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喷气织机项目计划设计方案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21" w:history="1">
        <w:r>
          <w:rPr>
            <w:rFonts w:ascii="仿宋" w:eastAsia="仿宋" w:hAnsi="仿宋" w:cs="仿宋" w:hint="eastAsia"/>
            <w:lang w:eastAsia="zh-CN"/>
          </w:rPr>
          <w:t>序言</w:t>
        </w:r>
        <w:r>
          <w:tab/>
        </w:r>
        <w:r>
          <w:fldChar w:fldCharType="begin"/>
        </w:r>
        <w:r>
          <w:instrText xml:space="preserve"> PAGEREF _Toc8921 \h </w:instrText>
        </w:r>
        <w:r>
          <w:fldChar w:fldCharType="separate"/>
        </w:r>
        <w:r>
          <w:t>3</w:t>
        </w:r>
        <w:r>
          <w:fldChar w:fldCharType="end"/>
        </w:r>
      </w:hyperlink>
    </w:p>
    <w:p>
      <w:pPr>
        <w:pStyle w:val="TOC1"/>
        <w:tabs>
          <w:tab w:val="right" w:leader="dot" w:pos="8306"/>
        </w:tabs>
      </w:pPr>
      <w:hyperlink w:anchor="_Toc26332" w:history="1">
        <w:r>
          <w:rPr>
            <w:rFonts w:ascii="仿宋" w:eastAsia="仿宋" w:hAnsi="仿宋" w:cs="仿宋" w:hint="eastAsia"/>
            <w:lang w:eastAsia="zh-CN"/>
          </w:rPr>
          <w:t>一、喷气织机项目土建工程</w:t>
        </w:r>
        <w:r>
          <w:tab/>
        </w:r>
        <w:r>
          <w:fldChar w:fldCharType="begin"/>
        </w:r>
        <w:r>
          <w:instrText xml:space="preserve"> PAGEREF _Toc26332 \h </w:instrText>
        </w:r>
        <w:r>
          <w:fldChar w:fldCharType="separate"/>
        </w:r>
        <w:r>
          <w:t>3</w:t>
        </w:r>
        <w:r>
          <w:fldChar w:fldCharType="end"/>
        </w:r>
      </w:hyperlink>
    </w:p>
    <w:p>
      <w:pPr>
        <w:pStyle w:val="TOC2"/>
        <w:tabs>
          <w:tab w:val="right" w:leader="dot" w:pos="8306"/>
        </w:tabs>
      </w:pPr>
      <w:hyperlink w:anchor="_Toc25865" w:history="1">
        <w:r>
          <w:rPr>
            <w:rFonts w:ascii="仿宋" w:eastAsia="仿宋" w:hAnsi="仿宋" w:cs="仿宋" w:hint="eastAsia"/>
            <w:lang w:eastAsia="zh-CN"/>
          </w:rPr>
          <w:t>(一)、建筑工程设计原则</w:t>
        </w:r>
        <w:r>
          <w:tab/>
        </w:r>
        <w:r>
          <w:fldChar w:fldCharType="begin"/>
        </w:r>
        <w:r>
          <w:instrText xml:space="preserve"> PAGEREF _Toc25865 \h </w:instrText>
        </w:r>
        <w:r>
          <w:fldChar w:fldCharType="separate"/>
        </w:r>
        <w:r>
          <w:t>3</w:t>
        </w:r>
        <w:r>
          <w:fldChar w:fldCharType="end"/>
        </w:r>
      </w:hyperlink>
    </w:p>
    <w:p>
      <w:pPr>
        <w:pStyle w:val="TOC2"/>
        <w:tabs>
          <w:tab w:val="right" w:leader="dot" w:pos="8306"/>
        </w:tabs>
      </w:pPr>
      <w:hyperlink w:anchor="_Toc4819" w:history="1">
        <w:r>
          <w:rPr>
            <w:rFonts w:ascii="仿宋" w:eastAsia="仿宋" w:hAnsi="仿宋" w:cs="仿宋" w:hint="eastAsia"/>
            <w:lang w:eastAsia="zh-CN"/>
          </w:rPr>
          <w:t>(二)、土建工程设计年限及安全等级</w:t>
        </w:r>
        <w:r>
          <w:tab/>
        </w:r>
        <w:r>
          <w:fldChar w:fldCharType="begin"/>
        </w:r>
        <w:r>
          <w:instrText xml:space="preserve"> PAGEREF _Toc4819 \h </w:instrText>
        </w:r>
        <w:r>
          <w:fldChar w:fldCharType="separate"/>
        </w:r>
        <w:r>
          <w:t>4</w:t>
        </w:r>
        <w:r>
          <w:fldChar w:fldCharType="end"/>
        </w:r>
      </w:hyperlink>
    </w:p>
    <w:p>
      <w:pPr>
        <w:pStyle w:val="TOC2"/>
        <w:tabs>
          <w:tab w:val="right" w:leader="dot" w:pos="8306"/>
        </w:tabs>
      </w:pPr>
      <w:hyperlink w:anchor="_Toc15281" w:history="1">
        <w:r>
          <w:rPr>
            <w:rFonts w:ascii="仿宋" w:eastAsia="仿宋" w:hAnsi="仿宋" w:cs="仿宋" w:hint="eastAsia"/>
            <w:lang w:eastAsia="zh-CN"/>
          </w:rPr>
          <w:t>(三)、建筑工程设计总体要求</w:t>
        </w:r>
        <w:r>
          <w:tab/>
        </w:r>
        <w:r>
          <w:fldChar w:fldCharType="begin"/>
        </w:r>
        <w:r>
          <w:instrText xml:space="preserve"> PAGEREF _Toc15281 \h </w:instrText>
        </w:r>
        <w:r>
          <w:fldChar w:fldCharType="separate"/>
        </w:r>
        <w:r>
          <w:t>5</w:t>
        </w:r>
        <w:r>
          <w:fldChar w:fldCharType="end"/>
        </w:r>
      </w:hyperlink>
    </w:p>
    <w:p>
      <w:pPr>
        <w:pStyle w:val="TOC2"/>
        <w:tabs>
          <w:tab w:val="right" w:leader="dot" w:pos="8306"/>
        </w:tabs>
      </w:pPr>
      <w:hyperlink w:anchor="_Toc26833" w:history="1">
        <w:r>
          <w:rPr>
            <w:rFonts w:ascii="仿宋" w:eastAsia="仿宋" w:hAnsi="仿宋" w:cs="仿宋" w:hint="eastAsia"/>
            <w:lang w:eastAsia="zh-CN"/>
          </w:rPr>
          <w:t>(四)、土建工程建设指标</w:t>
        </w:r>
        <w:r>
          <w:tab/>
        </w:r>
        <w:r>
          <w:fldChar w:fldCharType="begin"/>
        </w:r>
        <w:r>
          <w:instrText xml:space="preserve"> PAGEREF _Toc26833 \h </w:instrText>
        </w:r>
        <w:r>
          <w:fldChar w:fldCharType="separate"/>
        </w:r>
        <w:r>
          <w:t>6</w:t>
        </w:r>
        <w:r>
          <w:fldChar w:fldCharType="end"/>
        </w:r>
      </w:hyperlink>
    </w:p>
    <w:p>
      <w:pPr>
        <w:pStyle w:val="TOC1"/>
        <w:tabs>
          <w:tab w:val="right" w:leader="dot" w:pos="8306"/>
        </w:tabs>
      </w:pPr>
      <w:hyperlink w:anchor="_Toc28406" w:history="1">
        <w:r>
          <w:rPr>
            <w:rFonts w:ascii="仿宋" w:eastAsia="仿宋" w:hAnsi="仿宋" w:cs="仿宋" w:hint="eastAsia"/>
            <w:lang w:eastAsia="zh-CN"/>
          </w:rPr>
          <w:t>二、喷气织机项目绩效评估</w:t>
        </w:r>
        <w:r>
          <w:tab/>
        </w:r>
        <w:r>
          <w:fldChar w:fldCharType="begin"/>
        </w:r>
        <w:r>
          <w:instrText xml:space="preserve"> PAGEREF _Toc28406 \h </w:instrText>
        </w:r>
        <w:r>
          <w:fldChar w:fldCharType="separate"/>
        </w:r>
        <w:r>
          <w:t>6</w:t>
        </w:r>
        <w:r>
          <w:fldChar w:fldCharType="end"/>
        </w:r>
      </w:hyperlink>
    </w:p>
    <w:p>
      <w:pPr>
        <w:pStyle w:val="TOC2"/>
        <w:tabs>
          <w:tab w:val="right" w:leader="dot" w:pos="8306"/>
        </w:tabs>
      </w:pPr>
      <w:hyperlink w:anchor="_Toc26093" w:history="1">
        <w:r>
          <w:rPr>
            <w:rFonts w:ascii="仿宋" w:eastAsia="仿宋" w:hAnsi="仿宋" w:cs="仿宋" w:hint="eastAsia"/>
            <w:lang w:eastAsia="zh-CN"/>
          </w:rPr>
          <w:t>(一)、绩效评估指标</w:t>
        </w:r>
        <w:r>
          <w:tab/>
        </w:r>
        <w:r>
          <w:fldChar w:fldCharType="begin"/>
        </w:r>
        <w:r>
          <w:instrText xml:space="preserve"> PAGEREF _Toc26093 \h </w:instrText>
        </w:r>
        <w:r>
          <w:fldChar w:fldCharType="separate"/>
        </w:r>
        <w:r>
          <w:t>6</w:t>
        </w:r>
        <w:r>
          <w:fldChar w:fldCharType="end"/>
        </w:r>
      </w:hyperlink>
    </w:p>
    <w:p>
      <w:pPr>
        <w:pStyle w:val="TOC2"/>
        <w:tabs>
          <w:tab w:val="right" w:leader="dot" w:pos="8306"/>
        </w:tabs>
      </w:pPr>
      <w:hyperlink w:anchor="_Toc3849" w:history="1">
        <w:r>
          <w:rPr>
            <w:rFonts w:ascii="仿宋" w:eastAsia="仿宋" w:hAnsi="仿宋" w:cs="仿宋" w:hint="eastAsia"/>
            <w:lang w:eastAsia="zh-CN"/>
          </w:rPr>
          <w:t>(二)、绩效评估方法</w:t>
        </w:r>
        <w:r>
          <w:tab/>
        </w:r>
        <w:r>
          <w:fldChar w:fldCharType="begin"/>
        </w:r>
        <w:r>
          <w:instrText xml:space="preserve"> PAGEREF _Toc3849 \h </w:instrText>
        </w:r>
        <w:r>
          <w:fldChar w:fldCharType="separate"/>
        </w:r>
        <w:r>
          <w:t>7</w:t>
        </w:r>
        <w:r>
          <w:fldChar w:fldCharType="end"/>
        </w:r>
      </w:hyperlink>
    </w:p>
    <w:p>
      <w:pPr>
        <w:pStyle w:val="TOC2"/>
        <w:tabs>
          <w:tab w:val="right" w:leader="dot" w:pos="8306"/>
        </w:tabs>
      </w:pPr>
      <w:hyperlink w:anchor="_Toc11038" w:history="1">
        <w:r>
          <w:rPr>
            <w:rFonts w:ascii="仿宋" w:eastAsia="仿宋" w:hAnsi="仿宋" w:cs="仿宋" w:hint="eastAsia"/>
            <w:lang w:eastAsia="zh-CN"/>
          </w:rPr>
          <w:t>(三)、绩效评估周期</w:t>
        </w:r>
        <w:r>
          <w:tab/>
        </w:r>
        <w:r>
          <w:fldChar w:fldCharType="begin"/>
        </w:r>
        <w:r>
          <w:instrText xml:space="preserve"> PAGEREF _Toc11038 \h </w:instrText>
        </w:r>
        <w:r>
          <w:fldChar w:fldCharType="separate"/>
        </w:r>
        <w:r>
          <w:t>8</w:t>
        </w:r>
        <w:r>
          <w:fldChar w:fldCharType="end"/>
        </w:r>
      </w:hyperlink>
    </w:p>
    <w:p>
      <w:pPr>
        <w:pStyle w:val="TOC1"/>
        <w:tabs>
          <w:tab w:val="right" w:leader="dot" w:pos="8306"/>
        </w:tabs>
      </w:pPr>
      <w:hyperlink w:anchor="_Toc3149" w:history="1">
        <w:r>
          <w:rPr>
            <w:rFonts w:ascii="仿宋" w:eastAsia="仿宋" w:hAnsi="仿宋" w:cs="仿宋" w:hint="eastAsia"/>
            <w:lang w:eastAsia="zh-CN"/>
          </w:rPr>
          <w:t>三、喷气织机项目建设背景及必要性分析</w:t>
        </w:r>
        <w:r>
          <w:tab/>
        </w:r>
        <w:r>
          <w:fldChar w:fldCharType="begin"/>
        </w:r>
        <w:r>
          <w:instrText xml:space="preserve"> PAGEREF _Toc3149 \h </w:instrText>
        </w:r>
        <w:r>
          <w:fldChar w:fldCharType="separate"/>
        </w:r>
        <w:r>
          <w:t>9</w:t>
        </w:r>
        <w:r>
          <w:fldChar w:fldCharType="end"/>
        </w:r>
      </w:hyperlink>
    </w:p>
    <w:p>
      <w:pPr>
        <w:pStyle w:val="TOC2"/>
        <w:tabs>
          <w:tab w:val="right" w:leader="dot" w:pos="8306"/>
        </w:tabs>
      </w:pPr>
      <w:hyperlink w:anchor="_Toc5477" w:history="1">
        <w:r>
          <w:rPr>
            <w:rFonts w:ascii="仿宋" w:eastAsia="仿宋" w:hAnsi="仿宋" w:cs="仿宋" w:hint="eastAsia"/>
            <w:lang w:eastAsia="zh-CN"/>
          </w:rPr>
          <w:t>(一)、喷气织机项目背景分析</w:t>
        </w:r>
        <w:r>
          <w:tab/>
        </w:r>
        <w:r>
          <w:fldChar w:fldCharType="begin"/>
        </w:r>
        <w:r>
          <w:instrText xml:space="preserve"> PAGEREF _Toc5477 \h </w:instrText>
        </w:r>
        <w:r>
          <w:fldChar w:fldCharType="separate"/>
        </w:r>
        <w:r>
          <w:t>9</w:t>
        </w:r>
        <w:r>
          <w:fldChar w:fldCharType="end"/>
        </w:r>
      </w:hyperlink>
    </w:p>
    <w:p>
      <w:pPr>
        <w:pStyle w:val="TOC2"/>
        <w:tabs>
          <w:tab w:val="right" w:leader="dot" w:pos="8306"/>
        </w:tabs>
      </w:pPr>
      <w:hyperlink w:anchor="_Toc19808" w:history="1">
        <w:r>
          <w:rPr>
            <w:rFonts w:ascii="仿宋" w:eastAsia="仿宋" w:hAnsi="仿宋" w:cs="仿宋" w:hint="eastAsia"/>
            <w:lang w:eastAsia="zh-CN"/>
          </w:rPr>
          <w:t>(二)、喷气织机项目建设必要性分析</w:t>
        </w:r>
        <w:r>
          <w:tab/>
        </w:r>
        <w:r>
          <w:fldChar w:fldCharType="begin"/>
        </w:r>
        <w:r>
          <w:instrText xml:space="preserve"> PAGEREF _Toc19808 \h </w:instrText>
        </w:r>
        <w:r>
          <w:fldChar w:fldCharType="separate"/>
        </w:r>
        <w:r>
          <w:t>11</w:t>
        </w:r>
        <w:r>
          <w:fldChar w:fldCharType="end"/>
        </w:r>
      </w:hyperlink>
    </w:p>
    <w:p>
      <w:pPr>
        <w:pStyle w:val="TOC1"/>
        <w:tabs>
          <w:tab w:val="right" w:leader="dot" w:pos="8306"/>
        </w:tabs>
      </w:pPr>
      <w:hyperlink w:anchor="_Toc24600" w:history="1">
        <w:r>
          <w:rPr>
            <w:rFonts w:ascii="仿宋" w:eastAsia="仿宋" w:hAnsi="仿宋" w:cs="仿宋" w:hint="eastAsia"/>
            <w:lang w:eastAsia="zh-CN"/>
          </w:rPr>
          <w:t>四、喷气织机项目建设单位说明</w:t>
        </w:r>
        <w:r>
          <w:tab/>
        </w:r>
        <w:r>
          <w:fldChar w:fldCharType="begin"/>
        </w:r>
        <w:r>
          <w:instrText xml:space="preserve"> PAGEREF _Toc24600 \h </w:instrText>
        </w:r>
        <w:r>
          <w:fldChar w:fldCharType="separate"/>
        </w:r>
        <w:r>
          <w:t>12</w:t>
        </w:r>
        <w:r>
          <w:fldChar w:fldCharType="end"/>
        </w:r>
      </w:hyperlink>
    </w:p>
    <w:p>
      <w:pPr>
        <w:pStyle w:val="TOC2"/>
        <w:tabs>
          <w:tab w:val="right" w:leader="dot" w:pos="8306"/>
        </w:tabs>
      </w:pPr>
      <w:hyperlink w:anchor="_Toc6821" w:history="1">
        <w:r>
          <w:rPr>
            <w:rFonts w:ascii="仿宋" w:eastAsia="仿宋" w:hAnsi="仿宋" w:cs="仿宋" w:hint="eastAsia"/>
            <w:lang w:eastAsia="zh-CN"/>
          </w:rPr>
          <w:t>(一)、喷气织机项目承办单位基本情况</w:t>
        </w:r>
        <w:r>
          <w:tab/>
        </w:r>
        <w:r>
          <w:fldChar w:fldCharType="begin"/>
        </w:r>
        <w:r>
          <w:instrText xml:space="preserve"> PAGEREF _Toc6821 \h </w:instrText>
        </w:r>
        <w:r>
          <w:fldChar w:fldCharType="separate"/>
        </w:r>
        <w:r>
          <w:t>12</w:t>
        </w:r>
        <w:r>
          <w:fldChar w:fldCharType="end"/>
        </w:r>
      </w:hyperlink>
    </w:p>
    <w:p>
      <w:pPr>
        <w:pStyle w:val="TOC2"/>
        <w:tabs>
          <w:tab w:val="right" w:leader="dot" w:pos="8306"/>
        </w:tabs>
      </w:pPr>
      <w:hyperlink w:anchor="_Toc27344" w:history="1">
        <w:r>
          <w:rPr>
            <w:rFonts w:ascii="仿宋" w:eastAsia="仿宋" w:hAnsi="仿宋" w:cs="仿宋" w:hint="eastAsia"/>
            <w:lang w:eastAsia="zh-CN"/>
          </w:rPr>
          <w:t>(二)、公司经济效益分析</w:t>
        </w:r>
        <w:r>
          <w:tab/>
        </w:r>
        <w:r>
          <w:fldChar w:fldCharType="begin"/>
        </w:r>
        <w:r>
          <w:instrText xml:space="preserve"> PAGEREF _Toc27344 \h </w:instrText>
        </w:r>
        <w:r>
          <w:fldChar w:fldCharType="separate"/>
        </w:r>
        <w:r>
          <w:t>13</w:t>
        </w:r>
        <w:r>
          <w:fldChar w:fldCharType="end"/>
        </w:r>
      </w:hyperlink>
    </w:p>
    <w:p>
      <w:pPr>
        <w:pStyle w:val="TOC1"/>
        <w:tabs>
          <w:tab w:val="right" w:leader="dot" w:pos="8306"/>
        </w:tabs>
      </w:pPr>
      <w:hyperlink w:anchor="_Toc13069" w:history="1">
        <w:r>
          <w:rPr>
            <w:rFonts w:ascii="仿宋" w:eastAsia="仿宋" w:hAnsi="仿宋" w:cs="仿宋" w:hint="eastAsia"/>
            <w:lang w:eastAsia="zh-CN"/>
          </w:rPr>
          <w:t>五、市场分析、调研</w:t>
        </w:r>
        <w:r>
          <w:tab/>
        </w:r>
        <w:r>
          <w:fldChar w:fldCharType="begin"/>
        </w:r>
        <w:r>
          <w:instrText xml:space="preserve"> PAGEREF _Toc13069 \h </w:instrText>
        </w:r>
        <w:r>
          <w:fldChar w:fldCharType="separate"/>
        </w:r>
        <w:r>
          <w:t>14</w:t>
        </w:r>
        <w:r>
          <w:fldChar w:fldCharType="end"/>
        </w:r>
      </w:hyperlink>
    </w:p>
    <w:p>
      <w:pPr>
        <w:pStyle w:val="TOC2"/>
        <w:tabs>
          <w:tab w:val="right" w:leader="dot" w:pos="8306"/>
        </w:tabs>
      </w:pPr>
      <w:hyperlink w:anchor="_Toc18314" w:history="1">
        <w:r>
          <w:rPr>
            <w:rFonts w:ascii="仿宋" w:eastAsia="仿宋" w:hAnsi="仿宋" w:cs="仿宋" w:hint="eastAsia"/>
            <w:lang w:eastAsia="zh-CN"/>
          </w:rPr>
          <w:t>(一)、喷气织机行业分析</w:t>
        </w:r>
        <w:r>
          <w:tab/>
        </w:r>
        <w:r>
          <w:fldChar w:fldCharType="begin"/>
        </w:r>
        <w:r>
          <w:instrText xml:space="preserve"> PAGEREF _Toc18314 \h </w:instrText>
        </w:r>
        <w:r>
          <w:fldChar w:fldCharType="separate"/>
        </w:r>
        <w:r>
          <w:t>14</w:t>
        </w:r>
        <w:r>
          <w:fldChar w:fldCharType="end"/>
        </w:r>
      </w:hyperlink>
    </w:p>
    <w:p>
      <w:pPr>
        <w:pStyle w:val="TOC2"/>
        <w:tabs>
          <w:tab w:val="right" w:leader="dot" w:pos="8306"/>
        </w:tabs>
      </w:pPr>
      <w:hyperlink w:anchor="_Toc15402" w:history="1">
        <w:r>
          <w:rPr>
            <w:rFonts w:ascii="仿宋" w:eastAsia="仿宋" w:hAnsi="仿宋" w:cs="仿宋" w:hint="eastAsia"/>
            <w:lang w:eastAsia="zh-CN"/>
          </w:rPr>
          <w:t>(二)、喷气织机市场分析预测</w:t>
        </w:r>
        <w:r>
          <w:tab/>
        </w:r>
        <w:r>
          <w:fldChar w:fldCharType="begin"/>
        </w:r>
        <w:r>
          <w:instrText xml:space="preserve"> PAGEREF _Toc15402 \h </w:instrText>
        </w:r>
        <w:r>
          <w:fldChar w:fldCharType="separate"/>
        </w:r>
        <w:r>
          <w:t>15</w:t>
        </w:r>
        <w:r>
          <w:fldChar w:fldCharType="end"/>
        </w:r>
      </w:hyperlink>
    </w:p>
    <w:p>
      <w:pPr>
        <w:pStyle w:val="TOC1"/>
        <w:tabs>
          <w:tab w:val="right" w:leader="dot" w:pos="8306"/>
        </w:tabs>
      </w:pPr>
      <w:hyperlink w:anchor="_Toc6898" w:history="1">
        <w:r>
          <w:rPr>
            <w:rFonts w:ascii="仿宋" w:eastAsia="仿宋" w:hAnsi="仿宋" w:cs="仿宋" w:hint="eastAsia"/>
            <w:lang w:eastAsia="zh-CN"/>
          </w:rPr>
          <w:t>六、喷气织机项目概论</w:t>
        </w:r>
        <w:r>
          <w:tab/>
        </w:r>
        <w:r>
          <w:fldChar w:fldCharType="begin"/>
        </w:r>
        <w:r>
          <w:instrText xml:space="preserve"> PAGEREF _Toc6898 \h </w:instrText>
        </w:r>
        <w:r>
          <w:fldChar w:fldCharType="separate"/>
        </w:r>
        <w:r>
          <w:t>15</w:t>
        </w:r>
        <w:r>
          <w:fldChar w:fldCharType="end"/>
        </w:r>
      </w:hyperlink>
    </w:p>
    <w:p>
      <w:pPr>
        <w:pStyle w:val="TOC2"/>
        <w:tabs>
          <w:tab w:val="right" w:leader="dot" w:pos="8306"/>
        </w:tabs>
      </w:pPr>
      <w:hyperlink w:anchor="_Toc4050" w:history="1">
        <w:r>
          <w:rPr>
            <w:rFonts w:ascii="仿宋" w:eastAsia="仿宋" w:hAnsi="仿宋" w:cs="仿宋" w:hint="eastAsia"/>
            <w:lang w:eastAsia="zh-CN"/>
          </w:rPr>
          <w:t>(一)、喷气织机项目概况</w:t>
        </w:r>
        <w:r>
          <w:tab/>
        </w:r>
        <w:r>
          <w:fldChar w:fldCharType="begin"/>
        </w:r>
        <w:r>
          <w:instrText xml:space="preserve"> PAGEREF _Toc4050 \h </w:instrText>
        </w:r>
        <w:r>
          <w:fldChar w:fldCharType="separate"/>
        </w:r>
        <w:r>
          <w:t>15</w:t>
        </w:r>
        <w:r>
          <w:fldChar w:fldCharType="end"/>
        </w:r>
      </w:hyperlink>
    </w:p>
    <w:p>
      <w:pPr>
        <w:pStyle w:val="TOC2"/>
        <w:tabs>
          <w:tab w:val="right" w:leader="dot" w:pos="8306"/>
        </w:tabs>
      </w:pPr>
      <w:hyperlink w:anchor="_Toc26618" w:history="1">
        <w:r>
          <w:rPr>
            <w:rFonts w:ascii="仿宋" w:eastAsia="仿宋" w:hAnsi="仿宋" w:cs="仿宋" w:hint="eastAsia"/>
            <w:lang w:eastAsia="zh-CN"/>
          </w:rPr>
          <w:t>(二)、喷气织机项目目标</w:t>
        </w:r>
        <w:r>
          <w:tab/>
        </w:r>
        <w:r>
          <w:fldChar w:fldCharType="begin"/>
        </w:r>
        <w:r>
          <w:instrText xml:space="preserve"> PAGEREF _Toc26618 \h </w:instrText>
        </w:r>
        <w:r>
          <w:fldChar w:fldCharType="separate"/>
        </w:r>
        <w:r>
          <w:t>18</w:t>
        </w:r>
        <w:r>
          <w:fldChar w:fldCharType="end"/>
        </w:r>
      </w:hyperlink>
    </w:p>
    <w:p>
      <w:pPr>
        <w:pStyle w:val="TOC2"/>
        <w:tabs>
          <w:tab w:val="right" w:leader="dot" w:pos="8306"/>
        </w:tabs>
      </w:pPr>
      <w:hyperlink w:anchor="_Toc15322" w:history="1">
        <w:r>
          <w:rPr>
            <w:rFonts w:ascii="仿宋" w:eastAsia="仿宋" w:hAnsi="仿宋" w:cs="仿宋" w:hint="eastAsia"/>
            <w:lang w:eastAsia="zh-CN"/>
          </w:rPr>
          <w:t>(三)、喷气织机项目提出的理由</w:t>
        </w:r>
        <w:r>
          <w:tab/>
        </w:r>
        <w:r>
          <w:fldChar w:fldCharType="begin"/>
        </w:r>
        <w:r>
          <w:instrText xml:space="preserve"> PAGEREF _Toc15322 \h </w:instrText>
        </w:r>
        <w:r>
          <w:fldChar w:fldCharType="separate"/>
        </w:r>
        <w:r>
          <w:t>18</w:t>
        </w:r>
        <w:r>
          <w:fldChar w:fldCharType="end"/>
        </w:r>
      </w:hyperlink>
    </w:p>
    <w:p>
      <w:pPr>
        <w:pStyle w:val="TOC2"/>
        <w:tabs>
          <w:tab w:val="right" w:leader="dot" w:pos="8306"/>
        </w:tabs>
      </w:pPr>
      <w:hyperlink w:anchor="_Toc26916" w:history="1">
        <w:r>
          <w:rPr>
            <w:rFonts w:ascii="仿宋" w:eastAsia="仿宋" w:hAnsi="仿宋" w:cs="仿宋" w:hint="eastAsia"/>
            <w:lang w:eastAsia="zh-CN"/>
          </w:rPr>
          <w:t>(四)、喷气织机项目意义</w:t>
        </w:r>
        <w:r>
          <w:tab/>
        </w:r>
        <w:r>
          <w:fldChar w:fldCharType="begin"/>
        </w:r>
        <w:r>
          <w:instrText xml:space="preserve"> PAGEREF _Toc26916 \h </w:instrText>
        </w:r>
        <w:r>
          <w:fldChar w:fldCharType="separate"/>
        </w:r>
        <w:r>
          <w:t>20</w:t>
        </w:r>
        <w:r>
          <w:fldChar w:fldCharType="end"/>
        </w:r>
      </w:hyperlink>
    </w:p>
    <w:p>
      <w:pPr>
        <w:pStyle w:val="TOC2"/>
        <w:tabs>
          <w:tab w:val="right" w:leader="dot" w:pos="8306"/>
        </w:tabs>
      </w:pPr>
      <w:hyperlink w:anchor="_Toc27828" w:history="1">
        <w:r>
          <w:rPr>
            <w:rFonts w:ascii="仿宋" w:eastAsia="仿宋" w:hAnsi="仿宋" w:cs="仿宋" w:hint="eastAsia"/>
            <w:lang w:eastAsia="zh-CN"/>
          </w:rPr>
          <w:t>(五)、喷气织机项目背景</w:t>
        </w:r>
        <w:r>
          <w:tab/>
        </w:r>
        <w:r>
          <w:fldChar w:fldCharType="begin"/>
        </w:r>
        <w:r>
          <w:instrText xml:space="preserve"> PAGEREF _Toc27828 \h </w:instrText>
        </w:r>
        <w:r>
          <w:fldChar w:fldCharType="separate"/>
        </w:r>
        <w:r>
          <w:t>21</w:t>
        </w:r>
        <w:r>
          <w:fldChar w:fldCharType="end"/>
        </w:r>
      </w:hyperlink>
    </w:p>
    <w:p>
      <w:pPr>
        <w:pStyle w:val="TOC1"/>
        <w:tabs>
          <w:tab w:val="right" w:leader="dot" w:pos="8306"/>
        </w:tabs>
      </w:pPr>
      <w:hyperlink w:anchor="_Toc27949" w:history="1">
        <w:r>
          <w:rPr>
            <w:rFonts w:ascii="仿宋" w:eastAsia="仿宋" w:hAnsi="仿宋" w:cs="仿宋" w:hint="eastAsia"/>
            <w:lang w:eastAsia="zh-CN"/>
          </w:rPr>
          <w:t>七、喷气织机项目投资规划</w:t>
        </w:r>
        <w:r>
          <w:tab/>
        </w:r>
        <w:r>
          <w:fldChar w:fldCharType="begin"/>
        </w:r>
        <w:r>
          <w:instrText xml:space="preserve"> PAGEREF _Toc27949 \h </w:instrText>
        </w:r>
        <w:r>
          <w:fldChar w:fldCharType="separate"/>
        </w:r>
        <w:r>
          <w:t>22</w:t>
        </w:r>
        <w:r>
          <w:fldChar w:fldCharType="end"/>
        </w:r>
      </w:hyperlink>
    </w:p>
    <w:p>
      <w:pPr>
        <w:pStyle w:val="TOC2"/>
        <w:tabs>
          <w:tab w:val="right" w:leader="dot" w:pos="8306"/>
        </w:tabs>
      </w:pPr>
      <w:hyperlink w:anchor="_Toc501" w:history="1">
        <w:r>
          <w:rPr>
            <w:rFonts w:ascii="仿宋" w:eastAsia="仿宋" w:hAnsi="仿宋" w:cs="仿宋" w:hint="eastAsia"/>
            <w:lang w:eastAsia="zh-CN"/>
          </w:rPr>
          <w:t>(一)、喷气织机项目总投资估算</w:t>
        </w:r>
        <w:r>
          <w:tab/>
        </w:r>
        <w:r>
          <w:fldChar w:fldCharType="begin"/>
        </w:r>
        <w:r>
          <w:instrText xml:space="preserve"> PAGEREF _Toc501 \h </w:instrText>
        </w:r>
        <w:r>
          <w:fldChar w:fldCharType="separate"/>
        </w:r>
        <w:r>
          <w:t>22</w:t>
        </w:r>
        <w:r>
          <w:fldChar w:fldCharType="end"/>
        </w:r>
      </w:hyperlink>
    </w:p>
    <w:p>
      <w:pPr>
        <w:pStyle w:val="TOC2"/>
        <w:tabs>
          <w:tab w:val="right" w:leader="dot" w:pos="8306"/>
        </w:tabs>
      </w:pPr>
      <w:hyperlink w:anchor="_Toc6648" w:history="1">
        <w:r>
          <w:rPr>
            <w:rFonts w:ascii="仿宋" w:eastAsia="仿宋" w:hAnsi="仿宋" w:cs="仿宋" w:hint="eastAsia"/>
            <w:lang w:eastAsia="zh-CN"/>
          </w:rPr>
          <w:t>(二)、资金筹措</w:t>
        </w:r>
        <w:r>
          <w:tab/>
        </w:r>
        <w:r>
          <w:fldChar w:fldCharType="begin"/>
        </w:r>
        <w:r>
          <w:instrText xml:space="preserve"> PAGEREF _Toc6648 \h </w:instrText>
        </w:r>
        <w:r>
          <w:fldChar w:fldCharType="separate"/>
        </w:r>
        <w:r>
          <w:t>23</w:t>
        </w:r>
        <w:r>
          <w:fldChar w:fldCharType="end"/>
        </w:r>
      </w:hyperlink>
    </w:p>
    <w:p>
      <w:pPr>
        <w:pStyle w:val="TOC1"/>
        <w:tabs>
          <w:tab w:val="right" w:leader="dot" w:pos="8306"/>
        </w:tabs>
      </w:pPr>
      <w:hyperlink w:anchor="_Toc17418" w:history="1">
        <w:r>
          <w:rPr>
            <w:rFonts w:ascii="仿宋" w:eastAsia="仿宋" w:hAnsi="仿宋" w:cs="仿宋" w:hint="eastAsia"/>
            <w:lang w:eastAsia="zh-CN"/>
          </w:rPr>
          <w:t>八、喷气织机项目社会影响</w:t>
        </w:r>
        <w:r>
          <w:tab/>
        </w:r>
        <w:r>
          <w:fldChar w:fldCharType="begin"/>
        </w:r>
        <w:r>
          <w:instrText xml:space="preserve"> PAGEREF _Toc17418 \h </w:instrText>
        </w:r>
        <w:r>
          <w:fldChar w:fldCharType="separate"/>
        </w:r>
        <w:r>
          <w:t>24</w:t>
        </w:r>
        <w:r>
          <w:fldChar w:fldCharType="end"/>
        </w:r>
      </w:hyperlink>
    </w:p>
    <w:p>
      <w:pPr>
        <w:pStyle w:val="TOC2"/>
        <w:tabs>
          <w:tab w:val="right" w:leader="dot" w:pos="8306"/>
        </w:tabs>
      </w:pPr>
      <w:hyperlink w:anchor="_Toc20461" w:history="1">
        <w:r>
          <w:rPr>
            <w:rFonts w:ascii="仿宋" w:eastAsia="仿宋" w:hAnsi="仿宋" w:cs="仿宋" w:hint="eastAsia"/>
            <w:lang w:eastAsia="zh-CN"/>
          </w:rPr>
          <w:t>(一)、社会责任与义务</w:t>
        </w:r>
        <w:r>
          <w:tab/>
        </w:r>
        <w:r>
          <w:fldChar w:fldCharType="begin"/>
        </w:r>
        <w:r>
          <w:instrText xml:space="preserve"> PAGEREF _Toc20461 \h </w:instrText>
        </w:r>
        <w:r>
          <w:fldChar w:fldCharType="separate"/>
        </w:r>
        <w:r>
          <w:t>24</w:t>
        </w:r>
        <w:r>
          <w:fldChar w:fldCharType="end"/>
        </w:r>
      </w:hyperlink>
    </w:p>
    <w:p>
      <w:pPr>
        <w:pStyle w:val="TOC2"/>
        <w:tabs>
          <w:tab w:val="right" w:leader="dot" w:pos="8306"/>
        </w:tabs>
      </w:pPr>
      <w:hyperlink w:anchor="_Toc11438" w:history="1">
        <w:r>
          <w:rPr>
            <w:rFonts w:ascii="仿宋" w:eastAsia="仿宋" w:hAnsi="仿宋" w:cs="仿宋" w:hint="eastAsia"/>
            <w:lang w:eastAsia="zh-CN"/>
          </w:rPr>
          <w:t>(二)、社会参与与沟通</w:t>
        </w:r>
        <w:r>
          <w:tab/>
        </w:r>
        <w:r>
          <w:fldChar w:fldCharType="begin"/>
        </w:r>
        <w:r>
          <w:instrText xml:space="preserve"> PAGEREF _Toc11438 \h </w:instrText>
        </w:r>
        <w:r>
          <w:fldChar w:fldCharType="separate"/>
        </w:r>
        <w:r>
          <w:t>25</w:t>
        </w:r>
        <w:r>
          <w:fldChar w:fldCharType="end"/>
        </w:r>
      </w:hyperlink>
    </w:p>
    <w:p>
      <w:pPr>
        <w:pStyle w:val="TOC1"/>
        <w:tabs>
          <w:tab w:val="right" w:leader="dot" w:pos="8306"/>
        </w:tabs>
      </w:pPr>
      <w:hyperlink w:anchor="_Toc31008" w:history="1">
        <w:r>
          <w:rPr>
            <w:rFonts w:ascii="仿宋" w:eastAsia="仿宋" w:hAnsi="仿宋" w:cs="仿宋" w:hint="eastAsia"/>
            <w:lang w:eastAsia="zh-CN"/>
          </w:rPr>
          <w:t>九、喷气织机项目环境影响分析</w:t>
        </w:r>
        <w:r>
          <w:tab/>
        </w:r>
        <w:r>
          <w:fldChar w:fldCharType="begin"/>
        </w:r>
        <w:r>
          <w:instrText xml:space="preserve"> PAGEREF _Toc31008 \h </w:instrText>
        </w:r>
        <w:r>
          <w:fldChar w:fldCharType="separate"/>
        </w:r>
        <w:r>
          <w:t>25</w:t>
        </w:r>
        <w:r>
          <w:fldChar w:fldCharType="end"/>
        </w:r>
      </w:hyperlink>
    </w:p>
    <w:p>
      <w:pPr>
        <w:pStyle w:val="TOC2"/>
        <w:tabs>
          <w:tab w:val="right" w:leader="dot" w:pos="8306"/>
        </w:tabs>
      </w:pPr>
      <w:hyperlink w:anchor="_Toc32725" w:history="1">
        <w:r>
          <w:rPr>
            <w:rFonts w:ascii="仿宋" w:eastAsia="仿宋" w:hAnsi="仿宋" w:cs="仿宋" w:hint="eastAsia"/>
            <w:lang w:eastAsia="zh-CN"/>
          </w:rPr>
          <w:t>(一)、建设区域环境质量现状</w:t>
        </w:r>
        <w:r>
          <w:tab/>
        </w:r>
        <w:r>
          <w:fldChar w:fldCharType="begin"/>
        </w:r>
        <w:r>
          <w:instrText xml:space="preserve"> PAGEREF _Toc32725 \h </w:instrText>
        </w:r>
        <w:r>
          <w:fldChar w:fldCharType="separate"/>
        </w:r>
        <w:r>
          <w:t>25</w:t>
        </w:r>
        <w:r>
          <w:fldChar w:fldCharType="end"/>
        </w:r>
      </w:hyperlink>
    </w:p>
    <w:p>
      <w:pPr>
        <w:pStyle w:val="TOC2"/>
        <w:tabs>
          <w:tab w:val="right" w:leader="dot" w:pos="8306"/>
        </w:tabs>
      </w:pPr>
      <w:hyperlink w:anchor="_Toc11017" w:history="1">
        <w:r>
          <w:rPr>
            <w:rFonts w:ascii="仿宋" w:eastAsia="仿宋" w:hAnsi="仿宋" w:cs="仿宋" w:hint="eastAsia"/>
            <w:lang w:eastAsia="zh-CN"/>
          </w:rPr>
          <w:t>(二)、建设期环境保护</w:t>
        </w:r>
        <w:r>
          <w:tab/>
        </w:r>
        <w:r>
          <w:fldChar w:fldCharType="begin"/>
        </w:r>
        <w:r>
          <w:instrText xml:space="preserve"> PAGEREF _Toc11017 \h </w:instrText>
        </w:r>
        <w:r>
          <w:fldChar w:fldCharType="separate"/>
        </w:r>
        <w:r>
          <w:t>27</w:t>
        </w:r>
        <w:r>
          <w:fldChar w:fldCharType="end"/>
        </w:r>
      </w:hyperlink>
    </w:p>
    <w:p>
      <w:pPr>
        <w:pStyle w:val="TOC2"/>
        <w:tabs>
          <w:tab w:val="right" w:leader="dot" w:pos="8306"/>
        </w:tabs>
      </w:pPr>
      <w:hyperlink w:anchor="_Toc8487" w:history="1">
        <w:r>
          <w:rPr>
            <w:rFonts w:ascii="仿宋" w:eastAsia="仿宋" w:hAnsi="仿宋" w:cs="仿宋" w:hint="eastAsia"/>
            <w:lang w:eastAsia="zh-CN"/>
          </w:rPr>
          <w:t>(三)、运营期环境保护</w:t>
        </w:r>
        <w:r>
          <w:tab/>
        </w:r>
        <w:r>
          <w:fldChar w:fldCharType="begin"/>
        </w:r>
        <w:r>
          <w:instrText xml:space="preserve"> PAGEREF _Toc8487 \h </w:instrText>
        </w:r>
        <w:r>
          <w:fldChar w:fldCharType="separate"/>
        </w:r>
        <w:r>
          <w:t>28</w:t>
        </w:r>
        <w:r>
          <w:fldChar w:fldCharType="end"/>
        </w:r>
      </w:hyperlink>
    </w:p>
    <w:p>
      <w:pPr>
        <w:pStyle w:val="TOC2"/>
        <w:tabs>
          <w:tab w:val="right" w:leader="dot" w:pos="8306"/>
        </w:tabs>
      </w:pPr>
      <w:hyperlink w:anchor="_Toc30348" w:history="1">
        <w:r>
          <w:rPr>
            <w:rFonts w:ascii="仿宋" w:eastAsia="仿宋" w:hAnsi="仿宋" w:cs="仿宋" w:hint="eastAsia"/>
            <w:lang w:eastAsia="zh-CN"/>
          </w:rPr>
          <w:t>(四)、喷气织机项目建设对区域经济的影响</w:t>
        </w:r>
        <w:r>
          <w:tab/>
        </w:r>
        <w:r>
          <w:fldChar w:fldCharType="begin"/>
        </w:r>
        <w:r>
          <w:instrText xml:space="preserve"> PAGEREF _Toc30348 \h </w:instrText>
        </w:r>
        <w:r>
          <w:fldChar w:fldCharType="separate"/>
        </w:r>
        <w:r>
          <w:t>30</w:t>
        </w:r>
        <w:r>
          <w:fldChar w:fldCharType="end"/>
        </w:r>
      </w:hyperlink>
    </w:p>
    <w:p>
      <w:pPr>
        <w:pStyle w:val="TOC2"/>
        <w:tabs>
          <w:tab w:val="right" w:leader="dot" w:pos="8306"/>
        </w:tabs>
      </w:pPr>
      <w:hyperlink w:anchor="_Toc12879" w:history="1">
        <w:r>
          <w:rPr>
            <w:rFonts w:ascii="仿宋" w:eastAsia="仿宋" w:hAnsi="仿宋" w:cs="仿宋" w:hint="eastAsia"/>
            <w:lang w:eastAsia="zh-CN"/>
          </w:rPr>
          <w:t>(五)、废弃物处理</w:t>
        </w:r>
        <w:r>
          <w:tab/>
        </w:r>
        <w:r>
          <w:fldChar w:fldCharType="begin"/>
        </w:r>
        <w:r>
          <w:instrText xml:space="preserve"> PAGEREF _Toc12879 \h </w:instrText>
        </w:r>
        <w:r>
          <w:fldChar w:fldCharType="separate"/>
        </w:r>
        <w:r>
          <w:t>31</w:t>
        </w:r>
        <w:r>
          <w:fldChar w:fldCharType="end"/>
        </w:r>
      </w:hyperlink>
    </w:p>
    <w:p>
      <w:pPr>
        <w:pStyle w:val="TOC2"/>
        <w:tabs>
          <w:tab w:val="right" w:leader="dot" w:pos="8306"/>
        </w:tabs>
      </w:pPr>
      <w:hyperlink w:anchor="_Toc24990" w:history="1">
        <w:r>
          <w:rPr>
            <w:rFonts w:ascii="仿宋" w:eastAsia="仿宋" w:hAnsi="仿宋" w:cs="仿宋" w:hint="eastAsia"/>
            <w:lang w:eastAsia="zh-CN"/>
          </w:rPr>
          <w:t>(六)、特殊环境影响分析</w:t>
        </w:r>
        <w:r>
          <w:tab/>
        </w:r>
        <w:r>
          <w:fldChar w:fldCharType="begin"/>
        </w:r>
        <w:r>
          <w:instrText xml:space="preserve"> PAGEREF _Toc24990 \h </w:instrText>
        </w:r>
        <w:r>
          <w:fldChar w:fldCharType="separate"/>
        </w:r>
        <w:r>
          <w:t>33</w:t>
        </w:r>
        <w:r>
          <w:fldChar w:fldCharType="end"/>
        </w:r>
      </w:hyperlink>
    </w:p>
    <w:p>
      <w:pPr>
        <w:pStyle w:val="TOC2"/>
        <w:tabs>
          <w:tab w:val="right" w:leader="dot" w:pos="8306"/>
        </w:tabs>
      </w:pPr>
      <w:hyperlink w:anchor="_Toc10396" w:history="1">
        <w:r>
          <w:rPr>
            <w:rFonts w:ascii="仿宋" w:eastAsia="仿宋" w:hAnsi="仿宋" w:cs="仿宋" w:hint="eastAsia"/>
            <w:lang w:eastAsia="zh-CN"/>
          </w:rPr>
          <w:t>(七)、清洁生产</w:t>
        </w:r>
        <w:r>
          <w:tab/>
        </w:r>
        <w:r>
          <w:fldChar w:fldCharType="begin"/>
        </w:r>
        <w:r>
          <w:instrText xml:space="preserve"> PAGEREF _Toc10396 \h </w:instrText>
        </w:r>
        <w:r>
          <w:fldChar w:fldCharType="separate"/>
        </w:r>
        <w:r>
          <w:t>34</w:t>
        </w:r>
        <w:r>
          <w:fldChar w:fldCharType="end"/>
        </w:r>
      </w:hyperlink>
    </w:p>
    <w:p>
      <w:pPr>
        <w:pStyle w:val="TOC2"/>
        <w:tabs>
          <w:tab w:val="right" w:leader="dot" w:pos="8306"/>
        </w:tabs>
      </w:pPr>
      <w:hyperlink w:anchor="_Toc7891" w:history="1">
        <w:r>
          <w:rPr>
            <w:rFonts w:ascii="仿宋" w:eastAsia="仿宋" w:hAnsi="仿宋" w:cs="仿宋" w:hint="eastAsia"/>
            <w:lang w:eastAsia="zh-CN"/>
          </w:rPr>
          <w:t>(八)、环境保护综合评价</w:t>
        </w:r>
        <w:r>
          <w:tab/>
        </w:r>
        <w:r>
          <w:fldChar w:fldCharType="begin"/>
        </w:r>
        <w:r>
          <w:instrText xml:space="preserve"> PAGEREF _Toc7891 \h </w:instrText>
        </w:r>
        <w:r>
          <w:fldChar w:fldCharType="separate"/>
        </w:r>
        <w:r>
          <w:t>35</w:t>
        </w:r>
        <w:r>
          <w:fldChar w:fldCharType="end"/>
        </w:r>
      </w:hyperlink>
    </w:p>
    <w:p>
      <w:pPr>
        <w:pStyle w:val="TOC1"/>
        <w:tabs>
          <w:tab w:val="right" w:leader="dot" w:pos="8306"/>
        </w:tabs>
      </w:pPr>
      <w:hyperlink w:anchor="_Toc15559" w:history="1">
        <w:r>
          <w:rPr>
            <w:rFonts w:ascii="仿宋" w:eastAsia="仿宋" w:hAnsi="仿宋" w:cs="仿宋" w:hint="eastAsia"/>
            <w:lang w:eastAsia="zh-CN"/>
          </w:rPr>
          <w:t>十、喷气织机项目创新与研发</w:t>
        </w:r>
        <w:r>
          <w:tab/>
        </w:r>
        <w:r>
          <w:fldChar w:fldCharType="begin"/>
        </w:r>
        <w:r>
          <w:instrText xml:space="preserve"> PAGEREF _Toc15559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81" w:history="1">
        <w:r>
          <w:rPr>
            <w:rFonts w:ascii="仿宋" w:eastAsia="仿宋" w:hAnsi="仿宋" w:cs="仿宋" w:hint="eastAsia"/>
            <w:lang w:eastAsia="zh-CN"/>
          </w:rPr>
          <w:t>(一)、创新策略与方向</w:t>
        </w:r>
        <w:r>
          <w:tab/>
        </w:r>
        <w:r>
          <w:fldChar w:fldCharType="begin"/>
        </w:r>
        <w:r>
          <w:instrText xml:space="preserve"> PAGEREF _Toc31381 \h </w:instrText>
        </w:r>
        <w:r>
          <w:fldChar w:fldCharType="separate"/>
        </w:r>
        <w:r>
          <w:t>36</w:t>
        </w:r>
        <w:r>
          <w:fldChar w:fldCharType="end"/>
        </w:r>
      </w:hyperlink>
    </w:p>
    <w:p>
      <w:pPr>
        <w:pStyle w:val="TOC2"/>
        <w:tabs>
          <w:tab w:val="right" w:leader="dot" w:pos="8306"/>
        </w:tabs>
      </w:pPr>
      <w:hyperlink w:anchor="_Toc28127" w:history="1">
        <w:r>
          <w:rPr>
            <w:rFonts w:ascii="仿宋" w:eastAsia="仿宋" w:hAnsi="仿宋" w:cs="仿宋" w:hint="eastAsia"/>
            <w:lang w:eastAsia="zh-CN"/>
          </w:rPr>
          <w:t>(二)、研发规划与投入</w:t>
        </w:r>
        <w:r>
          <w:tab/>
        </w:r>
        <w:r>
          <w:fldChar w:fldCharType="begin"/>
        </w:r>
        <w:r>
          <w:instrText xml:space="preserve"> PAGEREF _Toc28127 \h </w:instrText>
        </w:r>
        <w:r>
          <w:fldChar w:fldCharType="separate"/>
        </w:r>
        <w:r>
          <w:t>37</w:t>
        </w:r>
        <w:r>
          <w:fldChar w:fldCharType="end"/>
        </w:r>
      </w:hyperlink>
    </w:p>
    <w:p>
      <w:pPr>
        <w:pStyle w:val="TOC1"/>
        <w:tabs>
          <w:tab w:val="right" w:leader="dot" w:pos="8306"/>
        </w:tabs>
      </w:pPr>
      <w:hyperlink w:anchor="_Toc29396" w:history="1">
        <w:r>
          <w:rPr>
            <w:rFonts w:ascii="仿宋" w:eastAsia="仿宋" w:hAnsi="仿宋" w:cs="仿宋" w:hint="eastAsia"/>
            <w:lang w:eastAsia="zh-CN"/>
          </w:rPr>
          <w:t>十一、喷气织机项目技术管理</w:t>
        </w:r>
        <w:r>
          <w:tab/>
        </w:r>
        <w:r>
          <w:fldChar w:fldCharType="begin"/>
        </w:r>
        <w:r>
          <w:instrText xml:space="preserve"> PAGEREF _Toc29396 \h </w:instrText>
        </w:r>
        <w:r>
          <w:fldChar w:fldCharType="separate"/>
        </w:r>
        <w:r>
          <w:t>39</w:t>
        </w:r>
        <w:r>
          <w:fldChar w:fldCharType="end"/>
        </w:r>
      </w:hyperlink>
    </w:p>
    <w:p>
      <w:pPr>
        <w:pStyle w:val="TOC2"/>
        <w:tabs>
          <w:tab w:val="right" w:leader="dot" w:pos="8306"/>
        </w:tabs>
      </w:pPr>
      <w:hyperlink w:anchor="_Toc22699" w:history="1">
        <w:r>
          <w:rPr>
            <w:rFonts w:ascii="仿宋" w:eastAsia="仿宋" w:hAnsi="仿宋" w:cs="仿宋" w:hint="eastAsia"/>
            <w:lang w:eastAsia="zh-CN"/>
          </w:rPr>
          <w:t>(一)、技术方案选用方向</w:t>
        </w:r>
        <w:r>
          <w:tab/>
        </w:r>
        <w:r>
          <w:fldChar w:fldCharType="begin"/>
        </w:r>
        <w:r>
          <w:instrText xml:space="preserve"> PAGEREF _Toc22699 \h </w:instrText>
        </w:r>
        <w:r>
          <w:fldChar w:fldCharType="separate"/>
        </w:r>
        <w:r>
          <w:t>39</w:t>
        </w:r>
        <w:r>
          <w:fldChar w:fldCharType="end"/>
        </w:r>
      </w:hyperlink>
    </w:p>
    <w:p>
      <w:pPr>
        <w:pStyle w:val="TOC2"/>
        <w:tabs>
          <w:tab w:val="right" w:leader="dot" w:pos="8306"/>
        </w:tabs>
      </w:pPr>
      <w:hyperlink w:anchor="_Toc21869" w:history="1">
        <w:r>
          <w:rPr>
            <w:rFonts w:ascii="仿宋" w:eastAsia="仿宋" w:hAnsi="仿宋" w:cs="仿宋" w:hint="eastAsia"/>
            <w:lang w:eastAsia="zh-CN"/>
          </w:rPr>
          <w:t>(二)、工艺技术方案选用原则</w:t>
        </w:r>
        <w:r>
          <w:tab/>
        </w:r>
        <w:r>
          <w:fldChar w:fldCharType="begin"/>
        </w:r>
        <w:r>
          <w:instrText xml:space="preserve"> PAGEREF _Toc21869 \h </w:instrText>
        </w:r>
        <w:r>
          <w:fldChar w:fldCharType="separate"/>
        </w:r>
        <w:r>
          <w:t>41</w:t>
        </w:r>
        <w:r>
          <w:fldChar w:fldCharType="end"/>
        </w:r>
      </w:hyperlink>
    </w:p>
    <w:p>
      <w:pPr>
        <w:pStyle w:val="TOC2"/>
        <w:tabs>
          <w:tab w:val="right" w:leader="dot" w:pos="8306"/>
        </w:tabs>
      </w:pPr>
      <w:hyperlink w:anchor="_Toc28420" w:history="1">
        <w:r>
          <w:rPr>
            <w:rFonts w:ascii="仿宋" w:eastAsia="仿宋" w:hAnsi="仿宋" w:cs="仿宋" w:hint="eastAsia"/>
            <w:lang w:eastAsia="zh-CN"/>
          </w:rPr>
          <w:t>(三)、工艺技术方案要求</w:t>
        </w:r>
        <w:r>
          <w:tab/>
        </w:r>
        <w:r>
          <w:fldChar w:fldCharType="begin"/>
        </w:r>
        <w:r>
          <w:instrText xml:space="preserve"> PAGEREF _Toc28420 \h </w:instrText>
        </w:r>
        <w:r>
          <w:fldChar w:fldCharType="separate"/>
        </w:r>
        <w:r>
          <w:t>43</w:t>
        </w:r>
        <w:r>
          <w:fldChar w:fldCharType="end"/>
        </w:r>
      </w:hyperlink>
    </w:p>
    <w:p>
      <w:pPr>
        <w:pStyle w:val="TOC1"/>
        <w:tabs>
          <w:tab w:val="right" w:leader="dot" w:pos="8306"/>
        </w:tabs>
      </w:pPr>
      <w:hyperlink w:anchor="_Toc25245" w:history="1">
        <w:r>
          <w:rPr>
            <w:rFonts w:ascii="仿宋" w:eastAsia="仿宋" w:hAnsi="仿宋" w:cs="仿宋" w:hint="eastAsia"/>
            <w:lang w:eastAsia="zh-CN"/>
          </w:rPr>
          <w:t>十二、喷气织机项目财务管理</w:t>
        </w:r>
        <w:r>
          <w:tab/>
        </w:r>
        <w:r>
          <w:fldChar w:fldCharType="begin"/>
        </w:r>
        <w:r>
          <w:instrText xml:space="preserve"> PAGEREF _Toc25245 \h </w:instrText>
        </w:r>
        <w:r>
          <w:fldChar w:fldCharType="separate"/>
        </w:r>
        <w:r>
          <w:t>45</w:t>
        </w:r>
        <w:r>
          <w:fldChar w:fldCharType="end"/>
        </w:r>
      </w:hyperlink>
    </w:p>
    <w:p>
      <w:pPr>
        <w:pStyle w:val="TOC2"/>
        <w:tabs>
          <w:tab w:val="right" w:leader="dot" w:pos="8306"/>
        </w:tabs>
      </w:pPr>
      <w:hyperlink w:anchor="_Toc14055" w:history="1">
        <w:r>
          <w:rPr>
            <w:rFonts w:ascii="仿宋" w:eastAsia="仿宋" w:hAnsi="仿宋" w:cs="仿宋" w:hint="eastAsia"/>
            <w:lang w:eastAsia="zh-CN"/>
          </w:rPr>
          <w:t>(一)、资金需求大</w:t>
        </w:r>
        <w:r>
          <w:tab/>
        </w:r>
        <w:r>
          <w:fldChar w:fldCharType="begin"/>
        </w:r>
        <w:r>
          <w:instrText xml:space="preserve"> PAGEREF _Toc14055 \h </w:instrText>
        </w:r>
        <w:r>
          <w:fldChar w:fldCharType="separate"/>
        </w:r>
        <w:r>
          <w:t>45</w:t>
        </w:r>
        <w:r>
          <w:fldChar w:fldCharType="end"/>
        </w:r>
      </w:hyperlink>
    </w:p>
    <w:p>
      <w:pPr>
        <w:pStyle w:val="TOC2"/>
        <w:tabs>
          <w:tab w:val="right" w:leader="dot" w:pos="8306"/>
        </w:tabs>
      </w:pPr>
      <w:hyperlink w:anchor="_Toc7226" w:history="1">
        <w:r>
          <w:rPr>
            <w:rFonts w:ascii="仿宋" w:eastAsia="仿宋" w:hAnsi="仿宋" w:cs="仿宋" w:hint="eastAsia"/>
            <w:lang w:eastAsia="zh-CN"/>
          </w:rPr>
          <w:t>(二)、研发周期长</w:t>
        </w:r>
        <w:r>
          <w:tab/>
        </w:r>
        <w:r>
          <w:fldChar w:fldCharType="begin"/>
        </w:r>
        <w:r>
          <w:instrText xml:space="preserve"> PAGEREF _Toc7226 \h </w:instrText>
        </w:r>
        <w:r>
          <w:fldChar w:fldCharType="separate"/>
        </w:r>
        <w:r>
          <w:t>46</w:t>
        </w:r>
        <w:r>
          <w:fldChar w:fldCharType="end"/>
        </w:r>
      </w:hyperlink>
    </w:p>
    <w:p>
      <w:pPr>
        <w:pStyle w:val="TOC2"/>
        <w:tabs>
          <w:tab w:val="right" w:leader="dot" w:pos="8306"/>
        </w:tabs>
      </w:pPr>
      <w:hyperlink w:anchor="_Toc14173" w:history="1">
        <w:r>
          <w:rPr>
            <w:rFonts w:ascii="仿宋" w:eastAsia="仿宋" w:hAnsi="仿宋" w:cs="仿宋" w:hint="eastAsia"/>
            <w:lang w:eastAsia="zh-CN"/>
          </w:rPr>
          <w:t>(三)、市场风险大</w:t>
        </w:r>
        <w:r>
          <w:tab/>
        </w:r>
        <w:r>
          <w:fldChar w:fldCharType="begin"/>
        </w:r>
        <w:r>
          <w:instrText xml:space="preserve"> PAGEREF _Toc14173 \h </w:instrText>
        </w:r>
        <w:r>
          <w:fldChar w:fldCharType="separate"/>
        </w:r>
        <w:r>
          <w:t>48</w:t>
        </w:r>
        <w:r>
          <w:fldChar w:fldCharType="end"/>
        </w:r>
      </w:hyperlink>
    </w:p>
    <w:p>
      <w:pPr>
        <w:pStyle w:val="TOC2"/>
        <w:tabs>
          <w:tab w:val="right" w:leader="dot" w:pos="8306"/>
        </w:tabs>
      </w:pPr>
      <w:hyperlink w:anchor="_Toc28556" w:history="1">
        <w:r>
          <w:rPr>
            <w:rFonts w:ascii="仿宋" w:eastAsia="仿宋" w:hAnsi="仿宋" w:cs="仿宋" w:hint="eastAsia"/>
            <w:lang w:eastAsia="zh-CN"/>
          </w:rPr>
          <w:t>(四)、利润率高</w:t>
        </w:r>
        <w:r>
          <w:tab/>
        </w:r>
        <w:r>
          <w:fldChar w:fldCharType="begin"/>
        </w:r>
        <w:r>
          <w:instrText xml:space="preserve"> PAGEREF _Toc28556 \h </w:instrText>
        </w:r>
        <w:r>
          <w:fldChar w:fldCharType="separate"/>
        </w:r>
        <w:r>
          <w:t>50</w:t>
        </w:r>
        <w:r>
          <w:fldChar w:fldCharType="end"/>
        </w:r>
      </w:hyperlink>
    </w:p>
    <w:p>
      <w:pPr>
        <w:pStyle w:val="TOC1"/>
        <w:tabs>
          <w:tab w:val="right" w:leader="dot" w:pos="8306"/>
        </w:tabs>
      </w:pPr>
      <w:hyperlink w:anchor="_Toc10605" w:history="1">
        <w:r>
          <w:rPr>
            <w:rFonts w:ascii="仿宋" w:eastAsia="仿宋" w:hAnsi="仿宋" w:cs="仿宋" w:hint="eastAsia"/>
            <w:lang w:eastAsia="zh-CN"/>
          </w:rPr>
          <w:t>十三、喷气织机项目实施时间节点</w:t>
        </w:r>
        <w:r>
          <w:tab/>
        </w:r>
        <w:r>
          <w:fldChar w:fldCharType="begin"/>
        </w:r>
        <w:r>
          <w:instrText xml:space="preserve"> PAGEREF _Toc10605 \h </w:instrText>
        </w:r>
        <w:r>
          <w:fldChar w:fldCharType="separate"/>
        </w:r>
        <w:r>
          <w:t>52</w:t>
        </w:r>
        <w:r>
          <w:fldChar w:fldCharType="end"/>
        </w:r>
      </w:hyperlink>
    </w:p>
    <w:p>
      <w:pPr>
        <w:pStyle w:val="TOC2"/>
        <w:tabs>
          <w:tab w:val="right" w:leader="dot" w:pos="8306"/>
        </w:tabs>
      </w:pPr>
      <w:hyperlink w:anchor="_Toc5870" w:history="1">
        <w:r>
          <w:rPr>
            <w:rFonts w:ascii="仿宋" w:eastAsia="仿宋" w:hAnsi="仿宋" w:cs="仿宋" w:hint="eastAsia"/>
            <w:lang w:eastAsia="zh-CN"/>
          </w:rPr>
          <w:t>(一)、喷气织机项目启动阶段时间节点</w:t>
        </w:r>
        <w:r>
          <w:tab/>
        </w:r>
        <w:r>
          <w:fldChar w:fldCharType="begin"/>
        </w:r>
        <w:r>
          <w:instrText xml:space="preserve"> PAGEREF _Toc5870 \h </w:instrText>
        </w:r>
        <w:r>
          <w:fldChar w:fldCharType="separate"/>
        </w:r>
        <w:r>
          <w:t>52</w:t>
        </w:r>
        <w:r>
          <w:fldChar w:fldCharType="end"/>
        </w:r>
      </w:hyperlink>
    </w:p>
    <w:p>
      <w:pPr>
        <w:pStyle w:val="TOC2"/>
        <w:tabs>
          <w:tab w:val="right" w:leader="dot" w:pos="8306"/>
        </w:tabs>
      </w:pPr>
      <w:hyperlink w:anchor="_Toc30121" w:history="1">
        <w:r>
          <w:rPr>
            <w:rFonts w:ascii="仿宋" w:eastAsia="仿宋" w:hAnsi="仿宋" w:cs="仿宋" w:hint="eastAsia"/>
            <w:lang w:eastAsia="zh-CN"/>
          </w:rPr>
          <w:t>(二)、喷气织机项目执行阶段时间节点</w:t>
        </w:r>
        <w:r>
          <w:tab/>
        </w:r>
        <w:r>
          <w:fldChar w:fldCharType="begin"/>
        </w:r>
        <w:r>
          <w:instrText xml:space="preserve"> PAGEREF _Toc30121 \h </w:instrText>
        </w:r>
        <w:r>
          <w:fldChar w:fldCharType="separate"/>
        </w:r>
        <w:r>
          <w:t>53</w:t>
        </w:r>
        <w:r>
          <w:fldChar w:fldCharType="end"/>
        </w:r>
      </w:hyperlink>
    </w:p>
    <w:p>
      <w:pPr>
        <w:pStyle w:val="TOC2"/>
        <w:tabs>
          <w:tab w:val="right" w:leader="dot" w:pos="8306"/>
        </w:tabs>
      </w:pPr>
      <w:hyperlink w:anchor="_Toc14771" w:history="1">
        <w:r>
          <w:rPr>
            <w:rFonts w:ascii="仿宋" w:eastAsia="仿宋" w:hAnsi="仿宋" w:cs="仿宋" w:hint="eastAsia"/>
            <w:lang w:eastAsia="zh-CN"/>
          </w:rPr>
          <w:t>(三)、喷气织机项目完成阶段时间节点</w:t>
        </w:r>
        <w:r>
          <w:tab/>
        </w:r>
        <w:r>
          <w:fldChar w:fldCharType="begin"/>
        </w:r>
        <w:r>
          <w:instrText xml:space="preserve"> PAGEREF _Toc14771 \h </w:instrText>
        </w:r>
        <w:r>
          <w:fldChar w:fldCharType="separate"/>
        </w:r>
        <w:r>
          <w:t>54</w:t>
        </w:r>
        <w:r>
          <w:fldChar w:fldCharType="end"/>
        </w:r>
      </w:hyperlink>
    </w:p>
    <w:p>
      <w:pPr>
        <w:pStyle w:val="TOC1"/>
        <w:tabs>
          <w:tab w:val="right" w:leader="dot" w:pos="8306"/>
        </w:tabs>
      </w:pPr>
      <w:hyperlink w:anchor="_Toc2837" w:history="1">
        <w:r>
          <w:rPr>
            <w:rFonts w:ascii="仿宋" w:eastAsia="仿宋" w:hAnsi="仿宋" w:cs="仿宋" w:hint="eastAsia"/>
            <w:lang w:eastAsia="zh-CN"/>
          </w:rPr>
          <w:t>十四、质量管理体系</w:t>
        </w:r>
        <w:r>
          <w:tab/>
        </w:r>
        <w:r>
          <w:fldChar w:fldCharType="begin"/>
        </w:r>
        <w:r>
          <w:instrText xml:space="preserve"> PAGEREF _Toc2837 \h </w:instrText>
        </w:r>
        <w:r>
          <w:fldChar w:fldCharType="separate"/>
        </w:r>
        <w:r>
          <w:t>55</w:t>
        </w:r>
        <w:r>
          <w:fldChar w:fldCharType="end"/>
        </w:r>
      </w:hyperlink>
    </w:p>
    <w:p>
      <w:pPr>
        <w:pStyle w:val="TOC2"/>
        <w:tabs>
          <w:tab w:val="right" w:leader="dot" w:pos="8306"/>
        </w:tabs>
      </w:pPr>
      <w:hyperlink w:anchor="_Toc17368" w:history="1">
        <w:r>
          <w:rPr>
            <w:rFonts w:ascii="仿宋" w:eastAsia="仿宋" w:hAnsi="仿宋" w:cs="仿宋" w:hint="eastAsia"/>
            <w:lang w:eastAsia="zh-CN"/>
          </w:rPr>
          <w:t>(一)、质量目标与方针</w:t>
        </w:r>
        <w:r>
          <w:tab/>
        </w:r>
        <w:r>
          <w:fldChar w:fldCharType="begin"/>
        </w:r>
        <w:r>
          <w:instrText xml:space="preserve"> PAGEREF _Toc17368 \h </w:instrText>
        </w:r>
        <w:r>
          <w:fldChar w:fldCharType="separate"/>
        </w:r>
        <w:r>
          <w:t>55</w:t>
        </w:r>
        <w:r>
          <w:fldChar w:fldCharType="end"/>
        </w:r>
      </w:hyperlink>
    </w:p>
    <w:p>
      <w:pPr>
        <w:pStyle w:val="TOC2"/>
        <w:tabs>
          <w:tab w:val="right" w:leader="dot" w:pos="8306"/>
        </w:tabs>
      </w:pPr>
      <w:hyperlink w:anchor="_Toc17032" w:history="1">
        <w:r>
          <w:rPr>
            <w:rFonts w:ascii="仿宋" w:eastAsia="仿宋" w:hAnsi="仿宋" w:cs="仿宋" w:hint="eastAsia"/>
            <w:lang w:eastAsia="zh-CN"/>
          </w:rPr>
          <w:t>(二)、质量管理责任</w:t>
        </w:r>
        <w:r>
          <w:tab/>
        </w:r>
        <w:r>
          <w:fldChar w:fldCharType="begin"/>
        </w:r>
        <w:r>
          <w:instrText xml:space="preserve"> PAGEREF _Toc17032 \h </w:instrText>
        </w:r>
        <w:r>
          <w:fldChar w:fldCharType="separate"/>
        </w:r>
        <w:r>
          <w:t>56</w:t>
        </w:r>
        <w:r>
          <w:fldChar w:fldCharType="end"/>
        </w:r>
      </w:hyperlink>
    </w:p>
    <w:p>
      <w:pPr>
        <w:pStyle w:val="TOC2"/>
        <w:tabs>
          <w:tab w:val="right" w:leader="dot" w:pos="8306"/>
        </w:tabs>
      </w:pPr>
      <w:hyperlink w:anchor="_Toc31873" w:history="1">
        <w:r>
          <w:rPr>
            <w:rFonts w:ascii="仿宋" w:eastAsia="仿宋" w:hAnsi="仿宋" w:cs="仿宋" w:hint="eastAsia"/>
            <w:lang w:eastAsia="zh-CN"/>
          </w:rPr>
          <w:t>(三)、质量管理体系文件</w:t>
        </w:r>
        <w:r>
          <w:tab/>
        </w:r>
        <w:r>
          <w:fldChar w:fldCharType="begin"/>
        </w:r>
        <w:r>
          <w:instrText xml:space="preserve"> PAGEREF _Toc31873 \h </w:instrText>
        </w:r>
        <w:r>
          <w:fldChar w:fldCharType="separate"/>
        </w:r>
        <w:r>
          <w:t>58</w:t>
        </w:r>
        <w:r>
          <w:fldChar w:fldCharType="end"/>
        </w:r>
      </w:hyperlink>
    </w:p>
    <w:p>
      <w:pPr>
        <w:pStyle w:val="TOC2"/>
        <w:tabs>
          <w:tab w:val="right" w:leader="dot" w:pos="8306"/>
        </w:tabs>
      </w:pPr>
      <w:hyperlink w:anchor="_Toc22952" w:history="1">
        <w:r>
          <w:rPr>
            <w:rFonts w:ascii="仿宋" w:eastAsia="仿宋" w:hAnsi="仿宋" w:cs="仿宋" w:hint="eastAsia"/>
            <w:lang w:eastAsia="zh-CN"/>
          </w:rPr>
          <w:t>(四)、质量培训与教育</w:t>
        </w:r>
        <w:r>
          <w:tab/>
        </w:r>
        <w:r>
          <w:fldChar w:fldCharType="begin"/>
        </w:r>
        <w:r>
          <w:instrText xml:space="preserve"> PAGEREF _Toc22952 \h </w:instrText>
        </w:r>
        <w:r>
          <w:fldChar w:fldCharType="separate"/>
        </w:r>
        <w:r>
          <w:t>60</w:t>
        </w:r>
        <w:r>
          <w:fldChar w:fldCharType="end"/>
        </w:r>
      </w:hyperlink>
    </w:p>
    <w:p>
      <w:pPr>
        <w:pStyle w:val="TOC2"/>
        <w:tabs>
          <w:tab w:val="right" w:leader="dot" w:pos="8306"/>
        </w:tabs>
      </w:pPr>
      <w:hyperlink w:anchor="_Toc22890" w:history="1">
        <w:r>
          <w:rPr>
            <w:rFonts w:ascii="仿宋" w:eastAsia="仿宋" w:hAnsi="仿宋" w:cs="仿宋" w:hint="eastAsia"/>
            <w:lang w:eastAsia="zh-CN"/>
          </w:rPr>
          <w:t>(五)、质量审核与评价</w:t>
        </w:r>
        <w:r>
          <w:tab/>
        </w:r>
        <w:r>
          <w:fldChar w:fldCharType="begin"/>
        </w:r>
        <w:r>
          <w:instrText xml:space="preserve"> PAGEREF _Toc22890 \h </w:instrText>
        </w:r>
        <w:r>
          <w:fldChar w:fldCharType="separate"/>
        </w:r>
        <w:r>
          <w:t>61</w:t>
        </w:r>
        <w:r>
          <w:fldChar w:fldCharType="end"/>
        </w:r>
      </w:hyperlink>
    </w:p>
    <w:p>
      <w:pPr>
        <w:pStyle w:val="TOC2"/>
        <w:tabs>
          <w:tab w:val="right" w:leader="dot" w:pos="8306"/>
        </w:tabs>
      </w:pPr>
      <w:hyperlink w:anchor="_Toc11058" w:history="1">
        <w:r>
          <w:rPr>
            <w:rFonts w:ascii="仿宋" w:eastAsia="仿宋" w:hAnsi="仿宋" w:cs="仿宋" w:hint="eastAsia"/>
            <w:lang w:eastAsia="zh-CN"/>
          </w:rPr>
          <w:t>(六)、不符合与纠正措施</w:t>
        </w:r>
        <w:r>
          <w:tab/>
        </w:r>
        <w:r>
          <w:fldChar w:fldCharType="begin"/>
        </w:r>
        <w:r>
          <w:instrText xml:space="preserve"> PAGEREF _Toc11058 \h </w:instrText>
        </w:r>
        <w:r>
          <w:fldChar w:fldCharType="separate"/>
        </w:r>
        <w:r>
          <w:t>62</w:t>
        </w:r>
        <w:r>
          <w:fldChar w:fldCharType="end"/>
        </w:r>
      </w:hyperlink>
    </w:p>
    <w:p>
      <w:pPr>
        <w:pStyle w:val="TOC1"/>
        <w:tabs>
          <w:tab w:val="right" w:leader="dot" w:pos="8306"/>
        </w:tabs>
      </w:pPr>
      <w:hyperlink w:anchor="_Toc16031" w:history="1">
        <w:r>
          <w:rPr>
            <w:rFonts w:ascii="仿宋" w:eastAsia="仿宋" w:hAnsi="仿宋" w:cs="仿宋" w:hint="eastAsia"/>
            <w:lang w:eastAsia="zh-CN"/>
          </w:rPr>
          <w:t>十五、营销与推广策略</w:t>
        </w:r>
        <w:r>
          <w:tab/>
        </w:r>
        <w:r>
          <w:fldChar w:fldCharType="begin"/>
        </w:r>
        <w:r>
          <w:instrText xml:space="preserve"> PAGEREF _Toc16031 \h </w:instrText>
        </w:r>
        <w:r>
          <w:fldChar w:fldCharType="separate"/>
        </w:r>
        <w:r>
          <w:t>63</w:t>
        </w:r>
        <w:r>
          <w:fldChar w:fldCharType="end"/>
        </w:r>
      </w:hyperlink>
    </w:p>
    <w:p>
      <w:pPr>
        <w:pStyle w:val="TOC2"/>
        <w:tabs>
          <w:tab w:val="right" w:leader="dot" w:pos="8306"/>
        </w:tabs>
      </w:pPr>
      <w:hyperlink w:anchor="_Toc13879" w:history="1">
        <w:r>
          <w:rPr>
            <w:rFonts w:ascii="仿宋" w:eastAsia="仿宋" w:hAnsi="仿宋" w:cs="仿宋" w:hint="eastAsia"/>
            <w:lang w:eastAsia="zh-CN"/>
          </w:rPr>
          <w:t>(一)、产品/服务定位与特点</w:t>
        </w:r>
        <w:r>
          <w:tab/>
        </w:r>
        <w:r>
          <w:fldChar w:fldCharType="begin"/>
        </w:r>
        <w:r>
          <w:instrText xml:space="preserve"> PAGEREF _Toc13879 \h </w:instrText>
        </w:r>
        <w:r>
          <w:fldChar w:fldCharType="separate"/>
        </w:r>
        <w:r>
          <w:t>63</w:t>
        </w:r>
        <w:r>
          <w:fldChar w:fldCharType="end"/>
        </w:r>
      </w:hyperlink>
    </w:p>
    <w:p>
      <w:pPr>
        <w:pStyle w:val="TOC2"/>
        <w:tabs>
          <w:tab w:val="right" w:leader="dot" w:pos="8306"/>
        </w:tabs>
      </w:pPr>
      <w:hyperlink w:anchor="_Toc5439" w:history="1">
        <w:r>
          <w:rPr>
            <w:rFonts w:ascii="仿宋" w:eastAsia="仿宋" w:hAnsi="仿宋" w:cs="仿宋" w:hint="eastAsia"/>
            <w:lang w:eastAsia="zh-CN"/>
          </w:rPr>
          <w:t>(二)、市场定位与竞争分析</w:t>
        </w:r>
        <w:r>
          <w:tab/>
        </w:r>
        <w:r>
          <w:fldChar w:fldCharType="begin"/>
        </w:r>
        <w:r>
          <w:instrText xml:space="preserve"> PAGEREF _Toc5439 \h </w:instrText>
        </w:r>
        <w:r>
          <w:fldChar w:fldCharType="separate"/>
        </w:r>
        <w:r>
          <w:t>65</w:t>
        </w:r>
        <w:r>
          <w:fldChar w:fldCharType="end"/>
        </w:r>
      </w:hyperlink>
    </w:p>
    <w:p>
      <w:pPr>
        <w:pStyle w:val="TOC2"/>
        <w:tabs>
          <w:tab w:val="right" w:leader="dot" w:pos="8306"/>
        </w:tabs>
      </w:pPr>
      <w:hyperlink w:anchor="_Toc21609" w:history="1">
        <w:r>
          <w:rPr>
            <w:rFonts w:ascii="仿宋" w:eastAsia="仿宋" w:hAnsi="仿宋" w:cs="仿宋" w:hint="eastAsia"/>
            <w:lang w:eastAsia="zh-CN"/>
          </w:rPr>
          <w:t>(三)、营销渠道与策略</w:t>
        </w:r>
        <w:r>
          <w:tab/>
        </w:r>
        <w:r>
          <w:fldChar w:fldCharType="begin"/>
        </w:r>
        <w:r>
          <w:instrText xml:space="preserve"> PAGEREF _Toc21609 \h </w:instrText>
        </w:r>
        <w:r>
          <w:fldChar w:fldCharType="separate"/>
        </w:r>
        <w:r>
          <w:t>66</w:t>
        </w:r>
        <w:r>
          <w:fldChar w:fldCharType="end"/>
        </w:r>
      </w:hyperlink>
    </w:p>
    <w:p>
      <w:pPr>
        <w:pStyle w:val="TOC2"/>
        <w:tabs>
          <w:tab w:val="right" w:leader="dot" w:pos="8306"/>
        </w:tabs>
      </w:pPr>
      <w:hyperlink w:anchor="_Toc14617" w:history="1">
        <w:r>
          <w:rPr>
            <w:rFonts w:ascii="仿宋" w:eastAsia="仿宋" w:hAnsi="仿宋" w:cs="仿宋" w:hint="eastAsia"/>
            <w:lang w:eastAsia="zh-CN"/>
          </w:rPr>
          <w:t>(四)、推广与宣传活动</w:t>
        </w:r>
        <w:r>
          <w:tab/>
        </w:r>
        <w:r>
          <w:fldChar w:fldCharType="begin"/>
        </w:r>
        <w:r>
          <w:instrText xml:space="preserve"> PAGEREF _Toc14617 \h </w:instrText>
        </w:r>
        <w:r>
          <w:fldChar w:fldCharType="separate"/>
        </w:r>
        <w:r>
          <w:t>67</w:t>
        </w:r>
        <w:r>
          <w:fldChar w:fldCharType="end"/>
        </w:r>
      </w:hyperlink>
    </w:p>
    <w:p>
      <w:pPr>
        <w:pStyle w:val="TOC1"/>
        <w:tabs>
          <w:tab w:val="right" w:leader="dot" w:pos="8306"/>
        </w:tabs>
      </w:pPr>
      <w:hyperlink w:anchor="_Toc16306" w:history="1">
        <w:r>
          <w:rPr>
            <w:rFonts w:ascii="仿宋" w:eastAsia="仿宋" w:hAnsi="仿宋" w:cs="仿宋" w:hint="eastAsia"/>
            <w:lang w:eastAsia="zh-CN"/>
          </w:rPr>
          <w:t>十六、喷气织机项目实施保障措施</w:t>
        </w:r>
        <w:r>
          <w:tab/>
        </w:r>
        <w:r>
          <w:fldChar w:fldCharType="begin"/>
        </w:r>
        <w:r>
          <w:instrText xml:space="preserve"> PAGEREF _Toc16306 \h </w:instrText>
        </w:r>
        <w:r>
          <w:fldChar w:fldCharType="separate"/>
        </w:r>
        <w:r>
          <w:t>72</w:t>
        </w:r>
        <w:r>
          <w:fldChar w:fldCharType="end"/>
        </w:r>
      </w:hyperlink>
    </w:p>
    <w:p>
      <w:pPr>
        <w:pStyle w:val="TOC2"/>
        <w:tabs>
          <w:tab w:val="right" w:leader="dot" w:pos="8306"/>
        </w:tabs>
      </w:pPr>
      <w:hyperlink w:anchor="_Toc31837" w:history="1">
        <w:r>
          <w:rPr>
            <w:rFonts w:ascii="仿宋" w:eastAsia="仿宋" w:hAnsi="仿宋" w:cs="仿宋" w:hint="eastAsia"/>
            <w:lang w:eastAsia="zh-CN"/>
          </w:rPr>
          <w:t>(一)、喷气织机项目实施保障机制</w:t>
        </w:r>
        <w:r>
          <w:tab/>
        </w:r>
        <w:r>
          <w:fldChar w:fldCharType="begin"/>
        </w:r>
        <w:r>
          <w:instrText xml:space="preserve"> PAGEREF _Toc31837 \h </w:instrText>
        </w:r>
        <w:r>
          <w:fldChar w:fldCharType="separate"/>
        </w:r>
        <w:r>
          <w:t>72</w:t>
        </w:r>
        <w:r>
          <w:fldChar w:fldCharType="end"/>
        </w:r>
      </w:hyperlink>
    </w:p>
    <w:p>
      <w:pPr>
        <w:pStyle w:val="TOC2"/>
        <w:tabs>
          <w:tab w:val="right" w:leader="dot" w:pos="8306"/>
        </w:tabs>
      </w:pPr>
      <w:hyperlink w:anchor="_Toc18860" w:history="1">
        <w:r>
          <w:rPr>
            <w:rFonts w:ascii="仿宋" w:eastAsia="仿宋" w:hAnsi="仿宋" w:cs="仿宋" w:hint="eastAsia"/>
            <w:lang w:eastAsia="zh-CN"/>
          </w:rPr>
          <w:t>(二)、喷气织机项目法律合规要求</w:t>
        </w:r>
        <w:r>
          <w:tab/>
        </w:r>
        <w:r>
          <w:fldChar w:fldCharType="begin"/>
        </w:r>
        <w:r>
          <w:instrText xml:space="preserve"> PAGEREF _Toc18860 \h </w:instrText>
        </w:r>
        <w:r>
          <w:fldChar w:fldCharType="separate"/>
        </w:r>
        <w:r>
          <w:t>76</w:t>
        </w:r>
        <w:r>
          <w:fldChar w:fldCharType="end"/>
        </w:r>
      </w:hyperlink>
    </w:p>
    <w:p>
      <w:pPr>
        <w:pStyle w:val="TOC2"/>
        <w:tabs>
          <w:tab w:val="right" w:leader="dot" w:pos="8306"/>
        </w:tabs>
      </w:pPr>
      <w:hyperlink w:anchor="_Toc14782" w:history="1">
        <w:r>
          <w:rPr>
            <w:rFonts w:ascii="仿宋" w:eastAsia="仿宋" w:hAnsi="仿宋" w:cs="仿宋" w:hint="eastAsia"/>
            <w:lang w:eastAsia="zh-CN"/>
          </w:rPr>
          <w:t>(三)、喷气织机项目合同管理与法律事务</w:t>
        </w:r>
        <w:r>
          <w:tab/>
        </w:r>
        <w:r>
          <w:fldChar w:fldCharType="begin"/>
        </w:r>
        <w:r>
          <w:instrText xml:space="preserve"> PAGEREF _Toc14782 \h </w:instrText>
        </w:r>
        <w:r>
          <w:fldChar w:fldCharType="separate"/>
        </w:r>
        <w:r>
          <w:t>80</w:t>
        </w:r>
        <w:r>
          <w:fldChar w:fldCharType="end"/>
        </w:r>
      </w:hyperlink>
    </w:p>
    <w:p>
      <w:pPr>
        <w:pStyle w:val="TOC2"/>
        <w:tabs>
          <w:tab w:val="right" w:leader="dot" w:pos="8306"/>
        </w:tabs>
      </w:pPr>
      <w:hyperlink w:anchor="_Toc31670" w:history="1">
        <w:r>
          <w:rPr>
            <w:rFonts w:ascii="仿宋" w:eastAsia="仿宋" w:hAnsi="仿宋" w:cs="仿宋" w:hint="eastAsia"/>
            <w:lang w:eastAsia="zh-CN"/>
          </w:rPr>
          <w:t>(四)、喷气织机项目知识产权保护策略</w:t>
        </w:r>
        <w:r>
          <w:tab/>
        </w:r>
        <w:r>
          <w:fldChar w:fldCharType="begin"/>
        </w:r>
        <w:r>
          <w:instrText xml:space="preserve"> PAGEREF _Toc31670 \h </w:instrText>
        </w:r>
        <w:r>
          <w:fldChar w:fldCharType="separate"/>
        </w:r>
        <w:r>
          <w:t>86</w:t>
        </w:r>
        <w:r>
          <w:fldChar w:fldCharType="end"/>
        </w:r>
      </w:hyperlink>
    </w:p>
    <w:p>
      <w:pPr>
        <w:pStyle w:val="TOC1"/>
        <w:tabs>
          <w:tab w:val="right" w:leader="dot" w:pos="8306"/>
        </w:tabs>
      </w:pPr>
      <w:hyperlink w:anchor="_Toc28855" w:history="1">
        <w:r>
          <w:rPr>
            <w:rFonts w:ascii="仿宋" w:eastAsia="仿宋" w:hAnsi="仿宋" w:cs="仿宋" w:hint="eastAsia"/>
            <w:lang w:eastAsia="zh-CN"/>
          </w:rPr>
          <w:t>十七、喷气织机项目治理与监督</w:t>
        </w:r>
        <w:r>
          <w:tab/>
        </w:r>
        <w:r>
          <w:fldChar w:fldCharType="begin"/>
        </w:r>
        <w:r>
          <w:instrText xml:space="preserve"> PAGEREF _Toc28855 \h </w:instrText>
        </w:r>
        <w:r>
          <w:fldChar w:fldCharType="separate"/>
        </w:r>
        <w:r>
          <w:t>89</w:t>
        </w:r>
        <w:r>
          <w:fldChar w:fldCharType="end"/>
        </w:r>
      </w:hyperlink>
    </w:p>
    <w:p>
      <w:pPr>
        <w:pStyle w:val="TOC2"/>
        <w:tabs>
          <w:tab w:val="right" w:leader="dot" w:pos="8306"/>
        </w:tabs>
      </w:pPr>
      <w:hyperlink w:anchor="_Toc19630" w:history="1">
        <w:r>
          <w:rPr>
            <w:rFonts w:ascii="仿宋" w:eastAsia="仿宋" w:hAnsi="仿宋" w:cs="仿宋" w:hint="eastAsia"/>
            <w:lang w:eastAsia="zh-CN"/>
          </w:rPr>
          <w:t>(一)、喷气织机项目治理结构</w:t>
        </w:r>
        <w:r>
          <w:tab/>
        </w:r>
        <w:r>
          <w:fldChar w:fldCharType="begin"/>
        </w:r>
        <w:r>
          <w:instrText xml:space="preserve"> PAGEREF _Toc19630 \h </w:instrText>
        </w:r>
        <w:r>
          <w:fldChar w:fldCharType="separate"/>
        </w:r>
        <w:r>
          <w:t>89</w:t>
        </w:r>
        <w:r>
          <w:fldChar w:fldCharType="end"/>
        </w:r>
      </w:hyperlink>
    </w:p>
    <w:p>
      <w:pPr>
        <w:pStyle w:val="TOC2"/>
        <w:tabs>
          <w:tab w:val="right" w:leader="dot" w:pos="8306"/>
        </w:tabs>
      </w:pPr>
      <w:hyperlink w:anchor="_Toc1225" w:history="1">
        <w:r>
          <w:rPr>
            <w:rFonts w:ascii="仿宋" w:eastAsia="仿宋" w:hAnsi="仿宋" w:cs="仿宋" w:hint="eastAsia"/>
            <w:lang w:eastAsia="zh-CN"/>
          </w:rPr>
          <w:t>(二)、监督与审计</w:t>
        </w:r>
        <w:r>
          <w:tab/>
        </w:r>
        <w:r>
          <w:fldChar w:fldCharType="begin"/>
        </w:r>
        <w:r>
          <w:instrText xml:space="preserve"> PAGEREF _Toc1225 \h </w:instrText>
        </w:r>
        <w:r>
          <w:fldChar w:fldCharType="separate"/>
        </w:r>
        <w:r>
          <w:t>90</w:t>
        </w:r>
        <w:r>
          <w:fldChar w:fldCharType="end"/>
        </w:r>
      </w:hyperlink>
    </w:p>
    <w:p>
      <w:pPr>
        <w:pStyle w:val="TOC1"/>
        <w:tabs>
          <w:tab w:val="right" w:leader="dot" w:pos="8306"/>
        </w:tabs>
      </w:pPr>
      <w:hyperlink w:anchor="_Toc16805" w:history="1">
        <w:r>
          <w:rPr>
            <w:rFonts w:ascii="仿宋" w:eastAsia="仿宋" w:hAnsi="仿宋" w:cs="仿宋" w:hint="eastAsia"/>
            <w:lang w:eastAsia="zh-CN"/>
          </w:rPr>
          <w:t>十八、风险识别与分类</w:t>
        </w:r>
        <w:r>
          <w:tab/>
        </w:r>
        <w:r>
          <w:fldChar w:fldCharType="begin"/>
        </w:r>
        <w:r>
          <w:instrText xml:space="preserve"> PAGEREF _Toc16805 \h </w:instrText>
        </w:r>
        <w:r>
          <w:fldChar w:fldCharType="separate"/>
        </w:r>
        <w:r>
          <w:t>91</w:t>
        </w:r>
        <w:r>
          <w:fldChar w:fldCharType="end"/>
        </w:r>
      </w:hyperlink>
    </w:p>
    <w:p>
      <w:pPr>
        <w:pStyle w:val="TOC2"/>
        <w:tabs>
          <w:tab w:val="right" w:leader="dot" w:pos="8306"/>
        </w:tabs>
      </w:pPr>
      <w:hyperlink w:anchor="_Toc16374" w:history="1">
        <w:r>
          <w:rPr>
            <w:rFonts w:ascii="仿宋" w:eastAsia="仿宋" w:hAnsi="仿宋" w:cs="仿宋" w:hint="eastAsia"/>
            <w:lang w:eastAsia="zh-CN"/>
          </w:rPr>
          <w:t>(一)、风险识别</w:t>
        </w:r>
        <w:r>
          <w:tab/>
        </w:r>
        <w:r>
          <w:fldChar w:fldCharType="begin"/>
        </w:r>
        <w:r>
          <w:instrText xml:space="preserve"> PAGEREF _Toc16374 \h </w:instrText>
        </w:r>
        <w:r>
          <w:fldChar w:fldCharType="separate"/>
        </w:r>
        <w:r>
          <w:t>91</w:t>
        </w:r>
        <w:r>
          <w:fldChar w:fldCharType="end"/>
        </w:r>
      </w:hyperlink>
    </w:p>
    <w:p>
      <w:pPr>
        <w:pStyle w:val="TOC2"/>
        <w:tabs>
          <w:tab w:val="right" w:leader="dot" w:pos="8306"/>
        </w:tabs>
      </w:pPr>
      <w:hyperlink w:anchor="_Toc14598" w:history="1">
        <w:r>
          <w:rPr>
            <w:rFonts w:ascii="仿宋" w:eastAsia="仿宋" w:hAnsi="仿宋" w:cs="仿宋" w:hint="eastAsia"/>
            <w:lang w:eastAsia="zh-CN"/>
          </w:rPr>
          <w:t>(二)、风险分类</w:t>
        </w:r>
        <w:r>
          <w:tab/>
        </w:r>
        <w:r>
          <w:fldChar w:fldCharType="begin"/>
        </w:r>
        <w:r>
          <w:instrText xml:space="preserve"> PAGEREF _Toc14598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32"/>
      <w:r>
        <w:rPr>
          <w:rFonts w:ascii="仿宋" w:eastAsia="仿宋" w:hAnsi="仿宋" w:cs="仿宋" w:hint="eastAsia"/>
          <w:sz w:val="28"/>
          <w:lang w:eastAsia="zh-CN"/>
        </w:rPr>
        <w:t>一、喷气织机项目土建工程</w:t>
      </w:r>
      <w:bookmarkEnd w:id="2"/>
    </w:p>
    <w:p>
      <w:pPr>
        <w:pStyle w:val="Heading2"/>
        <w:rPr>
          <w:rFonts w:ascii="仿宋" w:eastAsia="仿宋" w:hAnsi="仿宋" w:cs="仿宋" w:hint="eastAsia"/>
          <w:lang w:eastAsia="zh-CN"/>
        </w:rPr>
      </w:pPr>
      <w:bookmarkStart w:id="3" w:name="_Toc258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在喷气织机项目的建筑工程设计中，我们将秉承一系列重要的设计原则，以确保喷气织机项目建筑在功能、美观、可持续性等方面达到最佳效果。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首要原则是确保建筑的功能性得到最大化的发挥。我们将充分理解喷气织机项目的实际需求，合理布局各个功能区域，保证建筑在满足业务需求的同时，提供高效的工作环境。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在建筑设计中，我们将综合考虑建设和运营成本。通过精细的经济效益分析，确保设计方案在高效利用资源的同时，对喷气织机项目的长期盈利能力有积极的贡献。</w:t>
      </w:r>
    </w:p>
    <w:p>
      <w:pPr>
        <w:pStyle w:val="Heading2"/>
        <w:ind w:firstLine="560" w:firstLineChars="200"/>
        <w:rPr>
          <w:rFonts w:ascii="仿宋" w:eastAsia="仿宋" w:hAnsi="仿宋" w:cs="仿宋" w:hint="eastAsia"/>
          <w:sz w:val="28"/>
          <w:lang w:eastAsia="zh-CN"/>
        </w:rPr>
      </w:pPr>
      <w:bookmarkStart w:id="4" w:name="_Toc48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的土建工程设计中，我们将精准设定设计年限，结合喷气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气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28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喷气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气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气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8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本期工程喷气织机项目预计总建筑面积XXX平方米，其中：计容建筑面积XXX平方米，计划建筑工程投资XX万元，占喷气织机项目总投资的XX%。</w:t>
      </w:r>
    </w:p>
    <w:p>
      <w:pPr>
        <w:pStyle w:val="Heading1"/>
        <w:ind w:firstLine="560" w:firstLineChars="200"/>
        <w:rPr>
          <w:rFonts w:ascii="仿宋" w:eastAsia="仿宋" w:hAnsi="仿宋" w:cs="仿宋" w:hint="eastAsia"/>
          <w:sz w:val="28"/>
          <w:lang w:eastAsia="zh-CN"/>
        </w:rPr>
      </w:pPr>
      <w:bookmarkStart w:id="7" w:name="_Toc28406"/>
      <w:r>
        <w:rPr>
          <w:rFonts w:ascii="仿宋" w:eastAsia="仿宋" w:hAnsi="仿宋" w:cs="仿宋" w:hint="eastAsia"/>
          <w:sz w:val="28"/>
          <w:lang w:eastAsia="zh-CN"/>
        </w:rPr>
        <w:t>二、喷气织机项目绩效评估</w:t>
      </w:r>
      <w:bookmarkEnd w:id="7"/>
    </w:p>
    <w:p>
      <w:pPr>
        <w:pStyle w:val="Heading2"/>
        <w:rPr>
          <w:rFonts w:ascii="仿宋" w:eastAsia="仿宋" w:hAnsi="仿宋" w:cs="仿宋" w:hint="eastAsia"/>
          <w:lang w:eastAsia="zh-CN"/>
        </w:rPr>
      </w:pPr>
      <w:bookmarkStart w:id="8" w:name="_Toc2609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中，我们设计了一套全面的绩效评估指标，以确保喷气织机项目的可控和成功交付。这些指标跨足喷气织机项目目标、成本、进度和质量等多个维度，为我们提供了全面洞察喷气织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目标达成率是我们关注的首要指标。我们设定了明确的目标，并通过定期监测和评估，迅速发现并应对潜在的目标偏差。这为喷气织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成本绩效是另一个核心关注点。通过实际成本与预算成本的对比分析，我们深入了解成本差异的原因，及时调整资源分配，保持喷气织机项目在经济效益方面的合理水平。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进度作为关键的绩效指标之一，得到了精心的关注。我们制定了详细的喷气织机项目进度计划，并设立了进度符合度指标，确保实际进度与计划进度保持一致。这使我们能够快速发现和解决潜在的进度问题，保持喷气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喷气织机项目绩效的不可或缺的一环。我们引入了一系列的质量标准和客户满意度指标，以确保喷气织机项目交付的成果在质量上达到或超越预期水平。通过持续监测这些指标，我们努力提升喷气织机项目整体质量水平，为喷气织机项目的成功交付提供有力保障。通过这些科学且全面的绩效评估，我们能够更好地引导喷气织机项目的持续改进，确保喷气织机项目目标的顺利达成。</w:t>
      </w:r>
    </w:p>
    <w:p>
      <w:pPr>
        <w:pStyle w:val="Heading2"/>
        <w:ind w:firstLine="560" w:firstLineChars="200"/>
        <w:rPr>
          <w:rFonts w:ascii="仿宋" w:eastAsia="仿宋" w:hAnsi="仿宋" w:cs="仿宋" w:hint="eastAsia"/>
          <w:sz w:val="28"/>
          <w:lang w:eastAsia="zh-CN"/>
        </w:rPr>
      </w:pPr>
      <w:bookmarkStart w:id="9" w:name="_Toc3849"/>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绩效评估是喷气织机项目中的关键环节，为确保喷气织机项目达到预期目标，我们采用了多层次、多维度的绩效评估方法。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喷气织机项目的战略目标对齐，确保每个决策和行动都与喷气织机项目整体目标保持一致。团队会定期召开战略对齐会议，审视当前工作与喷气织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喷气织机项目进度、质量、成本和风险等方面。这些指标通过数据收集和分析，为喷气织机项目管理团队提供了客观的评估依据。例如，我们通过喷气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绩效评估不仅仅停留在喷气织机项目内部，还考虑了喷气织机项目对外部环境的影响。我们定期进行干系人满意度调查，以了解各利益相关方对喷气织机项目的期望和满意度，并及时做出调整。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这种多层次、多角度的绩效评估方法，使得我们能够全面了解喷气织机项目的运行状态，及时做出调整，确保喷气织机项目在不断变化的环境中保持稳健前行。</w:t>
      </w:r>
    </w:p>
    <w:p>
      <w:pPr>
        <w:pStyle w:val="Heading2"/>
        <w:ind w:firstLine="560" w:firstLineChars="200"/>
        <w:rPr>
          <w:rFonts w:ascii="仿宋" w:eastAsia="仿宋" w:hAnsi="仿宋" w:cs="仿宋" w:hint="eastAsia"/>
          <w:sz w:val="28"/>
          <w:lang w:eastAsia="zh-CN"/>
        </w:rPr>
      </w:pPr>
      <w:bookmarkStart w:id="10" w:name="_Toc1103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为了确保喷气织机项目的有效管理和不断优化，我们采用了精心设计的绩效评估周期。这个周期旨在实现灵活、实时和全面的评估，以适应喷气织机项目执行中的各种挑战。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喷气织机项目的不同需求，分为短期、中期和长期。短期评估关注每个迭代或工作周期，以及时发现和解决当前任务中的问题。中期评估涵盖几个迭代，深入了解整体喷气织机项目的趋势和性能。长期评估则着眼于整个喷气织机项目阶段，确保喷气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喷气织机项目管理工具和协作平台，团队成员能够随时更新和分享喷气织机项目数据。这种实时性的反馈机制使我们能够及时察觉潜在问题，快速调整，保持喷气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喷气织机项目的决策制定密不可分。每个周期的喷气织机项目回顾会议成为集体总结经验、识别问题深层次原因并找到创新解决方案的平台。这种定期的反思与调整机制使喷气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3149"/>
      <w:r>
        <w:rPr>
          <w:rFonts w:ascii="仿宋" w:eastAsia="仿宋" w:hAnsi="仿宋" w:cs="仿宋" w:hint="eastAsia"/>
          <w:sz w:val="28"/>
          <w:lang w:eastAsia="zh-CN"/>
        </w:rPr>
        <w:t>三、喷气织机项目建设背景及必要性分析</w:t>
      </w:r>
      <w:bookmarkEnd w:id="11"/>
    </w:p>
    <w:p>
      <w:pPr>
        <w:pStyle w:val="Heading2"/>
        <w:rPr>
          <w:rFonts w:ascii="仿宋" w:eastAsia="仿宋" w:hAnsi="仿宋" w:cs="仿宋" w:hint="eastAsia"/>
          <w:lang w:eastAsia="zh-CN"/>
        </w:rPr>
      </w:pPr>
      <w:bookmarkStart w:id="12" w:name="_Toc5477"/>
      <w:r>
        <w:rPr>
          <w:rFonts w:ascii="仿宋" w:eastAsia="仿宋" w:hAnsi="仿宋" w:cs="仿宋" w:hint="eastAsia"/>
          <w:lang w:eastAsia="zh-CN"/>
        </w:rPr>
        <w:t>(一)、喷气织机项目背景分析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喷气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喷气织机项目在这个潮流中的定位。同时，我们将关注行业内涌现的新兴机遇，以便喷气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喷气织机项目提供了强大的发展动力。我们将聚焦于行业内最新的技术发展趋势，包括但不限于人工智能、大数据分析、物联网等领域。通过深度的技术研究，我们将确保喷气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喷气织机项目发展的源泉。我们将投入更多的精力对市场需求进行深入剖析，超越表面的需求，深入挖掘潜在的市场痛点和机遇。通过对市场需求的细致了解，喷气织机项目将更有针对性地设计解决方案，满足市场的多样化需求，从而更好地促进喷气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喷气织机项目战略至关重要。我们将对竞争态势进行更为深入的分析，包括但不限于市场份额、产品特点、客户满意度等多个维度。通过深度的竞争分析，喷气织机项目将能够更准确地把握市场脉搏，制定具有竞争力的喷气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喷气织机项目的发展具有直接的影响。我们将进行更为全面的法规和政策分析，了解行业发展中的潜在法律风险和合规挑战。通过充分了解和遵守相关法规，喷气织机项目将确保在法律框架内合法合规运营，为喷气织机项目的稳健发展提供有力支持。</w:t>
      </w:r>
    </w:p>
    <w:p>
      <w:pPr>
        <w:pStyle w:val="Heading2"/>
        <w:ind w:firstLine="560" w:firstLineChars="200"/>
        <w:rPr>
          <w:rFonts w:ascii="仿宋" w:eastAsia="仿宋" w:hAnsi="仿宋" w:cs="仿宋" w:hint="eastAsia"/>
          <w:sz w:val="28"/>
          <w:lang w:eastAsia="zh-CN"/>
        </w:rPr>
      </w:pPr>
      <w:bookmarkStart w:id="13" w:name="_Toc19808"/>
      <w:r>
        <w:rPr>
          <w:rFonts w:ascii="仿宋" w:eastAsia="仿宋" w:hAnsi="仿宋" w:cs="仿宋" w:hint="eastAsia"/>
          <w:sz w:val="28"/>
          <w:lang w:eastAsia="zh-CN"/>
        </w:rPr>
        <w:t>(二)、喷气织机项目建设必要性分析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建设的迫切性源于对行业发展趋势的深刻洞察。我们正处于一个行业变革的时代，科技创新、数字化转型成为企业发展的关键动力。喷气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建设不仅仅是为了跟上潮流，更是为了通过技术创新推动企业的持续发展。通过引入先进的技术和解决方案，喷气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喷气织机项目的建设成为必然选择，通过提高产品质量、拓展服务领域，从而在竞争中获得更多的机会。喷气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喷气织机项目建设的必要性体现在对客户需求更精准的满足。通过喷气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建设的背后是对企业持续创新的追求。只有通过不断创新，企业才能在竞争中立于不败之地。喷气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600"/>
      <w:r>
        <w:rPr>
          <w:rFonts w:ascii="仿宋" w:eastAsia="仿宋" w:hAnsi="仿宋" w:cs="仿宋" w:hint="eastAsia"/>
          <w:sz w:val="28"/>
          <w:lang w:eastAsia="zh-CN"/>
        </w:rPr>
        <w:t>四、喷气织机项目建设单位说明</w:t>
      </w:r>
      <w:bookmarkEnd w:id="14"/>
    </w:p>
    <w:p>
      <w:pPr>
        <w:pStyle w:val="Heading2"/>
        <w:rPr>
          <w:rFonts w:ascii="仿宋" w:eastAsia="仿宋" w:hAnsi="仿宋" w:cs="仿宋" w:hint="eastAsia"/>
          <w:lang w:eastAsia="zh-CN"/>
        </w:rPr>
      </w:pPr>
      <w:bookmarkStart w:id="15" w:name="_Toc6821"/>
      <w:r>
        <w:rPr>
          <w:rFonts w:ascii="仿宋" w:eastAsia="仿宋" w:hAnsi="仿宋" w:cs="仿宋" w:hint="eastAsia"/>
          <w:lang w:eastAsia="zh-CN"/>
        </w:rPr>
        <w:t>(一)、喷气织机项目承办单位基本情况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734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喷气织机项目承办单位的XXXX，我们着眼于实现可持续的经济效益。通过技术创新和解决方案的提供，公司预计在喷气织机项目执行期间将获得可观的收入增长。这一收入来源主要包括喷气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同时，我们注重成本控制和效率提升，以确保喷气织机项目的可持续盈利。透过精细的管理和资源优化，公司期望实现喷气织机项目利润最大化。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喷气织机项目实施进行全面的投资评估，包括喷气织机项目启动阶段的资金投入和后续运营成本。通过对喷气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喷气织机项目实施过程中具备足够的资金流动性，公司将进行详尽的现金流分析。这包括资金需求的合理预测、喷气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306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8314"/>
      <w:r>
        <w:rPr>
          <w:rFonts w:ascii="仿宋" w:eastAsia="仿宋" w:hAnsi="仿宋" w:cs="仿宋" w:hint="eastAsia"/>
          <w:lang w:eastAsia="zh-CN"/>
        </w:rPr>
        <w:t>(一)、喷气织机行业分析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行业一直以来都是市场的关注焦点。行业内的发展趋势、竞争态势以及潜在机会都对喷气织机项目的推进产生深远的影响。通过深入研究行业的整体概貌，我们将更好地理解行业的核心特征，为喷气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行业，技术一直是推动创新和发展的关键因素。我们将对当前技术趋势进行详尽分析，包括但不限于人工智能、大数据应用、先进制造技术等。这有助于喷气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喷气织机项目成功的基础。我们将对主要竞争对手进行深入研究，包括其市场份额、产品特点、市场定位等。通过全面了解竞争对手的优势和劣势，喷气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5402"/>
      <w:r>
        <w:rPr>
          <w:rFonts w:ascii="仿宋" w:eastAsia="仿宋" w:hAnsi="仿宋" w:cs="仿宋" w:hint="eastAsia"/>
          <w:sz w:val="28"/>
          <w:lang w:eastAsia="zh-CN"/>
        </w:rPr>
        <w:t>(二)、喷气织机市场分析预测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通过对市场规模的深入调研，我们将预测喷气织机市场未来的增长趋势。这包括市场的整体规模、各细分领域的发展趋势等。喷气织机项目可以根据市场的扩张速度和潜在机会，制定更符合市场需求的发展策略。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喷气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喷气织机项目实施过程中需要充分考虑的因素。我们将对市场风险进行全面评估，包括但不限于政策法规风险、市场竞争风险、技术变革风险等。通过对潜在风险的深入分析，喷气织机项目可以制定相应的风险缓解策略，降低不确定性对喷气织机项目的影响。</w:t>
      </w:r>
    </w:p>
    <w:p>
      <w:pPr>
        <w:pStyle w:val="Heading1"/>
        <w:ind w:firstLine="560" w:firstLineChars="200"/>
        <w:rPr>
          <w:rFonts w:ascii="仿宋" w:eastAsia="仿宋" w:hAnsi="仿宋" w:cs="仿宋" w:hint="eastAsia"/>
          <w:sz w:val="28"/>
          <w:lang w:eastAsia="zh-CN"/>
        </w:rPr>
      </w:pPr>
      <w:bookmarkStart w:id="20" w:name="_Toc6898"/>
      <w:r>
        <w:rPr>
          <w:rFonts w:ascii="仿宋" w:eastAsia="仿宋" w:hAnsi="仿宋" w:cs="仿宋" w:hint="eastAsia"/>
          <w:sz w:val="28"/>
          <w:lang w:eastAsia="zh-CN"/>
        </w:rPr>
        <w:t>六、喷气织机项目概论</w:t>
      </w:r>
      <w:bookmarkEnd w:id="20"/>
    </w:p>
    <w:p>
      <w:pPr>
        <w:pStyle w:val="Heading2"/>
        <w:rPr>
          <w:rFonts w:ascii="仿宋" w:eastAsia="仿宋" w:hAnsi="仿宋" w:cs="仿宋" w:hint="eastAsia"/>
          <w:lang w:eastAsia="zh-CN"/>
        </w:rPr>
      </w:pPr>
      <w:bookmarkStart w:id="21" w:name="_Toc4050"/>
      <w:r>
        <w:rPr>
          <w:rFonts w:ascii="仿宋" w:eastAsia="仿宋" w:hAnsi="仿宋" w:cs="仿宋" w:hint="eastAsia"/>
          <w:lang w:eastAsia="zh-CN"/>
        </w:rPr>
        <w:t>(一)、喷气织机项目概况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的起源追溯至对市场的深入洞察。市场的不断演变与变革为喷气织机项目提供了难得的机遇。当前市场存在的需求缺口和变革的大环境共同构成了喷气织机项目的背景。这个喷气织机项目旨在充分利用市场机遇，填补行业中尚未满足的需求，为客户提供全新的解决方案。市场的变革和需求的增长使得这个喷气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喷气织机项目名称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正式命名为喷气织机。这个名称不仅仅是一个标识，更代表了喷气织机项目的核心理念和愿景。它蕴含着喷气织机项目所要解决问题的关键字，具有强烈的表达和辨识度，为喷气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喷气织机项目目标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的核心目标是提供一种全新、高效的解决方案，满足客户日益增长的需求。喷气织机项目追求的不仅仅是满足市场需求，更是在市场中获得卓越的竞争优势。通过不断提升产品或服务的质量和创新水平，喷气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喷气织机项目范围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全面涵盖了产品研发、制造、市场推广和售后服务，确保从产品设计到最终用户体验的全方位关注。这一全面的喷气织机项目范围是为了确保喷气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喷气织机项目时间表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https://d.book118.com/545314102203011034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4C2593"/>
    <w:rsid w:val="584C25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314102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2024-01-02T18:01:00Z</dcterms:created>
  <dcterms:modified xsi:type="dcterms:W3CDTF">2024-01-02T18:01:44Z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BC48EFFA1A7345F5A37F89B51520C447_11</vt:lpwstr>
  </property>
  <property fmtid="{D5CDD505-2E9C-101B-9397-08002B2CF9AE}" pid="3" name="KSOProductBuildVer">
    <vt:lpwstr>2052-12.1.0.16120</vt:lpwstr>
  </property>
</Properties>
</file>