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图像存储与通讯系统(PACS)行业相关公司筹备报告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00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_Toc19001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6" w:history="1">
        <w:r>
          <w:rPr>
            <w:rFonts w:ascii="仿宋" w:eastAsia="仿宋" w:hAnsi="仿宋" w:cs="仿宋" w:hint="eastAsia"/>
            <w:lang w:eastAsia="zh-CN"/>
          </w:rPr>
          <w:t>一、图像存储与通讯系统(PACS)筹建公司基本信息</w:t>
        </w:r>
        <w:r>
          <w:tab/>
        </w:r>
        <w:r>
          <w:fldChar w:fldCharType="begin"/>
        </w:r>
        <w:r>
          <w:instrText xml:space="preserve"> PAGEREF _Toc856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_Toc31033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_Toc29963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_Toc26023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_Toc12873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_Toc20717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1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_Toc2911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_Toc10869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_Toc10421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_Toc19103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24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_Toc16724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3" w:history="1">
        <w:r>
          <w:rPr>
            <w:rFonts w:ascii="仿宋" w:eastAsia="仿宋" w:hAnsi="仿宋" w:cs="仿宋" w:hint="eastAsia"/>
            <w:lang w:eastAsia="zh-CN"/>
          </w:rPr>
          <w:t>(一)、图像存储与通讯系统(PACS)项目选址原则</w:t>
        </w:r>
        <w:r>
          <w:tab/>
        </w:r>
        <w:r>
          <w:fldChar w:fldCharType="begin"/>
        </w:r>
        <w:r>
          <w:instrText xml:space="preserve"> PAGEREF _Toc28813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_Toc28359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_Toc16024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_Toc25882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3" w:history="1">
        <w:r>
          <w:rPr>
            <w:rFonts w:ascii="仿宋" w:eastAsia="仿宋" w:hAnsi="仿宋" w:cs="仿宋" w:hint="eastAsia"/>
            <w:lang w:eastAsia="zh-CN"/>
          </w:rPr>
          <w:t>(五)、图像存储与通讯系统(PACS)项目选址综合评价</w:t>
        </w:r>
        <w:r>
          <w:tab/>
        </w:r>
        <w:r>
          <w:fldChar w:fldCharType="begin"/>
        </w:r>
        <w:r>
          <w:instrText xml:space="preserve"> PAGEREF _Toc3943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16" w:history="1">
        <w:r>
          <w:rPr>
            <w:rFonts w:ascii="仿宋" w:eastAsia="仿宋" w:hAnsi="仿宋" w:cs="仿宋" w:hint="eastAsia"/>
            <w:lang w:eastAsia="zh-CN"/>
          </w:rPr>
          <w:t>四、图像存储与通讯系统(PACS)项目概况</w:t>
        </w:r>
        <w:r>
          <w:tab/>
        </w:r>
        <w:r>
          <w:fldChar w:fldCharType="begin"/>
        </w:r>
        <w:r>
          <w:instrText xml:space="preserve"> PAGEREF _Toc22516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_Toc1308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0" w:history="1">
        <w:r>
          <w:rPr>
            <w:rFonts w:ascii="仿宋" w:eastAsia="仿宋" w:hAnsi="仿宋" w:cs="仿宋" w:hint="eastAsia"/>
            <w:lang w:eastAsia="zh-CN"/>
          </w:rPr>
          <w:t>(二)、图像存储与通讯系统(PACS)项目提出的理由</w:t>
        </w:r>
        <w:r>
          <w:tab/>
        </w:r>
        <w:r>
          <w:fldChar w:fldCharType="begin"/>
        </w:r>
        <w:r>
          <w:instrText xml:space="preserve"> PAGEREF _Toc4520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2" w:history="1">
        <w:r>
          <w:rPr>
            <w:rFonts w:ascii="仿宋" w:eastAsia="仿宋" w:hAnsi="仿宋" w:cs="仿宋" w:hint="eastAsia"/>
            <w:lang w:eastAsia="zh-CN"/>
          </w:rPr>
          <w:t>(三)、图像存储与通讯系统(PACS)项目选址</w:t>
        </w:r>
        <w:r>
          <w:tab/>
        </w:r>
        <w:r>
          <w:fldChar w:fldCharType="begin"/>
        </w:r>
        <w:r>
          <w:instrText xml:space="preserve"> PAGEREF _Toc30382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_Toc5003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_Toc21841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0" w:history="1">
        <w:r>
          <w:rPr>
            <w:rFonts w:ascii="仿宋" w:eastAsia="仿宋" w:hAnsi="仿宋" w:cs="仿宋" w:hint="eastAsia"/>
            <w:lang w:eastAsia="zh-CN"/>
          </w:rPr>
          <w:t>(六)、图像存储与通讯系统(PACS)项目投资</w:t>
        </w:r>
        <w:r>
          <w:tab/>
        </w:r>
        <w:r>
          <w:fldChar w:fldCharType="begin"/>
        </w:r>
        <w:r>
          <w:instrText xml:space="preserve"> PAGEREF _Toc4700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1" w:history="1">
        <w:r>
          <w:rPr>
            <w:rFonts w:ascii="仿宋" w:eastAsia="仿宋" w:hAnsi="仿宋" w:cs="仿宋" w:hint="eastAsia"/>
            <w:lang w:eastAsia="zh-CN"/>
          </w:rPr>
          <w:t>(七)、图像存储与通讯系统(PACS)项目进度规划</w:t>
        </w:r>
        <w:r>
          <w:tab/>
        </w:r>
        <w:r>
          <w:fldChar w:fldCharType="begin"/>
        </w:r>
        <w:r>
          <w:instrText xml:space="preserve"> PAGEREF _Toc12761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_Toc30331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" w:history="1">
        <w:r>
          <w:rPr>
            <w:rFonts w:ascii="仿宋" w:eastAsia="仿宋" w:hAnsi="仿宋" w:cs="仿宋" w:hint="eastAsia"/>
            <w:lang w:eastAsia="zh-CN"/>
          </w:rPr>
          <w:t>(九)、图像存储与通讯系统(PACS)项目综合评价</w:t>
        </w:r>
        <w:r>
          <w:tab/>
        </w:r>
        <w:r>
          <w:fldChar w:fldCharType="begin"/>
        </w:r>
        <w:r>
          <w:instrText xml:space="preserve"> PAGEREF _Toc2681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5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_Toc1855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_Toc25015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_Toc7819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_Toc28695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_Toc26591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_Toc13425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8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_Toc1898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3" w:history="1">
        <w:r>
          <w:rPr>
            <w:rFonts w:ascii="仿宋" w:eastAsia="仿宋" w:hAnsi="仿宋" w:cs="仿宋" w:hint="eastAsia"/>
            <w:lang w:eastAsia="zh-CN"/>
          </w:rPr>
          <w:t>(一)、图像存储与通讯系统(PACS)项目进度安排</w:t>
        </w:r>
        <w:r>
          <w:tab/>
        </w:r>
        <w:r>
          <w:fldChar w:fldCharType="begin"/>
        </w:r>
        <w:r>
          <w:instrText xml:space="preserve"> PAGEREF _Toc10013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6" w:history="1">
        <w:r>
          <w:rPr>
            <w:rFonts w:ascii="仿宋" w:eastAsia="仿宋" w:hAnsi="仿宋" w:cs="仿宋" w:hint="eastAsia"/>
            <w:lang w:eastAsia="zh-CN"/>
          </w:rPr>
          <w:t>(二)、图像存储与通讯系统(PACS)项目实施保障措施</w:t>
        </w:r>
        <w:r>
          <w:tab/>
        </w:r>
        <w:r>
          <w:fldChar w:fldCharType="begin"/>
        </w:r>
        <w:r>
          <w:instrText xml:space="preserve"> PAGEREF _Toc30236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79" w:history="1">
        <w:r>
          <w:rPr>
            <w:rFonts w:ascii="仿宋" w:eastAsia="仿宋" w:hAnsi="仿宋" w:cs="仿宋" w:hint="eastAsia"/>
            <w:lang w:eastAsia="zh-CN"/>
          </w:rPr>
          <w:t>七、图像存储与通讯系统(PACS)项目经济效益</w:t>
        </w:r>
        <w:r>
          <w:tab/>
        </w:r>
        <w:r>
          <w:fldChar w:fldCharType="begin"/>
        </w:r>
        <w:r>
          <w:instrText xml:space="preserve"> PAGEREF _Toc22279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_Toc513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69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_Toc12691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" w:history="1">
        <w:r>
          <w:rPr>
            <w:rFonts w:ascii="仿宋" w:eastAsia="仿宋" w:hAnsi="仿宋" w:cs="仿宋" w:hint="eastAsia"/>
            <w:lang w:eastAsia="zh-CN"/>
          </w:rPr>
          <w:t>(三)、图像存储与通讯系统(PACS)项目盈利能力分析</w:t>
        </w:r>
        <w:r>
          <w:tab/>
        </w:r>
        <w:r>
          <w:fldChar w:fldCharType="begin"/>
        </w:r>
        <w:r>
          <w:instrText xml:space="preserve"> PAGEREF _Toc1100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_Toc20227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_Toc12461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_Toc26350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91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_Toc4191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_Toc21921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_Toc3724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_Toc8548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_Toc26880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9" w:history="1">
        <w:r>
          <w:rPr>
            <w:rFonts w:ascii="仿宋" w:eastAsia="仿宋" w:hAnsi="仿宋" w:cs="仿宋" w:hint="eastAsia"/>
            <w:lang w:eastAsia="zh-CN"/>
          </w:rPr>
          <w:t>(五)、图像存储与通讯系统(PACS)项目总投资</w:t>
        </w:r>
        <w:r>
          <w:tab/>
        </w:r>
        <w:r>
          <w:fldChar w:fldCharType="begin"/>
        </w:r>
        <w:r>
          <w:instrText xml:space="preserve"> PAGEREF _Toc9969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_Toc12096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47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_Toc3747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_Toc2936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_Toc30762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_Toc11247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_Toc30914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_Toc6352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_Toc10305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_Toc24974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_Toc7032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_Toc9782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_Toc24250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_Toc25696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_Toc22924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_Toc27811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3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_Toc3263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_Toc19641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_Toc26252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_Toc7098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_Toc1135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48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_Toc16648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0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_Toc14530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0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_Toc21490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6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_Toc6776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52" w:history="1">
        <w:r>
          <w:rPr>
            <w:rFonts w:ascii="仿宋" w:eastAsia="仿宋" w:hAnsi="仿宋" w:cs="仿宋" w:hint="eastAsia"/>
            <w:lang w:eastAsia="zh-CN"/>
          </w:rPr>
          <w:t>十二、图像存储与通讯系统(PACS)项目总结分析</w:t>
        </w:r>
        <w:r>
          <w:tab/>
        </w:r>
        <w:r>
          <w:fldChar w:fldCharType="begin"/>
        </w:r>
        <w:r>
          <w:instrText xml:space="preserve"> PAGEREF _Toc24852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72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_Toc22372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_Toc3063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_Toc1512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42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_Toc30342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_Toc22795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_Toc25934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_Toc29248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52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_Toc3752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983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_Toc9830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8" w:history="1">
        <w:r>
          <w:rPr>
            <w:rFonts w:ascii="仿宋" w:eastAsia="仿宋" w:hAnsi="仿宋" w:cs="仿宋" w:hint="eastAsia"/>
            <w:lang w:eastAsia="zh-CN"/>
          </w:rPr>
          <w:t>(二)、合作图像存储与通讯系统(PACS)项目</w:t>
        </w:r>
        <w:r>
          <w:tab/>
        </w:r>
        <w:r>
          <w:fldChar w:fldCharType="begin"/>
        </w:r>
        <w:r>
          <w:instrText xml:space="preserve"> PAGEREF _Toc13368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_Toc30666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00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56"/>
      <w:r>
        <w:rPr>
          <w:rFonts w:ascii="仿宋" w:eastAsia="仿宋" w:hAnsi="仿宋" w:cs="仿宋" w:hint="eastAsia"/>
          <w:sz w:val="28"/>
          <w:lang w:eastAsia="zh-CN"/>
        </w:rPr>
        <w:t>一、图像存储与通讯系统(PACS)筹建公司基本信息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033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963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6023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2873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https://d.book118.com/545321240113011110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图像存储与通讯系统(PACS)行业相关公司筹备报告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图像存储与通讯系统(PACS)行业相关公司筹备报告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图像存储与通讯系统(PACS)行业相关公司筹备报告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图像存储与通讯系统(PACS)行业相关公司筹备报告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图像存储与通讯系统(PACS)行业相关公司筹备报告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45321240113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2024-02-03T11:49:00Z</dcterms:created>
  <dcterms:modified xsi:type="dcterms:W3CDTF">2024-02-03T11:49:20Z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A3575C9B90E14A75A9261611913233D2_11</vt:lpwstr>
  </property>
  <property fmtid="{D5CDD505-2E9C-101B-9397-08002B2CF9AE}" pid="3" name="KSOProductBuildVer">
    <vt:lpwstr>2052-12.1.0.16250</vt:lpwstr>
  </property>
</Properties>
</file>