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泡腾剂项目规划设计方案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83" w:history="1">
        <w:r>
          <w:rPr>
            <w:rFonts w:ascii="仿宋" w:eastAsia="仿宋" w:hAnsi="仿宋" w:cs="仿宋" w:hint="eastAsia"/>
            <w:lang w:eastAsia="zh-CN"/>
          </w:rPr>
          <w:t>概论</w:t>
        </w:r>
        <w:r>
          <w:tab/>
        </w:r>
        <w:r>
          <w:fldChar w:fldCharType="begin"/>
        </w:r>
        <w:r>
          <w:instrText xml:space="preserve"> PAGEREF _Toc5583 \h </w:instrText>
        </w:r>
        <w:r>
          <w:fldChar w:fldCharType="separate"/>
        </w:r>
        <w:r>
          <w:t>3</w:t>
        </w:r>
        <w:r>
          <w:fldChar w:fldCharType="end"/>
        </w:r>
      </w:hyperlink>
    </w:p>
    <w:p>
      <w:pPr>
        <w:pStyle w:val="TOC1"/>
        <w:tabs>
          <w:tab w:val="right" w:leader="dot" w:pos="8306"/>
        </w:tabs>
      </w:pPr>
      <w:hyperlink w:anchor="_Toc14921" w:history="1">
        <w:r>
          <w:rPr>
            <w:rFonts w:ascii="仿宋" w:eastAsia="仿宋" w:hAnsi="仿宋" w:cs="仿宋" w:hint="eastAsia"/>
            <w:lang w:eastAsia="zh-CN"/>
          </w:rPr>
          <w:t>一、泡腾剂项目建设单位说明</w:t>
        </w:r>
        <w:r>
          <w:tab/>
        </w:r>
        <w:r>
          <w:fldChar w:fldCharType="begin"/>
        </w:r>
        <w:r>
          <w:instrText xml:space="preserve"> PAGEREF _Toc14921 \h </w:instrText>
        </w:r>
        <w:r>
          <w:fldChar w:fldCharType="separate"/>
        </w:r>
        <w:r>
          <w:t>3</w:t>
        </w:r>
        <w:r>
          <w:fldChar w:fldCharType="end"/>
        </w:r>
      </w:hyperlink>
    </w:p>
    <w:p>
      <w:pPr>
        <w:pStyle w:val="TOC2"/>
        <w:tabs>
          <w:tab w:val="right" w:leader="dot" w:pos="8306"/>
        </w:tabs>
      </w:pPr>
      <w:hyperlink w:anchor="_Toc3598" w:history="1">
        <w:r>
          <w:rPr>
            <w:rFonts w:ascii="仿宋" w:eastAsia="仿宋" w:hAnsi="仿宋" w:cs="仿宋" w:hint="eastAsia"/>
            <w:lang w:eastAsia="zh-CN"/>
          </w:rPr>
          <w:t>(一)、泡腾剂项目承办单位基本情况</w:t>
        </w:r>
        <w:r>
          <w:tab/>
        </w:r>
        <w:r>
          <w:fldChar w:fldCharType="begin"/>
        </w:r>
        <w:r>
          <w:instrText xml:space="preserve"> PAGEREF _Toc3598 \h </w:instrText>
        </w:r>
        <w:r>
          <w:fldChar w:fldCharType="separate"/>
        </w:r>
        <w:r>
          <w:t>3</w:t>
        </w:r>
        <w:r>
          <w:fldChar w:fldCharType="end"/>
        </w:r>
      </w:hyperlink>
    </w:p>
    <w:p>
      <w:pPr>
        <w:pStyle w:val="TOC2"/>
        <w:tabs>
          <w:tab w:val="right" w:leader="dot" w:pos="8306"/>
        </w:tabs>
      </w:pPr>
      <w:hyperlink w:anchor="_Toc30035" w:history="1">
        <w:r>
          <w:rPr>
            <w:rFonts w:ascii="仿宋" w:eastAsia="仿宋" w:hAnsi="仿宋" w:cs="仿宋" w:hint="eastAsia"/>
            <w:lang w:eastAsia="zh-CN"/>
          </w:rPr>
          <w:t>(二)、公司经济效益分析</w:t>
        </w:r>
        <w:r>
          <w:tab/>
        </w:r>
        <w:r>
          <w:fldChar w:fldCharType="begin"/>
        </w:r>
        <w:r>
          <w:instrText xml:space="preserve"> PAGEREF _Toc30035 \h </w:instrText>
        </w:r>
        <w:r>
          <w:fldChar w:fldCharType="separate"/>
        </w:r>
        <w:r>
          <w:t>4</w:t>
        </w:r>
        <w:r>
          <w:fldChar w:fldCharType="end"/>
        </w:r>
      </w:hyperlink>
    </w:p>
    <w:p>
      <w:pPr>
        <w:pStyle w:val="TOC1"/>
        <w:tabs>
          <w:tab w:val="right" w:leader="dot" w:pos="8306"/>
        </w:tabs>
      </w:pPr>
      <w:hyperlink w:anchor="_Toc25909" w:history="1">
        <w:r>
          <w:rPr>
            <w:rFonts w:ascii="仿宋" w:eastAsia="仿宋" w:hAnsi="仿宋" w:cs="仿宋" w:hint="eastAsia"/>
            <w:lang w:eastAsia="zh-CN"/>
          </w:rPr>
          <w:t>二、泡腾剂项目选址可行性分析</w:t>
        </w:r>
        <w:r>
          <w:tab/>
        </w:r>
        <w:r>
          <w:fldChar w:fldCharType="begin"/>
        </w:r>
        <w:r>
          <w:instrText xml:space="preserve"> PAGEREF _Toc25909 \h </w:instrText>
        </w:r>
        <w:r>
          <w:fldChar w:fldCharType="separate"/>
        </w:r>
        <w:r>
          <w:t>5</w:t>
        </w:r>
        <w:r>
          <w:fldChar w:fldCharType="end"/>
        </w:r>
      </w:hyperlink>
    </w:p>
    <w:p>
      <w:pPr>
        <w:pStyle w:val="TOC2"/>
        <w:tabs>
          <w:tab w:val="right" w:leader="dot" w:pos="8306"/>
        </w:tabs>
      </w:pPr>
      <w:hyperlink w:anchor="_Toc31786" w:history="1">
        <w:r>
          <w:rPr>
            <w:rFonts w:ascii="仿宋" w:eastAsia="仿宋" w:hAnsi="仿宋" w:cs="仿宋" w:hint="eastAsia"/>
            <w:lang w:eastAsia="zh-CN"/>
          </w:rPr>
          <w:t>(一)、泡腾剂项目选址</w:t>
        </w:r>
        <w:r>
          <w:tab/>
        </w:r>
        <w:r>
          <w:fldChar w:fldCharType="begin"/>
        </w:r>
        <w:r>
          <w:instrText xml:space="preserve"> PAGEREF _Toc31786 \h </w:instrText>
        </w:r>
        <w:r>
          <w:fldChar w:fldCharType="separate"/>
        </w:r>
        <w:r>
          <w:t>5</w:t>
        </w:r>
        <w:r>
          <w:fldChar w:fldCharType="end"/>
        </w:r>
      </w:hyperlink>
    </w:p>
    <w:p>
      <w:pPr>
        <w:pStyle w:val="TOC2"/>
        <w:tabs>
          <w:tab w:val="right" w:leader="dot" w:pos="8306"/>
        </w:tabs>
      </w:pPr>
      <w:hyperlink w:anchor="_Toc15471" w:history="1">
        <w:r>
          <w:rPr>
            <w:rFonts w:ascii="仿宋" w:eastAsia="仿宋" w:hAnsi="仿宋" w:cs="仿宋" w:hint="eastAsia"/>
            <w:lang w:eastAsia="zh-CN"/>
          </w:rPr>
          <w:t>(二)、用地控制指标</w:t>
        </w:r>
        <w:r>
          <w:tab/>
        </w:r>
        <w:r>
          <w:fldChar w:fldCharType="begin"/>
        </w:r>
        <w:r>
          <w:instrText xml:space="preserve"> PAGEREF _Toc15471 \h </w:instrText>
        </w:r>
        <w:r>
          <w:fldChar w:fldCharType="separate"/>
        </w:r>
        <w:r>
          <w:t>5</w:t>
        </w:r>
        <w:r>
          <w:fldChar w:fldCharType="end"/>
        </w:r>
      </w:hyperlink>
    </w:p>
    <w:p>
      <w:pPr>
        <w:pStyle w:val="TOC2"/>
        <w:tabs>
          <w:tab w:val="right" w:leader="dot" w:pos="8306"/>
        </w:tabs>
      </w:pPr>
      <w:hyperlink w:anchor="_Toc358" w:history="1">
        <w:r>
          <w:rPr>
            <w:rFonts w:ascii="仿宋" w:eastAsia="仿宋" w:hAnsi="仿宋" w:cs="仿宋" w:hint="eastAsia"/>
            <w:lang w:eastAsia="zh-CN"/>
          </w:rPr>
          <w:t>(三)、节约用地措施</w:t>
        </w:r>
        <w:r>
          <w:tab/>
        </w:r>
        <w:r>
          <w:fldChar w:fldCharType="begin"/>
        </w:r>
        <w:r>
          <w:instrText xml:space="preserve"> PAGEREF _Toc358 \h </w:instrText>
        </w:r>
        <w:r>
          <w:fldChar w:fldCharType="separate"/>
        </w:r>
        <w:r>
          <w:t>7</w:t>
        </w:r>
        <w:r>
          <w:fldChar w:fldCharType="end"/>
        </w:r>
      </w:hyperlink>
    </w:p>
    <w:p>
      <w:pPr>
        <w:pStyle w:val="TOC2"/>
        <w:tabs>
          <w:tab w:val="right" w:leader="dot" w:pos="8306"/>
        </w:tabs>
      </w:pPr>
      <w:hyperlink w:anchor="_Toc8607" w:history="1">
        <w:r>
          <w:rPr>
            <w:rFonts w:ascii="仿宋" w:eastAsia="仿宋" w:hAnsi="仿宋" w:cs="仿宋" w:hint="eastAsia"/>
            <w:lang w:eastAsia="zh-CN"/>
          </w:rPr>
          <w:t>(四)、总图布置方案</w:t>
        </w:r>
        <w:r>
          <w:tab/>
        </w:r>
        <w:r>
          <w:fldChar w:fldCharType="begin"/>
        </w:r>
        <w:r>
          <w:instrText xml:space="preserve"> PAGEREF _Toc8607 \h </w:instrText>
        </w:r>
        <w:r>
          <w:fldChar w:fldCharType="separate"/>
        </w:r>
        <w:r>
          <w:t>8</w:t>
        </w:r>
        <w:r>
          <w:fldChar w:fldCharType="end"/>
        </w:r>
      </w:hyperlink>
    </w:p>
    <w:p>
      <w:pPr>
        <w:pStyle w:val="TOC2"/>
        <w:tabs>
          <w:tab w:val="right" w:leader="dot" w:pos="8306"/>
        </w:tabs>
      </w:pPr>
      <w:hyperlink w:anchor="_Toc12868" w:history="1">
        <w:r>
          <w:rPr>
            <w:rFonts w:ascii="仿宋" w:eastAsia="仿宋" w:hAnsi="仿宋" w:cs="仿宋" w:hint="eastAsia"/>
            <w:lang w:eastAsia="zh-CN"/>
          </w:rPr>
          <w:t>(五)、选址综合评价</w:t>
        </w:r>
        <w:r>
          <w:tab/>
        </w:r>
        <w:r>
          <w:fldChar w:fldCharType="begin"/>
        </w:r>
        <w:r>
          <w:instrText xml:space="preserve"> PAGEREF _Toc12868 \h </w:instrText>
        </w:r>
        <w:r>
          <w:fldChar w:fldCharType="separate"/>
        </w:r>
        <w:r>
          <w:t>9</w:t>
        </w:r>
        <w:r>
          <w:fldChar w:fldCharType="end"/>
        </w:r>
      </w:hyperlink>
    </w:p>
    <w:p>
      <w:pPr>
        <w:pStyle w:val="TOC1"/>
        <w:tabs>
          <w:tab w:val="right" w:leader="dot" w:pos="8306"/>
        </w:tabs>
      </w:pPr>
      <w:hyperlink w:anchor="_Toc12374" w:history="1">
        <w:r>
          <w:rPr>
            <w:rFonts w:ascii="仿宋" w:eastAsia="仿宋" w:hAnsi="仿宋" w:cs="仿宋" w:hint="eastAsia"/>
            <w:lang w:eastAsia="zh-CN"/>
          </w:rPr>
          <w:t>三、泡腾剂项目文档管理</w:t>
        </w:r>
        <w:r>
          <w:tab/>
        </w:r>
        <w:r>
          <w:fldChar w:fldCharType="begin"/>
        </w:r>
        <w:r>
          <w:instrText xml:space="preserve"> PAGEREF _Toc12374 \h </w:instrText>
        </w:r>
        <w:r>
          <w:fldChar w:fldCharType="separate"/>
        </w:r>
        <w:r>
          <w:t>10</w:t>
        </w:r>
        <w:r>
          <w:fldChar w:fldCharType="end"/>
        </w:r>
      </w:hyperlink>
    </w:p>
    <w:p>
      <w:pPr>
        <w:pStyle w:val="TOC2"/>
        <w:tabs>
          <w:tab w:val="right" w:leader="dot" w:pos="8306"/>
        </w:tabs>
      </w:pPr>
      <w:hyperlink w:anchor="_Toc23122" w:history="1">
        <w:r>
          <w:rPr>
            <w:rFonts w:ascii="仿宋" w:eastAsia="仿宋" w:hAnsi="仿宋" w:cs="仿宋" w:hint="eastAsia"/>
            <w:lang w:eastAsia="zh-CN"/>
          </w:rPr>
          <w:t>(一)、文档编制与审查</w:t>
        </w:r>
        <w:r>
          <w:tab/>
        </w:r>
        <w:r>
          <w:fldChar w:fldCharType="begin"/>
        </w:r>
        <w:r>
          <w:instrText xml:space="preserve"> PAGEREF _Toc23122 \h </w:instrText>
        </w:r>
        <w:r>
          <w:fldChar w:fldCharType="separate"/>
        </w:r>
        <w:r>
          <w:t>10</w:t>
        </w:r>
        <w:r>
          <w:fldChar w:fldCharType="end"/>
        </w:r>
      </w:hyperlink>
    </w:p>
    <w:p>
      <w:pPr>
        <w:pStyle w:val="TOC2"/>
        <w:tabs>
          <w:tab w:val="right" w:leader="dot" w:pos="8306"/>
        </w:tabs>
      </w:pPr>
      <w:hyperlink w:anchor="_Toc4918" w:history="1">
        <w:r>
          <w:rPr>
            <w:rFonts w:ascii="仿宋" w:eastAsia="仿宋" w:hAnsi="仿宋" w:cs="仿宋" w:hint="eastAsia"/>
            <w:lang w:eastAsia="zh-CN"/>
          </w:rPr>
          <w:t>(二)、文档发布与分发</w:t>
        </w:r>
        <w:r>
          <w:tab/>
        </w:r>
        <w:r>
          <w:fldChar w:fldCharType="begin"/>
        </w:r>
        <w:r>
          <w:instrText xml:space="preserve"> PAGEREF _Toc4918 \h </w:instrText>
        </w:r>
        <w:r>
          <w:fldChar w:fldCharType="separate"/>
        </w:r>
        <w:r>
          <w:t>11</w:t>
        </w:r>
        <w:r>
          <w:fldChar w:fldCharType="end"/>
        </w:r>
      </w:hyperlink>
    </w:p>
    <w:p>
      <w:pPr>
        <w:pStyle w:val="TOC2"/>
        <w:tabs>
          <w:tab w:val="right" w:leader="dot" w:pos="8306"/>
        </w:tabs>
      </w:pPr>
      <w:hyperlink w:anchor="_Toc6574" w:history="1">
        <w:r>
          <w:rPr>
            <w:rFonts w:ascii="仿宋" w:eastAsia="仿宋" w:hAnsi="仿宋" w:cs="仿宋" w:hint="eastAsia"/>
            <w:lang w:eastAsia="zh-CN"/>
          </w:rPr>
          <w:t>(三)、文档存档与归档</w:t>
        </w:r>
        <w:r>
          <w:tab/>
        </w:r>
        <w:r>
          <w:fldChar w:fldCharType="begin"/>
        </w:r>
        <w:r>
          <w:instrText xml:space="preserve"> PAGEREF _Toc6574 \h </w:instrText>
        </w:r>
        <w:r>
          <w:fldChar w:fldCharType="separate"/>
        </w:r>
        <w:r>
          <w:t>12</w:t>
        </w:r>
        <w:r>
          <w:fldChar w:fldCharType="end"/>
        </w:r>
      </w:hyperlink>
    </w:p>
    <w:p>
      <w:pPr>
        <w:pStyle w:val="TOC1"/>
        <w:tabs>
          <w:tab w:val="right" w:leader="dot" w:pos="8306"/>
        </w:tabs>
      </w:pPr>
      <w:hyperlink w:anchor="_Toc12749" w:history="1">
        <w:r>
          <w:rPr>
            <w:rFonts w:ascii="仿宋" w:eastAsia="仿宋" w:hAnsi="仿宋" w:cs="仿宋" w:hint="eastAsia"/>
            <w:lang w:eastAsia="zh-CN"/>
          </w:rPr>
          <w:t>四、工艺说明</w:t>
        </w:r>
        <w:r>
          <w:tab/>
        </w:r>
        <w:r>
          <w:fldChar w:fldCharType="begin"/>
        </w:r>
        <w:r>
          <w:instrText xml:space="preserve"> PAGEREF _Toc12749 \h </w:instrText>
        </w:r>
        <w:r>
          <w:fldChar w:fldCharType="separate"/>
        </w:r>
        <w:r>
          <w:t>13</w:t>
        </w:r>
        <w:r>
          <w:fldChar w:fldCharType="end"/>
        </w:r>
      </w:hyperlink>
    </w:p>
    <w:p>
      <w:pPr>
        <w:pStyle w:val="TOC2"/>
        <w:tabs>
          <w:tab w:val="right" w:leader="dot" w:pos="8306"/>
        </w:tabs>
      </w:pPr>
      <w:hyperlink w:anchor="_Toc27148" w:history="1">
        <w:r>
          <w:rPr>
            <w:rFonts w:ascii="仿宋" w:eastAsia="仿宋" w:hAnsi="仿宋" w:cs="仿宋" w:hint="eastAsia"/>
            <w:lang w:eastAsia="zh-CN"/>
          </w:rPr>
          <w:t>(一)、技术管理特点</w:t>
        </w:r>
        <w:r>
          <w:tab/>
        </w:r>
        <w:r>
          <w:fldChar w:fldCharType="begin"/>
        </w:r>
        <w:r>
          <w:instrText xml:space="preserve"> PAGEREF _Toc27148 \h </w:instrText>
        </w:r>
        <w:r>
          <w:fldChar w:fldCharType="separate"/>
        </w:r>
        <w:r>
          <w:t>13</w:t>
        </w:r>
        <w:r>
          <w:fldChar w:fldCharType="end"/>
        </w:r>
      </w:hyperlink>
    </w:p>
    <w:p>
      <w:pPr>
        <w:pStyle w:val="TOC2"/>
        <w:tabs>
          <w:tab w:val="right" w:leader="dot" w:pos="8306"/>
        </w:tabs>
      </w:pPr>
      <w:hyperlink w:anchor="_Toc30188" w:history="1">
        <w:r>
          <w:rPr>
            <w:rFonts w:ascii="仿宋" w:eastAsia="仿宋" w:hAnsi="仿宋" w:cs="仿宋" w:hint="eastAsia"/>
            <w:lang w:eastAsia="zh-CN"/>
          </w:rPr>
          <w:t>(二)、泡腾剂项目工艺技术设计方案</w:t>
        </w:r>
        <w:r>
          <w:tab/>
        </w:r>
        <w:r>
          <w:fldChar w:fldCharType="begin"/>
        </w:r>
        <w:r>
          <w:instrText xml:space="preserve"> PAGEREF _Toc30188 \h </w:instrText>
        </w:r>
        <w:r>
          <w:fldChar w:fldCharType="separate"/>
        </w:r>
        <w:r>
          <w:t>14</w:t>
        </w:r>
        <w:r>
          <w:fldChar w:fldCharType="end"/>
        </w:r>
      </w:hyperlink>
    </w:p>
    <w:p>
      <w:pPr>
        <w:pStyle w:val="TOC2"/>
        <w:tabs>
          <w:tab w:val="right" w:leader="dot" w:pos="8306"/>
        </w:tabs>
      </w:pPr>
      <w:hyperlink w:anchor="_Toc20767" w:history="1">
        <w:r>
          <w:rPr>
            <w:rFonts w:ascii="仿宋" w:eastAsia="仿宋" w:hAnsi="仿宋" w:cs="仿宋" w:hint="eastAsia"/>
            <w:lang w:eastAsia="zh-CN"/>
          </w:rPr>
          <w:t>(三)、设备选型方案</w:t>
        </w:r>
        <w:r>
          <w:tab/>
        </w:r>
        <w:r>
          <w:fldChar w:fldCharType="begin"/>
        </w:r>
        <w:r>
          <w:instrText xml:space="preserve"> PAGEREF _Toc20767 \h </w:instrText>
        </w:r>
        <w:r>
          <w:fldChar w:fldCharType="separate"/>
        </w:r>
        <w:r>
          <w:t>15</w:t>
        </w:r>
        <w:r>
          <w:fldChar w:fldCharType="end"/>
        </w:r>
      </w:hyperlink>
    </w:p>
    <w:p>
      <w:pPr>
        <w:pStyle w:val="TOC1"/>
        <w:tabs>
          <w:tab w:val="right" w:leader="dot" w:pos="8306"/>
        </w:tabs>
      </w:pPr>
      <w:hyperlink w:anchor="_Toc11522" w:history="1">
        <w:r>
          <w:rPr>
            <w:rFonts w:ascii="仿宋" w:eastAsia="仿宋" w:hAnsi="仿宋" w:cs="仿宋" w:hint="eastAsia"/>
            <w:lang w:eastAsia="zh-CN"/>
          </w:rPr>
          <w:t>五、泡腾剂项目可持续发展</w:t>
        </w:r>
        <w:r>
          <w:tab/>
        </w:r>
        <w:r>
          <w:fldChar w:fldCharType="begin"/>
        </w:r>
        <w:r>
          <w:instrText xml:space="preserve"> PAGEREF _Toc11522 \h </w:instrText>
        </w:r>
        <w:r>
          <w:fldChar w:fldCharType="separate"/>
        </w:r>
        <w:r>
          <w:t>17</w:t>
        </w:r>
        <w:r>
          <w:fldChar w:fldCharType="end"/>
        </w:r>
      </w:hyperlink>
    </w:p>
    <w:p>
      <w:pPr>
        <w:pStyle w:val="TOC2"/>
        <w:tabs>
          <w:tab w:val="right" w:leader="dot" w:pos="8306"/>
        </w:tabs>
      </w:pPr>
      <w:hyperlink w:anchor="_Toc21273" w:history="1">
        <w:r>
          <w:rPr>
            <w:rFonts w:ascii="仿宋" w:eastAsia="仿宋" w:hAnsi="仿宋" w:cs="仿宋" w:hint="eastAsia"/>
            <w:lang w:eastAsia="zh-CN"/>
          </w:rPr>
          <w:t>(一)、可持续战略与实践</w:t>
        </w:r>
        <w:r>
          <w:tab/>
        </w:r>
        <w:r>
          <w:fldChar w:fldCharType="begin"/>
        </w:r>
        <w:r>
          <w:instrText xml:space="preserve"> PAGEREF _Toc21273 \h </w:instrText>
        </w:r>
        <w:r>
          <w:fldChar w:fldCharType="separate"/>
        </w:r>
        <w:r>
          <w:t>17</w:t>
        </w:r>
        <w:r>
          <w:fldChar w:fldCharType="end"/>
        </w:r>
      </w:hyperlink>
    </w:p>
    <w:p>
      <w:pPr>
        <w:pStyle w:val="TOC2"/>
        <w:tabs>
          <w:tab w:val="right" w:leader="dot" w:pos="8306"/>
        </w:tabs>
      </w:pPr>
      <w:hyperlink w:anchor="_Toc27909" w:history="1">
        <w:r>
          <w:rPr>
            <w:rFonts w:ascii="仿宋" w:eastAsia="仿宋" w:hAnsi="仿宋" w:cs="仿宋" w:hint="eastAsia"/>
            <w:lang w:eastAsia="zh-CN"/>
          </w:rPr>
          <w:t>(二)、环保与社会责任</w:t>
        </w:r>
        <w:r>
          <w:tab/>
        </w:r>
        <w:r>
          <w:fldChar w:fldCharType="begin"/>
        </w:r>
        <w:r>
          <w:instrText xml:space="preserve"> PAGEREF _Toc27909 \h </w:instrText>
        </w:r>
        <w:r>
          <w:fldChar w:fldCharType="separate"/>
        </w:r>
        <w:r>
          <w:t>17</w:t>
        </w:r>
        <w:r>
          <w:fldChar w:fldCharType="end"/>
        </w:r>
      </w:hyperlink>
    </w:p>
    <w:p>
      <w:pPr>
        <w:pStyle w:val="TOC1"/>
        <w:tabs>
          <w:tab w:val="right" w:leader="dot" w:pos="8306"/>
        </w:tabs>
      </w:pPr>
      <w:hyperlink w:anchor="_Toc3678" w:history="1">
        <w:r>
          <w:rPr>
            <w:rFonts w:ascii="仿宋" w:eastAsia="仿宋" w:hAnsi="仿宋" w:cs="仿宋" w:hint="eastAsia"/>
            <w:lang w:eastAsia="zh-CN"/>
          </w:rPr>
          <w:t>六、产品规划分析</w:t>
        </w:r>
        <w:r>
          <w:tab/>
        </w:r>
        <w:r>
          <w:fldChar w:fldCharType="begin"/>
        </w:r>
        <w:r>
          <w:instrText xml:space="preserve"> PAGEREF _Toc3678 \h </w:instrText>
        </w:r>
        <w:r>
          <w:fldChar w:fldCharType="separate"/>
        </w:r>
        <w:r>
          <w:t>18</w:t>
        </w:r>
        <w:r>
          <w:fldChar w:fldCharType="end"/>
        </w:r>
      </w:hyperlink>
    </w:p>
    <w:p>
      <w:pPr>
        <w:pStyle w:val="TOC2"/>
        <w:tabs>
          <w:tab w:val="right" w:leader="dot" w:pos="8306"/>
        </w:tabs>
      </w:pPr>
      <w:hyperlink w:anchor="_Toc25069" w:history="1">
        <w:r>
          <w:rPr>
            <w:rFonts w:ascii="仿宋" w:eastAsia="仿宋" w:hAnsi="仿宋" w:cs="仿宋" w:hint="eastAsia"/>
            <w:lang w:eastAsia="zh-CN"/>
          </w:rPr>
          <w:t>(一)、产品规划</w:t>
        </w:r>
        <w:r>
          <w:tab/>
        </w:r>
        <w:r>
          <w:fldChar w:fldCharType="begin"/>
        </w:r>
        <w:r>
          <w:instrText xml:space="preserve"> PAGEREF _Toc25069 \h </w:instrText>
        </w:r>
        <w:r>
          <w:fldChar w:fldCharType="separate"/>
        </w:r>
        <w:r>
          <w:t>18</w:t>
        </w:r>
        <w:r>
          <w:fldChar w:fldCharType="end"/>
        </w:r>
      </w:hyperlink>
    </w:p>
    <w:p>
      <w:pPr>
        <w:pStyle w:val="TOC2"/>
        <w:tabs>
          <w:tab w:val="right" w:leader="dot" w:pos="8306"/>
        </w:tabs>
      </w:pPr>
      <w:hyperlink w:anchor="_Toc29088" w:history="1">
        <w:r>
          <w:rPr>
            <w:rFonts w:ascii="仿宋" w:eastAsia="仿宋" w:hAnsi="仿宋" w:cs="仿宋" w:hint="eastAsia"/>
            <w:lang w:eastAsia="zh-CN"/>
          </w:rPr>
          <w:t>(二)、建设规模</w:t>
        </w:r>
        <w:r>
          <w:tab/>
        </w:r>
        <w:r>
          <w:fldChar w:fldCharType="begin"/>
        </w:r>
        <w:r>
          <w:instrText xml:space="preserve"> PAGEREF _Toc29088 \h </w:instrText>
        </w:r>
        <w:r>
          <w:fldChar w:fldCharType="separate"/>
        </w:r>
        <w:r>
          <w:t>19</w:t>
        </w:r>
        <w:r>
          <w:fldChar w:fldCharType="end"/>
        </w:r>
      </w:hyperlink>
    </w:p>
    <w:p>
      <w:pPr>
        <w:pStyle w:val="TOC1"/>
        <w:tabs>
          <w:tab w:val="right" w:leader="dot" w:pos="8306"/>
        </w:tabs>
      </w:pPr>
      <w:hyperlink w:anchor="_Toc20437" w:history="1">
        <w:r>
          <w:rPr>
            <w:rFonts w:ascii="仿宋" w:eastAsia="仿宋" w:hAnsi="仿宋" w:cs="仿宋" w:hint="eastAsia"/>
            <w:lang w:eastAsia="zh-CN"/>
          </w:rPr>
          <w:t>七、泡腾剂项目投资规划</w:t>
        </w:r>
        <w:r>
          <w:tab/>
        </w:r>
        <w:r>
          <w:fldChar w:fldCharType="begin"/>
        </w:r>
        <w:r>
          <w:instrText xml:space="preserve"> PAGEREF _Toc20437 \h </w:instrText>
        </w:r>
        <w:r>
          <w:fldChar w:fldCharType="separate"/>
        </w:r>
        <w:r>
          <w:t>20</w:t>
        </w:r>
        <w:r>
          <w:fldChar w:fldCharType="end"/>
        </w:r>
      </w:hyperlink>
    </w:p>
    <w:p>
      <w:pPr>
        <w:pStyle w:val="TOC2"/>
        <w:tabs>
          <w:tab w:val="right" w:leader="dot" w:pos="8306"/>
        </w:tabs>
      </w:pPr>
      <w:hyperlink w:anchor="_Toc18425" w:history="1">
        <w:r>
          <w:rPr>
            <w:rFonts w:ascii="仿宋" w:eastAsia="仿宋" w:hAnsi="仿宋" w:cs="仿宋" w:hint="eastAsia"/>
            <w:lang w:eastAsia="zh-CN"/>
          </w:rPr>
          <w:t>(一)、泡腾剂项目总投资估算</w:t>
        </w:r>
        <w:r>
          <w:tab/>
        </w:r>
        <w:r>
          <w:fldChar w:fldCharType="begin"/>
        </w:r>
        <w:r>
          <w:instrText xml:space="preserve"> PAGEREF _Toc18425 \h </w:instrText>
        </w:r>
        <w:r>
          <w:fldChar w:fldCharType="separate"/>
        </w:r>
        <w:r>
          <w:t>20</w:t>
        </w:r>
        <w:r>
          <w:fldChar w:fldCharType="end"/>
        </w:r>
      </w:hyperlink>
    </w:p>
    <w:p>
      <w:pPr>
        <w:pStyle w:val="TOC2"/>
        <w:tabs>
          <w:tab w:val="right" w:leader="dot" w:pos="8306"/>
        </w:tabs>
      </w:pPr>
      <w:hyperlink w:anchor="_Toc14131" w:history="1">
        <w:r>
          <w:rPr>
            <w:rFonts w:ascii="仿宋" w:eastAsia="仿宋" w:hAnsi="仿宋" w:cs="仿宋" w:hint="eastAsia"/>
            <w:lang w:eastAsia="zh-CN"/>
          </w:rPr>
          <w:t>(二)、资金筹措</w:t>
        </w:r>
        <w:r>
          <w:tab/>
        </w:r>
        <w:r>
          <w:fldChar w:fldCharType="begin"/>
        </w:r>
        <w:r>
          <w:instrText xml:space="preserve"> PAGEREF _Toc14131 \h </w:instrText>
        </w:r>
        <w:r>
          <w:fldChar w:fldCharType="separate"/>
        </w:r>
        <w:r>
          <w:t>22</w:t>
        </w:r>
        <w:r>
          <w:fldChar w:fldCharType="end"/>
        </w:r>
      </w:hyperlink>
    </w:p>
    <w:p>
      <w:pPr>
        <w:pStyle w:val="TOC1"/>
        <w:tabs>
          <w:tab w:val="right" w:leader="dot" w:pos="8306"/>
        </w:tabs>
      </w:pPr>
      <w:hyperlink w:anchor="_Toc29379" w:history="1">
        <w:r>
          <w:rPr>
            <w:rFonts w:ascii="仿宋" w:eastAsia="仿宋" w:hAnsi="仿宋" w:cs="仿宋" w:hint="eastAsia"/>
            <w:lang w:eastAsia="zh-CN"/>
          </w:rPr>
          <w:t>八、泡腾剂项目人力资源管理</w:t>
        </w:r>
        <w:r>
          <w:tab/>
        </w:r>
        <w:r>
          <w:fldChar w:fldCharType="begin"/>
        </w:r>
        <w:r>
          <w:instrText xml:space="preserve"> PAGEREF _Toc29379 \h </w:instrText>
        </w:r>
        <w:r>
          <w:fldChar w:fldCharType="separate"/>
        </w:r>
        <w:r>
          <w:t>22</w:t>
        </w:r>
        <w:r>
          <w:fldChar w:fldCharType="end"/>
        </w:r>
      </w:hyperlink>
    </w:p>
    <w:p>
      <w:pPr>
        <w:pStyle w:val="TOC2"/>
        <w:tabs>
          <w:tab w:val="right" w:leader="dot" w:pos="8306"/>
        </w:tabs>
      </w:pPr>
      <w:hyperlink w:anchor="_Toc13259" w:history="1">
        <w:r>
          <w:rPr>
            <w:rFonts w:ascii="仿宋" w:eastAsia="仿宋" w:hAnsi="仿宋" w:cs="仿宋" w:hint="eastAsia"/>
            <w:lang w:eastAsia="zh-CN"/>
          </w:rPr>
          <w:t>(一)、建立健全的预算管理制度</w:t>
        </w:r>
        <w:r>
          <w:tab/>
        </w:r>
        <w:r>
          <w:fldChar w:fldCharType="begin"/>
        </w:r>
        <w:r>
          <w:instrText xml:space="preserve"> PAGEREF _Toc13259 \h </w:instrText>
        </w:r>
        <w:r>
          <w:fldChar w:fldCharType="separate"/>
        </w:r>
        <w:r>
          <w:t>22</w:t>
        </w:r>
        <w:r>
          <w:fldChar w:fldCharType="end"/>
        </w:r>
      </w:hyperlink>
    </w:p>
    <w:p>
      <w:pPr>
        <w:pStyle w:val="TOC2"/>
        <w:tabs>
          <w:tab w:val="right" w:leader="dot" w:pos="8306"/>
        </w:tabs>
      </w:pPr>
      <w:hyperlink w:anchor="_Toc10042" w:history="1">
        <w:r>
          <w:rPr>
            <w:rFonts w:ascii="仿宋" w:eastAsia="仿宋" w:hAnsi="仿宋" w:cs="仿宋" w:hint="eastAsia"/>
            <w:lang w:eastAsia="zh-CN"/>
          </w:rPr>
          <w:t>(二)、加强资金流动监控</w:t>
        </w:r>
        <w:r>
          <w:tab/>
        </w:r>
        <w:r>
          <w:fldChar w:fldCharType="begin"/>
        </w:r>
        <w:r>
          <w:instrText xml:space="preserve"> PAGEREF _Toc10042 \h </w:instrText>
        </w:r>
        <w:r>
          <w:fldChar w:fldCharType="separate"/>
        </w:r>
        <w:r>
          <w:t>24</w:t>
        </w:r>
        <w:r>
          <w:fldChar w:fldCharType="end"/>
        </w:r>
      </w:hyperlink>
    </w:p>
    <w:p>
      <w:pPr>
        <w:pStyle w:val="TOC2"/>
        <w:tabs>
          <w:tab w:val="right" w:leader="dot" w:pos="8306"/>
        </w:tabs>
      </w:pPr>
      <w:hyperlink w:anchor="_Toc13386" w:history="1">
        <w:r>
          <w:rPr>
            <w:rFonts w:ascii="仿宋" w:eastAsia="仿宋" w:hAnsi="仿宋" w:cs="仿宋" w:hint="eastAsia"/>
            <w:lang w:eastAsia="zh-CN"/>
          </w:rPr>
          <w:t>(三)、制定完善的风险控制机制</w:t>
        </w:r>
        <w:r>
          <w:tab/>
        </w:r>
        <w:r>
          <w:fldChar w:fldCharType="begin"/>
        </w:r>
        <w:r>
          <w:instrText xml:space="preserve"> PAGEREF _Toc13386 \h </w:instrText>
        </w:r>
        <w:r>
          <w:fldChar w:fldCharType="separate"/>
        </w:r>
        <w:r>
          <w:t>25</w:t>
        </w:r>
        <w:r>
          <w:fldChar w:fldCharType="end"/>
        </w:r>
      </w:hyperlink>
    </w:p>
    <w:p>
      <w:pPr>
        <w:pStyle w:val="TOC2"/>
        <w:tabs>
          <w:tab w:val="right" w:leader="dot" w:pos="8306"/>
        </w:tabs>
      </w:pPr>
      <w:hyperlink w:anchor="_Toc30255" w:history="1">
        <w:r>
          <w:rPr>
            <w:rFonts w:ascii="仿宋" w:eastAsia="仿宋" w:hAnsi="仿宋" w:cs="仿宋" w:hint="eastAsia"/>
            <w:lang w:eastAsia="zh-CN"/>
          </w:rPr>
          <w:t>(四)、优化成本管理</w:t>
        </w:r>
        <w:r>
          <w:tab/>
        </w:r>
        <w:r>
          <w:fldChar w:fldCharType="begin"/>
        </w:r>
        <w:r>
          <w:instrText xml:space="preserve"> PAGEREF _Toc30255 \h </w:instrText>
        </w:r>
        <w:r>
          <w:fldChar w:fldCharType="separate"/>
        </w:r>
        <w:r>
          <w:t>26</w:t>
        </w:r>
        <w:r>
          <w:fldChar w:fldCharType="end"/>
        </w:r>
      </w:hyperlink>
    </w:p>
    <w:p>
      <w:pPr>
        <w:pStyle w:val="TOC1"/>
        <w:tabs>
          <w:tab w:val="right" w:leader="dot" w:pos="8306"/>
        </w:tabs>
      </w:pPr>
      <w:hyperlink w:anchor="_Toc22446" w:history="1">
        <w:r>
          <w:rPr>
            <w:rFonts w:ascii="仿宋" w:eastAsia="仿宋" w:hAnsi="仿宋" w:cs="仿宋" w:hint="eastAsia"/>
            <w:lang w:eastAsia="zh-CN"/>
          </w:rPr>
          <w:t>九、泡腾剂项目计划安排</w:t>
        </w:r>
        <w:r>
          <w:tab/>
        </w:r>
        <w:r>
          <w:fldChar w:fldCharType="begin"/>
        </w:r>
        <w:r>
          <w:instrText xml:space="preserve"> PAGEREF _Toc22446 \h </w:instrText>
        </w:r>
        <w:r>
          <w:fldChar w:fldCharType="separate"/>
        </w:r>
        <w:r>
          <w:t>28</w:t>
        </w:r>
        <w:r>
          <w:fldChar w:fldCharType="end"/>
        </w:r>
      </w:hyperlink>
    </w:p>
    <w:p>
      <w:pPr>
        <w:pStyle w:val="TOC2"/>
        <w:tabs>
          <w:tab w:val="right" w:leader="dot" w:pos="8306"/>
        </w:tabs>
      </w:pPr>
      <w:hyperlink w:anchor="_Toc22103" w:history="1">
        <w:r>
          <w:rPr>
            <w:rFonts w:ascii="仿宋" w:eastAsia="仿宋" w:hAnsi="仿宋" w:cs="仿宋" w:hint="eastAsia"/>
            <w:lang w:eastAsia="zh-CN"/>
          </w:rPr>
          <w:t>(一)、建设周期</w:t>
        </w:r>
        <w:r>
          <w:tab/>
        </w:r>
        <w:r>
          <w:fldChar w:fldCharType="begin"/>
        </w:r>
        <w:r>
          <w:instrText xml:space="preserve"> PAGEREF _Toc22103 \h </w:instrText>
        </w:r>
        <w:r>
          <w:fldChar w:fldCharType="separate"/>
        </w:r>
        <w:r>
          <w:t>28</w:t>
        </w:r>
        <w:r>
          <w:fldChar w:fldCharType="end"/>
        </w:r>
      </w:hyperlink>
    </w:p>
    <w:p>
      <w:pPr>
        <w:pStyle w:val="TOC2"/>
        <w:tabs>
          <w:tab w:val="right" w:leader="dot" w:pos="8306"/>
        </w:tabs>
      </w:pPr>
      <w:hyperlink w:anchor="_Toc26334" w:history="1">
        <w:r>
          <w:rPr>
            <w:rFonts w:ascii="仿宋" w:eastAsia="仿宋" w:hAnsi="仿宋" w:cs="仿宋" w:hint="eastAsia"/>
            <w:lang w:eastAsia="zh-CN"/>
          </w:rPr>
          <w:t>(二)、建设进度</w:t>
        </w:r>
        <w:r>
          <w:tab/>
        </w:r>
        <w:r>
          <w:fldChar w:fldCharType="begin"/>
        </w:r>
        <w:r>
          <w:instrText xml:space="preserve"> PAGEREF _Toc26334 \h </w:instrText>
        </w:r>
        <w:r>
          <w:fldChar w:fldCharType="separate"/>
        </w:r>
        <w:r>
          <w:t>28</w:t>
        </w:r>
        <w:r>
          <w:fldChar w:fldCharType="end"/>
        </w:r>
      </w:hyperlink>
    </w:p>
    <w:p>
      <w:pPr>
        <w:pStyle w:val="TOC2"/>
        <w:tabs>
          <w:tab w:val="right" w:leader="dot" w:pos="8306"/>
        </w:tabs>
      </w:pPr>
      <w:hyperlink w:anchor="_Toc28146" w:history="1">
        <w:r>
          <w:rPr>
            <w:rFonts w:ascii="仿宋" w:eastAsia="仿宋" w:hAnsi="仿宋" w:cs="仿宋" w:hint="eastAsia"/>
            <w:lang w:eastAsia="zh-CN"/>
          </w:rPr>
          <w:t>(三)、进度安排注意事项</w:t>
        </w:r>
        <w:r>
          <w:tab/>
        </w:r>
        <w:r>
          <w:fldChar w:fldCharType="begin"/>
        </w:r>
        <w:r>
          <w:instrText xml:space="preserve"> PAGEREF _Toc28146 \h </w:instrText>
        </w:r>
        <w:r>
          <w:fldChar w:fldCharType="separate"/>
        </w:r>
        <w:r>
          <w:t>29</w:t>
        </w:r>
        <w:r>
          <w:fldChar w:fldCharType="end"/>
        </w:r>
      </w:hyperlink>
    </w:p>
    <w:p>
      <w:pPr>
        <w:pStyle w:val="TOC2"/>
        <w:tabs>
          <w:tab w:val="right" w:leader="dot" w:pos="8306"/>
        </w:tabs>
      </w:pPr>
      <w:hyperlink w:anchor="_Toc21543" w:history="1">
        <w:r>
          <w:rPr>
            <w:rFonts w:ascii="仿宋" w:eastAsia="仿宋" w:hAnsi="仿宋" w:cs="仿宋" w:hint="eastAsia"/>
            <w:lang w:eastAsia="zh-CN"/>
          </w:rPr>
          <w:t>(四)、人力资源配置</w:t>
        </w:r>
        <w:r>
          <w:tab/>
        </w:r>
        <w:r>
          <w:fldChar w:fldCharType="begin"/>
        </w:r>
        <w:r>
          <w:instrText xml:space="preserve"> PAGEREF _Toc21543 \h </w:instrText>
        </w:r>
        <w:r>
          <w:fldChar w:fldCharType="separate"/>
        </w:r>
        <w:r>
          <w:t>31</w:t>
        </w:r>
        <w:r>
          <w:fldChar w:fldCharType="end"/>
        </w:r>
      </w:hyperlink>
    </w:p>
    <w:p>
      <w:pPr>
        <w:pStyle w:val="TOC1"/>
        <w:tabs>
          <w:tab w:val="right" w:leader="dot" w:pos="8306"/>
        </w:tabs>
      </w:pPr>
      <w:hyperlink w:anchor="_Toc32489" w:history="1">
        <w:r>
          <w:rPr>
            <w:rFonts w:ascii="仿宋" w:eastAsia="仿宋" w:hAnsi="仿宋" w:cs="仿宋" w:hint="eastAsia"/>
            <w:lang w:eastAsia="zh-CN"/>
          </w:rPr>
          <w:t>十、泡腾剂项目人力资源培养与发展</w:t>
        </w:r>
        <w:r>
          <w:tab/>
        </w:r>
        <w:r>
          <w:fldChar w:fldCharType="begin"/>
        </w:r>
        <w:r>
          <w:instrText xml:space="preserve"> PAGEREF _Toc32489 \h </w:instrText>
        </w:r>
        <w:r>
          <w:fldChar w:fldCharType="separate"/>
        </w:r>
        <w:r>
          <w:t>32</w:t>
        </w:r>
        <w:r>
          <w:fldChar w:fldCharType="end"/>
        </w:r>
      </w:hyperlink>
    </w:p>
    <w:p>
      <w:pPr>
        <w:pStyle w:val="TOC2"/>
        <w:tabs>
          <w:tab w:val="right" w:leader="dot" w:pos="8306"/>
        </w:tabs>
      </w:pPr>
      <w:hyperlink w:anchor="_Toc14196" w:history="1">
        <w:r>
          <w:rPr>
            <w:rFonts w:ascii="仿宋" w:eastAsia="仿宋" w:hAnsi="仿宋" w:cs="仿宋" w:hint="eastAsia"/>
            <w:lang w:eastAsia="zh-CN"/>
          </w:rPr>
          <w:t>(一)、人才需求与规划</w:t>
        </w:r>
        <w:r>
          <w:tab/>
        </w:r>
        <w:r>
          <w:fldChar w:fldCharType="begin"/>
        </w:r>
        <w:r>
          <w:instrText xml:space="preserve"> PAGEREF _Toc14196 \h </w:instrText>
        </w:r>
        <w:r>
          <w:fldChar w:fldCharType="separate"/>
        </w:r>
        <w:r>
          <w:t>32</w:t>
        </w:r>
        <w:r>
          <w:fldChar w:fldCharType="end"/>
        </w:r>
      </w:hyperlink>
    </w:p>
    <w:p>
      <w:pPr>
        <w:pStyle w:val="TOC2"/>
        <w:tabs>
          <w:tab w:val="right" w:leader="dot" w:pos="8306"/>
        </w:tabs>
      </w:pPr>
      <w:hyperlink w:anchor="_Toc12430" w:history="1">
        <w:r>
          <w:rPr>
            <w:rFonts w:ascii="仿宋" w:eastAsia="仿宋" w:hAnsi="仿宋" w:cs="仿宋" w:hint="eastAsia"/>
            <w:lang w:eastAsia="zh-CN"/>
          </w:rPr>
          <w:t>(二)、培训与发展计划</w:t>
        </w:r>
        <w:r>
          <w:tab/>
        </w:r>
        <w:r>
          <w:fldChar w:fldCharType="begin"/>
        </w:r>
        <w:r>
          <w:instrText xml:space="preserve"> PAGEREF _Toc12430 \h </w:instrText>
        </w:r>
        <w:r>
          <w:fldChar w:fldCharType="separate"/>
        </w:r>
        <w:r>
          <w:t>32</w:t>
        </w:r>
        <w:r>
          <w:fldChar w:fldCharType="end"/>
        </w:r>
      </w:hyperlink>
    </w:p>
    <w:p>
      <w:pPr>
        <w:pStyle w:val="TOC1"/>
        <w:tabs>
          <w:tab w:val="right" w:leader="dot" w:pos="8306"/>
        </w:tabs>
      </w:pPr>
      <w:hyperlink w:anchor="_Toc13696" w:history="1">
        <w:r>
          <w:rPr>
            <w:rFonts w:ascii="仿宋" w:eastAsia="仿宋" w:hAnsi="仿宋" w:cs="仿宋" w:hint="eastAsia"/>
            <w:lang w:eastAsia="zh-CN"/>
          </w:rPr>
          <w:t>十一、泡腾剂项目经营效益</w:t>
        </w:r>
        <w:r>
          <w:tab/>
        </w:r>
        <w:r>
          <w:fldChar w:fldCharType="begin"/>
        </w:r>
        <w:r>
          <w:instrText xml:space="preserve"> PAGEREF _Toc13696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 w:history="1">
        <w:r>
          <w:rPr>
            <w:rFonts w:ascii="仿宋" w:eastAsia="仿宋" w:hAnsi="仿宋" w:cs="仿宋" w:hint="eastAsia"/>
            <w:lang w:eastAsia="zh-CN"/>
          </w:rPr>
          <w:t>(一)、经济评价财务测算</w:t>
        </w:r>
        <w:r>
          <w:tab/>
        </w:r>
        <w:r>
          <w:fldChar w:fldCharType="begin"/>
        </w:r>
        <w:r>
          <w:instrText xml:space="preserve"> PAGEREF _Toc3231 \h </w:instrText>
        </w:r>
        <w:r>
          <w:fldChar w:fldCharType="separate"/>
        </w:r>
        <w:r>
          <w:t>33</w:t>
        </w:r>
        <w:r>
          <w:fldChar w:fldCharType="end"/>
        </w:r>
      </w:hyperlink>
    </w:p>
    <w:p>
      <w:pPr>
        <w:pStyle w:val="TOC2"/>
        <w:tabs>
          <w:tab w:val="right" w:leader="dot" w:pos="8306"/>
        </w:tabs>
      </w:pPr>
      <w:hyperlink w:anchor="_Toc29006" w:history="1">
        <w:r>
          <w:rPr>
            <w:rFonts w:ascii="仿宋" w:eastAsia="仿宋" w:hAnsi="仿宋" w:cs="仿宋" w:hint="eastAsia"/>
            <w:lang w:eastAsia="zh-CN"/>
          </w:rPr>
          <w:t>(二)、泡腾剂项目盈利能力分析</w:t>
        </w:r>
        <w:r>
          <w:tab/>
        </w:r>
        <w:r>
          <w:fldChar w:fldCharType="begin"/>
        </w:r>
        <w:r>
          <w:instrText xml:space="preserve"> PAGEREF _Toc29006 \h </w:instrText>
        </w:r>
        <w:r>
          <w:fldChar w:fldCharType="separate"/>
        </w:r>
        <w:r>
          <w:t>34</w:t>
        </w:r>
        <w:r>
          <w:fldChar w:fldCharType="end"/>
        </w:r>
      </w:hyperlink>
    </w:p>
    <w:p>
      <w:pPr>
        <w:pStyle w:val="TOC1"/>
        <w:tabs>
          <w:tab w:val="right" w:leader="dot" w:pos="8306"/>
        </w:tabs>
      </w:pPr>
      <w:hyperlink w:anchor="_Toc29003" w:history="1">
        <w:r>
          <w:rPr>
            <w:rFonts w:ascii="仿宋" w:eastAsia="仿宋" w:hAnsi="仿宋" w:cs="仿宋" w:hint="eastAsia"/>
            <w:lang w:eastAsia="zh-CN"/>
          </w:rPr>
          <w:t>十二、泡腾剂项目社会影响</w:t>
        </w:r>
        <w:r>
          <w:tab/>
        </w:r>
        <w:r>
          <w:fldChar w:fldCharType="begin"/>
        </w:r>
        <w:r>
          <w:instrText xml:space="preserve"> PAGEREF _Toc29003 \h </w:instrText>
        </w:r>
        <w:r>
          <w:fldChar w:fldCharType="separate"/>
        </w:r>
        <w:r>
          <w:t>35</w:t>
        </w:r>
        <w:r>
          <w:fldChar w:fldCharType="end"/>
        </w:r>
      </w:hyperlink>
    </w:p>
    <w:p>
      <w:pPr>
        <w:pStyle w:val="TOC2"/>
        <w:tabs>
          <w:tab w:val="right" w:leader="dot" w:pos="8306"/>
        </w:tabs>
      </w:pPr>
      <w:hyperlink w:anchor="_Toc25259" w:history="1">
        <w:r>
          <w:rPr>
            <w:rFonts w:ascii="仿宋" w:eastAsia="仿宋" w:hAnsi="仿宋" w:cs="仿宋" w:hint="eastAsia"/>
            <w:lang w:eastAsia="zh-CN"/>
          </w:rPr>
          <w:t>(一)、社会责任与义务</w:t>
        </w:r>
        <w:r>
          <w:tab/>
        </w:r>
        <w:r>
          <w:fldChar w:fldCharType="begin"/>
        </w:r>
        <w:r>
          <w:instrText xml:space="preserve"> PAGEREF _Toc25259 \h </w:instrText>
        </w:r>
        <w:r>
          <w:fldChar w:fldCharType="separate"/>
        </w:r>
        <w:r>
          <w:t>35</w:t>
        </w:r>
        <w:r>
          <w:fldChar w:fldCharType="end"/>
        </w:r>
      </w:hyperlink>
    </w:p>
    <w:p>
      <w:pPr>
        <w:pStyle w:val="TOC2"/>
        <w:tabs>
          <w:tab w:val="right" w:leader="dot" w:pos="8306"/>
        </w:tabs>
      </w:pPr>
      <w:hyperlink w:anchor="_Toc2100" w:history="1">
        <w:r>
          <w:rPr>
            <w:rFonts w:ascii="仿宋" w:eastAsia="仿宋" w:hAnsi="仿宋" w:cs="仿宋" w:hint="eastAsia"/>
            <w:lang w:eastAsia="zh-CN"/>
          </w:rPr>
          <w:t>(二)、社会参与与沟通</w:t>
        </w:r>
        <w:r>
          <w:tab/>
        </w:r>
        <w:r>
          <w:fldChar w:fldCharType="begin"/>
        </w:r>
        <w:r>
          <w:instrText xml:space="preserve"> PAGEREF _Toc2100 \h </w:instrText>
        </w:r>
        <w:r>
          <w:fldChar w:fldCharType="separate"/>
        </w:r>
        <w:r>
          <w:t>36</w:t>
        </w:r>
        <w:r>
          <w:fldChar w:fldCharType="end"/>
        </w:r>
      </w:hyperlink>
    </w:p>
    <w:p>
      <w:pPr>
        <w:pStyle w:val="TOC1"/>
        <w:tabs>
          <w:tab w:val="right" w:leader="dot" w:pos="8306"/>
        </w:tabs>
      </w:pPr>
      <w:hyperlink w:anchor="_Toc398" w:history="1">
        <w:r>
          <w:rPr>
            <w:rFonts w:ascii="仿宋" w:eastAsia="仿宋" w:hAnsi="仿宋" w:cs="仿宋" w:hint="eastAsia"/>
            <w:lang w:eastAsia="zh-CN"/>
          </w:rPr>
          <w:t>十三、泡腾剂项目实施时间节点</w:t>
        </w:r>
        <w:r>
          <w:tab/>
        </w:r>
        <w:r>
          <w:fldChar w:fldCharType="begin"/>
        </w:r>
        <w:r>
          <w:instrText xml:space="preserve"> PAGEREF _Toc398 \h </w:instrText>
        </w:r>
        <w:r>
          <w:fldChar w:fldCharType="separate"/>
        </w:r>
        <w:r>
          <w:t>37</w:t>
        </w:r>
        <w:r>
          <w:fldChar w:fldCharType="end"/>
        </w:r>
      </w:hyperlink>
    </w:p>
    <w:p>
      <w:pPr>
        <w:pStyle w:val="TOC2"/>
        <w:tabs>
          <w:tab w:val="right" w:leader="dot" w:pos="8306"/>
        </w:tabs>
      </w:pPr>
      <w:hyperlink w:anchor="_Toc4817" w:history="1">
        <w:r>
          <w:rPr>
            <w:rFonts w:ascii="仿宋" w:eastAsia="仿宋" w:hAnsi="仿宋" w:cs="仿宋" w:hint="eastAsia"/>
            <w:lang w:eastAsia="zh-CN"/>
          </w:rPr>
          <w:t>(一)、泡腾剂项目启动阶段时间节点</w:t>
        </w:r>
        <w:r>
          <w:tab/>
        </w:r>
        <w:r>
          <w:fldChar w:fldCharType="begin"/>
        </w:r>
        <w:r>
          <w:instrText xml:space="preserve"> PAGEREF _Toc4817 \h </w:instrText>
        </w:r>
        <w:r>
          <w:fldChar w:fldCharType="separate"/>
        </w:r>
        <w:r>
          <w:t>37</w:t>
        </w:r>
        <w:r>
          <w:fldChar w:fldCharType="end"/>
        </w:r>
      </w:hyperlink>
    </w:p>
    <w:p>
      <w:pPr>
        <w:pStyle w:val="TOC2"/>
        <w:tabs>
          <w:tab w:val="right" w:leader="dot" w:pos="8306"/>
        </w:tabs>
      </w:pPr>
      <w:hyperlink w:anchor="_Toc30086" w:history="1">
        <w:r>
          <w:rPr>
            <w:rFonts w:ascii="仿宋" w:eastAsia="仿宋" w:hAnsi="仿宋" w:cs="仿宋" w:hint="eastAsia"/>
            <w:lang w:eastAsia="zh-CN"/>
          </w:rPr>
          <w:t>(二)、泡腾剂项目执行阶段时间节点</w:t>
        </w:r>
        <w:r>
          <w:tab/>
        </w:r>
        <w:r>
          <w:fldChar w:fldCharType="begin"/>
        </w:r>
        <w:r>
          <w:instrText xml:space="preserve"> PAGEREF _Toc30086 \h </w:instrText>
        </w:r>
        <w:r>
          <w:fldChar w:fldCharType="separate"/>
        </w:r>
        <w:r>
          <w:t>38</w:t>
        </w:r>
        <w:r>
          <w:fldChar w:fldCharType="end"/>
        </w:r>
      </w:hyperlink>
    </w:p>
    <w:p>
      <w:pPr>
        <w:pStyle w:val="TOC2"/>
        <w:tabs>
          <w:tab w:val="right" w:leader="dot" w:pos="8306"/>
        </w:tabs>
      </w:pPr>
      <w:hyperlink w:anchor="_Toc7838" w:history="1">
        <w:r>
          <w:rPr>
            <w:rFonts w:ascii="仿宋" w:eastAsia="仿宋" w:hAnsi="仿宋" w:cs="仿宋" w:hint="eastAsia"/>
            <w:lang w:eastAsia="zh-CN"/>
          </w:rPr>
          <w:t>(三)、泡腾剂项目完成阶段时间节点</w:t>
        </w:r>
        <w:r>
          <w:tab/>
        </w:r>
        <w:r>
          <w:fldChar w:fldCharType="begin"/>
        </w:r>
        <w:r>
          <w:instrText xml:space="preserve"> PAGEREF _Toc7838 \h </w:instrText>
        </w:r>
        <w:r>
          <w:fldChar w:fldCharType="separate"/>
        </w:r>
        <w:r>
          <w:t>39</w:t>
        </w:r>
        <w:r>
          <w:fldChar w:fldCharType="end"/>
        </w:r>
      </w:hyperlink>
    </w:p>
    <w:p>
      <w:pPr>
        <w:pStyle w:val="TOC1"/>
        <w:tabs>
          <w:tab w:val="right" w:leader="dot" w:pos="8306"/>
        </w:tabs>
      </w:pPr>
      <w:hyperlink w:anchor="_Toc12702" w:history="1">
        <w:r>
          <w:rPr>
            <w:rFonts w:ascii="仿宋" w:eastAsia="仿宋" w:hAnsi="仿宋" w:cs="仿宋" w:hint="eastAsia"/>
            <w:lang w:eastAsia="zh-CN"/>
          </w:rPr>
          <w:t>十四、供应链管理</w:t>
        </w:r>
        <w:r>
          <w:tab/>
        </w:r>
        <w:r>
          <w:fldChar w:fldCharType="begin"/>
        </w:r>
        <w:r>
          <w:instrText xml:space="preserve"> PAGEREF _Toc12702 \h </w:instrText>
        </w:r>
        <w:r>
          <w:fldChar w:fldCharType="separate"/>
        </w:r>
        <w:r>
          <w:t>40</w:t>
        </w:r>
        <w:r>
          <w:fldChar w:fldCharType="end"/>
        </w:r>
      </w:hyperlink>
    </w:p>
    <w:p>
      <w:pPr>
        <w:pStyle w:val="TOC2"/>
        <w:tabs>
          <w:tab w:val="right" w:leader="dot" w:pos="8306"/>
        </w:tabs>
      </w:pPr>
      <w:hyperlink w:anchor="_Toc2037" w:history="1">
        <w:r>
          <w:rPr>
            <w:rFonts w:ascii="仿宋" w:eastAsia="仿宋" w:hAnsi="仿宋" w:cs="仿宋" w:hint="eastAsia"/>
            <w:lang w:eastAsia="zh-CN"/>
          </w:rPr>
          <w:t>(一)、供应链战略规划</w:t>
        </w:r>
        <w:r>
          <w:tab/>
        </w:r>
        <w:r>
          <w:fldChar w:fldCharType="begin"/>
        </w:r>
        <w:r>
          <w:instrText xml:space="preserve"> PAGEREF _Toc2037 \h </w:instrText>
        </w:r>
        <w:r>
          <w:fldChar w:fldCharType="separate"/>
        </w:r>
        <w:r>
          <w:t>40</w:t>
        </w:r>
        <w:r>
          <w:fldChar w:fldCharType="end"/>
        </w:r>
      </w:hyperlink>
    </w:p>
    <w:p>
      <w:pPr>
        <w:pStyle w:val="TOC2"/>
        <w:tabs>
          <w:tab w:val="right" w:leader="dot" w:pos="8306"/>
        </w:tabs>
      </w:pPr>
      <w:hyperlink w:anchor="_Toc26717" w:history="1">
        <w:r>
          <w:rPr>
            <w:rFonts w:ascii="仿宋" w:eastAsia="仿宋" w:hAnsi="仿宋" w:cs="仿宋" w:hint="eastAsia"/>
            <w:lang w:eastAsia="zh-CN"/>
          </w:rPr>
          <w:t>(二)、供应商选择与合作</w:t>
        </w:r>
        <w:r>
          <w:tab/>
        </w:r>
        <w:r>
          <w:fldChar w:fldCharType="begin"/>
        </w:r>
        <w:r>
          <w:instrText xml:space="preserve"> PAGEREF _Toc26717 \h </w:instrText>
        </w:r>
        <w:r>
          <w:fldChar w:fldCharType="separate"/>
        </w:r>
        <w:r>
          <w:t>41</w:t>
        </w:r>
        <w:r>
          <w:fldChar w:fldCharType="end"/>
        </w:r>
      </w:hyperlink>
    </w:p>
    <w:p>
      <w:pPr>
        <w:pStyle w:val="TOC2"/>
        <w:tabs>
          <w:tab w:val="right" w:leader="dot" w:pos="8306"/>
        </w:tabs>
      </w:pPr>
      <w:hyperlink w:anchor="_Toc10377" w:history="1">
        <w:r>
          <w:rPr>
            <w:rFonts w:ascii="仿宋" w:eastAsia="仿宋" w:hAnsi="仿宋" w:cs="仿宋" w:hint="eastAsia"/>
            <w:lang w:eastAsia="zh-CN"/>
          </w:rPr>
          <w:t>(三)、物流与库存管理</w:t>
        </w:r>
        <w:r>
          <w:tab/>
        </w:r>
        <w:r>
          <w:fldChar w:fldCharType="begin"/>
        </w:r>
        <w:r>
          <w:instrText xml:space="preserve"> PAGEREF _Toc10377 \h </w:instrText>
        </w:r>
        <w:r>
          <w:fldChar w:fldCharType="separate"/>
        </w:r>
        <w:r>
          <w:t>42</w:t>
        </w:r>
        <w:r>
          <w:fldChar w:fldCharType="end"/>
        </w:r>
      </w:hyperlink>
    </w:p>
    <w:p>
      <w:pPr>
        <w:pStyle w:val="TOC1"/>
        <w:tabs>
          <w:tab w:val="right" w:leader="dot" w:pos="8306"/>
        </w:tabs>
      </w:pPr>
      <w:hyperlink w:anchor="_Toc24782" w:history="1">
        <w:r>
          <w:rPr>
            <w:rFonts w:ascii="仿宋" w:eastAsia="仿宋" w:hAnsi="仿宋" w:cs="仿宋" w:hint="eastAsia"/>
            <w:lang w:eastAsia="zh-CN"/>
          </w:rPr>
          <w:t>十五、泡腾剂项目变更管理</w:t>
        </w:r>
        <w:r>
          <w:tab/>
        </w:r>
        <w:r>
          <w:fldChar w:fldCharType="begin"/>
        </w:r>
        <w:r>
          <w:instrText xml:space="preserve"> PAGEREF _Toc24782 \h </w:instrText>
        </w:r>
        <w:r>
          <w:fldChar w:fldCharType="separate"/>
        </w:r>
        <w:r>
          <w:t>44</w:t>
        </w:r>
        <w:r>
          <w:fldChar w:fldCharType="end"/>
        </w:r>
      </w:hyperlink>
    </w:p>
    <w:p>
      <w:pPr>
        <w:pStyle w:val="TOC2"/>
        <w:tabs>
          <w:tab w:val="right" w:leader="dot" w:pos="8306"/>
        </w:tabs>
      </w:pPr>
      <w:hyperlink w:anchor="_Toc14036" w:history="1">
        <w:r>
          <w:rPr>
            <w:rFonts w:ascii="仿宋" w:eastAsia="仿宋" w:hAnsi="仿宋" w:cs="仿宋" w:hint="eastAsia"/>
            <w:lang w:eastAsia="zh-CN"/>
          </w:rPr>
          <w:t>(一)、变更申请与评估</w:t>
        </w:r>
        <w:r>
          <w:tab/>
        </w:r>
        <w:r>
          <w:fldChar w:fldCharType="begin"/>
        </w:r>
        <w:r>
          <w:instrText xml:space="preserve"> PAGEREF _Toc14036 \h </w:instrText>
        </w:r>
        <w:r>
          <w:fldChar w:fldCharType="separate"/>
        </w:r>
        <w:r>
          <w:t>44</w:t>
        </w:r>
        <w:r>
          <w:fldChar w:fldCharType="end"/>
        </w:r>
      </w:hyperlink>
    </w:p>
    <w:p>
      <w:pPr>
        <w:pStyle w:val="TOC2"/>
        <w:tabs>
          <w:tab w:val="right" w:leader="dot" w:pos="8306"/>
        </w:tabs>
      </w:pPr>
      <w:hyperlink w:anchor="_Toc15536" w:history="1">
        <w:r>
          <w:rPr>
            <w:rFonts w:ascii="仿宋" w:eastAsia="仿宋" w:hAnsi="仿宋" w:cs="仿宋" w:hint="eastAsia"/>
            <w:lang w:eastAsia="zh-CN"/>
          </w:rPr>
          <w:t>(二)、变更实施与控制</w:t>
        </w:r>
        <w:r>
          <w:tab/>
        </w:r>
        <w:r>
          <w:fldChar w:fldCharType="begin"/>
        </w:r>
        <w:r>
          <w:instrText xml:space="preserve"> PAGEREF _Toc15536 \h </w:instrText>
        </w:r>
        <w:r>
          <w:fldChar w:fldCharType="separate"/>
        </w:r>
        <w:r>
          <w:t>44</w:t>
        </w:r>
        <w:r>
          <w:fldChar w:fldCharType="end"/>
        </w:r>
      </w:hyperlink>
    </w:p>
    <w:p>
      <w:pPr>
        <w:pStyle w:val="TOC1"/>
        <w:tabs>
          <w:tab w:val="right" w:leader="dot" w:pos="8306"/>
        </w:tabs>
      </w:pPr>
      <w:hyperlink w:anchor="_Toc17923" w:history="1">
        <w:r>
          <w:rPr>
            <w:rFonts w:ascii="仿宋" w:eastAsia="仿宋" w:hAnsi="仿宋" w:cs="仿宋" w:hint="eastAsia"/>
            <w:lang w:eastAsia="zh-CN"/>
          </w:rPr>
          <w:t>十六、营销与推广策略</w:t>
        </w:r>
        <w:r>
          <w:tab/>
        </w:r>
        <w:r>
          <w:fldChar w:fldCharType="begin"/>
        </w:r>
        <w:r>
          <w:instrText xml:space="preserve"> PAGEREF _Toc17923 \h </w:instrText>
        </w:r>
        <w:r>
          <w:fldChar w:fldCharType="separate"/>
        </w:r>
        <w:r>
          <w:t>45</w:t>
        </w:r>
        <w:r>
          <w:fldChar w:fldCharType="end"/>
        </w:r>
      </w:hyperlink>
    </w:p>
    <w:p>
      <w:pPr>
        <w:pStyle w:val="TOC2"/>
        <w:tabs>
          <w:tab w:val="right" w:leader="dot" w:pos="8306"/>
        </w:tabs>
      </w:pPr>
      <w:hyperlink w:anchor="_Toc319" w:history="1">
        <w:r>
          <w:rPr>
            <w:rFonts w:ascii="仿宋" w:eastAsia="仿宋" w:hAnsi="仿宋" w:cs="仿宋" w:hint="eastAsia"/>
            <w:lang w:eastAsia="zh-CN"/>
          </w:rPr>
          <w:t>(一)、产品/服务定位与特点</w:t>
        </w:r>
        <w:r>
          <w:tab/>
        </w:r>
        <w:r>
          <w:fldChar w:fldCharType="begin"/>
        </w:r>
        <w:r>
          <w:instrText xml:space="preserve"> PAGEREF _Toc319 \h </w:instrText>
        </w:r>
        <w:r>
          <w:fldChar w:fldCharType="separate"/>
        </w:r>
        <w:r>
          <w:t>45</w:t>
        </w:r>
        <w:r>
          <w:fldChar w:fldCharType="end"/>
        </w:r>
      </w:hyperlink>
    </w:p>
    <w:p>
      <w:pPr>
        <w:pStyle w:val="TOC2"/>
        <w:tabs>
          <w:tab w:val="right" w:leader="dot" w:pos="8306"/>
        </w:tabs>
      </w:pPr>
      <w:hyperlink w:anchor="_Toc4638" w:history="1">
        <w:r>
          <w:rPr>
            <w:rFonts w:ascii="仿宋" w:eastAsia="仿宋" w:hAnsi="仿宋" w:cs="仿宋" w:hint="eastAsia"/>
            <w:lang w:eastAsia="zh-CN"/>
          </w:rPr>
          <w:t>(二)、市场定位与竞争分析</w:t>
        </w:r>
        <w:r>
          <w:tab/>
        </w:r>
        <w:r>
          <w:fldChar w:fldCharType="begin"/>
        </w:r>
        <w:r>
          <w:instrText xml:space="preserve"> PAGEREF _Toc4638 \h </w:instrText>
        </w:r>
        <w:r>
          <w:fldChar w:fldCharType="separate"/>
        </w:r>
        <w:r>
          <w:t>46</w:t>
        </w:r>
        <w:r>
          <w:fldChar w:fldCharType="end"/>
        </w:r>
      </w:hyperlink>
    </w:p>
    <w:p>
      <w:pPr>
        <w:pStyle w:val="TOC2"/>
        <w:tabs>
          <w:tab w:val="right" w:leader="dot" w:pos="8306"/>
        </w:tabs>
      </w:pPr>
      <w:hyperlink w:anchor="_Toc32567" w:history="1">
        <w:r>
          <w:rPr>
            <w:rFonts w:ascii="仿宋" w:eastAsia="仿宋" w:hAnsi="仿宋" w:cs="仿宋" w:hint="eastAsia"/>
            <w:lang w:eastAsia="zh-CN"/>
          </w:rPr>
          <w:t>(三)、营销渠道与策略</w:t>
        </w:r>
        <w:r>
          <w:tab/>
        </w:r>
        <w:r>
          <w:fldChar w:fldCharType="begin"/>
        </w:r>
        <w:r>
          <w:instrText xml:space="preserve"> PAGEREF _Toc32567 \h </w:instrText>
        </w:r>
        <w:r>
          <w:fldChar w:fldCharType="separate"/>
        </w:r>
        <w:r>
          <w:t>48</w:t>
        </w:r>
        <w:r>
          <w:fldChar w:fldCharType="end"/>
        </w:r>
      </w:hyperlink>
    </w:p>
    <w:p>
      <w:pPr>
        <w:pStyle w:val="TOC2"/>
        <w:tabs>
          <w:tab w:val="right" w:leader="dot" w:pos="8306"/>
        </w:tabs>
      </w:pPr>
      <w:hyperlink w:anchor="_Toc25209" w:history="1">
        <w:r>
          <w:rPr>
            <w:rFonts w:ascii="仿宋" w:eastAsia="仿宋" w:hAnsi="仿宋" w:cs="仿宋" w:hint="eastAsia"/>
            <w:lang w:eastAsia="zh-CN"/>
          </w:rPr>
          <w:t>(四)、推广与宣传活动</w:t>
        </w:r>
        <w:r>
          <w:tab/>
        </w:r>
        <w:r>
          <w:fldChar w:fldCharType="begin"/>
        </w:r>
        <w:r>
          <w:instrText xml:space="preserve"> PAGEREF _Toc25209 \h </w:instrText>
        </w:r>
        <w:r>
          <w:fldChar w:fldCharType="separate"/>
        </w:r>
        <w:r>
          <w:t>49</w:t>
        </w:r>
        <w:r>
          <w:fldChar w:fldCharType="end"/>
        </w:r>
      </w:hyperlink>
    </w:p>
    <w:p>
      <w:pPr>
        <w:pStyle w:val="TOC1"/>
        <w:tabs>
          <w:tab w:val="right" w:leader="dot" w:pos="8306"/>
        </w:tabs>
      </w:pPr>
      <w:hyperlink w:anchor="_Toc23553" w:history="1">
        <w:r>
          <w:rPr>
            <w:rFonts w:ascii="仿宋" w:eastAsia="仿宋" w:hAnsi="仿宋" w:cs="仿宋" w:hint="eastAsia"/>
            <w:lang w:eastAsia="zh-CN"/>
          </w:rPr>
          <w:t>十七、质量管理体系</w:t>
        </w:r>
        <w:r>
          <w:tab/>
        </w:r>
        <w:r>
          <w:fldChar w:fldCharType="begin"/>
        </w:r>
        <w:r>
          <w:instrText xml:space="preserve"> PAGEREF _Toc23553 \h </w:instrText>
        </w:r>
        <w:r>
          <w:fldChar w:fldCharType="separate"/>
        </w:r>
        <w:r>
          <w:t>54</w:t>
        </w:r>
        <w:r>
          <w:fldChar w:fldCharType="end"/>
        </w:r>
      </w:hyperlink>
    </w:p>
    <w:p>
      <w:pPr>
        <w:pStyle w:val="TOC2"/>
        <w:tabs>
          <w:tab w:val="right" w:leader="dot" w:pos="8306"/>
        </w:tabs>
      </w:pPr>
      <w:hyperlink w:anchor="_Toc23733" w:history="1">
        <w:r>
          <w:rPr>
            <w:rFonts w:ascii="仿宋" w:eastAsia="仿宋" w:hAnsi="仿宋" w:cs="仿宋" w:hint="eastAsia"/>
            <w:lang w:eastAsia="zh-CN"/>
          </w:rPr>
          <w:t>(一)、质量目标与方针</w:t>
        </w:r>
        <w:r>
          <w:tab/>
        </w:r>
        <w:r>
          <w:fldChar w:fldCharType="begin"/>
        </w:r>
        <w:r>
          <w:instrText xml:space="preserve"> PAGEREF _Toc23733 \h </w:instrText>
        </w:r>
        <w:r>
          <w:fldChar w:fldCharType="separate"/>
        </w:r>
        <w:r>
          <w:t>54</w:t>
        </w:r>
        <w:r>
          <w:fldChar w:fldCharType="end"/>
        </w:r>
      </w:hyperlink>
    </w:p>
    <w:p>
      <w:pPr>
        <w:pStyle w:val="TOC2"/>
        <w:tabs>
          <w:tab w:val="right" w:leader="dot" w:pos="8306"/>
        </w:tabs>
      </w:pPr>
      <w:hyperlink w:anchor="_Toc19748" w:history="1">
        <w:r>
          <w:rPr>
            <w:rFonts w:ascii="仿宋" w:eastAsia="仿宋" w:hAnsi="仿宋" w:cs="仿宋" w:hint="eastAsia"/>
            <w:lang w:eastAsia="zh-CN"/>
          </w:rPr>
          <w:t>(二)、质量管理责任</w:t>
        </w:r>
        <w:r>
          <w:tab/>
        </w:r>
        <w:r>
          <w:fldChar w:fldCharType="begin"/>
        </w:r>
        <w:r>
          <w:instrText xml:space="preserve"> PAGEREF _Toc19748 \h </w:instrText>
        </w:r>
        <w:r>
          <w:fldChar w:fldCharType="separate"/>
        </w:r>
        <w:r>
          <w:t>55</w:t>
        </w:r>
        <w:r>
          <w:fldChar w:fldCharType="end"/>
        </w:r>
      </w:hyperlink>
    </w:p>
    <w:p>
      <w:pPr>
        <w:pStyle w:val="TOC2"/>
        <w:tabs>
          <w:tab w:val="right" w:leader="dot" w:pos="8306"/>
        </w:tabs>
      </w:pPr>
      <w:hyperlink w:anchor="_Toc13538" w:history="1">
        <w:r>
          <w:rPr>
            <w:rFonts w:ascii="仿宋" w:eastAsia="仿宋" w:hAnsi="仿宋" w:cs="仿宋" w:hint="eastAsia"/>
            <w:lang w:eastAsia="zh-CN"/>
          </w:rPr>
          <w:t>(三)、质量管理体系文件</w:t>
        </w:r>
        <w:r>
          <w:tab/>
        </w:r>
        <w:r>
          <w:fldChar w:fldCharType="begin"/>
        </w:r>
        <w:r>
          <w:instrText xml:space="preserve"> PAGEREF _Toc13538 \h </w:instrText>
        </w:r>
        <w:r>
          <w:fldChar w:fldCharType="separate"/>
        </w:r>
        <w:r>
          <w:t>56</w:t>
        </w:r>
        <w:r>
          <w:fldChar w:fldCharType="end"/>
        </w:r>
      </w:hyperlink>
    </w:p>
    <w:p>
      <w:pPr>
        <w:pStyle w:val="TOC2"/>
        <w:tabs>
          <w:tab w:val="right" w:leader="dot" w:pos="8306"/>
        </w:tabs>
      </w:pPr>
      <w:hyperlink w:anchor="_Toc24696" w:history="1">
        <w:r>
          <w:rPr>
            <w:rFonts w:ascii="仿宋" w:eastAsia="仿宋" w:hAnsi="仿宋" w:cs="仿宋" w:hint="eastAsia"/>
            <w:lang w:eastAsia="zh-CN"/>
          </w:rPr>
          <w:t>(四)、质量培训与教育</w:t>
        </w:r>
        <w:r>
          <w:tab/>
        </w:r>
        <w:r>
          <w:fldChar w:fldCharType="begin"/>
        </w:r>
        <w:r>
          <w:instrText xml:space="preserve"> PAGEREF _Toc24696 \h </w:instrText>
        </w:r>
        <w:r>
          <w:fldChar w:fldCharType="separate"/>
        </w:r>
        <w:r>
          <w:t>58</w:t>
        </w:r>
        <w:r>
          <w:fldChar w:fldCharType="end"/>
        </w:r>
      </w:hyperlink>
    </w:p>
    <w:p>
      <w:pPr>
        <w:pStyle w:val="TOC2"/>
        <w:tabs>
          <w:tab w:val="right" w:leader="dot" w:pos="8306"/>
        </w:tabs>
      </w:pPr>
      <w:hyperlink w:anchor="_Toc19319" w:history="1">
        <w:r>
          <w:rPr>
            <w:rFonts w:ascii="仿宋" w:eastAsia="仿宋" w:hAnsi="仿宋" w:cs="仿宋" w:hint="eastAsia"/>
            <w:lang w:eastAsia="zh-CN"/>
          </w:rPr>
          <w:t>(五)、质量审核与评价</w:t>
        </w:r>
        <w:r>
          <w:tab/>
        </w:r>
        <w:r>
          <w:fldChar w:fldCharType="begin"/>
        </w:r>
        <w:r>
          <w:instrText xml:space="preserve"> PAGEREF _Toc19319 \h </w:instrText>
        </w:r>
        <w:r>
          <w:fldChar w:fldCharType="separate"/>
        </w:r>
        <w:r>
          <w:t>59</w:t>
        </w:r>
        <w:r>
          <w:fldChar w:fldCharType="end"/>
        </w:r>
      </w:hyperlink>
    </w:p>
    <w:p>
      <w:pPr>
        <w:pStyle w:val="TOC2"/>
        <w:tabs>
          <w:tab w:val="right" w:leader="dot" w:pos="8306"/>
        </w:tabs>
      </w:pPr>
      <w:hyperlink w:anchor="_Toc16040" w:history="1">
        <w:r>
          <w:rPr>
            <w:rFonts w:ascii="仿宋" w:eastAsia="仿宋" w:hAnsi="仿宋" w:cs="仿宋" w:hint="eastAsia"/>
            <w:lang w:eastAsia="zh-CN"/>
          </w:rPr>
          <w:t>(六)、不符合与纠正措施</w:t>
        </w:r>
        <w:r>
          <w:tab/>
        </w:r>
        <w:r>
          <w:fldChar w:fldCharType="begin"/>
        </w:r>
        <w:r>
          <w:instrText xml:space="preserve"> PAGEREF _Toc16040 \h </w:instrText>
        </w:r>
        <w:r>
          <w:fldChar w:fldCharType="separate"/>
        </w:r>
        <w:r>
          <w:t>61</w:t>
        </w:r>
        <w:r>
          <w:fldChar w:fldCharType="end"/>
        </w:r>
      </w:hyperlink>
    </w:p>
    <w:p>
      <w:pPr>
        <w:pStyle w:val="TOC1"/>
        <w:tabs>
          <w:tab w:val="right" w:leader="dot" w:pos="8306"/>
        </w:tabs>
      </w:pPr>
      <w:hyperlink w:anchor="_Toc4154" w:history="1">
        <w:r>
          <w:rPr>
            <w:rFonts w:ascii="仿宋" w:eastAsia="仿宋" w:hAnsi="仿宋" w:cs="仿宋" w:hint="eastAsia"/>
            <w:lang w:eastAsia="zh-CN"/>
          </w:rPr>
          <w:t>十八、利益相关者分析与沟通计划</w:t>
        </w:r>
        <w:r>
          <w:tab/>
        </w:r>
        <w:r>
          <w:fldChar w:fldCharType="begin"/>
        </w:r>
        <w:r>
          <w:instrText xml:space="preserve"> PAGEREF _Toc4154 \h </w:instrText>
        </w:r>
        <w:r>
          <w:fldChar w:fldCharType="separate"/>
        </w:r>
        <w:r>
          <w:t>62</w:t>
        </w:r>
        <w:r>
          <w:fldChar w:fldCharType="end"/>
        </w:r>
      </w:hyperlink>
    </w:p>
    <w:p>
      <w:pPr>
        <w:pStyle w:val="TOC2"/>
        <w:tabs>
          <w:tab w:val="right" w:leader="dot" w:pos="8306"/>
        </w:tabs>
      </w:pPr>
      <w:hyperlink w:anchor="_Toc772" w:history="1">
        <w:r>
          <w:rPr>
            <w:rFonts w:ascii="仿宋" w:eastAsia="仿宋" w:hAnsi="仿宋" w:cs="仿宋" w:hint="eastAsia"/>
            <w:lang w:eastAsia="zh-CN"/>
          </w:rPr>
          <w:t>(一)、利益相关者分析</w:t>
        </w:r>
        <w:r>
          <w:tab/>
        </w:r>
        <w:r>
          <w:fldChar w:fldCharType="begin"/>
        </w:r>
        <w:r>
          <w:instrText xml:space="preserve"> PAGEREF _Toc772 \h </w:instrText>
        </w:r>
        <w:r>
          <w:fldChar w:fldCharType="separate"/>
        </w:r>
        <w:r>
          <w:t>62</w:t>
        </w:r>
        <w:r>
          <w:fldChar w:fldCharType="end"/>
        </w:r>
      </w:hyperlink>
    </w:p>
    <w:p>
      <w:pPr>
        <w:pStyle w:val="TOC2"/>
        <w:tabs>
          <w:tab w:val="right" w:leader="dot" w:pos="8306"/>
        </w:tabs>
      </w:pPr>
      <w:hyperlink w:anchor="_Toc31063" w:history="1">
        <w:r>
          <w:rPr>
            <w:rFonts w:ascii="仿宋" w:eastAsia="仿宋" w:hAnsi="仿宋" w:cs="仿宋" w:hint="eastAsia"/>
            <w:lang w:eastAsia="zh-CN"/>
          </w:rPr>
          <w:t>(二)、沟通计划</w:t>
        </w:r>
        <w:r>
          <w:tab/>
        </w:r>
        <w:r>
          <w:fldChar w:fldCharType="begin"/>
        </w:r>
        <w:r>
          <w:instrText xml:space="preserve"> PAGEREF _Toc31063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21"/>
      <w:r>
        <w:rPr>
          <w:rFonts w:ascii="仿宋" w:eastAsia="仿宋" w:hAnsi="仿宋" w:cs="仿宋" w:hint="eastAsia"/>
          <w:sz w:val="28"/>
          <w:lang w:eastAsia="zh-CN"/>
        </w:rPr>
        <w:t>一、泡腾剂项目建设单位说明</w:t>
      </w:r>
      <w:bookmarkEnd w:id="2"/>
    </w:p>
    <w:p>
      <w:pPr>
        <w:pStyle w:val="Heading2"/>
        <w:rPr>
          <w:rFonts w:ascii="仿宋" w:eastAsia="仿宋" w:hAnsi="仿宋" w:cs="仿宋" w:hint="eastAsia"/>
          <w:lang w:eastAsia="zh-CN"/>
        </w:rPr>
      </w:pPr>
      <w:bookmarkStart w:id="3" w:name="_Toc3598"/>
      <w:r>
        <w:rPr>
          <w:rFonts w:ascii="仿宋" w:eastAsia="仿宋" w:hAnsi="仿宋" w:cs="仿宋" w:hint="eastAsia"/>
          <w:lang w:eastAsia="zh-CN"/>
        </w:rPr>
        <w:t>(一)、泡腾剂项目承办单位基本情况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0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泡腾剂项目承办单位的XXXX，我们着眼于实现可持续的经济效益。通过技术创新和解决方案的提供，公司预计在泡腾剂项目执行期间将获得可观的收入增长。这一收入来源主要包括泡腾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同时，我们注重成本控制和效率提升，以确保泡腾剂项目的可持续盈利。透过精细的管理和资源优化，公司期望实现泡腾剂项目利润最大化。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泡腾剂项目实施进行全面的投资评估，包括泡腾剂项目启动阶段的资金投入和后续运营成本。通过对泡腾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泡腾剂项目实施过程中具备足够的资金流动性，公司将进行详尽的现金流分析。这包括资金需求的合理预测、泡腾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909"/>
      <w:r>
        <w:rPr>
          <w:rFonts w:ascii="仿宋" w:eastAsia="仿宋" w:hAnsi="仿宋" w:cs="仿宋" w:hint="eastAsia"/>
          <w:sz w:val="28"/>
          <w:lang w:eastAsia="zh-CN"/>
        </w:rPr>
        <w:t>二、泡腾剂项目选址可行性分析</w:t>
      </w:r>
      <w:bookmarkEnd w:id="5"/>
    </w:p>
    <w:p>
      <w:pPr>
        <w:pStyle w:val="Heading2"/>
        <w:rPr>
          <w:rFonts w:ascii="仿宋" w:eastAsia="仿宋" w:hAnsi="仿宋" w:cs="仿宋" w:hint="eastAsia"/>
          <w:lang w:eastAsia="zh-CN"/>
        </w:rPr>
      </w:pPr>
      <w:bookmarkStart w:id="6" w:name="_Toc31786"/>
      <w:r>
        <w:rPr>
          <w:rFonts w:ascii="仿宋" w:eastAsia="仿宋" w:hAnsi="仿宋" w:cs="仿宋" w:hint="eastAsia"/>
          <w:lang w:eastAsia="zh-CN"/>
        </w:rPr>
        <w:t>(一)、泡腾剂项目选址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该泡腾剂项目选址位于XX省XX市XX区XXX街道</w:t>
      </w:r>
    </w:p>
    <w:p>
      <w:pPr>
        <w:pStyle w:val="Heading2"/>
        <w:ind w:firstLine="560" w:firstLineChars="200"/>
        <w:rPr>
          <w:rFonts w:ascii="仿宋" w:eastAsia="仿宋" w:hAnsi="仿宋" w:cs="仿宋" w:hint="eastAsia"/>
          <w:sz w:val="28"/>
          <w:lang w:eastAsia="zh-CN"/>
        </w:rPr>
      </w:pPr>
      <w:bookmarkStart w:id="7" w:name="_Toc1547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泡腾剂项目的征地面积将根据泡腾剂项目的实际规模和需求进行精确规划。具体面积XXX平方米，旨在确保泡腾剂项目不仅能够满足当前的发展需求，还能够预留空间以适应未来的扩展。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净用地面积是在征地面积基础上去除不可利用面积后的实际可开发用地。具体面积XXX平方米，考虑到环保、交通、安全等多方面因素，以确保泡腾剂项目在整体利用效率上达到最优。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泡腾剂项目计划建设的建筑总规模具体面积XXX平方米。这一规模的确定综合考虑了泡腾剂项目的性质、规模，以及城市规划的相关要求，确保建筑布局与周边环境协调一致。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绿地率是泡腾剂项目用地中被规划为绿地的比例。具体面积XXX平方米，旨在通过合理规划绿地，改善泡腾剂项目周边环境，提升居民生活质量，并符合城市整体绿化规划。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容积率是用地上可以建设的建筑总体积与用地面积之比。具体面积XXX，通过合理的容积率规划，确保泡腾剂项目建筑规模与周边环境和谐共生。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确保泡腾剂项目选址与当地城市规划相一致，具体面积XXX平方米。通过与城市规划部门深入沟通，确保泡腾剂项目不仅符合城市的整体发展方向，还能够融入城市的发展布局，为城市的长远发展贡献力量。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充分了解并确保泡腾剂项目选址符合当地产业政策，具体面积XXX平方米。这包括泡腾剂项目对当地经济的促进作用，以及对相关产业的带动效应，确保泡腾剂项目与地方政府的产业政策保持一致，促进共赢合作。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用地总体要求必须符合环保和可持续发展的原则，具体面积XXX平方米。通过采用绿色建筑设计、节能减排等措施，确保泡腾剂项目在建设和运营过程中对环境的影响最小化，达到可持续发展的要求。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确保泡腾剂项目选址具备必要的公共设施配套，具体面积XXX平方米。这包括交通便利性、教育、医疗等基础设施，以提高居民生活品质，使得泡腾剂项目选址更具吸引力。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考虑用地总体要求对当地社会稳定性的影响，具体面积XXX平方米。通过深入了解当地社区反馈，确保泡腾剂项目的选址和建设过程对当地社会和谐稳定产生积极作用。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泡腾剂项目选址不仅符合法规和规划，还在实际操作中具有可行性。这一全面规划将为泡腾剂项目的成功实施提供坚实的基础，确保泡腾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5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腾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泡腾剂项目的设备规划和空间设计中，我们将采取灵活设备布局的措施。设备布局将根据实际需求进行灵活设计，避免不必要的浪费。通过合理规划设备摆放位置，我们将提高设备的利用率，减少设备间距，以确保泡腾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泡腾剂项目内部引入共享设施的概念，例如共享会议室、办公区等。通过这种方式，我们可以减少对资源的重复建设，提高资源共享效率，从而减小泡腾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60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泡腾剂项目的总图布置中，我们将不同功能区域进行明确的规划，以最大程度满足泡腾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86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我们首先关注市场因素，包括潜在客户分布、竞争对手位置、市场需求等。通过深入的市场调研，我们能够更准确地评估选址对于市场开拓和产品销售的影响，确保泡腾剂项目能够在有利的市场环境中蓬勃发展。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泡腾剂项目对环境的影响是综合评价的重要因素之一。我们将详细考虑选址周边的自然环境、生态保护区、水源地等情况，确保泡腾剂项目的建设和运营对环境影响最小化，并符合当地的环保法规标准。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对选址的评价还需充分考虑当地政府的产业政策和法规。我们将详细了解泡腾剂项目所在地的相关政策，确保泡腾剂项目的规划和运营与当地法规相符，降低不必要的法律风险。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考虑到社会稳定性对企业运营的重要性，我们将评估选址地区的社会安全情况、劳工关系、社区反馈等方面，以确保泡腾剂项目的建设和运营不会受到社会稳定性的负面影响。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最后，我们将综合考虑用地成本，包括土地购置费用、土地开发成本等。通过对用地成本的详细评估，我们能够做出更为精确的经济效益分析，为泡腾剂项目的投资决策提供有力支持。</w:t>
      </w:r>
    </w:p>
    <w:p>
      <w:pPr>
        <w:pStyle w:val="Heading1"/>
        <w:ind w:firstLine="560" w:firstLineChars="200"/>
        <w:rPr>
          <w:rFonts w:ascii="仿宋" w:eastAsia="仿宋" w:hAnsi="仿宋" w:cs="仿宋" w:hint="eastAsia"/>
          <w:sz w:val="28"/>
          <w:lang w:eastAsia="zh-CN"/>
        </w:rPr>
      </w:pPr>
      <w:bookmarkStart w:id="11" w:name="_Toc12374"/>
      <w:r>
        <w:rPr>
          <w:rFonts w:ascii="仿宋" w:eastAsia="仿宋" w:hAnsi="仿宋" w:cs="仿宋" w:hint="eastAsia"/>
          <w:sz w:val="28"/>
          <w:lang w:eastAsia="zh-CN"/>
        </w:rPr>
        <w:t>三、泡腾剂项目文档管理</w:t>
      </w:r>
      <w:bookmarkEnd w:id="11"/>
    </w:p>
    <w:p>
      <w:pPr>
        <w:pStyle w:val="Heading2"/>
        <w:rPr>
          <w:rFonts w:ascii="仿宋" w:eastAsia="仿宋" w:hAnsi="仿宋" w:cs="仿宋" w:hint="eastAsia"/>
          <w:lang w:eastAsia="zh-CN"/>
        </w:rPr>
      </w:pPr>
      <w:bookmarkStart w:id="12" w:name="_Toc2312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泡腾剂项目高度重视文档的质量和准确性，以支持泡腾剂项目的各项活动和决策。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文档的编制始于泡腾剂项目计划的初期，我们制定了详细的文档编制计划，明确了每个文档的内容、格式和编写责任人。在泡腾剂项目启动阶段，我们首先编制了泡腾剂项目章程，明确定义了泡腾剂项目的目标、范围、风险等关键要素。随后，泡腾剂项目团队根据计划陆续编制了需求文档、设计文档、测试文档等各类文档，确保泡腾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泡腾剂项目管理中的重要环节，旨在确保泡腾剂项目文档符合质量标准和泡腾剂项目需求。在泡腾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除了内部审查，我们还进行了外部审查，邀请泡腾剂项目相关利益方和专业领域的专家对文档进行独立审查。这有助于获取更全面、客观的反馈，确保泡腾剂项目文档不仅符合内部标准，也满足外部需求。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泡腾剂项目在文档编制与审查方面建立了严格的管理机制，通过规范的流程和多维度的审查，确保泡腾剂项目文档的质量、准确性和可靠性，为泡腾剂项目的顺利推进提供了有力支持。</w:t>
      </w:r>
    </w:p>
    <w:p>
      <w:pPr>
        <w:pStyle w:val="Heading2"/>
        <w:ind w:firstLine="560" w:firstLineChars="200"/>
        <w:rPr>
          <w:rFonts w:ascii="仿宋" w:eastAsia="仿宋" w:hAnsi="仿宋" w:cs="仿宋" w:hint="eastAsia"/>
          <w:sz w:val="28"/>
          <w:lang w:eastAsia="zh-CN"/>
        </w:rPr>
      </w:pPr>
      <w:bookmarkStart w:id="13" w:name="_Toc491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在泡腾剂项目中，我们致力于优化文档发布与分发过程，以确保信息的高效传递和团队间协作的顺畅进行。以下是我们采取的关键优化策略：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我们通过多渠道发布文档，包括电子邮件、泡腾剂项目管理平台、内部网站等，以满足不同团队成员的偏好和需求。多渠道发布确保了信息的全面覆盖。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我们采用了精细的权限控制，确保只有授权人员可以访问敏感信息。这种安全措施保护了泡腾剂项目文档的机密性，防止了未经授权的信息泄露。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657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文档存档与归档是泡腾剂项目生命周期中一个至关重要的环节，直接关系到泡腾剂项目信息的长期保存和历史记录的完整性。在泡腾剂项目中，我们实施了一系列有效的文档存档与归档管理策略：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274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714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的技术管理特点体现在其创新导向。通过引入最先进的技术趋势和解决方案，泡腾剂项目致力于提升科技含量、提高质量和效率水平。这意味着我们将采用最新的工具和方法，确保泡腾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泡腾剂项目技术管理的显著特征。通过整合不同领域的技术资源，我们实现了跨学科的协同工作。这有助于优化技术架构，提高整体效能。此外，整合性策略还促进了不同技术团队之间的紧密沟通和高效合作，确保泡腾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泡腾剂项目所采用的技术。通过不断优化技术方案，泡腾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泡腾剂项目团队将在泡腾剂项目初期识别可能的技术风险，并采取相应的预防和应对措施。通过建立健全的风险评估机制，泡腾剂项目能够在实施过程中及时发现并解决潜在的技术问题，保障泡腾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通过这些独特的技术管理特点，我们确信在泡腾剂项目中，技术将成为泡腾剂项目成功的有力支持。这一深度剖析揭示了技术管理在泡腾剂项目实施中的关键作用，为泡腾剂项目的技术基础奠定了坚实的基础。</w:t>
      </w:r>
    </w:p>
    <w:p>
      <w:pPr>
        <w:pStyle w:val="Heading2"/>
        <w:ind w:firstLine="560" w:firstLineChars="200"/>
        <w:rPr>
          <w:rFonts w:ascii="仿宋" w:eastAsia="仿宋" w:hAnsi="仿宋" w:cs="仿宋" w:hint="eastAsia"/>
          <w:sz w:val="28"/>
          <w:lang w:eastAsia="zh-CN"/>
        </w:rPr>
      </w:pPr>
      <w:bookmarkStart w:id="17" w:name="_Toc30188"/>
      <w:r>
        <w:rPr>
          <w:rFonts w:ascii="仿宋" w:eastAsia="仿宋" w:hAnsi="仿宋" w:cs="仿宋" w:hint="eastAsia"/>
          <w:sz w:val="28"/>
          <w:lang w:eastAsia="zh-CN"/>
        </w:rPr>
        <w:t>(二)、泡腾剂项目工艺技术设计方案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泡腾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泡腾剂项目将严格按照相关行业规范要求进行组织。通过有效控制产品质量，泡腾剂项目将致力于为顾客提供优质的泡腾剂项目产品和良好的服务。这体现了泡腾剂项目对于生产活动合规性和质量标准的高度重视，为泡腾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泡腾剂项目注重生态效益和清洁生产原则。泡腾剂项目建设将紧密结合地方特色经济发展，与社会经济发展规划和区域环境保护规划方案相协调一致。通过与当地区域自然生态系统的结合，泡腾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泡腾剂项目产品具有多样化的客户需求和个性化的特点。因此，泡腾剂项目产品规格品种多样，且单批生产数量较小。为满足这一特点，泡腾剂项目承办单位将建设先进的柔性制造生产线。通过广泛应用柔性制造技术，泡腾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泡腾剂项目采用的技术具有较高的技术含量和自动化水平，处于国内先进水平。这一技术选用不仅体现了对生产效率、质量和环境友好性的高标准要求，同时为泡腾剂项目的可持续发展奠定了坚实的基础。</w:t>
      </w:r>
    </w:p>
    <w:p>
      <w:pPr>
        <w:pStyle w:val="Heading2"/>
        <w:ind w:firstLine="560" w:firstLineChars="200"/>
        <w:rPr>
          <w:rFonts w:ascii="仿宋" w:eastAsia="仿宋" w:hAnsi="仿宋" w:cs="仿宋" w:hint="eastAsia"/>
          <w:sz w:val="28"/>
          <w:lang w:eastAsia="zh-CN"/>
        </w:rPr>
      </w:pPr>
      <w:bookmarkStart w:id="18" w:name="_Toc2076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为确保泡腾剂项目的高效生产和技术实施，我们制定了一套精心设计的设备选型方案，以满足泡腾剂项目生产、质量和环保的要求。该方案的主要特点如下：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泡腾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针对泡腾剂项目产品的多样性和小批量生产的特点，我们将建设柔性制造生产线。通过在设备选型中考虑柔性制造技术，可以灵活应对不同产品规格和生产需求，实现生产线的高度灵活性和适应性。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https://d.book118.com/545322003241011121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4B441F"/>
    <w:rsid w:val="504B44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322003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2024-03-02T10:25:00Z</dcterms:created>
  <dcterms:modified xsi:type="dcterms:W3CDTF">2024-03-02T10:25:35Z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75E49AB0D4EE4D74B28249ACB51A52EB_11</vt:lpwstr>
  </property>
  <property fmtid="{D5CDD505-2E9C-101B-9397-08002B2CF9AE}" pid="3" name="KSOProductBuildVer">
    <vt:lpwstr>2052-12.1.0.16388</vt:lpwstr>
  </property>
</Properties>
</file>