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蚊帐项目可行性建设方案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60" w:history="1">
        <w:r>
          <w:rPr>
            <w:rFonts w:ascii="仿宋" w:eastAsia="仿宋" w:hAnsi="仿宋" w:cs="仿宋" w:hint="eastAsia"/>
            <w:lang w:eastAsia="zh-CN"/>
          </w:rPr>
          <w:t>概论</w:t>
        </w:r>
        <w:r>
          <w:tab/>
        </w:r>
        <w:r>
          <w:fldChar w:fldCharType="begin"/>
        </w:r>
        <w:r>
          <w:instrText xml:space="preserve"> PAGEREF _Toc2460 \h </w:instrText>
        </w:r>
        <w:r>
          <w:fldChar w:fldCharType="separate"/>
        </w:r>
        <w:r>
          <w:t>3</w:t>
        </w:r>
        <w:r>
          <w:fldChar w:fldCharType="end"/>
        </w:r>
      </w:hyperlink>
    </w:p>
    <w:p>
      <w:pPr>
        <w:pStyle w:val="TOC1"/>
        <w:tabs>
          <w:tab w:val="right" w:leader="dot" w:pos="8306"/>
        </w:tabs>
      </w:pPr>
      <w:hyperlink w:anchor="_Toc31560" w:history="1">
        <w:r>
          <w:rPr>
            <w:rFonts w:ascii="仿宋" w:eastAsia="仿宋" w:hAnsi="仿宋" w:cs="仿宋" w:hint="eastAsia"/>
            <w:lang w:eastAsia="zh-CN"/>
          </w:rPr>
          <w:t>一、背景、必要性分析</w:t>
        </w:r>
        <w:r>
          <w:tab/>
        </w:r>
        <w:r>
          <w:fldChar w:fldCharType="begin"/>
        </w:r>
        <w:r>
          <w:instrText xml:space="preserve"> PAGEREF _Toc31560 \h </w:instrText>
        </w:r>
        <w:r>
          <w:fldChar w:fldCharType="separate"/>
        </w:r>
        <w:r>
          <w:t>3</w:t>
        </w:r>
        <w:r>
          <w:fldChar w:fldCharType="end"/>
        </w:r>
      </w:hyperlink>
    </w:p>
    <w:p>
      <w:pPr>
        <w:pStyle w:val="TOC2"/>
        <w:tabs>
          <w:tab w:val="right" w:leader="dot" w:pos="8306"/>
        </w:tabs>
      </w:pPr>
      <w:hyperlink w:anchor="_Toc20942" w:history="1">
        <w:r>
          <w:rPr>
            <w:rFonts w:ascii="仿宋" w:eastAsia="仿宋" w:hAnsi="仿宋" w:cs="仿宋" w:hint="eastAsia"/>
            <w:lang w:eastAsia="zh-CN"/>
          </w:rPr>
          <w:t>(一)、项目建设背景</w:t>
        </w:r>
        <w:r>
          <w:tab/>
        </w:r>
        <w:r>
          <w:fldChar w:fldCharType="begin"/>
        </w:r>
        <w:r>
          <w:instrText xml:space="preserve"> PAGEREF _Toc20942 \h </w:instrText>
        </w:r>
        <w:r>
          <w:fldChar w:fldCharType="separate"/>
        </w:r>
        <w:r>
          <w:t>3</w:t>
        </w:r>
        <w:r>
          <w:fldChar w:fldCharType="end"/>
        </w:r>
      </w:hyperlink>
    </w:p>
    <w:p>
      <w:pPr>
        <w:pStyle w:val="TOC2"/>
        <w:tabs>
          <w:tab w:val="right" w:leader="dot" w:pos="8306"/>
        </w:tabs>
      </w:pPr>
      <w:hyperlink w:anchor="_Toc16908" w:history="1">
        <w:r>
          <w:rPr>
            <w:rFonts w:ascii="仿宋" w:eastAsia="仿宋" w:hAnsi="仿宋" w:cs="仿宋" w:hint="eastAsia"/>
            <w:lang w:eastAsia="zh-CN"/>
          </w:rPr>
          <w:t>(二)、必要性分析</w:t>
        </w:r>
        <w:r>
          <w:tab/>
        </w:r>
        <w:r>
          <w:fldChar w:fldCharType="begin"/>
        </w:r>
        <w:r>
          <w:instrText xml:space="preserve"> PAGEREF _Toc16908 \h </w:instrText>
        </w:r>
        <w:r>
          <w:fldChar w:fldCharType="separate"/>
        </w:r>
        <w:r>
          <w:t>4</w:t>
        </w:r>
        <w:r>
          <w:fldChar w:fldCharType="end"/>
        </w:r>
      </w:hyperlink>
    </w:p>
    <w:p>
      <w:pPr>
        <w:pStyle w:val="TOC2"/>
        <w:tabs>
          <w:tab w:val="right" w:leader="dot" w:pos="8306"/>
        </w:tabs>
      </w:pPr>
      <w:hyperlink w:anchor="_Toc29333" w:history="1">
        <w:r>
          <w:rPr>
            <w:rFonts w:ascii="仿宋" w:eastAsia="仿宋" w:hAnsi="仿宋" w:cs="仿宋" w:hint="eastAsia"/>
            <w:lang w:eastAsia="zh-CN"/>
          </w:rPr>
          <w:t>(三)、项目建设有利条件</w:t>
        </w:r>
        <w:r>
          <w:tab/>
        </w:r>
        <w:r>
          <w:fldChar w:fldCharType="begin"/>
        </w:r>
        <w:r>
          <w:instrText xml:space="preserve"> PAGEREF _Toc29333 \h </w:instrText>
        </w:r>
        <w:r>
          <w:fldChar w:fldCharType="separate"/>
        </w:r>
        <w:r>
          <w:t>5</w:t>
        </w:r>
        <w:r>
          <w:fldChar w:fldCharType="end"/>
        </w:r>
      </w:hyperlink>
    </w:p>
    <w:p>
      <w:pPr>
        <w:pStyle w:val="TOC1"/>
        <w:tabs>
          <w:tab w:val="right" w:leader="dot" w:pos="8306"/>
        </w:tabs>
      </w:pPr>
      <w:hyperlink w:anchor="_Toc1828" w:history="1">
        <w:r>
          <w:rPr>
            <w:rFonts w:ascii="仿宋" w:eastAsia="仿宋" w:hAnsi="仿宋" w:cs="仿宋" w:hint="eastAsia"/>
            <w:lang w:eastAsia="zh-CN"/>
          </w:rPr>
          <w:t>二、建设风险评估分析</w:t>
        </w:r>
        <w:r>
          <w:tab/>
        </w:r>
        <w:r>
          <w:fldChar w:fldCharType="begin"/>
        </w:r>
        <w:r>
          <w:instrText xml:space="preserve"> PAGEREF _Toc1828 \h </w:instrText>
        </w:r>
        <w:r>
          <w:fldChar w:fldCharType="separate"/>
        </w:r>
        <w:r>
          <w:t>7</w:t>
        </w:r>
        <w:r>
          <w:fldChar w:fldCharType="end"/>
        </w:r>
      </w:hyperlink>
    </w:p>
    <w:p>
      <w:pPr>
        <w:pStyle w:val="TOC2"/>
        <w:tabs>
          <w:tab w:val="right" w:leader="dot" w:pos="8306"/>
        </w:tabs>
      </w:pPr>
      <w:hyperlink w:anchor="_Toc6437" w:history="1">
        <w:r>
          <w:rPr>
            <w:rFonts w:ascii="仿宋" w:eastAsia="仿宋" w:hAnsi="仿宋" w:cs="仿宋" w:hint="eastAsia"/>
            <w:lang w:eastAsia="zh-CN"/>
          </w:rPr>
          <w:t>(一)、政策风险分析</w:t>
        </w:r>
        <w:r>
          <w:tab/>
        </w:r>
        <w:r>
          <w:fldChar w:fldCharType="begin"/>
        </w:r>
        <w:r>
          <w:instrText xml:space="preserve"> PAGEREF _Toc6437 \h </w:instrText>
        </w:r>
        <w:r>
          <w:fldChar w:fldCharType="separate"/>
        </w:r>
        <w:r>
          <w:t>7</w:t>
        </w:r>
        <w:r>
          <w:fldChar w:fldCharType="end"/>
        </w:r>
      </w:hyperlink>
    </w:p>
    <w:p>
      <w:pPr>
        <w:pStyle w:val="TOC2"/>
        <w:tabs>
          <w:tab w:val="right" w:leader="dot" w:pos="8306"/>
        </w:tabs>
      </w:pPr>
      <w:hyperlink w:anchor="_Toc28035" w:history="1">
        <w:r>
          <w:rPr>
            <w:rFonts w:ascii="仿宋" w:eastAsia="仿宋" w:hAnsi="仿宋" w:cs="仿宋" w:hint="eastAsia"/>
            <w:lang w:eastAsia="zh-CN"/>
          </w:rPr>
          <w:t>(二)、社会风险分析</w:t>
        </w:r>
        <w:r>
          <w:tab/>
        </w:r>
        <w:r>
          <w:fldChar w:fldCharType="begin"/>
        </w:r>
        <w:r>
          <w:instrText xml:space="preserve"> PAGEREF _Toc28035 \h </w:instrText>
        </w:r>
        <w:r>
          <w:fldChar w:fldCharType="separate"/>
        </w:r>
        <w:r>
          <w:t>8</w:t>
        </w:r>
        <w:r>
          <w:fldChar w:fldCharType="end"/>
        </w:r>
      </w:hyperlink>
    </w:p>
    <w:p>
      <w:pPr>
        <w:pStyle w:val="TOC2"/>
        <w:tabs>
          <w:tab w:val="right" w:leader="dot" w:pos="8306"/>
        </w:tabs>
      </w:pPr>
      <w:hyperlink w:anchor="_Toc9461" w:history="1">
        <w:r>
          <w:rPr>
            <w:rFonts w:ascii="仿宋" w:eastAsia="仿宋" w:hAnsi="仿宋" w:cs="仿宋" w:hint="eastAsia"/>
            <w:lang w:eastAsia="zh-CN"/>
          </w:rPr>
          <w:t>(三)、市场风险分析</w:t>
        </w:r>
        <w:r>
          <w:tab/>
        </w:r>
        <w:r>
          <w:fldChar w:fldCharType="begin"/>
        </w:r>
        <w:r>
          <w:instrText xml:space="preserve"> PAGEREF _Toc9461 \h </w:instrText>
        </w:r>
        <w:r>
          <w:fldChar w:fldCharType="separate"/>
        </w:r>
        <w:r>
          <w:t>10</w:t>
        </w:r>
        <w:r>
          <w:fldChar w:fldCharType="end"/>
        </w:r>
      </w:hyperlink>
    </w:p>
    <w:p>
      <w:pPr>
        <w:pStyle w:val="TOC2"/>
        <w:tabs>
          <w:tab w:val="right" w:leader="dot" w:pos="8306"/>
        </w:tabs>
      </w:pPr>
      <w:hyperlink w:anchor="_Toc9707" w:history="1">
        <w:r>
          <w:rPr>
            <w:rFonts w:ascii="仿宋" w:eastAsia="仿宋" w:hAnsi="仿宋" w:cs="仿宋" w:hint="eastAsia"/>
            <w:lang w:eastAsia="zh-CN"/>
          </w:rPr>
          <w:t>(四)、资金风险分析</w:t>
        </w:r>
        <w:r>
          <w:tab/>
        </w:r>
        <w:r>
          <w:fldChar w:fldCharType="begin"/>
        </w:r>
        <w:r>
          <w:instrText xml:space="preserve"> PAGEREF _Toc9707 \h </w:instrText>
        </w:r>
        <w:r>
          <w:fldChar w:fldCharType="separate"/>
        </w:r>
        <w:r>
          <w:t>10</w:t>
        </w:r>
        <w:r>
          <w:fldChar w:fldCharType="end"/>
        </w:r>
      </w:hyperlink>
    </w:p>
    <w:p>
      <w:pPr>
        <w:pStyle w:val="TOC2"/>
        <w:tabs>
          <w:tab w:val="right" w:leader="dot" w:pos="8306"/>
        </w:tabs>
      </w:pPr>
      <w:hyperlink w:anchor="_Toc7768" w:history="1">
        <w:r>
          <w:rPr>
            <w:rFonts w:ascii="仿宋" w:eastAsia="仿宋" w:hAnsi="仿宋" w:cs="仿宋" w:hint="eastAsia"/>
            <w:lang w:eastAsia="zh-CN"/>
          </w:rPr>
          <w:t>(五)、技术风险分析</w:t>
        </w:r>
        <w:r>
          <w:tab/>
        </w:r>
        <w:r>
          <w:fldChar w:fldCharType="begin"/>
        </w:r>
        <w:r>
          <w:instrText xml:space="preserve"> PAGEREF _Toc7768 \h </w:instrText>
        </w:r>
        <w:r>
          <w:fldChar w:fldCharType="separate"/>
        </w:r>
        <w:r>
          <w:t>12</w:t>
        </w:r>
        <w:r>
          <w:fldChar w:fldCharType="end"/>
        </w:r>
      </w:hyperlink>
    </w:p>
    <w:p>
      <w:pPr>
        <w:pStyle w:val="TOC2"/>
        <w:tabs>
          <w:tab w:val="right" w:leader="dot" w:pos="8306"/>
        </w:tabs>
      </w:pPr>
      <w:hyperlink w:anchor="_Toc12177" w:history="1">
        <w:r>
          <w:rPr>
            <w:rFonts w:ascii="仿宋" w:eastAsia="仿宋" w:hAnsi="仿宋" w:cs="仿宋" w:hint="eastAsia"/>
            <w:lang w:eastAsia="zh-CN"/>
          </w:rPr>
          <w:t>(六)、财务风险分析</w:t>
        </w:r>
        <w:r>
          <w:tab/>
        </w:r>
        <w:r>
          <w:fldChar w:fldCharType="begin"/>
        </w:r>
        <w:r>
          <w:instrText xml:space="preserve"> PAGEREF _Toc12177 \h </w:instrText>
        </w:r>
        <w:r>
          <w:fldChar w:fldCharType="separate"/>
        </w:r>
        <w:r>
          <w:t>13</w:t>
        </w:r>
        <w:r>
          <w:fldChar w:fldCharType="end"/>
        </w:r>
      </w:hyperlink>
    </w:p>
    <w:p>
      <w:pPr>
        <w:pStyle w:val="TOC2"/>
        <w:tabs>
          <w:tab w:val="right" w:leader="dot" w:pos="8306"/>
        </w:tabs>
      </w:pPr>
      <w:hyperlink w:anchor="_Toc1819" w:history="1">
        <w:r>
          <w:rPr>
            <w:rFonts w:ascii="仿宋" w:eastAsia="仿宋" w:hAnsi="仿宋" w:cs="仿宋" w:hint="eastAsia"/>
            <w:lang w:eastAsia="zh-CN"/>
          </w:rPr>
          <w:t>(七)、管理风险分析</w:t>
        </w:r>
        <w:r>
          <w:tab/>
        </w:r>
        <w:r>
          <w:fldChar w:fldCharType="begin"/>
        </w:r>
        <w:r>
          <w:instrText xml:space="preserve"> PAGEREF _Toc1819 \h </w:instrText>
        </w:r>
        <w:r>
          <w:fldChar w:fldCharType="separate"/>
        </w:r>
        <w:r>
          <w:t>15</w:t>
        </w:r>
        <w:r>
          <w:fldChar w:fldCharType="end"/>
        </w:r>
      </w:hyperlink>
    </w:p>
    <w:p>
      <w:pPr>
        <w:pStyle w:val="TOC2"/>
        <w:tabs>
          <w:tab w:val="right" w:leader="dot" w:pos="8306"/>
        </w:tabs>
      </w:pPr>
      <w:hyperlink w:anchor="_Toc11986" w:history="1">
        <w:r>
          <w:rPr>
            <w:rFonts w:ascii="仿宋" w:eastAsia="仿宋" w:hAnsi="仿宋" w:cs="仿宋" w:hint="eastAsia"/>
            <w:lang w:eastAsia="zh-CN"/>
          </w:rPr>
          <w:t>(八)、其它风险分析</w:t>
        </w:r>
        <w:r>
          <w:tab/>
        </w:r>
        <w:r>
          <w:fldChar w:fldCharType="begin"/>
        </w:r>
        <w:r>
          <w:instrText xml:space="preserve"> PAGEREF _Toc11986 \h </w:instrText>
        </w:r>
        <w:r>
          <w:fldChar w:fldCharType="separate"/>
        </w:r>
        <w:r>
          <w:t>16</w:t>
        </w:r>
        <w:r>
          <w:fldChar w:fldCharType="end"/>
        </w:r>
      </w:hyperlink>
    </w:p>
    <w:p>
      <w:pPr>
        <w:pStyle w:val="TOC2"/>
        <w:tabs>
          <w:tab w:val="right" w:leader="dot" w:pos="8306"/>
        </w:tabs>
      </w:pPr>
      <w:hyperlink w:anchor="_Toc31960" w:history="1">
        <w:r>
          <w:rPr>
            <w:rFonts w:ascii="仿宋" w:eastAsia="仿宋" w:hAnsi="仿宋" w:cs="仿宋" w:hint="eastAsia"/>
            <w:lang w:eastAsia="zh-CN"/>
          </w:rPr>
          <w:t>(九)、社会影响评估</w:t>
        </w:r>
        <w:r>
          <w:tab/>
        </w:r>
        <w:r>
          <w:fldChar w:fldCharType="begin"/>
        </w:r>
        <w:r>
          <w:instrText xml:space="preserve"> PAGEREF _Toc31960 \h </w:instrText>
        </w:r>
        <w:r>
          <w:fldChar w:fldCharType="separate"/>
        </w:r>
        <w:r>
          <w:t>17</w:t>
        </w:r>
        <w:r>
          <w:fldChar w:fldCharType="end"/>
        </w:r>
      </w:hyperlink>
    </w:p>
    <w:p>
      <w:pPr>
        <w:pStyle w:val="TOC1"/>
        <w:tabs>
          <w:tab w:val="right" w:leader="dot" w:pos="8306"/>
        </w:tabs>
      </w:pPr>
      <w:hyperlink w:anchor="_Toc4784" w:history="1">
        <w:r>
          <w:rPr>
            <w:rFonts w:ascii="仿宋" w:eastAsia="仿宋" w:hAnsi="仿宋" w:cs="仿宋" w:hint="eastAsia"/>
            <w:lang w:eastAsia="zh-CN"/>
          </w:rPr>
          <w:t>三、发展规划、产业政策和行业准入分析</w:t>
        </w:r>
        <w:r>
          <w:tab/>
        </w:r>
        <w:r>
          <w:fldChar w:fldCharType="begin"/>
        </w:r>
        <w:r>
          <w:instrText xml:space="preserve"> PAGEREF _Toc4784 \h </w:instrText>
        </w:r>
        <w:r>
          <w:fldChar w:fldCharType="separate"/>
        </w:r>
        <w:r>
          <w:t>19</w:t>
        </w:r>
        <w:r>
          <w:fldChar w:fldCharType="end"/>
        </w:r>
      </w:hyperlink>
    </w:p>
    <w:p>
      <w:pPr>
        <w:pStyle w:val="TOC2"/>
        <w:tabs>
          <w:tab w:val="right" w:leader="dot" w:pos="8306"/>
        </w:tabs>
      </w:pPr>
      <w:hyperlink w:anchor="_Toc8991" w:history="1">
        <w:r>
          <w:rPr>
            <w:rFonts w:ascii="仿宋" w:eastAsia="仿宋" w:hAnsi="仿宋" w:cs="仿宋" w:hint="eastAsia"/>
            <w:lang w:eastAsia="zh-CN"/>
          </w:rPr>
          <w:t>(一)、发展规划分析</w:t>
        </w:r>
        <w:r>
          <w:tab/>
        </w:r>
        <w:r>
          <w:fldChar w:fldCharType="begin"/>
        </w:r>
        <w:r>
          <w:instrText xml:space="preserve"> PAGEREF _Toc8991 \h </w:instrText>
        </w:r>
        <w:r>
          <w:fldChar w:fldCharType="separate"/>
        </w:r>
        <w:r>
          <w:t>19</w:t>
        </w:r>
        <w:r>
          <w:fldChar w:fldCharType="end"/>
        </w:r>
      </w:hyperlink>
    </w:p>
    <w:p>
      <w:pPr>
        <w:pStyle w:val="TOC2"/>
        <w:tabs>
          <w:tab w:val="right" w:leader="dot" w:pos="8306"/>
        </w:tabs>
      </w:pPr>
      <w:hyperlink w:anchor="_Toc18144" w:history="1">
        <w:r>
          <w:rPr>
            <w:rFonts w:ascii="仿宋" w:eastAsia="仿宋" w:hAnsi="仿宋" w:cs="仿宋" w:hint="eastAsia"/>
            <w:lang w:eastAsia="zh-CN"/>
          </w:rPr>
          <w:t>(二)、产业政策分析</w:t>
        </w:r>
        <w:r>
          <w:tab/>
        </w:r>
        <w:r>
          <w:fldChar w:fldCharType="begin"/>
        </w:r>
        <w:r>
          <w:instrText xml:space="preserve"> PAGEREF _Toc18144 \h </w:instrText>
        </w:r>
        <w:r>
          <w:fldChar w:fldCharType="separate"/>
        </w:r>
        <w:r>
          <w:t>21</w:t>
        </w:r>
        <w:r>
          <w:fldChar w:fldCharType="end"/>
        </w:r>
      </w:hyperlink>
    </w:p>
    <w:p>
      <w:pPr>
        <w:pStyle w:val="TOC2"/>
        <w:tabs>
          <w:tab w:val="right" w:leader="dot" w:pos="8306"/>
        </w:tabs>
      </w:pPr>
      <w:hyperlink w:anchor="_Toc15266" w:history="1">
        <w:r>
          <w:rPr>
            <w:rFonts w:ascii="仿宋" w:eastAsia="仿宋" w:hAnsi="仿宋" w:cs="仿宋" w:hint="eastAsia"/>
            <w:lang w:eastAsia="zh-CN"/>
          </w:rPr>
          <w:t>(三)、行业准入分析</w:t>
        </w:r>
        <w:r>
          <w:tab/>
        </w:r>
        <w:r>
          <w:fldChar w:fldCharType="begin"/>
        </w:r>
        <w:r>
          <w:instrText xml:space="preserve"> PAGEREF _Toc15266 \h </w:instrText>
        </w:r>
        <w:r>
          <w:fldChar w:fldCharType="separate"/>
        </w:r>
        <w:r>
          <w:t>23</w:t>
        </w:r>
        <w:r>
          <w:fldChar w:fldCharType="end"/>
        </w:r>
      </w:hyperlink>
    </w:p>
    <w:p>
      <w:pPr>
        <w:pStyle w:val="TOC1"/>
        <w:tabs>
          <w:tab w:val="right" w:leader="dot" w:pos="8306"/>
        </w:tabs>
      </w:pPr>
      <w:hyperlink w:anchor="_Toc24506" w:history="1">
        <w:r>
          <w:rPr>
            <w:rFonts w:ascii="仿宋" w:eastAsia="仿宋" w:hAnsi="仿宋" w:cs="仿宋" w:hint="eastAsia"/>
            <w:lang w:eastAsia="zh-CN"/>
          </w:rPr>
          <w:t>四、环境和生态影响分析</w:t>
        </w:r>
        <w:r>
          <w:tab/>
        </w:r>
        <w:r>
          <w:fldChar w:fldCharType="begin"/>
        </w:r>
        <w:r>
          <w:instrText xml:space="preserve"> PAGEREF _Toc24506 \h </w:instrText>
        </w:r>
        <w:r>
          <w:fldChar w:fldCharType="separate"/>
        </w:r>
        <w:r>
          <w:t>24</w:t>
        </w:r>
        <w:r>
          <w:fldChar w:fldCharType="end"/>
        </w:r>
      </w:hyperlink>
    </w:p>
    <w:p>
      <w:pPr>
        <w:pStyle w:val="TOC2"/>
        <w:tabs>
          <w:tab w:val="right" w:leader="dot" w:pos="8306"/>
        </w:tabs>
      </w:pPr>
      <w:hyperlink w:anchor="_Toc17672" w:history="1">
        <w:r>
          <w:rPr>
            <w:rFonts w:ascii="仿宋" w:eastAsia="仿宋" w:hAnsi="仿宋" w:cs="仿宋" w:hint="eastAsia"/>
            <w:lang w:eastAsia="zh-CN"/>
          </w:rPr>
          <w:t>(一)、环境和生态现状</w:t>
        </w:r>
        <w:r>
          <w:tab/>
        </w:r>
        <w:r>
          <w:fldChar w:fldCharType="begin"/>
        </w:r>
        <w:r>
          <w:instrText xml:space="preserve"> PAGEREF _Toc17672 \h </w:instrText>
        </w:r>
        <w:r>
          <w:fldChar w:fldCharType="separate"/>
        </w:r>
        <w:r>
          <w:t>24</w:t>
        </w:r>
        <w:r>
          <w:fldChar w:fldCharType="end"/>
        </w:r>
      </w:hyperlink>
    </w:p>
    <w:p>
      <w:pPr>
        <w:pStyle w:val="TOC2"/>
        <w:tabs>
          <w:tab w:val="right" w:leader="dot" w:pos="8306"/>
        </w:tabs>
      </w:pPr>
      <w:hyperlink w:anchor="_Toc22095" w:history="1">
        <w:r>
          <w:rPr>
            <w:rFonts w:ascii="仿宋" w:eastAsia="仿宋" w:hAnsi="仿宋" w:cs="仿宋" w:hint="eastAsia"/>
            <w:lang w:eastAsia="zh-CN"/>
          </w:rPr>
          <w:t>(二)、生态环境影响分析</w:t>
        </w:r>
        <w:r>
          <w:tab/>
        </w:r>
        <w:r>
          <w:fldChar w:fldCharType="begin"/>
        </w:r>
        <w:r>
          <w:instrText xml:space="preserve"> PAGEREF _Toc22095 \h </w:instrText>
        </w:r>
        <w:r>
          <w:fldChar w:fldCharType="separate"/>
        </w:r>
        <w:r>
          <w:t>25</w:t>
        </w:r>
        <w:r>
          <w:fldChar w:fldCharType="end"/>
        </w:r>
      </w:hyperlink>
    </w:p>
    <w:p>
      <w:pPr>
        <w:pStyle w:val="TOC2"/>
        <w:tabs>
          <w:tab w:val="right" w:leader="dot" w:pos="8306"/>
        </w:tabs>
      </w:pPr>
      <w:hyperlink w:anchor="_Toc32020" w:history="1">
        <w:r>
          <w:rPr>
            <w:rFonts w:ascii="仿宋" w:eastAsia="仿宋" w:hAnsi="仿宋" w:cs="仿宋" w:hint="eastAsia"/>
            <w:lang w:eastAsia="zh-CN"/>
          </w:rPr>
          <w:t>(三)、生态环境保护措施</w:t>
        </w:r>
        <w:r>
          <w:tab/>
        </w:r>
        <w:r>
          <w:fldChar w:fldCharType="begin"/>
        </w:r>
        <w:r>
          <w:instrText xml:space="preserve"> PAGEREF _Toc32020 \h </w:instrText>
        </w:r>
        <w:r>
          <w:fldChar w:fldCharType="separate"/>
        </w:r>
        <w:r>
          <w:t>27</w:t>
        </w:r>
        <w:r>
          <w:fldChar w:fldCharType="end"/>
        </w:r>
      </w:hyperlink>
    </w:p>
    <w:p>
      <w:pPr>
        <w:pStyle w:val="TOC2"/>
        <w:tabs>
          <w:tab w:val="right" w:leader="dot" w:pos="8306"/>
        </w:tabs>
      </w:pPr>
      <w:hyperlink w:anchor="_Toc24166" w:history="1">
        <w:r>
          <w:rPr>
            <w:rFonts w:ascii="仿宋" w:eastAsia="仿宋" w:hAnsi="仿宋" w:cs="仿宋" w:hint="eastAsia"/>
            <w:lang w:eastAsia="zh-CN"/>
          </w:rPr>
          <w:t>(四)、地质灾害影响分析</w:t>
        </w:r>
        <w:r>
          <w:tab/>
        </w:r>
        <w:r>
          <w:fldChar w:fldCharType="begin"/>
        </w:r>
        <w:r>
          <w:instrText xml:space="preserve"> PAGEREF _Toc24166 \h </w:instrText>
        </w:r>
        <w:r>
          <w:fldChar w:fldCharType="separate"/>
        </w:r>
        <w:r>
          <w:t>28</w:t>
        </w:r>
        <w:r>
          <w:fldChar w:fldCharType="end"/>
        </w:r>
      </w:hyperlink>
    </w:p>
    <w:p>
      <w:pPr>
        <w:pStyle w:val="TOC2"/>
        <w:tabs>
          <w:tab w:val="right" w:leader="dot" w:pos="8306"/>
        </w:tabs>
      </w:pPr>
      <w:hyperlink w:anchor="_Toc18751" w:history="1">
        <w:r>
          <w:rPr>
            <w:rFonts w:ascii="仿宋" w:eastAsia="仿宋" w:hAnsi="仿宋" w:cs="仿宋" w:hint="eastAsia"/>
            <w:lang w:eastAsia="zh-CN"/>
          </w:rPr>
          <w:t>(五)、特殊环境影响</w:t>
        </w:r>
        <w:r>
          <w:tab/>
        </w:r>
        <w:r>
          <w:fldChar w:fldCharType="begin"/>
        </w:r>
        <w:r>
          <w:instrText xml:space="preserve"> PAGEREF _Toc18751 \h </w:instrText>
        </w:r>
        <w:r>
          <w:fldChar w:fldCharType="separate"/>
        </w:r>
        <w:r>
          <w:t>30</w:t>
        </w:r>
        <w:r>
          <w:fldChar w:fldCharType="end"/>
        </w:r>
      </w:hyperlink>
    </w:p>
    <w:p>
      <w:pPr>
        <w:pStyle w:val="TOC1"/>
        <w:tabs>
          <w:tab w:val="right" w:leader="dot" w:pos="8306"/>
        </w:tabs>
      </w:pPr>
      <w:hyperlink w:anchor="_Toc27957" w:history="1">
        <w:r>
          <w:rPr>
            <w:rFonts w:ascii="仿宋" w:eastAsia="仿宋" w:hAnsi="仿宋" w:cs="仿宋" w:hint="eastAsia"/>
            <w:lang w:eastAsia="zh-CN"/>
          </w:rPr>
          <w:t>五、项目监理与质量保证</w:t>
        </w:r>
        <w:r>
          <w:tab/>
        </w:r>
        <w:r>
          <w:fldChar w:fldCharType="begin"/>
        </w:r>
        <w:r>
          <w:instrText xml:space="preserve"> PAGEREF _Toc27957 \h </w:instrText>
        </w:r>
        <w:r>
          <w:fldChar w:fldCharType="separate"/>
        </w:r>
        <w:r>
          <w:t>31</w:t>
        </w:r>
        <w:r>
          <w:fldChar w:fldCharType="end"/>
        </w:r>
      </w:hyperlink>
    </w:p>
    <w:p>
      <w:pPr>
        <w:pStyle w:val="TOC2"/>
        <w:tabs>
          <w:tab w:val="right" w:leader="dot" w:pos="8306"/>
        </w:tabs>
      </w:pPr>
      <w:hyperlink w:anchor="_Toc24831" w:history="1">
        <w:r>
          <w:rPr>
            <w:rFonts w:ascii="仿宋" w:eastAsia="仿宋" w:hAnsi="仿宋" w:cs="仿宋" w:hint="eastAsia"/>
            <w:lang w:eastAsia="zh-CN"/>
          </w:rPr>
          <w:t>(一)、监理体系构建</w:t>
        </w:r>
        <w:r>
          <w:tab/>
        </w:r>
        <w:r>
          <w:fldChar w:fldCharType="begin"/>
        </w:r>
        <w:r>
          <w:instrText xml:space="preserve"> PAGEREF _Toc24831 \h </w:instrText>
        </w:r>
        <w:r>
          <w:fldChar w:fldCharType="separate"/>
        </w:r>
        <w:r>
          <w:t>31</w:t>
        </w:r>
        <w:r>
          <w:fldChar w:fldCharType="end"/>
        </w:r>
      </w:hyperlink>
    </w:p>
    <w:p>
      <w:pPr>
        <w:pStyle w:val="TOC2"/>
        <w:tabs>
          <w:tab w:val="right" w:leader="dot" w:pos="8306"/>
        </w:tabs>
      </w:pPr>
      <w:hyperlink w:anchor="_Toc32527" w:history="1">
        <w:r>
          <w:rPr>
            <w:rFonts w:ascii="仿宋" w:eastAsia="仿宋" w:hAnsi="仿宋" w:cs="仿宋" w:hint="eastAsia"/>
            <w:lang w:eastAsia="zh-CN"/>
          </w:rPr>
          <w:t>(二)、质量保证体系实施</w:t>
        </w:r>
        <w:r>
          <w:tab/>
        </w:r>
        <w:r>
          <w:fldChar w:fldCharType="begin"/>
        </w:r>
        <w:r>
          <w:instrText xml:space="preserve"> PAGEREF _Toc32527 \h </w:instrText>
        </w:r>
        <w:r>
          <w:fldChar w:fldCharType="separate"/>
        </w:r>
        <w:r>
          <w:t>32</w:t>
        </w:r>
        <w:r>
          <w:fldChar w:fldCharType="end"/>
        </w:r>
      </w:hyperlink>
    </w:p>
    <w:p>
      <w:pPr>
        <w:pStyle w:val="TOC2"/>
        <w:tabs>
          <w:tab w:val="right" w:leader="dot" w:pos="8306"/>
        </w:tabs>
      </w:pPr>
      <w:hyperlink w:anchor="_Toc12100" w:history="1">
        <w:r>
          <w:rPr>
            <w:rFonts w:ascii="仿宋" w:eastAsia="仿宋" w:hAnsi="仿宋" w:cs="仿宋" w:hint="eastAsia"/>
            <w:lang w:eastAsia="zh-CN"/>
          </w:rPr>
          <w:t>(三)、监理与质量控制流程</w:t>
        </w:r>
        <w:r>
          <w:tab/>
        </w:r>
        <w:r>
          <w:fldChar w:fldCharType="begin"/>
        </w:r>
        <w:r>
          <w:instrText xml:space="preserve"> PAGEREF _Toc12100 \h </w:instrText>
        </w:r>
        <w:r>
          <w:fldChar w:fldCharType="separate"/>
        </w:r>
        <w:r>
          <w:t>32</w:t>
        </w:r>
        <w:r>
          <w:fldChar w:fldCharType="end"/>
        </w:r>
      </w:hyperlink>
    </w:p>
    <w:p>
      <w:pPr>
        <w:pStyle w:val="TOC1"/>
        <w:tabs>
          <w:tab w:val="right" w:leader="dot" w:pos="8306"/>
        </w:tabs>
      </w:pPr>
      <w:hyperlink w:anchor="_Toc23396" w:history="1">
        <w:r>
          <w:rPr>
            <w:rFonts w:ascii="仿宋" w:eastAsia="仿宋" w:hAnsi="仿宋" w:cs="仿宋" w:hint="eastAsia"/>
            <w:lang w:eastAsia="zh-CN"/>
          </w:rPr>
          <w:t>六、蚊帐项目概论</w:t>
        </w:r>
        <w:r>
          <w:tab/>
        </w:r>
        <w:r>
          <w:fldChar w:fldCharType="begin"/>
        </w:r>
        <w:r>
          <w:instrText xml:space="preserve"> PAGEREF _Toc23396 \h </w:instrText>
        </w:r>
        <w:r>
          <w:fldChar w:fldCharType="separate"/>
        </w:r>
        <w:r>
          <w:t>33</w:t>
        </w:r>
        <w:r>
          <w:fldChar w:fldCharType="end"/>
        </w:r>
      </w:hyperlink>
    </w:p>
    <w:p>
      <w:pPr>
        <w:pStyle w:val="TOC2"/>
        <w:tabs>
          <w:tab w:val="right" w:leader="dot" w:pos="8306"/>
        </w:tabs>
      </w:pPr>
      <w:hyperlink w:anchor="_Toc19709" w:history="1">
        <w:r>
          <w:rPr>
            <w:rFonts w:ascii="仿宋" w:eastAsia="仿宋" w:hAnsi="仿宋" w:cs="仿宋" w:hint="eastAsia"/>
            <w:lang w:eastAsia="zh-CN"/>
          </w:rPr>
          <w:t>(一)、项目申报单位概况</w:t>
        </w:r>
        <w:r>
          <w:tab/>
        </w:r>
        <w:r>
          <w:fldChar w:fldCharType="begin"/>
        </w:r>
        <w:r>
          <w:instrText xml:space="preserve"> PAGEREF _Toc19709 \h </w:instrText>
        </w:r>
        <w:r>
          <w:fldChar w:fldCharType="separate"/>
        </w:r>
        <w:r>
          <w:t>33</w:t>
        </w:r>
        <w:r>
          <w:fldChar w:fldCharType="end"/>
        </w:r>
      </w:hyperlink>
    </w:p>
    <w:p>
      <w:pPr>
        <w:pStyle w:val="TOC2"/>
        <w:tabs>
          <w:tab w:val="right" w:leader="dot" w:pos="8306"/>
        </w:tabs>
      </w:pPr>
      <w:hyperlink w:anchor="_Toc20920" w:history="1">
        <w:r>
          <w:rPr>
            <w:rFonts w:ascii="仿宋" w:eastAsia="仿宋" w:hAnsi="仿宋" w:cs="仿宋" w:hint="eastAsia"/>
            <w:lang w:eastAsia="zh-CN"/>
          </w:rPr>
          <w:t>(二)、项目概况</w:t>
        </w:r>
        <w:r>
          <w:tab/>
        </w:r>
        <w:r>
          <w:fldChar w:fldCharType="begin"/>
        </w:r>
        <w:r>
          <w:instrText xml:space="preserve"> PAGEREF _Toc20920 \h </w:instrText>
        </w:r>
        <w:r>
          <w:fldChar w:fldCharType="separate"/>
        </w:r>
        <w:r>
          <w:t>34</w:t>
        </w:r>
        <w:r>
          <w:fldChar w:fldCharType="end"/>
        </w:r>
      </w:hyperlink>
    </w:p>
    <w:p>
      <w:pPr>
        <w:pStyle w:val="TOC1"/>
        <w:tabs>
          <w:tab w:val="right" w:leader="dot" w:pos="8306"/>
        </w:tabs>
      </w:pPr>
      <w:hyperlink w:anchor="_Toc17568" w:history="1">
        <w:r>
          <w:rPr>
            <w:rFonts w:ascii="仿宋" w:eastAsia="仿宋" w:hAnsi="仿宋" w:cs="仿宋" w:hint="eastAsia"/>
            <w:lang w:eastAsia="zh-CN"/>
          </w:rPr>
          <w:t>七、项目质量与标准</w:t>
        </w:r>
        <w:r>
          <w:tab/>
        </w:r>
        <w:r>
          <w:fldChar w:fldCharType="begin"/>
        </w:r>
        <w:r>
          <w:instrText xml:space="preserve"> PAGEREF _Toc17568 \h </w:instrText>
        </w:r>
        <w:r>
          <w:fldChar w:fldCharType="separate"/>
        </w:r>
        <w:r>
          <w:t>37</w:t>
        </w:r>
        <w:r>
          <w:fldChar w:fldCharType="end"/>
        </w:r>
      </w:hyperlink>
    </w:p>
    <w:p>
      <w:pPr>
        <w:pStyle w:val="TOC2"/>
        <w:tabs>
          <w:tab w:val="right" w:leader="dot" w:pos="8306"/>
        </w:tabs>
      </w:pPr>
      <w:hyperlink w:anchor="_Toc32654" w:history="1">
        <w:r>
          <w:rPr>
            <w:rFonts w:ascii="仿宋" w:eastAsia="仿宋" w:hAnsi="仿宋" w:cs="仿宋" w:hint="eastAsia"/>
            <w:lang w:eastAsia="zh-CN"/>
          </w:rPr>
          <w:t>(一)、质量保障体系</w:t>
        </w:r>
        <w:r>
          <w:tab/>
        </w:r>
        <w:r>
          <w:fldChar w:fldCharType="begin"/>
        </w:r>
        <w:r>
          <w:instrText xml:space="preserve"> PAGEREF _Toc32654 \h </w:instrText>
        </w:r>
        <w:r>
          <w:fldChar w:fldCharType="separate"/>
        </w:r>
        <w:r>
          <w:t>37</w:t>
        </w:r>
        <w:r>
          <w:fldChar w:fldCharType="end"/>
        </w:r>
      </w:hyperlink>
    </w:p>
    <w:p>
      <w:pPr>
        <w:pStyle w:val="TOC2"/>
        <w:tabs>
          <w:tab w:val="right" w:leader="dot" w:pos="8306"/>
        </w:tabs>
      </w:pPr>
      <w:hyperlink w:anchor="_Toc3845" w:history="1">
        <w:r>
          <w:rPr>
            <w:rFonts w:ascii="仿宋" w:eastAsia="仿宋" w:hAnsi="仿宋" w:cs="仿宋" w:hint="eastAsia"/>
            <w:lang w:eastAsia="zh-CN"/>
          </w:rPr>
          <w:t>(二)、标准化作业流程</w:t>
        </w:r>
        <w:r>
          <w:tab/>
        </w:r>
        <w:r>
          <w:fldChar w:fldCharType="begin"/>
        </w:r>
        <w:r>
          <w:instrText xml:space="preserve"> PAGEREF _Toc3845 \h </w:instrText>
        </w:r>
        <w:r>
          <w:fldChar w:fldCharType="separate"/>
        </w:r>
        <w:r>
          <w:t>38</w:t>
        </w:r>
        <w:r>
          <w:fldChar w:fldCharType="end"/>
        </w:r>
      </w:hyperlink>
    </w:p>
    <w:p>
      <w:pPr>
        <w:pStyle w:val="TOC2"/>
        <w:tabs>
          <w:tab w:val="right" w:leader="dot" w:pos="8306"/>
        </w:tabs>
      </w:pPr>
      <w:hyperlink w:anchor="_Toc28238" w:history="1">
        <w:r>
          <w:rPr>
            <w:rFonts w:ascii="仿宋" w:eastAsia="仿宋" w:hAnsi="仿宋" w:cs="仿宋" w:hint="eastAsia"/>
            <w:lang w:eastAsia="zh-CN"/>
          </w:rPr>
          <w:t>(三)、质量监控与评估</w:t>
        </w:r>
        <w:r>
          <w:tab/>
        </w:r>
        <w:r>
          <w:fldChar w:fldCharType="begin"/>
        </w:r>
        <w:r>
          <w:instrText xml:space="preserve"> PAGEREF _Toc28238 \h </w:instrText>
        </w:r>
        <w:r>
          <w:fldChar w:fldCharType="separate"/>
        </w:r>
        <w:r>
          <w:t>40</w:t>
        </w:r>
        <w:r>
          <w:fldChar w:fldCharType="end"/>
        </w:r>
      </w:hyperlink>
    </w:p>
    <w:p>
      <w:pPr>
        <w:pStyle w:val="TOC2"/>
        <w:tabs>
          <w:tab w:val="right" w:leader="dot" w:pos="8306"/>
        </w:tabs>
      </w:pPr>
      <w:hyperlink w:anchor="_Toc31771" w:history="1">
        <w:r>
          <w:rPr>
            <w:rFonts w:ascii="仿宋" w:eastAsia="仿宋" w:hAnsi="仿宋" w:cs="仿宋" w:hint="eastAsia"/>
            <w:lang w:eastAsia="zh-CN"/>
          </w:rPr>
          <w:t>(四)、质量改进计划</w:t>
        </w:r>
        <w:r>
          <w:tab/>
        </w:r>
        <w:r>
          <w:fldChar w:fldCharType="begin"/>
        </w:r>
        <w:r>
          <w:instrText xml:space="preserve"> PAGEREF _Toc31771 \h </w:instrText>
        </w:r>
        <w:r>
          <w:fldChar w:fldCharType="separate"/>
        </w:r>
        <w:r>
          <w:t>41</w:t>
        </w:r>
        <w:r>
          <w:fldChar w:fldCharType="end"/>
        </w:r>
      </w:hyperlink>
    </w:p>
    <w:p>
      <w:pPr>
        <w:pStyle w:val="TOC1"/>
        <w:tabs>
          <w:tab w:val="right" w:leader="dot" w:pos="8306"/>
        </w:tabs>
      </w:pPr>
      <w:hyperlink w:anchor="_Toc4525" w:history="1">
        <w:r>
          <w:rPr>
            <w:rFonts w:ascii="仿宋" w:eastAsia="仿宋" w:hAnsi="仿宋" w:cs="仿宋" w:hint="eastAsia"/>
            <w:lang w:eastAsia="zh-CN"/>
          </w:rPr>
          <w:t>八、技术创新与产业升级</w:t>
        </w:r>
        <w:r>
          <w:tab/>
        </w:r>
        <w:r>
          <w:fldChar w:fldCharType="begin"/>
        </w:r>
        <w:r>
          <w:instrText xml:space="preserve"> PAGEREF _Toc4525 \h </w:instrText>
        </w:r>
        <w:r>
          <w:fldChar w:fldCharType="separate"/>
        </w:r>
        <w:r>
          <w:t>42</w:t>
        </w:r>
        <w:r>
          <w:fldChar w:fldCharType="end"/>
        </w:r>
      </w:hyperlink>
    </w:p>
    <w:p>
      <w:pPr>
        <w:pStyle w:val="TOC2"/>
        <w:tabs>
          <w:tab w:val="right" w:leader="dot" w:pos="8306"/>
        </w:tabs>
      </w:pPr>
      <w:hyperlink w:anchor="_Toc3644" w:history="1">
        <w:r>
          <w:rPr>
            <w:rFonts w:ascii="仿宋" w:eastAsia="仿宋" w:hAnsi="仿宋" w:cs="仿宋" w:hint="eastAsia"/>
            <w:lang w:eastAsia="zh-CN"/>
          </w:rPr>
          <w:t>(一)、技术创新方向与目标</w:t>
        </w:r>
        <w:r>
          <w:tab/>
        </w:r>
        <w:r>
          <w:fldChar w:fldCharType="begin"/>
        </w:r>
        <w:r>
          <w:instrText xml:space="preserve"> PAGEREF _Toc3644 \h </w:instrText>
        </w:r>
        <w:r>
          <w:fldChar w:fldCharType="separate"/>
        </w:r>
        <w:r>
          <w:t>42</w:t>
        </w:r>
        <w:r>
          <w:fldChar w:fldCharType="end"/>
        </w:r>
      </w:hyperlink>
    </w:p>
    <w:p>
      <w:pPr>
        <w:pStyle w:val="TOC2"/>
        <w:tabs>
          <w:tab w:val="right" w:leader="dot" w:pos="8306"/>
        </w:tabs>
      </w:pPr>
      <w:hyperlink w:anchor="_Toc12844" w:history="1">
        <w:r>
          <w:rPr>
            <w:rFonts w:ascii="仿宋" w:eastAsia="仿宋" w:hAnsi="仿宋" w:cs="仿宋" w:hint="eastAsia"/>
            <w:lang w:eastAsia="zh-CN"/>
          </w:rPr>
          <w:t>(二)、产业升级路径与措施</w:t>
        </w:r>
        <w:r>
          <w:tab/>
        </w:r>
        <w:r>
          <w:fldChar w:fldCharType="begin"/>
        </w:r>
        <w:r>
          <w:instrText xml:space="preserve"> PAGEREF _Toc12844 \h </w:instrText>
        </w:r>
        <w:r>
          <w:fldChar w:fldCharType="separate"/>
        </w:r>
        <w:r>
          <w:t>43</w:t>
        </w:r>
        <w:r>
          <w:fldChar w:fldCharType="end"/>
        </w:r>
      </w:hyperlink>
    </w:p>
    <w:p>
      <w:pPr>
        <w:pStyle w:val="TOC1"/>
        <w:tabs>
          <w:tab w:val="right" w:leader="dot" w:pos="8306"/>
        </w:tabs>
      </w:pPr>
      <w:hyperlink w:anchor="_Toc17710" w:history="1">
        <w:r>
          <w:rPr>
            <w:rFonts w:ascii="仿宋" w:eastAsia="仿宋" w:hAnsi="仿宋" w:cs="仿宋" w:hint="eastAsia"/>
            <w:lang w:eastAsia="zh-CN"/>
          </w:rPr>
          <w:t>九、项目变更管理</w:t>
        </w:r>
        <w:r>
          <w:tab/>
        </w:r>
        <w:r>
          <w:fldChar w:fldCharType="begin"/>
        </w:r>
        <w:r>
          <w:instrText xml:space="preserve"> PAGEREF _Toc17710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809" w:history="1">
        <w:r>
          <w:rPr>
            <w:rFonts w:ascii="仿宋" w:eastAsia="仿宋" w:hAnsi="仿宋" w:cs="仿宋" w:hint="eastAsia"/>
            <w:lang w:eastAsia="zh-CN"/>
          </w:rPr>
          <w:t>(一)、变更控制流程</w:t>
        </w:r>
        <w:r>
          <w:tab/>
        </w:r>
        <w:r>
          <w:fldChar w:fldCharType="begin"/>
        </w:r>
        <w:r>
          <w:instrText xml:space="preserve"> PAGEREF _Toc27809 \h </w:instrText>
        </w:r>
        <w:r>
          <w:fldChar w:fldCharType="separate"/>
        </w:r>
        <w:r>
          <w:t>44</w:t>
        </w:r>
        <w:r>
          <w:fldChar w:fldCharType="end"/>
        </w:r>
      </w:hyperlink>
    </w:p>
    <w:p>
      <w:pPr>
        <w:pStyle w:val="TOC2"/>
        <w:tabs>
          <w:tab w:val="right" w:leader="dot" w:pos="8306"/>
        </w:tabs>
      </w:pPr>
      <w:hyperlink w:anchor="_Toc32270" w:history="1">
        <w:r>
          <w:rPr>
            <w:rFonts w:ascii="仿宋" w:eastAsia="仿宋" w:hAnsi="仿宋" w:cs="仿宋" w:hint="eastAsia"/>
            <w:lang w:eastAsia="zh-CN"/>
          </w:rPr>
          <w:t>(二)、影响评估与处理</w:t>
        </w:r>
        <w:r>
          <w:tab/>
        </w:r>
        <w:r>
          <w:fldChar w:fldCharType="begin"/>
        </w:r>
        <w:r>
          <w:instrText xml:space="preserve"> PAGEREF _Toc32270 \h </w:instrText>
        </w:r>
        <w:r>
          <w:fldChar w:fldCharType="separate"/>
        </w:r>
        <w:r>
          <w:t>45</w:t>
        </w:r>
        <w:r>
          <w:fldChar w:fldCharType="end"/>
        </w:r>
      </w:hyperlink>
    </w:p>
    <w:p>
      <w:pPr>
        <w:pStyle w:val="TOC2"/>
        <w:tabs>
          <w:tab w:val="right" w:leader="dot" w:pos="8306"/>
        </w:tabs>
      </w:pPr>
      <w:hyperlink w:anchor="_Toc30437" w:history="1">
        <w:r>
          <w:rPr>
            <w:rFonts w:ascii="仿宋" w:eastAsia="仿宋" w:hAnsi="仿宋" w:cs="仿宋" w:hint="eastAsia"/>
            <w:lang w:eastAsia="zh-CN"/>
          </w:rPr>
          <w:t>(三)、变更记录与追踪</w:t>
        </w:r>
        <w:r>
          <w:tab/>
        </w:r>
        <w:r>
          <w:fldChar w:fldCharType="begin"/>
        </w:r>
        <w:r>
          <w:instrText xml:space="preserve"> PAGEREF _Toc30437 \h </w:instrText>
        </w:r>
        <w:r>
          <w:fldChar w:fldCharType="separate"/>
        </w:r>
        <w:r>
          <w:t>47</w:t>
        </w:r>
        <w:r>
          <w:fldChar w:fldCharType="end"/>
        </w:r>
      </w:hyperlink>
    </w:p>
    <w:p>
      <w:pPr>
        <w:pStyle w:val="TOC2"/>
        <w:tabs>
          <w:tab w:val="right" w:leader="dot" w:pos="8306"/>
        </w:tabs>
      </w:pPr>
      <w:hyperlink w:anchor="_Toc30651" w:history="1">
        <w:r>
          <w:rPr>
            <w:rFonts w:ascii="仿宋" w:eastAsia="仿宋" w:hAnsi="仿宋" w:cs="仿宋" w:hint="eastAsia"/>
            <w:lang w:eastAsia="zh-CN"/>
          </w:rPr>
          <w:t>(四)、变更管理策略</w:t>
        </w:r>
        <w:r>
          <w:tab/>
        </w:r>
        <w:r>
          <w:fldChar w:fldCharType="begin"/>
        </w:r>
        <w:r>
          <w:instrText xml:space="preserve"> PAGEREF _Toc30651 \h </w:instrText>
        </w:r>
        <w:r>
          <w:fldChar w:fldCharType="separate"/>
        </w:r>
        <w:r>
          <w:t>48</w:t>
        </w:r>
        <w:r>
          <w:fldChar w:fldCharType="end"/>
        </w:r>
      </w:hyperlink>
    </w:p>
    <w:p>
      <w:pPr>
        <w:pStyle w:val="TOC1"/>
        <w:tabs>
          <w:tab w:val="right" w:leader="dot" w:pos="8306"/>
        </w:tabs>
      </w:pPr>
      <w:hyperlink w:anchor="_Toc6939" w:history="1">
        <w:r>
          <w:rPr>
            <w:rFonts w:ascii="仿宋" w:eastAsia="仿宋" w:hAnsi="仿宋" w:cs="仿宋" w:hint="eastAsia"/>
            <w:lang w:eastAsia="zh-CN"/>
          </w:rPr>
          <w:t>十、客户关系管理与市场拓展</w:t>
        </w:r>
        <w:r>
          <w:tab/>
        </w:r>
        <w:r>
          <w:fldChar w:fldCharType="begin"/>
        </w:r>
        <w:r>
          <w:instrText xml:space="preserve"> PAGEREF _Toc6939 \h </w:instrText>
        </w:r>
        <w:r>
          <w:fldChar w:fldCharType="separate"/>
        </w:r>
        <w:r>
          <w:t>50</w:t>
        </w:r>
        <w:r>
          <w:fldChar w:fldCharType="end"/>
        </w:r>
      </w:hyperlink>
    </w:p>
    <w:p>
      <w:pPr>
        <w:pStyle w:val="TOC2"/>
        <w:tabs>
          <w:tab w:val="right" w:leader="dot" w:pos="8306"/>
        </w:tabs>
      </w:pPr>
      <w:hyperlink w:anchor="_Toc18302" w:history="1">
        <w:r>
          <w:rPr>
            <w:rFonts w:ascii="仿宋" w:eastAsia="仿宋" w:hAnsi="仿宋" w:cs="仿宋" w:hint="eastAsia"/>
            <w:lang w:eastAsia="zh-CN"/>
          </w:rPr>
          <w:t>(一)、客户关系管理策略</w:t>
        </w:r>
        <w:r>
          <w:tab/>
        </w:r>
        <w:r>
          <w:fldChar w:fldCharType="begin"/>
        </w:r>
        <w:r>
          <w:instrText xml:space="preserve"> PAGEREF _Toc18302 \h </w:instrText>
        </w:r>
        <w:r>
          <w:fldChar w:fldCharType="separate"/>
        </w:r>
        <w:r>
          <w:t>50</w:t>
        </w:r>
        <w:r>
          <w:fldChar w:fldCharType="end"/>
        </w:r>
      </w:hyperlink>
    </w:p>
    <w:p>
      <w:pPr>
        <w:pStyle w:val="TOC2"/>
        <w:tabs>
          <w:tab w:val="right" w:leader="dot" w:pos="8306"/>
        </w:tabs>
      </w:pPr>
      <w:hyperlink w:anchor="_Toc9789" w:history="1">
        <w:r>
          <w:rPr>
            <w:rFonts w:ascii="仿宋" w:eastAsia="仿宋" w:hAnsi="仿宋" w:cs="仿宋" w:hint="eastAsia"/>
            <w:lang w:eastAsia="zh-CN"/>
          </w:rPr>
          <w:t>(二)、市场拓展方案</w:t>
        </w:r>
        <w:r>
          <w:tab/>
        </w:r>
        <w:r>
          <w:fldChar w:fldCharType="begin"/>
        </w:r>
        <w:r>
          <w:instrText xml:space="preserve"> PAGEREF _Toc9789 \h </w:instrText>
        </w:r>
        <w:r>
          <w:fldChar w:fldCharType="separate"/>
        </w:r>
        <w:r>
          <w:t>51</w:t>
        </w:r>
        <w:r>
          <w:fldChar w:fldCharType="end"/>
        </w:r>
      </w:hyperlink>
    </w:p>
    <w:p>
      <w:pPr>
        <w:pStyle w:val="TOC1"/>
        <w:tabs>
          <w:tab w:val="right" w:leader="dot" w:pos="8306"/>
        </w:tabs>
      </w:pPr>
      <w:hyperlink w:anchor="_Toc10236" w:history="1">
        <w:r>
          <w:rPr>
            <w:rFonts w:ascii="仿宋" w:eastAsia="仿宋" w:hAnsi="仿宋" w:cs="仿宋" w:hint="eastAsia"/>
            <w:lang w:eastAsia="zh-CN"/>
          </w:rPr>
          <w:t>十一、项目实施与管理方案</w:t>
        </w:r>
        <w:r>
          <w:tab/>
        </w:r>
        <w:r>
          <w:fldChar w:fldCharType="begin"/>
        </w:r>
        <w:r>
          <w:instrText xml:space="preserve"> PAGEREF _Toc10236 \h </w:instrText>
        </w:r>
        <w:r>
          <w:fldChar w:fldCharType="separate"/>
        </w:r>
        <w:r>
          <w:t>53</w:t>
        </w:r>
        <w:r>
          <w:fldChar w:fldCharType="end"/>
        </w:r>
      </w:hyperlink>
    </w:p>
    <w:p>
      <w:pPr>
        <w:pStyle w:val="TOC2"/>
        <w:tabs>
          <w:tab w:val="right" w:leader="dot" w:pos="8306"/>
        </w:tabs>
      </w:pPr>
      <w:hyperlink w:anchor="_Toc11195" w:history="1">
        <w:r>
          <w:rPr>
            <w:rFonts w:ascii="仿宋" w:eastAsia="仿宋" w:hAnsi="仿宋" w:cs="仿宋" w:hint="eastAsia"/>
            <w:lang w:eastAsia="zh-CN"/>
          </w:rPr>
          <w:t>(一)、项目实施计划</w:t>
        </w:r>
        <w:r>
          <w:tab/>
        </w:r>
        <w:r>
          <w:fldChar w:fldCharType="begin"/>
        </w:r>
        <w:r>
          <w:instrText xml:space="preserve"> PAGEREF _Toc11195 \h </w:instrText>
        </w:r>
        <w:r>
          <w:fldChar w:fldCharType="separate"/>
        </w:r>
        <w:r>
          <w:t>53</w:t>
        </w:r>
        <w:r>
          <w:fldChar w:fldCharType="end"/>
        </w:r>
      </w:hyperlink>
    </w:p>
    <w:p>
      <w:pPr>
        <w:pStyle w:val="TOC2"/>
        <w:tabs>
          <w:tab w:val="right" w:leader="dot" w:pos="8306"/>
        </w:tabs>
      </w:pPr>
      <w:hyperlink w:anchor="_Toc7354" w:history="1">
        <w:r>
          <w:rPr>
            <w:rFonts w:ascii="仿宋" w:eastAsia="仿宋" w:hAnsi="仿宋" w:cs="仿宋" w:hint="eastAsia"/>
            <w:lang w:eastAsia="zh-CN"/>
          </w:rPr>
          <w:t>(二)、项目组织机构与职责</w:t>
        </w:r>
        <w:r>
          <w:tab/>
        </w:r>
        <w:r>
          <w:fldChar w:fldCharType="begin"/>
        </w:r>
        <w:r>
          <w:instrText xml:space="preserve"> PAGEREF _Toc7354 \h </w:instrText>
        </w:r>
        <w:r>
          <w:fldChar w:fldCharType="separate"/>
        </w:r>
        <w:r>
          <w:t>54</w:t>
        </w:r>
        <w:r>
          <w:fldChar w:fldCharType="end"/>
        </w:r>
      </w:hyperlink>
    </w:p>
    <w:p>
      <w:pPr>
        <w:pStyle w:val="TOC2"/>
        <w:tabs>
          <w:tab w:val="right" w:leader="dot" w:pos="8306"/>
        </w:tabs>
      </w:pPr>
      <w:hyperlink w:anchor="_Toc20344" w:history="1">
        <w:r>
          <w:rPr>
            <w:rFonts w:ascii="仿宋" w:eastAsia="仿宋" w:hAnsi="仿宋" w:cs="仿宋" w:hint="eastAsia"/>
            <w:lang w:eastAsia="zh-CN"/>
          </w:rPr>
          <w:t>(三)、项目管理与监控体系</w:t>
        </w:r>
        <w:r>
          <w:tab/>
        </w:r>
        <w:r>
          <w:fldChar w:fldCharType="begin"/>
        </w:r>
        <w:r>
          <w:instrText xml:space="preserve"> PAGEREF _Toc20344 \h </w:instrText>
        </w:r>
        <w:r>
          <w:fldChar w:fldCharType="separate"/>
        </w:r>
        <w:r>
          <w:t>57</w:t>
        </w:r>
        <w:r>
          <w:fldChar w:fldCharType="end"/>
        </w:r>
      </w:hyperlink>
    </w:p>
    <w:p>
      <w:pPr>
        <w:pStyle w:val="TOC1"/>
        <w:tabs>
          <w:tab w:val="right" w:leader="dot" w:pos="8306"/>
        </w:tabs>
      </w:pPr>
      <w:hyperlink w:anchor="_Toc30394" w:history="1">
        <w:r>
          <w:rPr>
            <w:rFonts w:ascii="仿宋" w:eastAsia="仿宋" w:hAnsi="仿宋" w:cs="仿宋" w:hint="eastAsia"/>
            <w:lang w:eastAsia="zh-CN"/>
          </w:rPr>
          <w:t>十二、资金管理与财务规划</w:t>
        </w:r>
        <w:r>
          <w:tab/>
        </w:r>
        <w:r>
          <w:fldChar w:fldCharType="begin"/>
        </w:r>
        <w:r>
          <w:instrText xml:space="preserve"> PAGEREF _Toc30394 \h </w:instrText>
        </w:r>
        <w:r>
          <w:fldChar w:fldCharType="separate"/>
        </w:r>
        <w:r>
          <w:t>58</w:t>
        </w:r>
        <w:r>
          <w:fldChar w:fldCharType="end"/>
        </w:r>
      </w:hyperlink>
    </w:p>
    <w:p>
      <w:pPr>
        <w:pStyle w:val="TOC2"/>
        <w:tabs>
          <w:tab w:val="right" w:leader="dot" w:pos="8306"/>
        </w:tabs>
      </w:pPr>
      <w:hyperlink w:anchor="_Toc4213" w:history="1">
        <w:r>
          <w:rPr>
            <w:rFonts w:ascii="仿宋" w:eastAsia="仿宋" w:hAnsi="仿宋" w:cs="仿宋" w:hint="eastAsia"/>
            <w:lang w:eastAsia="zh-CN"/>
          </w:rPr>
          <w:t>(一)、项目资金来源与筹措</w:t>
        </w:r>
        <w:r>
          <w:tab/>
        </w:r>
        <w:r>
          <w:fldChar w:fldCharType="begin"/>
        </w:r>
        <w:r>
          <w:instrText xml:space="preserve"> PAGEREF _Toc4213 \h </w:instrText>
        </w:r>
        <w:r>
          <w:fldChar w:fldCharType="separate"/>
        </w:r>
        <w:r>
          <w:t>58</w:t>
        </w:r>
        <w:r>
          <w:fldChar w:fldCharType="end"/>
        </w:r>
      </w:hyperlink>
    </w:p>
    <w:p>
      <w:pPr>
        <w:pStyle w:val="TOC2"/>
        <w:tabs>
          <w:tab w:val="right" w:leader="dot" w:pos="8306"/>
        </w:tabs>
      </w:pPr>
      <w:hyperlink w:anchor="_Toc27379" w:history="1">
        <w:r>
          <w:rPr>
            <w:rFonts w:ascii="仿宋" w:eastAsia="仿宋" w:hAnsi="仿宋" w:cs="仿宋" w:hint="eastAsia"/>
            <w:lang w:eastAsia="zh-CN"/>
          </w:rPr>
          <w:t>(二)、资金使用与监管</w:t>
        </w:r>
        <w:r>
          <w:tab/>
        </w:r>
        <w:r>
          <w:fldChar w:fldCharType="begin"/>
        </w:r>
        <w:r>
          <w:instrText xml:space="preserve"> PAGEREF _Toc27379 \h </w:instrText>
        </w:r>
        <w:r>
          <w:fldChar w:fldCharType="separate"/>
        </w:r>
        <w:r>
          <w:t>60</w:t>
        </w:r>
        <w:r>
          <w:fldChar w:fldCharType="end"/>
        </w:r>
      </w:hyperlink>
    </w:p>
    <w:p>
      <w:pPr>
        <w:pStyle w:val="TOC2"/>
        <w:tabs>
          <w:tab w:val="right" w:leader="dot" w:pos="8306"/>
        </w:tabs>
      </w:pPr>
      <w:hyperlink w:anchor="_Toc8664" w:history="1">
        <w:r>
          <w:rPr>
            <w:rFonts w:ascii="仿宋" w:eastAsia="仿宋" w:hAnsi="仿宋" w:cs="仿宋" w:hint="eastAsia"/>
            <w:lang w:eastAsia="zh-CN"/>
          </w:rPr>
          <w:t>(三)、财务规划与预测</w:t>
        </w:r>
        <w:r>
          <w:tab/>
        </w:r>
        <w:r>
          <w:fldChar w:fldCharType="begin"/>
        </w:r>
        <w:r>
          <w:instrText xml:space="preserve"> PAGEREF _Toc8664 \h </w:instrText>
        </w:r>
        <w:r>
          <w:fldChar w:fldCharType="separate"/>
        </w:r>
        <w:r>
          <w:t>61</w:t>
        </w:r>
        <w:r>
          <w:fldChar w:fldCharType="end"/>
        </w:r>
      </w:hyperlink>
    </w:p>
    <w:p>
      <w:pPr>
        <w:pStyle w:val="TOC1"/>
        <w:tabs>
          <w:tab w:val="right" w:leader="dot" w:pos="8306"/>
        </w:tabs>
      </w:pPr>
      <w:hyperlink w:anchor="_Toc12735" w:history="1">
        <w:r>
          <w:rPr>
            <w:rFonts w:ascii="仿宋" w:eastAsia="仿宋" w:hAnsi="仿宋" w:cs="仿宋" w:hint="eastAsia"/>
            <w:lang w:eastAsia="zh-CN"/>
          </w:rPr>
          <w:t>十三、创新驱动与持续发展</w:t>
        </w:r>
        <w:r>
          <w:tab/>
        </w:r>
        <w:r>
          <w:fldChar w:fldCharType="begin"/>
        </w:r>
        <w:r>
          <w:instrText xml:space="preserve"> PAGEREF _Toc12735 \h </w:instrText>
        </w:r>
        <w:r>
          <w:fldChar w:fldCharType="separate"/>
        </w:r>
        <w:r>
          <w:t>62</w:t>
        </w:r>
        <w:r>
          <w:fldChar w:fldCharType="end"/>
        </w:r>
      </w:hyperlink>
    </w:p>
    <w:p>
      <w:pPr>
        <w:pStyle w:val="TOC2"/>
        <w:tabs>
          <w:tab w:val="right" w:leader="dot" w:pos="8306"/>
        </w:tabs>
      </w:pPr>
      <w:hyperlink w:anchor="_Toc3385" w:history="1">
        <w:r>
          <w:rPr>
            <w:rFonts w:ascii="仿宋" w:eastAsia="仿宋" w:hAnsi="仿宋" w:cs="仿宋" w:hint="eastAsia"/>
            <w:lang w:eastAsia="zh-CN"/>
          </w:rPr>
          <w:t>(一)、创新驱动战略实施</w:t>
        </w:r>
        <w:r>
          <w:tab/>
        </w:r>
        <w:r>
          <w:fldChar w:fldCharType="begin"/>
        </w:r>
        <w:r>
          <w:instrText xml:space="preserve"> PAGEREF _Toc3385 \h </w:instrText>
        </w:r>
        <w:r>
          <w:fldChar w:fldCharType="separate"/>
        </w:r>
        <w:r>
          <w:t>62</w:t>
        </w:r>
        <w:r>
          <w:fldChar w:fldCharType="end"/>
        </w:r>
      </w:hyperlink>
    </w:p>
    <w:p>
      <w:pPr>
        <w:pStyle w:val="TOC2"/>
        <w:tabs>
          <w:tab w:val="right" w:leader="dot" w:pos="8306"/>
        </w:tabs>
      </w:pPr>
      <w:hyperlink w:anchor="_Toc7787" w:history="1">
        <w:r>
          <w:rPr>
            <w:rFonts w:ascii="仿宋" w:eastAsia="仿宋" w:hAnsi="仿宋" w:cs="仿宋" w:hint="eastAsia"/>
            <w:lang w:eastAsia="zh-CN"/>
          </w:rPr>
          <w:t>(二)、持续发展路径探索</w:t>
        </w:r>
        <w:r>
          <w:tab/>
        </w:r>
        <w:r>
          <w:fldChar w:fldCharType="begin"/>
        </w:r>
        <w:r>
          <w:instrText xml:space="preserve"> PAGEREF _Toc7787 \h </w:instrText>
        </w:r>
        <w:r>
          <w:fldChar w:fldCharType="separate"/>
        </w:r>
        <w:r>
          <w:t>64</w:t>
        </w:r>
        <w:r>
          <w:fldChar w:fldCharType="end"/>
        </w:r>
      </w:hyperlink>
    </w:p>
    <w:p>
      <w:pPr>
        <w:pStyle w:val="TOC1"/>
        <w:tabs>
          <w:tab w:val="right" w:leader="dot" w:pos="8306"/>
        </w:tabs>
      </w:pPr>
      <w:hyperlink w:anchor="_Toc28769" w:history="1">
        <w:r>
          <w:rPr>
            <w:rFonts w:ascii="仿宋" w:eastAsia="仿宋" w:hAnsi="仿宋" w:cs="仿宋" w:hint="eastAsia"/>
            <w:lang w:eastAsia="zh-CN"/>
          </w:rPr>
          <w:t>十四、法律法规与政策遵循</w:t>
        </w:r>
        <w:r>
          <w:tab/>
        </w:r>
        <w:r>
          <w:fldChar w:fldCharType="begin"/>
        </w:r>
        <w:r>
          <w:instrText xml:space="preserve"> PAGEREF _Toc28769 \h </w:instrText>
        </w:r>
        <w:r>
          <w:fldChar w:fldCharType="separate"/>
        </w:r>
        <w:r>
          <w:t>68</w:t>
        </w:r>
        <w:r>
          <w:fldChar w:fldCharType="end"/>
        </w:r>
      </w:hyperlink>
    </w:p>
    <w:p>
      <w:pPr>
        <w:pStyle w:val="TOC2"/>
        <w:tabs>
          <w:tab w:val="right" w:leader="dot" w:pos="8306"/>
        </w:tabs>
      </w:pPr>
      <w:hyperlink w:anchor="_Toc22669" w:history="1">
        <w:r>
          <w:rPr>
            <w:rFonts w:ascii="仿宋" w:eastAsia="仿宋" w:hAnsi="仿宋" w:cs="仿宋" w:hint="eastAsia"/>
            <w:lang w:eastAsia="zh-CN"/>
          </w:rPr>
          <w:t>(一)、法律法规遵守</w:t>
        </w:r>
        <w:r>
          <w:tab/>
        </w:r>
        <w:r>
          <w:fldChar w:fldCharType="begin"/>
        </w:r>
        <w:r>
          <w:instrText xml:space="preserve"> PAGEREF _Toc22669 \h </w:instrText>
        </w:r>
        <w:r>
          <w:fldChar w:fldCharType="separate"/>
        </w:r>
        <w:r>
          <w:t>68</w:t>
        </w:r>
        <w:r>
          <w:fldChar w:fldCharType="end"/>
        </w:r>
      </w:hyperlink>
    </w:p>
    <w:p>
      <w:pPr>
        <w:pStyle w:val="TOC2"/>
        <w:tabs>
          <w:tab w:val="right" w:leader="dot" w:pos="8306"/>
        </w:tabs>
      </w:pPr>
      <w:hyperlink w:anchor="_Toc31187" w:history="1">
        <w:r>
          <w:rPr>
            <w:rFonts w:ascii="仿宋" w:eastAsia="仿宋" w:hAnsi="仿宋" w:cs="仿宋" w:hint="eastAsia"/>
            <w:lang w:eastAsia="zh-CN"/>
          </w:rPr>
          <w:t>(二)、政策导向与利用</w:t>
        </w:r>
        <w:r>
          <w:tab/>
        </w:r>
        <w:r>
          <w:fldChar w:fldCharType="begin"/>
        </w:r>
        <w:r>
          <w:instrText xml:space="preserve"> PAGEREF _Toc31187 \h </w:instrText>
        </w:r>
        <w:r>
          <w:fldChar w:fldCharType="separate"/>
        </w:r>
        <w:r>
          <w:t>69</w:t>
        </w:r>
        <w:r>
          <w:fldChar w:fldCharType="end"/>
        </w:r>
      </w:hyperlink>
    </w:p>
    <w:p>
      <w:pPr>
        <w:pStyle w:val="TOC1"/>
        <w:tabs>
          <w:tab w:val="right" w:leader="dot" w:pos="8306"/>
        </w:tabs>
      </w:pPr>
      <w:hyperlink w:anchor="_Toc27856" w:history="1">
        <w:r>
          <w:rPr>
            <w:rFonts w:ascii="仿宋" w:eastAsia="仿宋" w:hAnsi="仿宋" w:cs="仿宋" w:hint="eastAsia"/>
            <w:lang w:eastAsia="zh-CN"/>
          </w:rPr>
          <w:t>十五、合作与交流机制建立</w:t>
        </w:r>
        <w:r>
          <w:tab/>
        </w:r>
        <w:r>
          <w:fldChar w:fldCharType="begin"/>
        </w:r>
        <w:r>
          <w:instrText xml:space="preserve"> PAGEREF _Toc27856 \h </w:instrText>
        </w:r>
        <w:r>
          <w:fldChar w:fldCharType="separate"/>
        </w:r>
        <w:r>
          <w:t>70</w:t>
        </w:r>
        <w:r>
          <w:fldChar w:fldCharType="end"/>
        </w:r>
      </w:hyperlink>
    </w:p>
    <w:p>
      <w:pPr>
        <w:pStyle w:val="TOC2"/>
        <w:tabs>
          <w:tab w:val="right" w:leader="dot" w:pos="8306"/>
        </w:tabs>
      </w:pPr>
      <w:hyperlink w:anchor="_Toc8927" w:history="1">
        <w:r>
          <w:rPr>
            <w:rFonts w:ascii="仿宋" w:eastAsia="仿宋" w:hAnsi="仿宋" w:cs="仿宋" w:hint="eastAsia"/>
            <w:lang w:eastAsia="zh-CN"/>
          </w:rPr>
          <w:t>(一)、合作伙伴选择与合作方式</w:t>
        </w:r>
        <w:r>
          <w:tab/>
        </w:r>
        <w:r>
          <w:fldChar w:fldCharType="begin"/>
        </w:r>
        <w:r>
          <w:instrText xml:space="preserve"> PAGEREF _Toc8927 \h </w:instrText>
        </w:r>
        <w:r>
          <w:fldChar w:fldCharType="separate"/>
        </w:r>
        <w:r>
          <w:t>70</w:t>
        </w:r>
        <w:r>
          <w:fldChar w:fldCharType="end"/>
        </w:r>
      </w:hyperlink>
    </w:p>
    <w:p>
      <w:pPr>
        <w:pStyle w:val="TOC2"/>
        <w:tabs>
          <w:tab w:val="right" w:leader="dot" w:pos="8306"/>
        </w:tabs>
      </w:pPr>
      <w:hyperlink w:anchor="_Toc22864" w:history="1">
        <w:r>
          <w:rPr>
            <w:rFonts w:ascii="仿宋" w:eastAsia="仿宋" w:hAnsi="仿宋" w:cs="仿宋" w:hint="eastAsia"/>
            <w:lang w:eastAsia="zh-CN"/>
          </w:rPr>
          <w:t>(二)、交流与合作平台搭建</w:t>
        </w:r>
        <w:r>
          <w:tab/>
        </w:r>
        <w:r>
          <w:fldChar w:fldCharType="begin"/>
        </w:r>
        <w:r>
          <w:instrText xml:space="preserve"> PAGEREF _Toc22864 \h </w:instrText>
        </w:r>
        <w:r>
          <w:fldChar w:fldCharType="separate"/>
        </w:r>
        <w:r>
          <w:t>71</w:t>
        </w:r>
        <w:r>
          <w:fldChar w:fldCharType="end"/>
        </w:r>
      </w:hyperlink>
    </w:p>
    <w:p>
      <w:pPr>
        <w:pStyle w:val="TOC1"/>
        <w:tabs>
          <w:tab w:val="right" w:leader="dot" w:pos="8306"/>
        </w:tabs>
      </w:pPr>
      <w:hyperlink w:anchor="_Toc23312" w:history="1">
        <w:r>
          <w:rPr>
            <w:rFonts w:ascii="仿宋" w:eastAsia="仿宋" w:hAnsi="仿宋" w:cs="仿宋" w:hint="eastAsia"/>
            <w:lang w:eastAsia="zh-CN"/>
          </w:rPr>
          <w:t>十六、成果转化与推广应用</w:t>
        </w:r>
        <w:r>
          <w:tab/>
        </w:r>
        <w:r>
          <w:fldChar w:fldCharType="begin"/>
        </w:r>
        <w:r>
          <w:instrText xml:space="preserve"> PAGEREF _Toc23312 \h </w:instrText>
        </w:r>
        <w:r>
          <w:fldChar w:fldCharType="separate"/>
        </w:r>
        <w:r>
          <w:t>73</w:t>
        </w:r>
        <w:r>
          <w:fldChar w:fldCharType="end"/>
        </w:r>
      </w:hyperlink>
    </w:p>
    <w:p>
      <w:pPr>
        <w:pStyle w:val="TOC2"/>
        <w:tabs>
          <w:tab w:val="right" w:leader="dot" w:pos="8306"/>
        </w:tabs>
      </w:pPr>
      <w:hyperlink w:anchor="_Toc6600" w:history="1">
        <w:r>
          <w:rPr>
            <w:rFonts w:ascii="仿宋" w:eastAsia="仿宋" w:hAnsi="仿宋" w:cs="仿宋" w:hint="eastAsia"/>
            <w:lang w:eastAsia="zh-CN"/>
          </w:rPr>
          <w:t>(一)、成果转化策略制定</w:t>
        </w:r>
        <w:r>
          <w:tab/>
        </w:r>
        <w:r>
          <w:fldChar w:fldCharType="begin"/>
        </w:r>
        <w:r>
          <w:instrText xml:space="preserve"> PAGEREF _Toc6600 \h </w:instrText>
        </w:r>
        <w:r>
          <w:fldChar w:fldCharType="separate"/>
        </w:r>
        <w:r>
          <w:t>73</w:t>
        </w:r>
        <w:r>
          <w:fldChar w:fldCharType="end"/>
        </w:r>
      </w:hyperlink>
    </w:p>
    <w:p>
      <w:pPr>
        <w:pStyle w:val="TOC2"/>
        <w:tabs>
          <w:tab w:val="right" w:leader="dot" w:pos="8306"/>
        </w:tabs>
      </w:pPr>
      <w:hyperlink w:anchor="_Toc14378" w:history="1">
        <w:r>
          <w:rPr>
            <w:rFonts w:ascii="仿宋" w:eastAsia="仿宋" w:hAnsi="仿宋" w:cs="仿宋" w:hint="eastAsia"/>
            <w:lang w:eastAsia="zh-CN"/>
          </w:rPr>
          <w:t>(二)、成果推广应用方案</w:t>
        </w:r>
        <w:r>
          <w:tab/>
        </w:r>
        <w:r>
          <w:fldChar w:fldCharType="begin"/>
        </w:r>
        <w:r>
          <w:instrText xml:space="preserve"> PAGEREF _Toc14378 \h </w:instrText>
        </w:r>
        <w:r>
          <w:fldChar w:fldCharType="separate"/>
        </w:r>
        <w:r>
          <w:t>74</w:t>
        </w:r>
        <w:r>
          <w:fldChar w:fldCharType="end"/>
        </w:r>
      </w:hyperlink>
    </w:p>
    <w:p>
      <w:pPr>
        <w:pStyle w:val="TOC1"/>
        <w:tabs>
          <w:tab w:val="right" w:leader="dot" w:pos="8306"/>
        </w:tabs>
      </w:pPr>
      <w:hyperlink w:anchor="_Toc6674" w:history="1">
        <w:r>
          <w:rPr>
            <w:rFonts w:ascii="仿宋" w:eastAsia="仿宋" w:hAnsi="仿宋" w:cs="仿宋" w:hint="eastAsia"/>
            <w:lang w:eastAsia="zh-CN"/>
          </w:rPr>
          <w:t>十七、质量管理与控制</w:t>
        </w:r>
        <w:r>
          <w:tab/>
        </w:r>
        <w:r>
          <w:fldChar w:fldCharType="begin"/>
        </w:r>
        <w:r>
          <w:instrText xml:space="preserve"> PAGEREF _Toc6674 \h </w:instrText>
        </w:r>
        <w:r>
          <w:fldChar w:fldCharType="separate"/>
        </w:r>
        <w:r>
          <w:t>76</w:t>
        </w:r>
        <w:r>
          <w:fldChar w:fldCharType="end"/>
        </w:r>
      </w:hyperlink>
    </w:p>
    <w:p>
      <w:pPr>
        <w:pStyle w:val="TOC2"/>
        <w:tabs>
          <w:tab w:val="right" w:leader="dot" w:pos="8306"/>
        </w:tabs>
      </w:pPr>
      <w:hyperlink w:anchor="_Toc5922" w:history="1">
        <w:r>
          <w:rPr>
            <w:rFonts w:ascii="仿宋" w:eastAsia="仿宋" w:hAnsi="仿宋" w:cs="仿宋" w:hint="eastAsia"/>
            <w:lang w:eastAsia="zh-CN"/>
          </w:rPr>
          <w:t>(一)、质量管理体系建设</w:t>
        </w:r>
        <w:r>
          <w:tab/>
        </w:r>
        <w:r>
          <w:fldChar w:fldCharType="begin"/>
        </w:r>
        <w:r>
          <w:instrText xml:space="preserve"> PAGEREF _Toc5922 \h </w:instrText>
        </w:r>
        <w:r>
          <w:fldChar w:fldCharType="separate"/>
        </w:r>
        <w:r>
          <w:t>76</w:t>
        </w:r>
        <w:r>
          <w:fldChar w:fldCharType="end"/>
        </w:r>
      </w:hyperlink>
    </w:p>
    <w:p>
      <w:pPr>
        <w:pStyle w:val="TOC2"/>
        <w:tabs>
          <w:tab w:val="right" w:leader="dot" w:pos="8306"/>
        </w:tabs>
      </w:pPr>
      <w:hyperlink w:anchor="_Toc27085" w:history="1">
        <w:r>
          <w:rPr>
            <w:rFonts w:ascii="仿宋" w:eastAsia="仿宋" w:hAnsi="仿宋" w:cs="仿宋" w:hint="eastAsia"/>
            <w:lang w:eastAsia="zh-CN"/>
          </w:rPr>
          <w:t>(二)、质量控制措施</w:t>
        </w:r>
        <w:r>
          <w:tab/>
        </w:r>
        <w:r>
          <w:fldChar w:fldCharType="begin"/>
        </w:r>
        <w:r>
          <w:instrText xml:space="preserve"> PAGEREF _Toc27085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6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560"/>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0942"/>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蚊帐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蚊帐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蚊帐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蚊帐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6908"/>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蚊帐项目的必要性在当前经济和社会背景下表现得尤为重要，其对市场需求的满足、技术创新的推动、社会经济发展的促进以及环境可持续性的提高，共同构成了项目建设的核心价值和必要性。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在全球经济快速发展和科技日新月异的今天，市场对创新技术和环保解决方案的需求日益增长。蚊帐项目恰好聚焦于这一趋势，提供涵盖人工智能、大数据分析和可持续能源等领域的高效、先进产品和服务。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蚊帐项目在其专注的领域内，特别是在人工智能和数据科学方面，有望推动显著的技术革新。项目的研发活动不仅有望孕育出改变行业运作方式的新技术，还可能在长远中影响整个技术生态系统。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蚊帐项目还致力于提升当地居民的技能和就业能力，通过与当地教育机构合作提供培训和教育机会，从而提高社区整体的生活水平和社会福祉。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蚊帐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9333"/>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蚊帐项目的建设和发展得益于一系列有利条件，这些条件涵盖了技术优势、市场潜力、政策支持、人力资源、基础设施以及投资和合作伙伴的支持，共同构成了项目成功的坚实基础。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蚊帐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蚊帐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828"/>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6437"/>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28035"/>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9461"/>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9707"/>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https://d.book118.com/545333023240011110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6E387D"/>
    <w:rsid w:val="186E38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45333023240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2024-02-07T09:10:00Z</dcterms:created>
  <dcterms:modified xsi:type="dcterms:W3CDTF">2024-02-07T09:11:26Z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BC5856F25A684C8E8AAF0C1F7C0BDDD1_11</vt:lpwstr>
  </property>
  <property fmtid="{D5CDD505-2E9C-101B-9397-08002B2CF9AE}" pid="3" name="KSOProductBuildVer">
    <vt:lpwstr>2052-12.1.0.16250</vt:lpwstr>
  </property>
</Properties>
</file>