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6" w:history="1">
        <w:r>
          <w:rPr>
            <w:rFonts w:ascii="仿宋" w:eastAsia="仿宋" w:hAnsi="仿宋" w:cs="仿宋" w:hint="eastAsia"/>
            <w:lang w:eastAsia="zh-CN"/>
          </w:rPr>
          <w:t>概论</w:t>
        </w:r>
        <w:r>
          <w:tab/>
        </w:r>
        <w:r>
          <w:fldChar w:fldCharType="begin"/>
        </w:r>
        <w:r>
          <w:instrText xml:space="preserve"> PAGEREF _Toc28706 \h </w:instrText>
        </w:r>
        <w:r>
          <w:fldChar w:fldCharType="separate"/>
        </w:r>
        <w:r>
          <w:t>3</w:t>
        </w:r>
        <w:r>
          <w:fldChar w:fldCharType="end"/>
        </w:r>
      </w:hyperlink>
    </w:p>
    <w:p>
      <w:pPr>
        <w:pStyle w:val="TOC1"/>
        <w:tabs>
          <w:tab w:val="right" w:leader="dot" w:pos="8306"/>
        </w:tabs>
      </w:pPr>
      <w:hyperlink w:anchor="_Toc3062" w:history="1">
        <w:r>
          <w:rPr>
            <w:rFonts w:ascii="仿宋" w:eastAsia="仿宋" w:hAnsi="仿宋" w:cs="仿宋" w:hint="eastAsia"/>
            <w:lang w:eastAsia="zh-CN"/>
          </w:rPr>
          <w:t>一、经济影响分析</w:t>
        </w:r>
        <w:r>
          <w:tab/>
        </w:r>
        <w:r>
          <w:fldChar w:fldCharType="begin"/>
        </w:r>
        <w:r>
          <w:instrText xml:space="preserve"> PAGEREF _Toc3062 \h </w:instrText>
        </w:r>
        <w:r>
          <w:fldChar w:fldCharType="separate"/>
        </w:r>
        <w:r>
          <w:t>3</w:t>
        </w:r>
        <w:r>
          <w:fldChar w:fldCharType="end"/>
        </w:r>
      </w:hyperlink>
    </w:p>
    <w:p>
      <w:pPr>
        <w:pStyle w:val="TOC2"/>
        <w:tabs>
          <w:tab w:val="right" w:leader="dot" w:pos="8306"/>
        </w:tabs>
      </w:pPr>
      <w:hyperlink w:anchor="_Toc27967" w:history="1">
        <w:r>
          <w:rPr>
            <w:rFonts w:ascii="仿宋" w:eastAsia="仿宋" w:hAnsi="仿宋" w:cs="仿宋" w:hint="eastAsia"/>
            <w:lang w:eastAsia="zh-CN"/>
          </w:rPr>
          <w:t>(一)、经济费用效益或费用效果分析</w:t>
        </w:r>
        <w:r>
          <w:tab/>
        </w:r>
        <w:r>
          <w:fldChar w:fldCharType="begin"/>
        </w:r>
        <w:r>
          <w:instrText xml:space="preserve"> PAGEREF _Toc27967 \h </w:instrText>
        </w:r>
        <w:r>
          <w:fldChar w:fldCharType="separate"/>
        </w:r>
        <w:r>
          <w:t>3</w:t>
        </w:r>
        <w:r>
          <w:fldChar w:fldCharType="end"/>
        </w:r>
      </w:hyperlink>
    </w:p>
    <w:p>
      <w:pPr>
        <w:pStyle w:val="TOC2"/>
        <w:tabs>
          <w:tab w:val="right" w:leader="dot" w:pos="8306"/>
        </w:tabs>
      </w:pPr>
      <w:hyperlink w:anchor="_Toc14470" w:history="1">
        <w:r>
          <w:rPr>
            <w:rFonts w:ascii="仿宋" w:eastAsia="仿宋" w:hAnsi="仿宋" w:cs="仿宋" w:hint="eastAsia"/>
            <w:lang w:eastAsia="zh-CN"/>
          </w:rPr>
          <w:t>(二)、行业影响分析</w:t>
        </w:r>
        <w:r>
          <w:tab/>
        </w:r>
        <w:r>
          <w:fldChar w:fldCharType="begin"/>
        </w:r>
        <w:r>
          <w:instrText xml:space="preserve"> PAGEREF _Toc14470 \h </w:instrText>
        </w:r>
        <w:r>
          <w:fldChar w:fldCharType="separate"/>
        </w:r>
        <w:r>
          <w:t>5</w:t>
        </w:r>
        <w:r>
          <w:fldChar w:fldCharType="end"/>
        </w:r>
      </w:hyperlink>
    </w:p>
    <w:p>
      <w:pPr>
        <w:pStyle w:val="TOC2"/>
        <w:tabs>
          <w:tab w:val="right" w:leader="dot" w:pos="8306"/>
        </w:tabs>
      </w:pPr>
      <w:hyperlink w:anchor="_Toc8443" w:history="1">
        <w:r>
          <w:rPr>
            <w:rFonts w:ascii="仿宋" w:eastAsia="仿宋" w:hAnsi="仿宋" w:cs="仿宋" w:hint="eastAsia"/>
            <w:lang w:eastAsia="zh-CN"/>
          </w:rPr>
          <w:t>(三)、区域经济影响分析</w:t>
        </w:r>
        <w:r>
          <w:tab/>
        </w:r>
        <w:r>
          <w:fldChar w:fldCharType="begin"/>
        </w:r>
        <w:r>
          <w:instrText xml:space="preserve"> PAGEREF _Toc8443 \h </w:instrText>
        </w:r>
        <w:r>
          <w:fldChar w:fldCharType="separate"/>
        </w:r>
        <w:r>
          <w:t>7</w:t>
        </w:r>
        <w:r>
          <w:fldChar w:fldCharType="end"/>
        </w:r>
      </w:hyperlink>
    </w:p>
    <w:p>
      <w:pPr>
        <w:pStyle w:val="TOC2"/>
        <w:tabs>
          <w:tab w:val="right" w:leader="dot" w:pos="8306"/>
        </w:tabs>
      </w:pPr>
      <w:hyperlink w:anchor="_Toc430" w:history="1">
        <w:r>
          <w:rPr>
            <w:rFonts w:ascii="仿宋" w:eastAsia="仿宋" w:hAnsi="仿宋" w:cs="仿宋" w:hint="eastAsia"/>
            <w:lang w:eastAsia="zh-CN"/>
          </w:rPr>
          <w:t>(四)、宏观经济影响分析</w:t>
        </w:r>
        <w:r>
          <w:tab/>
        </w:r>
        <w:r>
          <w:fldChar w:fldCharType="begin"/>
        </w:r>
        <w:r>
          <w:instrText xml:space="preserve"> PAGEREF _Toc430 \h </w:instrText>
        </w:r>
        <w:r>
          <w:fldChar w:fldCharType="separate"/>
        </w:r>
        <w:r>
          <w:t>8</w:t>
        </w:r>
        <w:r>
          <w:fldChar w:fldCharType="end"/>
        </w:r>
      </w:hyperlink>
    </w:p>
    <w:p>
      <w:pPr>
        <w:pStyle w:val="TOC1"/>
        <w:tabs>
          <w:tab w:val="right" w:leader="dot" w:pos="8306"/>
        </w:tabs>
      </w:pPr>
      <w:hyperlink w:anchor="_Toc26250" w:history="1">
        <w:r>
          <w:rPr>
            <w:rFonts w:ascii="仿宋" w:eastAsia="仿宋" w:hAnsi="仿宋" w:cs="仿宋" w:hint="eastAsia"/>
            <w:lang w:eastAsia="zh-CN"/>
          </w:rPr>
          <w:t>二、背景、必要性分析</w:t>
        </w:r>
        <w:r>
          <w:tab/>
        </w:r>
        <w:r>
          <w:fldChar w:fldCharType="begin"/>
        </w:r>
        <w:r>
          <w:instrText xml:space="preserve"> PAGEREF _Toc26250 \h </w:instrText>
        </w:r>
        <w:r>
          <w:fldChar w:fldCharType="separate"/>
        </w:r>
        <w:r>
          <w:t>9</w:t>
        </w:r>
        <w:r>
          <w:fldChar w:fldCharType="end"/>
        </w:r>
      </w:hyperlink>
    </w:p>
    <w:p>
      <w:pPr>
        <w:pStyle w:val="TOC2"/>
        <w:tabs>
          <w:tab w:val="right" w:leader="dot" w:pos="8306"/>
        </w:tabs>
      </w:pPr>
      <w:hyperlink w:anchor="_Toc25479" w:history="1">
        <w:r>
          <w:rPr>
            <w:rFonts w:ascii="仿宋" w:eastAsia="仿宋" w:hAnsi="仿宋" w:cs="仿宋" w:hint="eastAsia"/>
            <w:lang w:eastAsia="zh-CN"/>
          </w:rPr>
          <w:t>(一)、项目建设背景</w:t>
        </w:r>
        <w:r>
          <w:tab/>
        </w:r>
        <w:r>
          <w:fldChar w:fldCharType="begin"/>
        </w:r>
        <w:r>
          <w:instrText xml:space="preserve"> PAGEREF _Toc25479 \h </w:instrText>
        </w:r>
        <w:r>
          <w:fldChar w:fldCharType="separate"/>
        </w:r>
        <w:r>
          <w:t>9</w:t>
        </w:r>
        <w:r>
          <w:fldChar w:fldCharType="end"/>
        </w:r>
      </w:hyperlink>
    </w:p>
    <w:p>
      <w:pPr>
        <w:pStyle w:val="TOC2"/>
        <w:tabs>
          <w:tab w:val="right" w:leader="dot" w:pos="8306"/>
        </w:tabs>
      </w:pPr>
      <w:hyperlink w:anchor="_Toc26770" w:history="1">
        <w:r>
          <w:rPr>
            <w:rFonts w:ascii="仿宋" w:eastAsia="仿宋" w:hAnsi="仿宋" w:cs="仿宋" w:hint="eastAsia"/>
            <w:lang w:eastAsia="zh-CN"/>
          </w:rPr>
          <w:t>(二)、必要性分析</w:t>
        </w:r>
        <w:r>
          <w:tab/>
        </w:r>
        <w:r>
          <w:fldChar w:fldCharType="begin"/>
        </w:r>
        <w:r>
          <w:instrText xml:space="preserve"> PAGEREF _Toc26770 \h </w:instrText>
        </w:r>
        <w:r>
          <w:fldChar w:fldCharType="separate"/>
        </w:r>
        <w:r>
          <w:t>10</w:t>
        </w:r>
        <w:r>
          <w:fldChar w:fldCharType="end"/>
        </w:r>
      </w:hyperlink>
    </w:p>
    <w:p>
      <w:pPr>
        <w:pStyle w:val="TOC2"/>
        <w:tabs>
          <w:tab w:val="right" w:leader="dot" w:pos="8306"/>
        </w:tabs>
      </w:pPr>
      <w:hyperlink w:anchor="_Toc10590" w:history="1">
        <w:r>
          <w:rPr>
            <w:rFonts w:ascii="仿宋" w:eastAsia="仿宋" w:hAnsi="仿宋" w:cs="仿宋" w:hint="eastAsia"/>
            <w:lang w:eastAsia="zh-CN"/>
          </w:rPr>
          <w:t>(三)、项目建设有利条件</w:t>
        </w:r>
        <w:r>
          <w:tab/>
        </w:r>
        <w:r>
          <w:fldChar w:fldCharType="begin"/>
        </w:r>
        <w:r>
          <w:instrText xml:space="preserve"> PAGEREF _Toc10590 \h </w:instrText>
        </w:r>
        <w:r>
          <w:fldChar w:fldCharType="separate"/>
        </w:r>
        <w:r>
          <w:t>12</w:t>
        </w:r>
        <w:r>
          <w:fldChar w:fldCharType="end"/>
        </w:r>
      </w:hyperlink>
    </w:p>
    <w:p>
      <w:pPr>
        <w:pStyle w:val="TOC1"/>
        <w:tabs>
          <w:tab w:val="right" w:leader="dot" w:pos="8306"/>
        </w:tabs>
      </w:pPr>
      <w:hyperlink w:anchor="_Toc27484" w:history="1">
        <w:r>
          <w:rPr>
            <w:rFonts w:ascii="仿宋" w:eastAsia="仿宋" w:hAnsi="仿宋" w:cs="仿宋" w:hint="eastAsia"/>
            <w:lang w:eastAsia="zh-CN"/>
          </w:rPr>
          <w:t>三、项目监理与质量保证</w:t>
        </w:r>
        <w:r>
          <w:tab/>
        </w:r>
        <w:r>
          <w:fldChar w:fldCharType="begin"/>
        </w:r>
        <w:r>
          <w:instrText xml:space="preserve"> PAGEREF _Toc27484 \h </w:instrText>
        </w:r>
        <w:r>
          <w:fldChar w:fldCharType="separate"/>
        </w:r>
        <w:r>
          <w:t>13</w:t>
        </w:r>
        <w:r>
          <w:fldChar w:fldCharType="end"/>
        </w:r>
      </w:hyperlink>
    </w:p>
    <w:p>
      <w:pPr>
        <w:pStyle w:val="TOC2"/>
        <w:tabs>
          <w:tab w:val="right" w:leader="dot" w:pos="8306"/>
        </w:tabs>
      </w:pPr>
      <w:hyperlink w:anchor="_Toc31660" w:history="1">
        <w:r>
          <w:rPr>
            <w:rFonts w:ascii="仿宋" w:eastAsia="仿宋" w:hAnsi="仿宋" w:cs="仿宋" w:hint="eastAsia"/>
            <w:lang w:eastAsia="zh-CN"/>
          </w:rPr>
          <w:t>(一)、监理体系构建</w:t>
        </w:r>
        <w:r>
          <w:tab/>
        </w:r>
        <w:r>
          <w:fldChar w:fldCharType="begin"/>
        </w:r>
        <w:r>
          <w:instrText xml:space="preserve"> PAGEREF _Toc31660 \h </w:instrText>
        </w:r>
        <w:r>
          <w:fldChar w:fldCharType="separate"/>
        </w:r>
        <w:r>
          <w:t>13</w:t>
        </w:r>
        <w:r>
          <w:fldChar w:fldCharType="end"/>
        </w:r>
      </w:hyperlink>
    </w:p>
    <w:p>
      <w:pPr>
        <w:pStyle w:val="TOC2"/>
        <w:tabs>
          <w:tab w:val="right" w:leader="dot" w:pos="8306"/>
        </w:tabs>
      </w:pPr>
      <w:hyperlink w:anchor="_Toc23951" w:history="1">
        <w:r>
          <w:rPr>
            <w:rFonts w:ascii="仿宋" w:eastAsia="仿宋" w:hAnsi="仿宋" w:cs="仿宋" w:hint="eastAsia"/>
            <w:lang w:eastAsia="zh-CN"/>
          </w:rPr>
          <w:t>(二)、质量保证体系实施</w:t>
        </w:r>
        <w:r>
          <w:tab/>
        </w:r>
        <w:r>
          <w:fldChar w:fldCharType="begin"/>
        </w:r>
        <w:r>
          <w:instrText xml:space="preserve"> PAGEREF _Toc23951 \h </w:instrText>
        </w:r>
        <w:r>
          <w:fldChar w:fldCharType="separate"/>
        </w:r>
        <w:r>
          <w:t>14</w:t>
        </w:r>
        <w:r>
          <w:fldChar w:fldCharType="end"/>
        </w:r>
      </w:hyperlink>
    </w:p>
    <w:p>
      <w:pPr>
        <w:pStyle w:val="TOC2"/>
        <w:tabs>
          <w:tab w:val="right" w:leader="dot" w:pos="8306"/>
        </w:tabs>
      </w:pPr>
      <w:hyperlink w:anchor="_Toc32351" w:history="1">
        <w:r>
          <w:rPr>
            <w:rFonts w:ascii="仿宋" w:eastAsia="仿宋" w:hAnsi="仿宋" w:cs="仿宋" w:hint="eastAsia"/>
            <w:lang w:eastAsia="zh-CN"/>
          </w:rPr>
          <w:t>(三)、监理与质量控制流程</w:t>
        </w:r>
        <w:r>
          <w:tab/>
        </w:r>
        <w:r>
          <w:fldChar w:fldCharType="begin"/>
        </w:r>
        <w:r>
          <w:instrText xml:space="preserve"> PAGEREF _Toc32351 \h </w:instrText>
        </w:r>
        <w:r>
          <w:fldChar w:fldCharType="separate"/>
        </w:r>
        <w:r>
          <w:t>15</w:t>
        </w:r>
        <w:r>
          <w:fldChar w:fldCharType="end"/>
        </w:r>
      </w:hyperlink>
    </w:p>
    <w:p>
      <w:pPr>
        <w:pStyle w:val="TOC1"/>
        <w:tabs>
          <w:tab w:val="right" w:leader="dot" w:pos="8306"/>
        </w:tabs>
      </w:pPr>
      <w:hyperlink w:anchor="_Toc3001" w:history="1">
        <w:r>
          <w:rPr>
            <w:rFonts w:ascii="仿宋" w:eastAsia="仿宋" w:hAnsi="仿宋" w:cs="仿宋" w:hint="eastAsia"/>
            <w:lang w:eastAsia="zh-CN"/>
          </w:rPr>
          <w:t>四、建设风险评估分析</w:t>
        </w:r>
        <w:r>
          <w:tab/>
        </w:r>
        <w:r>
          <w:fldChar w:fldCharType="begin"/>
        </w:r>
        <w:r>
          <w:instrText xml:space="preserve"> PAGEREF _Toc3001 \h </w:instrText>
        </w:r>
        <w:r>
          <w:fldChar w:fldCharType="separate"/>
        </w:r>
        <w:r>
          <w:t>15</w:t>
        </w:r>
        <w:r>
          <w:fldChar w:fldCharType="end"/>
        </w:r>
      </w:hyperlink>
    </w:p>
    <w:p>
      <w:pPr>
        <w:pStyle w:val="TOC2"/>
        <w:tabs>
          <w:tab w:val="right" w:leader="dot" w:pos="8306"/>
        </w:tabs>
      </w:pPr>
      <w:hyperlink w:anchor="_Toc2747" w:history="1">
        <w:r>
          <w:rPr>
            <w:rFonts w:ascii="仿宋" w:eastAsia="仿宋" w:hAnsi="仿宋" w:cs="仿宋" w:hint="eastAsia"/>
            <w:lang w:eastAsia="zh-CN"/>
          </w:rPr>
          <w:t>(一)、政策风险分析</w:t>
        </w:r>
        <w:r>
          <w:tab/>
        </w:r>
        <w:r>
          <w:fldChar w:fldCharType="begin"/>
        </w:r>
        <w:r>
          <w:instrText xml:space="preserve"> PAGEREF _Toc2747 \h </w:instrText>
        </w:r>
        <w:r>
          <w:fldChar w:fldCharType="separate"/>
        </w:r>
        <w:r>
          <w:t>15</w:t>
        </w:r>
        <w:r>
          <w:fldChar w:fldCharType="end"/>
        </w:r>
      </w:hyperlink>
    </w:p>
    <w:p>
      <w:pPr>
        <w:pStyle w:val="TOC2"/>
        <w:tabs>
          <w:tab w:val="right" w:leader="dot" w:pos="8306"/>
        </w:tabs>
      </w:pPr>
      <w:hyperlink w:anchor="_Toc30006" w:history="1">
        <w:r>
          <w:rPr>
            <w:rFonts w:ascii="仿宋" w:eastAsia="仿宋" w:hAnsi="仿宋" w:cs="仿宋" w:hint="eastAsia"/>
            <w:lang w:eastAsia="zh-CN"/>
          </w:rPr>
          <w:t>(二)、社会风险分析</w:t>
        </w:r>
        <w:r>
          <w:tab/>
        </w:r>
        <w:r>
          <w:fldChar w:fldCharType="begin"/>
        </w:r>
        <w:r>
          <w:instrText xml:space="preserve"> PAGEREF _Toc30006 \h </w:instrText>
        </w:r>
        <w:r>
          <w:fldChar w:fldCharType="separate"/>
        </w:r>
        <w:r>
          <w:t>16</w:t>
        </w:r>
        <w:r>
          <w:fldChar w:fldCharType="end"/>
        </w:r>
      </w:hyperlink>
    </w:p>
    <w:p>
      <w:pPr>
        <w:pStyle w:val="TOC2"/>
        <w:tabs>
          <w:tab w:val="right" w:leader="dot" w:pos="8306"/>
        </w:tabs>
      </w:pPr>
      <w:hyperlink w:anchor="_Toc10543" w:history="1">
        <w:r>
          <w:rPr>
            <w:rFonts w:ascii="仿宋" w:eastAsia="仿宋" w:hAnsi="仿宋" w:cs="仿宋" w:hint="eastAsia"/>
            <w:lang w:eastAsia="zh-CN"/>
          </w:rPr>
          <w:t>(三)、市场风险分析</w:t>
        </w:r>
        <w:r>
          <w:tab/>
        </w:r>
        <w:r>
          <w:fldChar w:fldCharType="begin"/>
        </w:r>
        <w:r>
          <w:instrText xml:space="preserve"> PAGEREF _Toc10543 \h </w:instrText>
        </w:r>
        <w:r>
          <w:fldChar w:fldCharType="separate"/>
        </w:r>
        <w:r>
          <w:t>18</w:t>
        </w:r>
        <w:r>
          <w:fldChar w:fldCharType="end"/>
        </w:r>
      </w:hyperlink>
    </w:p>
    <w:p>
      <w:pPr>
        <w:pStyle w:val="TOC2"/>
        <w:tabs>
          <w:tab w:val="right" w:leader="dot" w:pos="8306"/>
        </w:tabs>
      </w:pPr>
      <w:hyperlink w:anchor="_Toc30005" w:history="1">
        <w:r>
          <w:rPr>
            <w:rFonts w:ascii="仿宋" w:eastAsia="仿宋" w:hAnsi="仿宋" w:cs="仿宋" w:hint="eastAsia"/>
            <w:lang w:eastAsia="zh-CN"/>
          </w:rPr>
          <w:t>(四)、资金风险分析</w:t>
        </w:r>
        <w:r>
          <w:tab/>
        </w:r>
        <w:r>
          <w:fldChar w:fldCharType="begin"/>
        </w:r>
        <w:r>
          <w:instrText xml:space="preserve"> PAGEREF _Toc30005 \h </w:instrText>
        </w:r>
        <w:r>
          <w:fldChar w:fldCharType="separate"/>
        </w:r>
        <w:r>
          <w:t>19</w:t>
        </w:r>
        <w:r>
          <w:fldChar w:fldCharType="end"/>
        </w:r>
      </w:hyperlink>
    </w:p>
    <w:p>
      <w:pPr>
        <w:pStyle w:val="TOC2"/>
        <w:tabs>
          <w:tab w:val="right" w:leader="dot" w:pos="8306"/>
        </w:tabs>
      </w:pPr>
      <w:hyperlink w:anchor="_Toc21189" w:history="1">
        <w:r>
          <w:rPr>
            <w:rFonts w:ascii="仿宋" w:eastAsia="仿宋" w:hAnsi="仿宋" w:cs="仿宋" w:hint="eastAsia"/>
            <w:lang w:eastAsia="zh-CN"/>
          </w:rPr>
          <w:t>(五)、技术风险分析</w:t>
        </w:r>
        <w:r>
          <w:tab/>
        </w:r>
        <w:r>
          <w:fldChar w:fldCharType="begin"/>
        </w:r>
        <w:r>
          <w:instrText xml:space="preserve"> PAGEREF _Toc21189 \h </w:instrText>
        </w:r>
        <w:r>
          <w:fldChar w:fldCharType="separate"/>
        </w:r>
        <w:r>
          <w:t>20</w:t>
        </w:r>
        <w:r>
          <w:fldChar w:fldCharType="end"/>
        </w:r>
      </w:hyperlink>
    </w:p>
    <w:p>
      <w:pPr>
        <w:pStyle w:val="TOC2"/>
        <w:tabs>
          <w:tab w:val="right" w:leader="dot" w:pos="8306"/>
        </w:tabs>
      </w:pPr>
      <w:hyperlink w:anchor="_Toc18657" w:history="1">
        <w:r>
          <w:rPr>
            <w:rFonts w:ascii="仿宋" w:eastAsia="仿宋" w:hAnsi="仿宋" w:cs="仿宋" w:hint="eastAsia"/>
            <w:lang w:eastAsia="zh-CN"/>
          </w:rPr>
          <w:t>(六)、财务风险分析</w:t>
        </w:r>
        <w:r>
          <w:tab/>
        </w:r>
        <w:r>
          <w:fldChar w:fldCharType="begin"/>
        </w:r>
        <w:r>
          <w:instrText xml:space="preserve"> PAGEREF _Toc18657 \h </w:instrText>
        </w:r>
        <w:r>
          <w:fldChar w:fldCharType="separate"/>
        </w:r>
        <w:r>
          <w:t>21</w:t>
        </w:r>
        <w:r>
          <w:fldChar w:fldCharType="end"/>
        </w:r>
      </w:hyperlink>
    </w:p>
    <w:p>
      <w:pPr>
        <w:pStyle w:val="TOC2"/>
        <w:tabs>
          <w:tab w:val="right" w:leader="dot" w:pos="8306"/>
        </w:tabs>
      </w:pPr>
      <w:hyperlink w:anchor="_Toc32534" w:history="1">
        <w:r>
          <w:rPr>
            <w:rFonts w:ascii="仿宋" w:eastAsia="仿宋" w:hAnsi="仿宋" w:cs="仿宋" w:hint="eastAsia"/>
            <w:lang w:eastAsia="zh-CN"/>
          </w:rPr>
          <w:t>(七)、管理风险分析</w:t>
        </w:r>
        <w:r>
          <w:tab/>
        </w:r>
        <w:r>
          <w:fldChar w:fldCharType="begin"/>
        </w:r>
        <w:r>
          <w:instrText xml:space="preserve"> PAGEREF _Toc32534 \h </w:instrText>
        </w:r>
        <w:r>
          <w:fldChar w:fldCharType="separate"/>
        </w:r>
        <w:r>
          <w:t>23</w:t>
        </w:r>
        <w:r>
          <w:fldChar w:fldCharType="end"/>
        </w:r>
      </w:hyperlink>
    </w:p>
    <w:p>
      <w:pPr>
        <w:pStyle w:val="TOC2"/>
        <w:tabs>
          <w:tab w:val="right" w:leader="dot" w:pos="8306"/>
        </w:tabs>
      </w:pPr>
      <w:hyperlink w:anchor="_Toc1033" w:history="1">
        <w:r>
          <w:rPr>
            <w:rFonts w:ascii="仿宋" w:eastAsia="仿宋" w:hAnsi="仿宋" w:cs="仿宋" w:hint="eastAsia"/>
            <w:lang w:eastAsia="zh-CN"/>
          </w:rPr>
          <w:t>(八)、其它风险分析</w:t>
        </w:r>
        <w:r>
          <w:tab/>
        </w:r>
        <w:r>
          <w:fldChar w:fldCharType="begin"/>
        </w:r>
        <w:r>
          <w:instrText xml:space="preserve"> PAGEREF _Toc1033 \h </w:instrText>
        </w:r>
        <w:r>
          <w:fldChar w:fldCharType="separate"/>
        </w:r>
        <w:r>
          <w:t>24</w:t>
        </w:r>
        <w:r>
          <w:fldChar w:fldCharType="end"/>
        </w:r>
      </w:hyperlink>
    </w:p>
    <w:p>
      <w:pPr>
        <w:pStyle w:val="TOC2"/>
        <w:tabs>
          <w:tab w:val="right" w:leader="dot" w:pos="8306"/>
        </w:tabs>
      </w:pPr>
      <w:hyperlink w:anchor="_Toc27375" w:history="1">
        <w:r>
          <w:rPr>
            <w:rFonts w:ascii="仿宋" w:eastAsia="仿宋" w:hAnsi="仿宋" w:cs="仿宋" w:hint="eastAsia"/>
            <w:lang w:eastAsia="zh-CN"/>
          </w:rPr>
          <w:t>(九)、社会影响评估</w:t>
        </w:r>
        <w:r>
          <w:tab/>
        </w:r>
        <w:r>
          <w:fldChar w:fldCharType="begin"/>
        </w:r>
        <w:r>
          <w:instrText xml:space="preserve"> PAGEREF _Toc27375 \h </w:instrText>
        </w:r>
        <w:r>
          <w:fldChar w:fldCharType="separate"/>
        </w:r>
        <w:r>
          <w:t>26</w:t>
        </w:r>
        <w:r>
          <w:fldChar w:fldCharType="end"/>
        </w:r>
      </w:hyperlink>
    </w:p>
    <w:p>
      <w:pPr>
        <w:pStyle w:val="TOC1"/>
        <w:tabs>
          <w:tab w:val="right" w:leader="dot" w:pos="8306"/>
        </w:tabs>
      </w:pPr>
      <w:hyperlink w:anchor="_Toc20398" w:history="1">
        <w:r>
          <w:rPr>
            <w:rFonts w:ascii="仿宋" w:eastAsia="仿宋" w:hAnsi="仿宋" w:cs="仿宋" w:hint="eastAsia"/>
            <w:lang w:eastAsia="zh-CN"/>
          </w:rPr>
          <w:t>五、社会影响分析</w:t>
        </w:r>
        <w:r>
          <w:tab/>
        </w:r>
        <w:r>
          <w:fldChar w:fldCharType="begin"/>
        </w:r>
        <w:r>
          <w:instrText xml:space="preserve"> PAGEREF _Toc20398 \h </w:instrText>
        </w:r>
        <w:r>
          <w:fldChar w:fldCharType="separate"/>
        </w:r>
        <w:r>
          <w:t>28</w:t>
        </w:r>
        <w:r>
          <w:fldChar w:fldCharType="end"/>
        </w:r>
      </w:hyperlink>
    </w:p>
    <w:p>
      <w:pPr>
        <w:pStyle w:val="TOC2"/>
        <w:tabs>
          <w:tab w:val="right" w:leader="dot" w:pos="8306"/>
        </w:tabs>
      </w:pPr>
      <w:hyperlink w:anchor="_Toc9481" w:history="1">
        <w:r>
          <w:rPr>
            <w:rFonts w:ascii="仿宋" w:eastAsia="仿宋" w:hAnsi="仿宋" w:cs="仿宋" w:hint="eastAsia"/>
            <w:lang w:eastAsia="zh-CN"/>
          </w:rPr>
          <w:t>(一)、社会影响效果分析</w:t>
        </w:r>
        <w:r>
          <w:tab/>
        </w:r>
        <w:r>
          <w:fldChar w:fldCharType="begin"/>
        </w:r>
        <w:r>
          <w:instrText xml:space="preserve"> PAGEREF _Toc9481 \h </w:instrText>
        </w:r>
        <w:r>
          <w:fldChar w:fldCharType="separate"/>
        </w:r>
        <w:r>
          <w:t>28</w:t>
        </w:r>
        <w:r>
          <w:fldChar w:fldCharType="end"/>
        </w:r>
      </w:hyperlink>
    </w:p>
    <w:p>
      <w:pPr>
        <w:pStyle w:val="TOC2"/>
        <w:tabs>
          <w:tab w:val="right" w:leader="dot" w:pos="8306"/>
        </w:tabs>
      </w:pPr>
      <w:hyperlink w:anchor="_Toc27237" w:history="1">
        <w:r>
          <w:rPr>
            <w:rFonts w:ascii="仿宋" w:eastAsia="仿宋" w:hAnsi="仿宋" w:cs="仿宋" w:hint="eastAsia"/>
            <w:lang w:eastAsia="zh-CN"/>
          </w:rPr>
          <w:t>(二)、社会适应性分析</w:t>
        </w:r>
        <w:r>
          <w:tab/>
        </w:r>
        <w:r>
          <w:fldChar w:fldCharType="begin"/>
        </w:r>
        <w:r>
          <w:instrText xml:space="preserve"> PAGEREF _Toc27237 \h </w:instrText>
        </w:r>
        <w:r>
          <w:fldChar w:fldCharType="separate"/>
        </w:r>
        <w:r>
          <w:t>30</w:t>
        </w:r>
        <w:r>
          <w:fldChar w:fldCharType="end"/>
        </w:r>
      </w:hyperlink>
    </w:p>
    <w:p>
      <w:pPr>
        <w:pStyle w:val="TOC2"/>
        <w:tabs>
          <w:tab w:val="right" w:leader="dot" w:pos="8306"/>
        </w:tabs>
      </w:pPr>
      <w:hyperlink w:anchor="_Toc6521" w:history="1">
        <w:r>
          <w:rPr>
            <w:rFonts w:ascii="仿宋" w:eastAsia="仿宋" w:hAnsi="仿宋" w:cs="仿宋" w:hint="eastAsia"/>
            <w:lang w:eastAsia="zh-CN"/>
          </w:rPr>
          <w:t>(三)、社会风险及对策分析</w:t>
        </w:r>
        <w:r>
          <w:tab/>
        </w:r>
        <w:r>
          <w:fldChar w:fldCharType="begin"/>
        </w:r>
        <w:r>
          <w:instrText xml:space="preserve"> PAGEREF _Toc6521 \h </w:instrText>
        </w:r>
        <w:r>
          <w:fldChar w:fldCharType="separate"/>
        </w:r>
        <w:r>
          <w:t>31</w:t>
        </w:r>
        <w:r>
          <w:fldChar w:fldCharType="end"/>
        </w:r>
      </w:hyperlink>
    </w:p>
    <w:p>
      <w:pPr>
        <w:pStyle w:val="TOC1"/>
        <w:tabs>
          <w:tab w:val="right" w:leader="dot" w:pos="8306"/>
        </w:tabs>
      </w:pPr>
      <w:hyperlink w:anchor="_Toc24693" w:history="1">
        <w:r>
          <w:rPr>
            <w:rFonts w:ascii="仿宋" w:eastAsia="仿宋" w:hAnsi="仿宋" w:cs="仿宋" w:hint="eastAsia"/>
            <w:lang w:eastAsia="zh-CN"/>
          </w:rPr>
          <w:t>六、油田助剂项目概论</w:t>
        </w:r>
        <w:r>
          <w:tab/>
        </w:r>
        <w:r>
          <w:fldChar w:fldCharType="begin"/>
        </w:r>
        <w:r>
          <w:instrText xml:space="preserve"> PAGEREF _Toc24693 \h </w:instrText>
        </w:r>
        <w:r>
          <w:fldChar w:fldCharType="separate"/>
        </w:r>
        <w:r>
          <w:t>35</w:t>
        </w:r>
        <w:r>
          <w:fldChar w:fldCharType="end"/>
        </w:r>
      </w:hyperlink>
    </w:p>
    <w:p>
      <w:pPr>
        <w:pStyle w:val="TOC2"/>
        <w:tabs>
          <w:tab w:val="right" w:leader="dot" w:pos="8306"/>
        </w:tabs>
      </w:pPr>
      <w:hyperlink w:anchor="_Toc22990" w:history="1">
        <w:r>
          <w:rPr>
            <w:rFonts w:ascii="仿宋" w:eastAsia="仿宋" w:hAnsi="仿宋" w:cs="仿宋" w:hint="eastAsia"/>
            <w:lang w:eastAsia="zh-CN"/>
          </w:rPr>
          <w:t>(一)、项目申报单位概况</w:t>
        </w:r>
        <w:r>
          <w:tab/>
        </w:r>
        <w:r>
          <w:fldChar w:fldCharType="begin"/>
        </w:r>
        <w:r>
          <w:instrText xml:space="preserve"> PAGEREF _Toc22990 \h </w:instrText>
        </w:r>
        <w:r>
          <w:fldChar w:fldCharType="separate"/>
        </w:r>
        <w:r>
          <w:t>35</w:t>
        </w:r>
        <w:r>
          <w:fldChar w:fldCharType="end"/>
        </w:r>
      </w:hyperlink>
    </w:p>
    <w:p>
      <w:pPr>
        <w:pStyle w:val="TOC2"/>
        <w:tabs>
          <w:tab w:val="right" w:leader="dot" w:pos="8306"/>
        </w:tabs>
      </w:pPr>
      <w:hyperlink w:anchor="_Toc25096" w:history="1">
        <w:r>
          <w:rPr>
            <w:rFonts w:ascii="仿宋" w:eastAsia="仿宋" w:hAnsi="仿宋" w:cs="仿宋" w:hint="eastAsia"/>
            <w:lang w:eastAsia="zh-CN"/>
          </w:rPr>
          <w:t>(二)、项目概况</w:t>
        </w:r>
        <w:r>
          <w:tab/>
        </w:r>
        <w:r>
          <w:fldChar w:fldCharType="begin"/>
        </w:r>
        <w:r>
          <w:instrText xml:space="preserve"> PAGEREF _Toc25096 \h </w:instrText>
        </w:r>
        <w:r>
          <w:fldChar w:fldCharType="separate"/>
        </w:r>
        <w:r>
          <w:t>36</w:t>
        </w:r>
        <w:r>
          <w:fldChar w:fldCharType="end"/>
        </w:r>
      </w:hyperlink>
    </w:p>
    <w:p>
      <w:pPr>
        <w:pStyle w:val="TOC1"/>
        <w:tabs>
          <w:tab w:val="right" w:leader="dot" w:pos="8306"/>
        </w:tabs>
      </w:pPr>
      <w:hyperlink w:anchor="_Toc3832" w:history="1">
        <w:r>
          <w:rPr>
            <w:rFonts w:ascii="仿宋" w:eastAsia="仿宋" w:hAnsi="仿宋" w:cs="仿宋" w:hint="eastAsia"/>
            <w:lang w:eastAsia="zh-CN"/>
          </w:rPr>
          <w:t>七、项目实施与管理方案</w:t>
        </w:r>
        <w:r>
          <w:tab/>
        </w:r>
        <w:r>
          <w:fldChar w:fldCharType="begin"/>
        </w:r>
        <w:r>
          <w:instrText xml:space="preserve"> PAGEREF _Toc3832 \h </w:instrText>
        </w:r>
        <w:r>
          <w:fldChar w:fldCharType="separate"/>
        </w:r>
        <w:r>
          <w:t>39</w:t>
        </w:r>
        <w:r>
          <w:fldChar w:fldCharType="end"/>
        </w:r>
      </w:hyperlink>
    </w:p>
    <w:p>
      <w:pPr>
        <w:pStyle w:val="TOC2"/>
        <w:tabs>
          <w:tab w:val="right" w:leader="dot" w:pos="8306"/>
        </w:tabs>
      </w:pPr>
      <w:hyperlink w:anchor="_Toc4093" w:history="1">
        <w:r>
          <w:rPr>
            <w:rFonts w:ascii="仿宋" w:eastAsia="仿宋" w:hAnsi="仿宋" w:cs="仿宋" w:hint="eastAsia"/>
            <w:lang w:eastAsia="zh-CN"/>
          </w:rPr>
          <w:t>(一)、项目实施计划</w:t>
        </w:r>
        <w:r>
          <w:tab/>
        </w:r>
        <w:r>
          <w:fldChar w:fldCharType="begin"/>
        </w:r>
        <w:r>
          <w:instrText xml:space="preserve"> PAGEREF _Toc4093 \h </w:instrText>
        </w:r>
        <w:r>
          <w:fldChar w:fldCharType="separate"/>
        </w:r>
        <w:r>
          <w:t>39</w:t>
        </w:r>
        <w:r>
          <w:fldChar w:fldCharType="end"/>
        </w:r>
      </w:hyperlink>
    </w:p>
    <w:p>
      <w:pPr>
        <w:pStyle w:val="TOC2"/>
        <w:tabs>
          <w:tab w:val="right" w:leader="dot" w:pos="8306"/>
        </w:tabs>
      </w:pPr>
      <w:hyperlink w:anchor="_Toc11105" w:history="1">
        <w:r>
          <w:rPr>
            <w:rFonts w:ascii="仿宋" w:eastAsia="仿宋" w:hAnsi="仿宋" w:cs="仿宋" w:hint="eastAsia"/>
            <w:lang w:eastAsia="zh-CN"/>
          </w:rPr>
          <w:t>(二)、项目组织机构与职责</w:t>
        </w:r>
        <w:r>
          <w:tab/>
        </w:r>
        <w:r>
          <w:fldChar w:fldCharType="begin"/>
        </w:r>
        <w:r>
          <w:instrText xml:space="preserve"> PAGEREF _Toc11105 \h </w:instrText>
        </w:r>
        <w:r>
          <w:fldChar w:fldCharType="separate"/>
        </w:r>
        <w:r>
          <w:t>40</w:t>
        </w:r>
        <w:r>
          <w:fldChar w:fldCharType="end"/>
        </w:r>
      </w:hyperlink>
    </w:p>
    <w:p>
      <w:pPr>
        <w:pStyle w:val="TOC2"/>
        <w:tabs>
          <w:tab w:val="right" w:leader="dot" w:pos="8306"/>
        </w:tabs>
      </w:pPr>
      <w:hyperlink w:anchor="_Toc7183" w:history="1">
        <w:r>
          <w:rPr>
            <w:rFonts w:ascii="仿宋" w:eastAsia="仿宋" w:hAnsi="仿宋" w:cs="仿宋" w:hint="eastAsia"/>
            <w:lang w:eastAsia="zh-CN"/>
          </w:rPr>
          <w:t>(三)、项目管理与监控体系</w:t>
        </w:r>
        <w:r>
          <w:tab/>
        </w:r>
        <w:r>
          <w:fldChar w:fldCharType="begin"/>
        </w:r>
        <w:r>
          <w:instrText xml:space="preserve"> PAGEREF _Toc7183 \h </w:instrText>
        </w:r>
        <w:r>
          <w:fldChar w:fldCharType="separate"/>
        </w:r>
        <w:r>
          <w:t>43</w:t>
        </w:r>
        <w:r>
          <w:fldChar w:fldCharType="end"/>
        </w:r>
      </w:hyperlink>
    </w:p>
    <w:p>
      <w:pPr>
        <w:pStyle w:val="TOC1"/>
        <w:tabs>
          <w:tab w:val="right" w:leader="dot" w:pos="8306"/>
        </w:tabs>
      </w:pPr>
      <w:hyperlink w:anchor="_Toc26342" w:history="1">
        <w:r>
          <w:rPr>
            <w:rFonts w:ascii="仿宋" w:eastAsia="仿宋" w:hAnsi="仿宋" w:cs="仿宋" w:hint="eastAsia"/>
            <w:lang w:eastAsia="zh-CN"/>
          </w:rPr>
          <w:t>八、环境保护与绿色发展</w:t>
        </w:r>
        <w:r>
          <w:tab/>
        </w:r>
        <w:r>
          <w:fldChar w:fldCharType="begin"/>
        </w:r>
        <w:r>
          <w:instrText xml:space="preserve"> PAGEREF _Toc26342 \h </w:instrText>
        </w:r>
        <w:r>
          <w:fldChar w:fldCharType="separate"/>
        </w:r>
        <w:r>
          <w:t>45</w:t>
        </w:r>
        <w:r>
          <w:fldChar w:fldCharType="end"/>
        </w:r>
      </w:hyperlink>
    </w:p>
    <w:p>
      <w:pPr>
        <w:pStyle w:val="TOC2"/>
        <w:tabs>
          <w:tab w:val="right" w:leader="dot" w:pos="8306"/>
        </w:tabs>
      </w:pPr>
      <w:hyperlink w:anchor="_Toc16239" w:history="1">
        <w:r>
          <w:rPr>
            <w:rFonts w:ascii="仿宋" w:eastAsia="仿宋" w:hAnsi="仿宋" w:cs="仿宋" w:hint="eastAsia"/>
            <w:lang w:eastAsia="zh-CN"/>
          </w:rPr>
          <w:t>(一)、环境保护措施</w:t>
        </w:r>
        <w:r>
          <w:tab/>
        </w:r>
        <w:r>
          <w:fldChar w:fldCharType="begin"/>
        </w:r>
        <w:r>
          <w:instrText xml:space="preserve"> PAGEREF _Toc16239 \h </w:instrText>
        </w:r>
        <w:r>
          <w:fldChar w:fldCharType="separate"/>
        </w:r>
        <w:r>
          <w:t>45</w:t>
        </w:r>
        <w:r>
          <w:fldChar w:fldCharType="end"/>
        </w:r>
      </w:hyperlink>
    </w:p>
    <w:p>
      <w:pPr>
        <w:pStyle w:val="TOC2"/>
        <w:tabs>
          <w:tab w:val="right" w:leader="dot" w:pos="8306"/>
        </w:tabs>
      </w:pPr>
      <w:hyperlink w:anchor="_Toc7063" w:history="1">
        <w:r>
          <w:rPr>
            <w:rFonts w:ascii="仿宋" w:eastAsia="仿宋" w:hAnsi="仿宋" w:cs="仿宋" w:hint="eastAsia"/>
            <w:lang w:eastAsia="zh-CN"/>
          </w:rPr>
          <w:t>(二)、绿色发展与可持续发展策略</w:t>
        </w:r>
        <w:r>
          <w:tab/>
        </w:r>
        <w:r>
          <w:fldChar w:fldCharType="begin"/>
        </w:r>
        <w:r>
          <w:instrText xml:space="preserve"> PAGEREF _Toc7063 \h </w:instrText>
        </w:r>
        <w:r>
          <w:fldChar w:fldCharType="separate"/>
        </w:r>
        <w:r>
          <w:t>46</w:t>
        </w:r>
        <w:r>
          <w:fldChar w:fldCharType="end"/>
        </w:r>
      </w:hyperlink>
    </w:p>
    <w:p>
      <w:pPr>
        <w:pStyle w:val="TOC1"/>
        <w:tabs>
          <w:tab w:val="right" w:leader="dot" w:pos="8306"/>
        </w:tabs>
      </w:pPr>
      <w:hyperlink w:anchor="_Toc25354" w:history="1">
        <w:r>
          <w:rPr>
            <w:rFonts w:ascii="仿宋" w:eastAsia="仿宋" w:hAnsi="仿宋" w:cs="仿宋" w:hint="eastAsia"/>
            <w:lang w:eastAsia="zh-CN"/>
          </w:rPr>
          <w:t>九、客户关系管理与市场拓展</w:t>
        </w:r>
        <w:r>
          <w:tab/>
        </w:r>
        <w:r>
          <w:fldChar w:fldCharType="begin"/>
        </w:r>
        <w:r>
          <w:instrText xml:space="preserve"> PAGEREF _Toc25354 \h </w:instrText>
        </w:r>
        <w:r>
          <w:fldChar w:fldCharType="separate"/>
        </w:r>
        <w:r>
          <w:t>48</w:t>
        </w:r>
        <w:r>
          <w:fldChar w:fldCharType="end"/>
        </w:r>
      </w:hyperlink>
    </w:p>
    <w:p>
      <w:pPr>
        <w:pStyle w:val="TOC2"/>
        <w:tabs>
          <w:tab w:val="right" w:leader="dot" w:pos="8306"/>
        </w:tabs>
      </w:pPr>
      <w:hyperlink w:anchor="_Toc4445" w:history="1">
        <w:r>
          <w:rPr>
            <w:rFonts w:ascii="仿宋" w:eastAsia="仿宋" w:hAnsi="仿宋" w:cs="仿宋" w:hint="eastAsia"/>
            <w:lang w:eastAsia="zh-CN"/>
          </w:rPr>
          <w:t>(一)、客户关系管理策略</w:t>
        </w:r>
        <w:r>
          <w:tab/>
        </w:r>
        <w:r>
          <w:fldChar w:fldCharType="begin"/>
        </w:r>
        <w:r>
          <w:instrText xml:space="preserve"> PAGEREF _Toc4445 \h </w:instrText>
        </w:r>
        <w:r>
          <w:fldChar w:fldCharType="separate"/>
        </w:r>
        <w:r>
          <w:t>48</w:t>
        </w:r>
        <w:r>
          <w:fldChar w:fldCharType="end"/>
        </w:r>
      </w:hyperlink>
    </w:p>
    <w:p>
      <w:pPr>
        <w:pStyle w:val="TOC2"/>
        <w:tabs>
          <w:tab w:val="right" w:leader="dot" w:pos="8306"/>
        </w:tabs>
      </w:pPr>
      <w:hyperlink w:anchor="_Toc28426" w:history="1">
        <w:r>
          <w:rPr>
            <w:rFonts w:ascii="仿宋" w:eastAsia="仿宋" w:hAnsi="仿宋" w:cs="仿宋" w:hint="eastAsia"/>
            <w:lang w:eastAsia="zh-CN"/>
          </w:rPr>
          <w:t>(二)、市场拓展方案</w:t>
        </w:r>
        <w:r>
          <w:tab/>
        </w:r>
        <w:r>
          <w:fldChar w:fldCharType="begin"/>
        </w:r>
        <w:r>
          <w:instrText xml:space="preserve"> PAGEREF _Toc28426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1" w:history="1">
        <w:r>
          <w:rPr>
            <w:rFonts w:ascii="仿宋" w:eastAsia="仿宋" w:hAnsi="仿宋" w:cs="仿宋" w:hint="eastAsia"/>
            <w:lang w:eastAsia="zh-CN"/>
          </w:rPr>
          <w:t>十、项目质量与标准</w:t>
        </w:r>
        <w:r>
          <w:tab/>
        </w:r>
        <w:r>
          <w:fldChar w:fldCharType="begin"/>
        </w:r>
        <w:r>
          <w:instrText xml:space="preserve"> PAGEREF _Toc30721 \h </w:instrText>
        </w:r>
        <w:r>
          <w:fldChar w:fldCharType="separate"/>
        </w:r>
        <w:r>
          <w:t>50</w:t>
        </w:r>
        <w:r>
          <w:fldChar w:fldCharType="end"/>
        </w:r>
      </w:hyperlink>
    </w:p>
    <w:p>
      <w:pPr>
        <w:pStyle w:val="TOC2"/>
        <w:tabs>
          <w:tab w:val="right" w:leader="dot" w:pos="8306"/>
        </w:tabs>
      </w:pPr>
      <w:hyperlink w:anchor="_Toc9045" w:history="1">
        <w:r>
          <w:rPr>
            <w:rFonts w:ascii="仿宋" w:eastAsia="仿宋" w:hAnsi="仿宋" w:cs="仿宋" w:hint="eastAsia"/>
            <w:lang w:eastAsia="zh-CN"/>
          </w:rPr>
          <w:t>(一)、质量保障体系</w:t>
        </w:r>
        <w:r>
          <w:tab/>
        </w:r>
        <w:r>
          <w:fldChar w:fldCharType="begin"/>
        </w:r>
        <w:r>
          <w:instrText xml:space="preserve"> PAGEREF _Toc9045 \h </w:instrText>
        </w:r>
        <w:r>
          <w:fldChar w:fldCharType="separate"/>
        </w:r>
        <w:r>
          <w:t>50</w:t>
        </w:r>
        <w:r>
          <w:fldChar w:fldCharType="end"/>
        </w:r>
      </w:hyperlink>
    </w:p>
    <w:p>
      <w:pPr>
        <w:pStyle w:val="TOC2"/>
        <w:tabs>
          <w:tab w:val="right" w:leader="dot" w:pos="8306"/>
        </w:tabs>
      </w:pPr>
      <w:hyperlink w:anchor="_Toc2592" w:history="1">
        <w:r>
          <w:rPr>
            <w:rFonts w:ascii="仿宋" w:eastAsia="仿宋" w:hAnsi="仿宋" w:cs="仿宋" w:hint="eastAsia"/>
            <w:lang w:eastAsia="zh-CN"/>
          </w:rPr>
          <w:t>(二)、标准化作业流程</w:t>
        </w:r>
        <w:r>
          <w:tab/>
        </w:r>
        <w:r>
          <w:fldChar w:fldCharType="begin"/>
        </w:r>
        <w:r>
          <w:instrText xml:space="preserve"> PAGEREF _Toc2592 \h </w:instrText>
        </w:r>
        <w:r>
          <w:fldChar w:fldCharType="separate"/>
        </w:r>
        <w:r>
          <w:t>52</w:t>
        </w:r>
        <w:r>
          <w:fldChar w:fldCharType="end"/>
        </w:r>
      </w:hyperlink>
    </w:p>
    <w:p>
      <w:pPr>
        <w:pStyle w:val="TOC2"/>
        <w:tabs>
          <w:tab w:val="right" w:leader="dot" w:pos="8306"/>
        </w:tabs>
      </w:pPr>
      <w:hyperlink w:anchor="_Toc10521" w:history="1">
        <w:r>
          <w:rPr>
            <w:rFonts w:ascii="仿宋" w:eastAsia="仿宋" w:hAnsi="仿宋" w:cs="仿宋" w:hint="eastAsia"/>
            <w:lang w:eastAsia="zh-CN"/>
          </w:rPr>
          <w:t>(三)、质量监控与评估</w:t>
        </w:r>
        <w:r>
          <w:tab/>
        </w:r>
        <w:r>
          <w:fldChar w:fldCharType="begin"/>
        </w:r>
        <w:r>
          <w:instrText xml:space="preserve"> PAGEREF _Toc10521 \h </w:instrText>
        </w:r>
        <w:r>
          <w:fldChar w:fldCharType="separate"/>
        </w:r>
        <w:r>
          <w:t>53</w:t>
        </w:r>
        <w:r>
          <w:fldChar w:fldCharType="end"/>
        </w:r>
      </w:hyperlink>
    </w:p>
    <w:p>
      <w:pPr>
        <w:pStyle w:val="TOC2"/>
        <w:tabs>
          <w:tab w:val="right" w:leader="dot" w:pos="8306"/>
        </w:tabs>
      </w:pPr>
      <w:hyperlink w:anchor="_Toc26899" w:history="1">
        <w:r>
          <w:rPr>
            <w:rFonts w:ascii="仿宋" w:eastAsia="仿宋" w:hAnsi="仿宋" w:cs="仿宋" w:hint="eastAsia"/>
            <w:lang w:eastAsia="zh-CN"/>
          </w:rPr>
          <w:t>(四)、质量改进计划</w:t>
        </w:r>
        <w:r>
          <w:tab/>
        </w:r>
        <w:r>
          <w:fldChar w:fldCharType="begin"/>
        </w:r>
        <w:r>
          <w:instrText xml:space="preserve"> PAGEREF _Toc26899 \h </w:instrText>
        </w:r>
        <w:r>
          <w:fldChar w:fldCharType="separate"/>
        </w:r>
        <w:r>
          <w:t>54</w:t>
        </w:r>
        <w:r>
          <w:fldChar w:fldCharType="end"/>
        </w:r>
      </w:hyperlink>
    </w:p>
    <w:p>
      <w:pPr>
        <w:pStyle w:val="TOC1"/>
        <w:tabs>
          <w:tab w:val="right" w:leader="dot" w:pos="8306"/>
        </w:tabs>
      </w:pPr>
      <w:hyperlink w:anchor="_Toc19878" w:history="1">
        <w:r>
          <w:rPr>
            <w:rFonts w:ascii="仿宋" w:eastAsia="仿宋" w:hAnsi="仿宋" w:cs="仿宋" w:hint="eastAsia"/>
            <w:lang w:eastAsia="zh-CN"/>
          </w:rPr>
          <w:t>十一、经济效益与社会效益优化</w:t>
        </w:r>
        <w:r>
          <w:tab/>
        </w:r>
        <w:r>
          <w:fldChar w:fldCharType="begin"/>
        </w:r>
        <w:r>
          <w:instrText xml:space="preserve"> PAGEREF _Toc19878 \h </w:instrText>
        </w:r>
        <w:r>
          <w:fldChar w:fldCharType="separate"/>
        </w:r>
        <w:r>
          <w:t>55</w:t>
        </w:r>
        <w:r>
          <w:fldChar w:fldCharType="end"/>
        </w:r>
      </w:hyperlink>
    </w:p>
    <w:p>
      <w:pPr>
        <w:pStyle w:val="TOC2"/>
        <w:tabs>
          <w:tab w:val="right" w:leader="dot" w:pos="8306"/>
        </w:tabs>
      </w:pPr>
      <w:hyperlink w:anchor="_Toc219" w:history="1">
        <w:r>
          <w:rPr>
            <w:rFonts w:ascii="仿宋" w:eastAsia="仿宋" w:hAnsi="仿宋" w:cs="仿宋" w:hint="eastAsia"/>
            <w:lang w:eastAsia="zh-CN"/>
          </w:rPr>
          <w:t>(一)、经济效益提升策略</w:t>
        </w:r>
        <w:r>
          <w:tab/>
        </w:r>
        <w:r>
          <w:fldChar w:fldCharType="begin"/>
        </w:r>
        <w:r>
          <w:instrText xml:space="preserve"> PAGEREF _Toc219 \h </w:instrText>
        </w:r>
        <w:r>
          <w:fldChar w:fldCharType="separate"/>
        </w:r>
        <w:r>
          <w:t>55</w:t>
        </w:r>
        <w:r>
          <w:fldChar w:fldCharType="end"/>
        </w:r>
      </w:hyperlink>
    </w:p>
    <w:p>
      <w:pPr>
        <w:pStyle w:val="TOC2"/>
        <w:tabs>
          <w:tab w:val="right" w:leader="dot" w:pos="8306"/>
        </w:tabs>
      </w:pPr>
      <w:hyperlink w:anchor="_Toc6434" w:history="1">
        <w:r>
          <w:rPr>
            <w:rFonts w:ascii="仿宋" w:eastAsia="仿宋" w:hAnsi="仿宋" w:cs="仿宋" w:hint="eastAsia"/>
            <w:lang w:eastAsia="zh-CN"/>
          </w:rPr>
          <w:t>(二)、社会效益增强方案</w:t>
        </w:r>
        <w:r>
          <w:tab/>
        </w:r>
        <w:r>
          <w:fldChar w:fldCharType="begin"/>
        </w:r>
        <w:r>
          <w:instrText xml:space="preserve"> PAGEREF _Toc6434 \h </w:instrText>
        </w:r>
        <w:r>
          <w:fldChar w:fldCharType="separate"/>
        </w:r>
        <w:r>
          <w:t>57</w:t>
        </w:r>
        <w:r>
          <w:fldChar w:fldCharType="end"/>
        </w:r>
      </w:hyperlink>
    </w:p>
    <w:p>
      <w:pPr>
        <w:pStyle w:val="TOC1"/>
        <w:tabs>
          <w:tab w:val="right" w:leader="dot" w:pos="8306"/>
        </w:tabs>
      </w:pPr>
      <w:hyperlink w:anchor="_Toc31877" w:history="1">
        <w:r>
          <w:rPr>
            <w:rFonts w:ascii="仿宋" w:eastAsia="仿宋" w:hAnsi="仿宋" w:cs="仿宋" w:hint="eastAsia"/>
            <w:lang w:eastAsia="zh-CN"/>
          </w:rPr>
          <w:t>十二、土地利用与规划方案</w:t>
        </w:r>
        <w:r>
          <w:tab/>
        </w:r>
        <w:r>
          <w:fldChar w:fldCharType="begin"/>
        </w:r>
        <w:r>
          <w:instrText xml:space="preserve"> PAGEREF _Toc31877 \h </w:instrText>
        </w:r>
        <w:r>
          <w:fldChar w:fldCharType="separate"/>
        </w:r>
        <w:r>
          <w:t>57</w:t>
        </w:r>
        <w:r>
          <w:fldChar w:fldCharType="end"/>
        </w:r>
      </w:hyperlink>
    </w:p>
    <w:p>
      <w:pPr>
        <w:pStyle w:val="TOC2"/>
        <w:tabs>
          <w:tab w:val="right" w:leader="dot" w:pos="8306"/>
        </w:tabs>
      </w:pPr>
      <w:hyperlink w:anchor="_Toc18402" w:history="1">
        <w:r>
          <w:rPr>
            <w:rFonts w:ascii="仿宋" w:eastAsia="仿宋" w:hAnsi="仿宋" w:cs="仿宋" w:hint="eastAsia"/>
            <w:lang w:eastAsia="zh-CN"/>
          </w:rPr>
          <w:t>(一)、项目用地情况分析</w:t>
        </w:r>
        <w:r>
          <w:tab/>
        </w:r>
        <w:r>
          <w:fldChar w:fldCharType="begin"/>
        </w:r>
        <w:r>
          <w:instrText xml:space="preserve"> PAGEREF _Toc18402 \h </w:instrText>
        </w:r>
        <w:r>
          <w:fldChar w:fldCharType="separate"/>
        </w:r>
        <w:r>
          <w:t>57</w:t>
        </w:r>
        <w:r>
          <w:fldChar w:fldCharType="end"/>
        </w:r>
      </w:hyperlink>
    </w:p>
    <w:p>
      <w:pPr>
        <w:pStyle w:val="TOC2"/>
        <w:tabs>
          <w:tab w:val="right" w:leader="dot" w:pos="8306"/>
        </w:tabs>
      </w:pPr>
      <w:hyperlink w:anchor="_Toc22188" w:history="1">
        <w:r>
          <w:rPr>
            <w:rFonts w:ascii="仿宋" w:eastAsia="仿宋" w:hAnsi="仿宋" w:cs="仿宋" w:hint="eastAsia"/>
            <w:lang w:eastAsia="zh-CN"/>
          </w:rPr>
          <w:t>(二)、土地利用规划方案</w:t>
        </w:r>
        <w:r>
          <w:tab/>
        </w:r>
        <w:r>
          <w:fldChar w:fldCharType="begin"/>
        </w:r>
        <w:r>
          <w:instrText xml:space="preserve"> PAGEREF _Toc22188 \h </w:instrText>
        </w:r>
        <w:r>
          <w:fldChar w:fldCharType="separate"/>
        </w:r>
        <w:r>
          <w:t>58</w:t>
        </w:r>
        <w:r>
          <w:fldChar w:fldCharType="end"/>
        </w:r>
      </w:hyperlink>
    </w:p>
    <w:p>
      <w:pPr>
        <w:pStyle w:val="TOC1"/>
        <w:tabs>
          <w:tab w:val="right" w:leader="dot" w:pos="8306"/>
        </w:tabs>
      </w:pPr>
      <w:hyperlink w:anchor="_Toc9057" w:history="1">
        <w:r>
          <w:rPr>
            <w:rFonts w:ascii="仿宋" w:eastAsia="仿宋" w:hAnsi="仿宋" w:cs="仿宋" w:hint="eastAsia"/>
            <w:lang w:eastAsia="zh-CN"/>
          </w:rPr>
          <w:t>十三、法律法规与政策遵循</w:t>
        </w:r>
        <w:r>
          <w:tab/>
        </w:r>
        <w:r>
          <w:fldChar w:fldCharType="begin"/>
        </w:r>
        <w:r>
          <w:instrText xml:space="preserve"> PAGEREF _Toc9057 \h </w:instrText>
        </w:r>
        <w:r>
          <w:fldChar w:fldCharType="separate"/>
        </w:r>
        <w:r>
          <w:t>60</w:t>
        </w:r>
        <w:r>
          <w:fldChar w:fldCharType="end"/>
        </w:r>
      </w:hyperlink>
    </w:p>
    <w:p>
      <w:pPr>
        <w:pStyle w:val="TOC2"/>
        <w:tabs>
          <w:tab w:val="right" w:leader="dot" w:pos="8306"/>
        </w:tabs>
      </w:pPr>
      <w:hyperlink w:anchor="_Toc12026" w:history="1">
        <w:r>
          <w:rPr>
            <w:rFonts w:ascii="仿宋" w:eastAsia="仿宋" w:hAnsi="仿宋" w:cs="仿宋" w:hint="eastAsia"/>
            <w:lang w:eastAsia="zh-CN"/>
          </w:rPr>
          <w:t>(一)、法律法规遵守</w:t>
        </w:r>
        <w:r>
          <w:tab/>
        </w:r>
        <w:r>
          <w:fldChar w:fldCharType="begin"/>
        </w:r>
        <w:r>
          <w:instrText xml:space="preserve"> PAGEREF _Toc12026 \h </w:instrText>
        </w:r>
        <w:r>
          <w:fldChar w:fldCharType="separate"/>
        </w:r>
        <w:r>
          <w:t>60</w:t>
        </w:r>
        <w:r>
          <w:fldChar w:fldCharType="end"/>
        </w:r>
      </w:hyperlink>
    </w:p>
    <w:p>
      <w:pPr>
        <w:pStyle w:val="TOC2"/>
        <w:tabs>
          <w:tab w:val="right" w:leader="dot" w:pos="8306"/>
        </w:tabs>
      </w:pPr>
      <w:hyperlink w:anchor="_Toc24629" w:history="1">
        <w:r>
          <w:rPr>
            <w:rFonts w:ascii="仿宋" w:eastAsia="仿宋" w:hAnsi="仿宋" w:cs="仿宋" w:hint="eastAsia"/>
            <w:lang w:eastAsia="zh-CN"/>
          </w:rPr>
          <w:t>(二)、政策导向与利用</w:t>
        </w:r>
        <w:r>
          <w:tab/>
        </w:r>
        <w:r>
          <w:fldChar w:fldCharType="begin"/>
        </w:r>
        <w:r>
          <w:instrText xml:space="preserve"> PAGEREF _Toc24629 \h </w:instrText>
        </w:r>
        <w:r>
          <w:fldChar w:fldCharType="separate"/>
        </w:r>
        <w:r>
          <w:t>61</w:t>
        </w:r>
        <w:r>
          <w:fldChar w:fldCharType="end"/>
        </w:r>
      </w:hyperlink>
    </w:p>
    <w:p>
      <w:pPr>
        <w:pStyle w:val="TOC1"/>
        <w:tabs>
          <w:tab w:val="right" w:leader="dot" w:pos="8306"/>
        </w:tabs>
      </w:pPr>
      <w:hyperlink w:anchor="_Toc5345" w:history="1">
        <w:r>
          <w:rPr>
            <w:rFonts w:ascii="仿宋" w:eastAsia="仿宋" w:hAnsi="仿宋" w:cs="仿宋" w:hint="eastAsia"/>
            <w:lang w:eastAsia="zh-CN"/>
          </w:rPr>
          <w:t>十四、创新驱动与持续发展</w:t>
        </w:r>
        <w:r>
          <w:tab/>
        </w:r>
        <w:r>
          <w:fldChar w:fldCharType="begin"/>
        </w:r>
        <w:r>
          <w:instrText xml:space="preserve"> PAGEREF _Toc5345 \h </w:instrText>
        </w:r>
        <w:r>
          <w:fldChar w:fldCharType="separate"/>
        </w:r>
        <w:r>
          <w:t>62</w:t>
        </w:r>
        <w:r>
          <w:fldChar w:fldCharType="end"/>
        </w:r>
      </w:hyperlink>
    </w:p>
    <w:p>
      <w:pPr>
        <w:pStyle w:val="TOC2"/>
        <w:tabs>
          <w:tab w:val="right" w:leader="dot" w:pos="8306"/>
        </w:tabs>
      </w:pPr>
      <w:hyperlink w:anchor="_Toc4212" w:history="1">
        <w:r>
          <w:rPr>
            <w:rFonts w:ascii="仿宋" w:eastAsia="仿宋" w:hAnsi="仿宋" w:cs="仿宋" w:hint="eastAsia"/>
            <w:lang w:eastAsia="zh-CN"/>
          </w:rPr>
          <w:t>(一)、创新驱动战略实施</w:t>
        </w:r>
        <w:r>
          <w:tab/>
        </w:r>
        <w:r>
          <w:fldChar w:fldCharType="begin"/>
        </w:r>
        <w:r>
          <w:instrText xml:space="preserve"> PAGEREF _Toc4212 \h </w:instrText>
        </w:r>
        <w:r>
          <w:fldChar w:fldCharType="separate"/>
        </w:r>
        <w:r>
          <w:t>62</w:t>
        </w:r>
        <w:r>
          <w:fldChar w:fldCharType="end"/>
        </w:r>
      </w:hyperlink>
    </w:p>
    <w:p>
      <w:pPr>
        <w:pStyle w:val="TOC2"/>
        <w:tabs>
          <w:tab w:val="right" w:leader="dot" w:pos="8306"/>
        </w:tabs>
      </w:pPr>
      <w:hyperlink w:anchor="_Toc14560" w:history="1">
        <w:r>
          <w:rPr>
            <w:rFonts w:ascii="仿宋" w:eastAsia="仿宋" w:hAnsi="仿宋" w:cs="仿宋" w:hint="eastAsia"/>
            <w:lang w:eastAsia="zh-CN"/>
          </w:rPr>
          <w:t>(二)、持续发展路径探索</w:t>
        </w:r>
        <w:r>
          <w:tab/>
        </w:r>
        <w:r>
          <w:fldChar w:fldCharType="begin"/>
        </w:r>
        <w:r>
          <w:instrText xml:space="preserve"> PAGEREF _Toc14560 \h </w:instrText>
        </w:r>
        <w:r>
          <w:fldChar w:fldCharType="separate"/>
        </w:r>
        <w:r>
          <w:t>63</w:t>
        </w:r>
        <w:r>
          <w:fldChar w:fldCharType="end"/>
        </w:r>
      </w:hyperlink>
    </w:p>
    <w:p>
      <w:pPr>
        <w:pStyle w:val="TOC1"/>
        <w:tabs>
          <w:tab w:val="right" w:leader="dot" w:pos="8306"/>
        </w:tabs>
      </w:pPr>
      <w:hyperlink w:anchor="_Toc30305" w:history="1">
        <w:r>
          <w:rPr>
            <w:rFonts w:ascii="仿宋" w:eastAsia="仿宋" w:hAnsi="仿宋" w:cs="仿宋" w:hint="eastAsia"/>
            <w:lang w:eastAsia="zh-CN"/>
          </w:rPr>
          <w:t>十五、质量管理与控制</w:t>
        </w:r>
        <w:r>
          <w:tab/>
        </w:r>
        <w:r>
          <w:fldChar w:fldCharType="begin"/>
        </w:r>
        <w:r>
          <w:instrText xml:space="preserve"> PAGEREF _Toc30305 \h </w:instrText>
        </w:r>
        <w:r>
          <w:fldChar w:fldCharType="separate"/>
        </w:r>
        <w:r>
          <w:t>67</w:t>
        </w:r>
        <w:r>
          <w:fldChar w:fldCharType="end"/>
        </w:r>
      </w:hyperlink>
    </w:p>
    <w:p>
      <w:pPr>
        <w:pStyle w:val="TOC2"/>
        <w:tabs>
          <w:tab w:val="right" w:leader="dot" w:pos="8306"/>
        </w:tabs>
      </w:pPr>
      <w:hyperlink w:anchor="_Toc16644" w:history="1">
        <w:r>
          <w:rPr>
            <w:rFonts w:ascii="仿宋" w:eastAsia="仿宋" w:hAnsi="仿宋" w:cs="仿宋" w:hint="eastAsia"/>
            <w:lang w:eastAsia="zh-CN"/>
          </w:rPr>
          <w:t>(一)、质量管理体系建设</w:t>
        </w:r>
        <w:r>
          <w:tab/>
        </w:r>
        <w:r>
          <w:fldChar w:fldCharType="begin"/>
        </w:r>
        <w:r>
          <w:instrText xml:space="preserve"> PAGEREF _Toc16644 \h </w:instrText>
        </w:r>
        <w:r>
          <w:fldChar w:fldCharType="separate"/>
        </w:r>
        <w:r>
          <w:t>67</w:t>
        </w:r>
        <w:r>
          <w:fldChar w:fldCharType="end"/>
        </w:r>
      </w:hyperlink>
    </w:p>
    <w:p>
      <w:pPr>
        <w:pStyle w:val="TOC2"/>
        <w:tabs>
          <w:tab w:val="right" w:leader="dot" w:pos="8306"/>
        </w:tabs>
      </w:pPr>
      <w:hyperlink w:anchor="_Toc8536" w:history="1">
        <w:r>
          <w:rPr>
            <w:rFonts w:ascii="仿宋" w:eastAsia="仿宋" w:hAnsi="仿宋" w:cs="仿宋" w:hint="eastAsia"/>
            <w:lang w:eastAsia="zh-CN"/>
          </w:rPr>
          <w:t>(二)、质量控制措施</w:t>
        </w:r>
        <w:r>
          <w:tab/>
        </w:r>
        <w:r>
          <w:fldChar w:fldCharType="begin"/>
        </w:r>
        <w:r>
          <w:instrText xml:space="preserve"> PAGEREF _Toc8536 \h </w:instrText>
        </w:r>
        <w:r>
          <w:fldChar w:fldCharType="separate"/>
        </w:r>
        <w:r>
          <w:t>69</w:t>
        </w:r>
        <w:r>
          <w:fldChar w:fldCharType="end"/>
        </w:r>
      </w:hyperlink>
    </w:p>
    <w:p>
      <w:pPr>
        <w:pStyle w:val="TOC1"/>
        <w:tabs>
          <w:tab w:val="right" w:leader="dot" w:pos="8306"/>
        </w:tabs>
      </w:pPr>
      <w:hyperlink w:anchor="_Toc8855" w:history="1">
        <w:r>
          <w:rPr>
            <w:rFonts w:ascii="仿宋" w:eastAsia="仿宋" w:hAnsi="仿宋" w:cs="仿宋" w:hint="eastAsia"/>
            <w:lang w:eastAsia="zh-CN"/>
          </w:rPr>
          <w:t>十六、设施与设备管理</w:t>
        </w:r>
        <w:r>
          <w:tab/>
        </w:r>
        <w:r>
          <w:fldChar w:fldCharType="begin"/>
        </w:r>
        <w:r>
          <w:instrText xml:space="preserve"> PAGEREF _Toc8855 \h </w:instrText>
        </w:r>
        <w:r>
          <w:fldChar w:fldCharType="separate"/>
        </w:r>
        <w:r>
          <w:t>70</w:t>
        </w:r>
        <w:r>
          <w:fldChar w:fldCharType="end"/>
        </w:r>
      </w:hyperlink>
    </w:p>
    <w:p>
      <w:pPr>
        <w:pStyle w:val="TOC2"/>
        <w:tabs>
          <w:tab w:val="right" w:leader="dot" w:pos="8306"/>
        </w:tabs>
      </w:pPr>
      <w:hyperlink w:anchor="_Toc20310" w:history="1">
        <w:r>
          <w:rPr>
            <w:rFonts w:ascii="仿宋" w:eastAsia="仿宋" w:hAnsi="仿宋" w:cs="仿宋" w:hint="eastAsia"/>
            <w:lang w:eastAsia="zh-CN"/>
          </w:rPr>
          <w:t>(一)、设施规划与配置</w:t>
        </w:r>
        <w:r>
          <w:tab/>
        </w:r>
        <w:r>
          <w:fldChar w:fldCharType="begin"/>
        </w:r>
        <w:r>
          <w:instrText xml:space="preserve"> PAGEREF _Toc20310 \h </w:instrText>
        </w:r>
        <w:r>
          <w:fldChar w:fldCharType="separate"/>
        </w:r>
        <w:r>
          <w:t>70</w:t>
        </w:r>
        <w:r>
          <w:fldChar w:fldCharType="end"/>
        </w:r>
      </w:hyperlink>
    </w:p>
    <w:p>
      <w:pPr>
        <w:pStyle w:val="TOC2"/>
        <w:tabs>
          <w:tab w:val="right" w:leader="dot" w:pos="8306"/>
        </w:tabs>
      </w:pPr>
      <w:hyperlink w:anchor="_Toc12821" w:history="1">
        <w:r>
          <w:rPr>
            <w:rFonts w:ascii="仿宋" w:eastAsia="仿宋" w:hAnsi="仿宋" w:cs="仿宋" w:hint="eastAsia"/>
            <w:lang w:eastAsia="zh-CN"/>
          </w:rPr>
          <w:t>(二)、设备采购与维护管理</w:t>
        </w:r>
        <w:r>
          <w:tab/>
        </w:r>
        <w:r>
          <w:fldChar w:fldCharType="begin"/>
        </w:r>
        <w:r>
          <w:instrText xml:space="preserve"> PAGEREF _Toc12821 \h </w:instrText>
        </w:r>
        <w:r>
          <w:fldChar w:fldCharType="separate"/>
        </w:r>
        <w:r>
          <w:t>71</w:t>
        </w:r>
        <w:r>
          <w:fldChar w:fldCharType="end"/>
        </w:r>
      </w:hyperlink>
    </w:p>
    <w:p>
      <w:pPr>
        <w:pStyle w:val="TOC2"/>
        <w:tabs>
          <w:tab w:val="right" w:leader="dot" w:pos="8306"/>
        </w:tabs>
      </w:pPr>
      <w:hyperlink w:anchor="_Toc8084" w:history="1">
        <w:r>
          <w:rPr>
            <w:rFonts w:ascii="仿宋" w:eastAsia="仿宋" w:hAnsi="仿宋" w:cs="仿宋" w:hint="eastAsia"/>
            <w:lang w:eastAsia="zh-CN"/>
          </w:rPr>
          <w:t>(三)、设施设备升级策略</w:t>
        </w:r>
        <w:r>
          <w:tab/>
        </w:r>
        <w:r>
          <w:fldChar w:fldCharType="begin"/>
        </w:r>
        <w:r>
          <w:instrText xml:space="preserve"> PAGEREF _Toc8084 \h </w:instrText>
        </w:r>
        <w:r>
          <w:fldChar w:fldCharType="separate"/>
        </w:r>
        <w:r>
          <w:t>71</w:t>
        </w:r>
        <w:r>
          <w:fldChar w:fldCharType="end"/>
        </w:r>
      </w:hyperlink>
    </w:p>
    <w:p>
      <w:pPr>
        <w:pStyle w:val="TOC1"/>
        <w:tabs>
          <w:tab w:val="right" w:leader="dot" w:pos="8306"/>
        </w:tabs>
      </w:pPr>
      <w:hyperlink w:anchor="_Toc25557" w:history="1">
        <w:r>
          <w:rPr>
            <w:rFonts w:ascii="仿宋" w:eastAsia="仿宋" w:hAnsi="仿宋" w:cs="仿宋" w:hint="eastAsia"/>
            <w:lang w:eastAsia="zh-CN"/>
          </w:rPr>
          <w:t>十七、产业协同与集群发展</w:t>
        </w:r>
        <w:r>
          <w:tab/>
        </w:r>
        <w:r>
          <w:fldChar w:fldCharType="begin"/>
        </w:r>
        <w:r>
          <w:instrText xml:space="preserve"> PAGEREF _Toc25557 \h </w:instrText>
        </w:r>
        <w:r>
          <w:fldChar w:fldCharType="separate"/>
        </w:r>
        <w:r>
          <w:t>72</w:t>
        </w:r>
        <w:r>
          <w:fldChar w:fldCharType="end"/>
        </w:r>
      </w:hyperlink>
    </w:p>
    <w:p>
      <w:pPr>
        <w:pStyle w:val="TOC2"/>
        <w:tabs>
          <w:tab w:val="right" w:leader="dot" w:pos="8306"/>
        </w:tabs>
      </w:pPr>
      <w:hyperlink w:anchor="_Toc18180" w:history="1">
        <w:r>
          <w:rPr>
            <w:rFonts w:ascii="仿宋" w:eastAsia="仿宋" w:hAnsi="仿宋" w:cs="仿宋" w:hint="eastAsia"/>
            <w:lang w:eastAsia="zh-CN"/>
          </w:rPr>
          <w:t>(一)、产业协同机制建设</w:t>
        </w:r>
        <w:r>
          <w:tab/>
        </w:r>
        <w:r>
          <w:fldChar w:fldCharType="begin"/>
        </w:r>
        <w:r>
          <w:instrText xml:space="preserve"> PAGEREF _Toc18180 \h </w:instrText>
        </w:r>
        <w:r>
          <w:fldChar w:fldCharType="separate"/>
        </w:r>
        <w:r>
          <w:t>72</w:t>
        </w:r>
        <w:r>
          <w:fldChar w:fldCharType="end"/>
        </w:r>
      </w:hyperlink>
    </w:p>
    <w:p>
      <w:pPr>
        <w:pStyle w:val="TOC2"/>
        <w:tabs>
          <w:tab w:val="right" w:leader="dot" w:pos="8306"/>
        </w:tabs>
      </w:pPr>
      <w:hyperlink w:anchor="_Toc19222" w:history="1">
        <w:r>
          <w:rPr>
            <w:rFonts w:ascii="仿宋" w:eastAsia="仿宋" w:hAnsi="仿宋" w:cs="仿宋" w:hint="eastAsia"/>
            <w:lang w:eastAsia="zh-CN"/>
          </w:rPr>
          <w:t>(二)、产业集群培育与发展</w:t>
        </w:r>
        <w:r>
          <w:tab/>
        </w:r>
        <w:r>
          <w:fldChar w:fldCharType="begin"/>
        </w:r>
        <w:r>
          <w:instrText xml:space="preserve"> PAGEREF _Toc19222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直接收益：假设油田助剂项目的产品或服务年销售收入为XX万元。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4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若油田助剂项目成功推广新型环保产品，比如采用可回收材料的包装，可能会激发消费者对可持续产品的需求。这种需求的增长可能迫使整个行业转向更环保的产品设计和生产方法。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4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田助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田助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油田助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25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547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田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田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677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在全球经济快速发展和科技日新月异的今天，市场对创新技术和环保解决方案的需求日益增长。油田助剂项目恰好聚焦于这一趋势，提供涵盖人工智能、大数据分析和可持续能源等领域的高效、先进产品和服务。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https://d.book118.com/545341241240011102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54AAA"/>
    <w:rsid w:val="3A154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4124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2024-01-25T19:35:00Z</dcterms:created>
  <dcterms:modified xsi:type="dcterms:W3CDTF">2024-01-25T19:36:22Z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093CEC5C57C3418192005D2A18C49036_11</vt:lpwstr>
  </property>
  <property fmtid="{D5CDD505-2E9C-101B-9397-08002B2CF9AE}" pid="3" name="KSOProductBuildVer">
    <vt:lpwstr>2052-12.1.0.16250</vt:lpwstr>
  </property>
</Properties>
</file>