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6F031D" w14:paraId="06688267" w14:textId="3C532F3C">
      <w:pPr>
        <w:spacing w:line="1820" w:lineRule="exact"/>
        <w:textAlignment w:val="center"/>
      </w:pPr>
      <w:r>
        <mc:AlternateContent>
          <mc:Choice Requires="wps">
            <w:drawing>
              <wp:anchor distT="0" distB="0" distL="114300" distR="114300" simplePos="0" relativeHeight="251665408" behindDoc="0" locked="0" layoutInCell="1" allowOverlap="1">
                <wp:simplePos x="0" y="0"/>
                <wp:positionH relativeFrom="column">
                  <wp:posOffset>5257800</wp:posOffset>
                </wp:positionH>
                <wp:positionV relativeFrom="paragraph">
                  <wp:posOffset>6591300</wp:posOffset>
                </wp:positionV>
                <wp:extent cx="127000" cy="127000"/>
                <wp:effectExtent l="0" t="0" r="6350" b="6350"/>
                <wp:wrapNone/>
                <wp:docPr id="1769456732" name="文本框 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F84C57" w:rsidRPr="00F84C57" w14:textId="51048C30">
                            <w:pPr>
                              <w:rPr>
                                <w:color w:val="FFFFFF"/>
                              </w:rPr>
                            </w:pPr>
                            <w:r w:rsidRPr="00F84C57">
                              <w:rPr>
                                <w:rFonts w:hint="eastAsia"/>
                                <w:color w:val="FFFFFF"/>
                              </w:rPr>
                              <w:t>工（在此说明公司有什么预处理和湿加工，并如何操作）</w:t>
                            </w:r>
                            <w:r w:rsidRPr="00F84C57">
                              <w:rPr>
                                <w:rFonts w:hint="eastAsia"/>
                                <w:color w:val="FFFFFF"/>
                              </w:rPr>
                              <w:t>6.3</w:t>
                            </w:r>
                            <w:r w:rsidRPr="00F84C57">
                              <w:rPr>
                                <w:rFonts w:hint="eastAsia"/>
                                <w:color w:val="FFFFFF"/>
                              </w:rPr>
                              <w:t>。</w:t>
                            </w:r>
                            <w:r w:rsidRPr="00F84C57">
                              <w:rPr>
                                <w:rFonts w:hint="eastAsia"/>
                                <w:color w:val="FFFFFF"/>
                              </w:rPr>
                              <w:t>8</w:t>
                            </w:r>
                            <w:r w:rsidRPr="00F84C57">
                              <w:rPr>
                                <w:rFonts w:hint="eastAsia"/>
                                <w:color w:val="FFFFFF"/>
                              </w:rPr>
                              <w:t>染色（在此说明公司有什么染色</w:t>
                            </w:r>
                            <w:r w:rsidRPr="00F84C57">
                              <w:rPr>
                                <w:rFonts w:hint="eastAsia"/>
                                <w:color w:val="FFFFFF"/>
                              </w:rPr>
                              <w:t>,</w:t>
                            </w:r>
                            <w:r w:rsidRPr="00F84C57">
                              <w:rPr>
                                <w:rFonts w:hint="eastAsia"/>
                                <w:color w:val="FFFFFF"/>
                              </w:rPr>
                              <w:t>并如何操作</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type id="_x0000_t202" coordsize="21600,21600" o:spt="202" path="m,l,21600r21600,l21600,xe">
                <v:stroke joinstyle="miter"/>
                <v:path gradientshapeok="t" o:connecttype="rect"/>
              </v:shapetype>
              <v:shape id="文本框 4" o:spid="_x0000_s1025" type="#_x0000_t202" style="width:10pt;height:10pt;margin-top:519pt;margin-left:414pt;mso-wrap-distance-bottom:0;mso-wrap-distance-left:9pt;mso-wrap-distance-right:9pt;mso-wrap-distance-top:0;position:absolute;v-text-anchor:top;z-index:251664384" filled="f" fillcolor="this" stroked="f" strokeweight="0.5pt">
                <v:textbox>
                  <w:txbxContent>
                    <w:p w:rsidR="00F84C57" w:rsidRPr="00F84C57" w14:paraId="5AB80044" w14:textId="51048C30">
                      <w:pPr>
                        <w:rPr>
                          <w:color w:val="FFFFFF"/>
                        </w:rPr>
                      </w:pPr>
                      <w:r w:rsidRPr="00F84C57">
                        <w:rPr>
                          <w:rFonts w:hint="eastAsia"/>
                          <w:color w:val="FFFFFF"/>
                        </w:rPr>
                        <w:t>工（在此说明公司有什么预处理和湿加工，并如何操作）</w:t>
                      </w:r>
                      <w:r w:rsidRPr="00F84C57">
                        <w:rPr>
                          <w:rFonts w:hint="eastAsia"/>
                          <w:color w:val="FFFFFF"/>
                        </w:rPr>
                        <w:t>6.3</w:t>
                      </w:r>
                      <w:r w:rsidRPr="00F84C57">
                        <w:rPr>
                          <w:rFonts w:hint="eastAsia"/>
                          <w:color w:val="FFFFFF"/>
                        </w:rPr>
                        <w:t>。</w:t>
                      </w:r>
                      <w:r w:rsidRPr="00F84C57">
                        <w:rPr>
                          <w:rFonts w:hint="eastAsia"/>
                          <w:color w:val="FFFFFF"/>
                        </w:rPr>
                        <w:t>8</w:t>
                      </w:r>
                      <w:r w:rsidRPr="00F84C57">
                        <w:rPr>
                          <w:rFonts w:hint="eastAsia"/>
                          <w:color w:val="FFFFFF"/>
                        </w:rPr>
                        <w:t>染色（在此说明公司有什么染色</w:t>
                      </w:r>
                      <w:r w:rsidRPr="00F84C57">
                        <w:rPr>
                          <w:rFonts w:hint="eastAsia"/>
                          <w:color w:val="FFFFFF"/>
                        </w:rPr>
                        <w:t>,</w:t>
                      </w:r>
                      <w:r w:rsidRPr="00F84C57">
                        <w:rPr>
                          <w:rFonts w:hint="eastAsia"/>
                          <w:color w:val="FFFFFF"/>
                        </w:rPr>
                        <w:t>并如何操作</w:t>
                      </w:r>
                    </w:p>
                  </w:txbxContent>
                </v:textbox>
              </v:shape>
            </w:pict>
          </mc:Fallback>
        </mc:AlternateContent>
      </w:r>
      <w:r>
        <mc:AlternateContent>
          <mc:Choice Requires="wps">
            <w:drawing>
              <wp:anchor distT="0" distB="0" distL="114300" distR="114300" simplePos="0" relativeHeight="251663360" behindDoc="0" locked="0" layoutInCell="1" allowOverlap="1">
                <wp:simplePos x="0" y="0"/>
                <wp:positionH relativeFrom="column">
                  <wp:posOffset>5257800</wp:posOffset>
                </wp:positionH>
                <wp:positionV relativeFrom="paragraph">
                  <wp:posOffset>4686300</wp:posOffset>
                </wp:positionV>
                <wp:extent cx="127000" cy="127000"/>
                <wp:effectExtent l="0" t="0" r="6350" b="6350"/>
                <wp:wrapNone/>
                <wp:docPr id="2008433462" name="文本框 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F84C57" w:rsidRPr="00F84C57" w14:textId="42CD580A">
                            <w:pPr>
                              <w:rPr>
                                <w:color w:val="FFFFFF"/>
                              </w:rPr>
                            </w:pPr>
                            <w:r w:rsidRPr="00F84C57">
                              <w:rPr>
                                <w:rFonts w:hint="eastAsia"/>
                                <w:color w:val="FFFFFF"/>
                              </w:rPr>
                              <w:t>许可的厂商应当根据污染风险评估进行残留物试验</w:t>
                            </w:r>
                            <w:r w:rsidRPr="00F84C57">
                              <w:rPr>
                                <w:rFonts w:hint="eastAsia"/>
                                <w:color w:val="FFFFFF"/>
                              </w:rPr>
                              <w:t>.</w:t>
                            </w:r>
                            <w:r w:rsidRPr="00F84C57">
                              <w:rPr>
                                <w:rFonts w:hint="eastAsia"/>
                                <w:color w:val="FFFFFF"/>
                              </w:rPr>
                              <w:t>根据本标准认证的所有产品及其成分应当包括在上述风险评估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 o:spid="_x0000_s1026" type="#_x0000_t202" style="width:10pt;height:10pt;margin-top:369pt;margin-left:414pt;mso-wrap-distance-bottom:0;mso-wrap-distance-left:9pt;mso-wrap-distance-right:9pt;mso-wrap-distance-top:0;position:absolute;v-text-anchor:top;z-index:251662336" filled="f" fillcolor="this" stroked="f" strokeweight="0.5pt">
                <v:textbox>
                  <w:txbxContent>
                    <w:p w:rsidR="00F84C57" w:rsidRPr="00F84C57" w14:paraId="076C2483" w14:textId="42CD580A">
                      <w:pPr>
                        <w:rPr>
                          <w:color w:val="FFFFFF"/>
                        </w:rPr>
                      </w:pPr>
                      <w:r w:rsidRPr="00F84C57">
                        <w:rPr>
                          <w:rFonts w:hint="eastAsia"/>
                          <w:color w:val="FFFFFF"/>
                        </w:rPr>
                        <w:t>许可的厂商应当根据污染风险评估进行残留物试验</w:t>
                      </w:r>
                      <w:r w:rsidRPr="00F84C57">
                        <w:rPr>
                          <w:rFonts w:hint="eastAsia"/>
                          <w:color w:val="FFFFFF"/>
                        </w:rPr>
                        <w:t>.</w:t>
                      </w:r>
                      <w:r w:rsidRPr="00F84C57">
                        <w:rPr>
                          <w:rFonts w:hint="eastAsia"/>
                          <w:color w:val="FFFFFF"/>
                        </w:rPr>
                        <w:t>根据本标准认证的所有产品及其成分应当包括在上述风险评估</w:t>
                      </w:r>
                    </w:p>
                  </w:txbxContent>
                </v:textbox>
              </v:shape>
            </w:pict>
          </mc:Fallback>
        </mc:AlternateContent>
      </w:r>
      <w:r>
        <mc:AlternateContent>
          <mc:Choice Requires="wps">
            <w:drawing>
              <wp:anchor distT="0" distB="0" distL="114300" distR="114300" simplePos="0" relativeHeight="251661312" behindDoc="0" locked="0" layoutInCell="1" allowOverlap="1">
                <wp:simplePos x="0" y="0"/>
                <wp:positionH relativeFrom="column">
                  <wp:posOffset>5257800</wp:posOffset>
                </wp:positionH>
                <wp:positionV relativeFrom="paragraph">
                  <wp:posOffset>2781300</wp:posOffset>
                </wp:positionV>
                <wp:extent cx="127000" cy="127000"/>
                <wp:effectExtent l="0" t="0" r="6350" b="6350"/>
                <wp:wrapNone/>
                <wp:docPr id="470057642" name="文本框 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F84C57" w:rsidRPr="00F84C57" w14:textId="5918F377">
                            <w:pPr>
                              <w:rPr>
                                <w:color w:val="FFFFFF"/>
                              </w:rPr>
                            </w:pPr>
                            <w:r w:rsidRPr="00F84C57">
                              <w:rPr>
                                <w:rFonts w:hint="eastAsia"/>
                                <w:color w:val="FFFFFF"/>
                              </w:rPr>
                              <w:t>留物测试</w:t>
                            </w:r>
                            <w:r w:rsidRPr="00F84C57">
                              <w:rPr>
                                <w:rFonts w:hint="eastAsia"/>
                                <w:color w:val="FFFFFF"/>
                              </w:rPr>
                              <w:t>9</w:t>
                            </w:r>
                            <w:r w:rsidRPr="00F84C57">
                              <w:rPr>
                                <w:rFonts w:hint="eastAsia"/>
                                <w:color w:val="FFFFFF"/>
                              </w:rPr>
                              <w:t>附件</w:t>
                            </w:r>
                            <w:r w:rsidRPr="00F84C57">
                              <w:rPr>
                                <w:rFonts w:hint="eastAsia"/>
                                <w:color w:val="FFFFFF"/>
                              </w:rPr>
                              <w:t>9</w:t>
                            </w:r>
                            <w:r w:rsidRPr="00F84C57">
                              <w:rPr>
                                <w:rFonts w:hint="eastAsia"/>
                                <w:color w:val="FFFFFF"/>
                              </w:rPr>
                              <w:t>。</w:t>
                            </w:r>
                            <w:r w:rsidRPr="00F84C57">
                              <w:rPr>
                                <w:rFonts w:hint="eastAsia"/>
                                <w:color w:val="FFFFFF"/>
                              </w:rPr>
                              <w:t>1</w:t>
                            </w:r>
                            <w:r w:rsidRPr="00F84C57">
                              <w:rPr>
                                <w:rFonts w:hint="eastAsia"/>
                                <w:color w:val="FFFFFF"/>
                              </w:rPr>
                              <w:t>生产流程图</w:t>
                            </w:r>
                            <w:r w:rsidRPr="00F84C57">
                              <w:rPr>
                                <w:rFonts w:hint="eastAsia"/>
                                <w:color w:val="FFFFFF"/>
                              </w:rPr>
                              <w:t>9</w:t>
                            </w:r>
                            <w:r w:rsidRPr="00F84C57">
                              <w:rPr>
                                <w:rFonts w:hint="eastAsia"/>
                                <w:color w:val="FFFFFF"/>
                              </w:rPr>
                              <w:t>。</w:t>
                            </w:r>
                            <w:r w:rsidRPr="00F84C57">
                              <w:rPr>
                                <w:rFonts w:hint="eastAsia"/>
                                <w:color w:val="FFFFFF"/>
                              </w:rPr>
                              <w:t>2</w:t>
                            </w:r>
                            <w:r w:rsidRPr="00F84C57">
                              <w:rPr>
                                <w:rFonts w:hint="eastAsia"/>
                                <w:color w:val="FFFFFF"/>
                              </w:rPr>
                              <w:t>有机生产平面布置图</w:t>
                            </w:r>
                            <w:r w:rsidRPr="00F84C57">
                              <w:rPr>
                                <w:rFonts w:hint="eastAsia"/>
                                <w:color w:val="FFFFFF"/>
                              </w:rPr>
                              <w:t>9.3</w:t>
                            </w:r>
                            <w:r w:rsidRPr="00F84C57">
                              <w:rPr>
                                <w:rFonts w:hint="eastAsia"/>
                                <w:color w:val="FFFFFF"/>
                              </w:rPr>
                              <w:t>其他纤维</w:t>
                            </w:r>
                            <w:r w:rsidRPr="00F84C57">
                              <w:rPr>
                                <w:rFonts w:hint="eastAsia"/>
                                <w:color w:val="FFFFFF"/>
                              </w:rPr>
                              <w:t>9</w:t>
                            </w:r>
                            <w:r w:rsidRPr="00F84C57">
                              <w:rPr>
                                <w:rFonts w:hint="eastAsia"/>
                                <w:color w:val="FFFFFF"/>
                              </w:rPr>
                              <w:t>。</w:t>
                            </w:r>
                            <w:r w:rsidRPr="00F84C57">
                              <w:rPr>
                                <w:rFonts w:hint="eastAsia"/>
                                <w:color w:val="FFFFFF"/>
                              </w:rPr>
                              <w:t>4</w:t>
                            </w:r>
                            <w:r w:rsidRPr="00F84C57">
                              <w:rPr>
                                <w:rFonts w:hint="eastAsia"/>
                                <w:color w:val="FFFFFF"/>
                              </w:rPr>
                              <w:t>缩略词</w:t>
                            </w:r>
                            <w:r w:rsidRPr="00F84C57">
                              <w:rPr>
                                <w:rFonts w:hint="eastAsia"/>
                                <w:color w:val="FFFFFF"/>
                              </w:rPr>
                              <w:t>1</w:t>
                            </w:r>
                            <w:r w:rsidRPr="00F84C57">
                              <w:rPr>
                                <w:rFonts w:hint="eastAsia"/>
                                <w:color w:val="FFFFFF"/>
                              </w:rPr>
                              <w:t>原则</w:t>
                            </w:r>
                            <w:r w:rsidRPr="00F84C57">
                              <w:rPr>
                                <w:rFonts w:hint="eastAsia"/>
                                <w:color w:val="FFFFFF"/>
                              </w:rPr>
                              <w:t>1</w:t>
                            </w:r>
                            <w:r w:rsidRPr="00F84C57">
                              <w:rPr>
                                <w:rFonts w:hint="eastAsia"/>
                                <w:color w:val="FFFFFF"/>
                              </w:rPr>
                              <w:t>。</w:t>
                            </w:r>
                            <w:r w:rsidRPr="00F84C57">
                              <w:rPr>
                                <w:rFonts w:hint="eastAsia"/>
                                <w:color w:val="FFFFFF"/>
                              </w:rPr>
                              <w:t>1</w:t>
                            </w:r>
                            <w:r w:rsidRPr="00F84C57">
                              <w:rPr>
                                <w:rFonts w:hint="eastAsia"/>
                                <w:color w:val="FFFFFF"/>
                              </w:rPr>
                              <w:t>标准的目</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 o:spid="_x0000_s1027" type="#_x0000_t202" style="width:10pt;height:10pt;margin-top:219pt;margin-left:414pt;mso-wrap-distance-bottom:0;mso-wrap-distance-left:9pt;mso-wrap-distance-right:9pt;mso-wrap-distance-top:0;position:absolute;v-text-anchor:top;z-index:251660288" filled="f" fillcolor="this" stroked="f" strokeweight="0.5pt">
                <v:textbox>
                  <w:txbxContent>
                    <w:p w:rsidR="00F84C57" w:rsidRPr="00F84C57" w14:paraId="1E759564" w14:textId="5918F377">
                      <w:pPr>
                        <w:rPr>
                          <w:color w:val="FFFFFF"/>
                        </w:rPr>
                      </w:pPr>
                      <w:r w:rsidRPr="00F84C57">
                        <w:rPr>
                          <w:rFonts w:hint="eastAsia"/>
                          <w:color w:val="FFFFFF"/>
                        </w:rPr>
                        <w:t>留物测试</w:t>
                      </w:r>
                      <w:r w:rsidRPr="00F84C57">
                        <w:rPr>
                          <w:rFonts w:hint="eastAsia"/>
                          <w:color w:val="FFFFFF"/>
                        </w:rPr>
                        <w:t>9</w:t>
                      </w:r>
                      <w:r w:rsidRPr="00F84C57">
                        <w:rPr>
                          <w:rFonts w:hint="eastAsia"/>
                          <w:color w:val="FFFFFF"/>
                        </w:rPr>
                        <w:t>附件</w:t>
                      </w:r>
                      <w:r w:rsidRPr="00F84C57">
                        <w:rPr>
                          <w:rFonts w:hint="eastAsia"/>
                          <w:color w:val="FFFFFF"/>
                        </w:rPr>
                        <w:t>9</w:t>
                      </w:r>
                      <w:r w:rsidRPr="00F84C57">
                        <w:rPr>
                          <w:rFonts w:hint="eastAsia"/>
                          <w:color w:val="FFFFFF"/>
                        </w:rPr>
                        <w:t>。</w:t>
                      </w:r>
                      <w:r w:rsidRPr="00F84C57">
                        <w:rPr>
                          <w:rFonts w:hint="eastAsia"/>
                          <w:color w:val="FFFFFF"/>
                        </w:rPr>
                        <w:t>1</w:t>
                      </w:r>
                      <w:r w:rsidRPr="00F84C57">
                        <w:rPr>
                          <w:rFonts w:hint="eastAsia"/>
                          <w:color w:val="FFFFFF"/>
                        </w:rPr>
                        <w:t>生产流程图</w:t>
                      </w:r>
                      <w:r w:rsidRPr="00F84C57">
                        <w:rPr>
                          <w:rFonts w:hint="eastAsia"/>
                          <w:color w:val="FFFFFF"/>
                        </w:rPr>
                        <w:t>9</w:t>
                      </w:r>
                      <w:r w:rsidRPr="00F84C57">
                        <w:rPr>
                          <w:rFonts w:hint="eastAsia"/>
                          <w:color w:val="FFFFFF"/>
                        </w:rPr>
                        <w:t>。</w:t>
                      </w:r>
                      <w:r w:rsidRPr="00F84C57">
                        <w:rPr>
                          <w:rFonts w:hint="eastAsia"/>
                          <w:color w:val="FFFFFF"/>
                        </w:rPr>
                        <w:t>2</w:t>
                      </w:r>
                      <w:r w:rsidRPr="00F84C57">
                        <w:rPr>
                          <w:rFonts w:hint="eastAsia"/>
                          <w:color w:val="FFFFFF"/>
                        </w:rPr>
                        <w:t>有机生产平面布置图</w:t>
                      </w:r>
                      <w:r w:rsidRPr="00F84C57">
                        <w:rPr>
                          <w:rFonts w:hint="eastAsia"/>
                          <w:color w:val="FFFFFF"/>
                        </w:rPr>
                        <w:t>9.3</w:t>
                      </w:r>
                      <w:r w:rsidRPr="00F84C57">
                        <w:rPr>
                          <w:rFonts w:hint="eastAsia"/>
                          <w:color w:val="FFFFFF"/>
                        </w:rPr>
                        <w:t>其他纤维</w:t>
                      </w:r>
                      <w:r w:rsidRPr="00F84C57">
                        <w:rPr>
                          <w:rFonts w:hint="eastAsia"/>
                          <w:color w:val="FFFFFF"/>
                        </w:rPr>
                        <w:t>9</w:t>
                      </w:r>
                      <w:r w:rsidRPr="00F84C57">
                        <w:rPr>
                          <w:rFonts w:hint="eastAsia"/>
                          <w:color w:val="FFFFFF"/>
                        </w:rPr>
                        <w:t>。</w:t>
                      </w:r>
                      <w:r w:rsidRPr="00F84C57">
                        <w:rPr>
                          <w:rFonts w:hint="eastAsia"/>
                          <w:color w:val="FFFFFF"/>
                        </w:rPr>
                        <w:t>4</w:t>
                      </w:r>
                      <w:r w:rsidRPr="00F84C57">
                        <w:rPr>
                          <w:rFonts w:hint="eastAsia"/>
                          <w:color w:val="FFFFFF"/>
                        </w:rPr>
                        <w:t>缩略词</w:t>
                      </w:r>
                      <w:r w:rsidRPr="00F84C57">
                        <w:rPr>
                          <w:rFonts w:hint="eastAsia"/>
                          <w:color w:val="FFFFFF"/>
                        </w:rPr>
                        <w:t>1</w:t>
                      </w:r>
                      <w:r w:rsidRPr="00F84C57">
                        <w:rPr>
                          <w:rFonts w:hint="eastAsia"/>
                          <w:color w:val="FFFFFF"/>
                        </w:rPr>
                        <w:t>原则</w:t>
                      </w:r>
                      <w:r w:rsidRPr="00F84C57">
                        <w:rPr>
                          <w:rFonts w:hint="eastAsia"/>
                          <w:color w:val="FFFFFF"/>
                        </w:rPr>
                        <w:t>1</w:t>
                      </w:r>
                      <w:r w:rsidRPr="00F84C57">
                        <w:rPr>
                          <w:rFonts w:hint="eastAsia"/>
                          <w:color w:val="FFFFFF"/>
                        </w:rPr>
                        <w:t>。</w:t>
                      </w:r>
                      <w:r w:rsidRPr="00F84C57">
                        <w:rPr>
                          <w:rFonts w:hint="eastAsia"/>
                          <w:color w:val="FFFFFF"/>
                        </w:rPr>
                        <w:t>1</w:t>
                      </w:r>
                      <w:r w:rsidRPr="00F84C57">
                        <w:rPr>
                          <w:rFonts w:hint="eastAsia"/>
                          <w:color w:val="FFFFFF"/>
                        </w:rPr>
                        <w:t>标准的目</w:t>
                      </w:r>
                    </w:p>
                  </w:txbxContent>
                </v:textbox>
              </v:shape>
            </w:pict>
          </mc:Fallback>
        </mc:AlternateContent>
      </w:r>
      <w:r>
        <mc:AlternateContent>
          <mc:Choice Requires="wps">
            <w:drawing>
              <wp:anchor distT="0" distB="0" distL="114300" distR="114300" simplePos="0" relativeHeight="251659264" behindDoc="0" locked="0" layoutInCell="1" allowOverlap="1">
                <wp:simplePos x="0" y="0"/>
                <wp:positionH relativeFrom="column">
                  <wp:posOffset>5257800</wp:posOffset>
                </wp:positionH>
                <wp:positionV relativeFrom="paragraph">
                  <wp:posOffset>876300</wp:posOffset>
                </wp:positionV>
                <wp:extent cx="127000" cy="127000"/>
                <wp:effectExtent l="0" t="0" r="6350" b="6350"/>
                <wp:wrapNone/>
                <wp:docPr id="152742683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F84C57" w:rsidRPr="00F84C57" w14:textId="03779F8B">
                            <w:pPr>
                              <w:rPr>
                                <w:color w:val="FFFFFF"/>
                              </w:rPr>
                            </w:pPr>
                            <w:r w:rsidRPr="00F84C57">
                              <w:rPr>
                                <w:rFonts w:hint="eastAsia"/>
                                <w:color w:val="FFFFFF"/>
                              </w:rPr>
                              <w:t>天然物质以及羧甲基纤维素（</w:t>
                            </w:r>
                            <w:r w:rsidRPr="00F84C57">
                              <w:rPr>
                                <w:rFonts w:hint="eastAsia"/>
                                <w:color w:val="FFFFFF"/>
                              </w:rPr>
                              <w:t>CMC</w:t>
                            </w:r>
                            <w:r w:rsidRPr="00F84C57">
                              <w:rPr>
                                <w:rFonts w:hint="eastAsia"/>
                                <w:color w:val="FFFFFF"/>
                              </w:rPr>
                              <w:t>）。可以使用聚乙烯醇（</w:t>
                            </w:r>
                            <w:r w:rsidRPr="00F84C57">
                              <w:rPr>
                                <w:rFonts w:hint="eastAsia"/>
                                <w:color w:val="FFFFFF"/>
                              </w:rPr>
                              <w:t>PVA</w:t>
                            </w:r>
                            <w:r w:rsidRPr="00F84C57">
                              <w:rPr>
                                <w:rFonts w:hint="eastAsia"/>
                                <w:color w:val="FFFFFF"/>
                              </w:rPr>
                              <w:t>）和聚丙烯酸酯</w:t>
                            </w:r>
                            <w:r w:rsidRPr="00F84C57">
                              <w:rPr>
                                <w:rFonts w:hint="eastAsia"/>
                                <w:color w:val="FFFFFF"/>
                              </w:rPr>
                              <w:t>(PAC</w:t>
                            </w:r>
                            <w:r w:rsidRPr="00F84C57">
                              <w:rPr>
                                <w:rFonts w:hint="eastAsia"/>
                                <w:color w:val="FFFFFF"/>
                              </w:rPr>
                              <w:t>），但其添加量不得</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 o:spid="_x0000_s1028" type="#_x0000_t202" style="width:10pt;height:10pt;margin-top:69pt;margin-left:414pt;mso-wrap-distance-bottom:0;mso-wrap-distance-left:9pt;mso-wrap-distance-right:9pt;mso-wrap-distance-top:0;position:absolute;v-text-anchor:top;z-index:251658240" filled="f" fillcolor="this" stroked="f" strokeweight="0.5pt">
                <v:textbox>
                  <w:txbxContent>
                    <w:p w:rsidR="00F84C57" w:rsidRPr="00F84C57" w14:paraId="2265414F" w14:textId="03779F8B">
                      <w:pPr>
                        <w:rPr>
                          <w:color w:val="FFFFFF"/>
                        </w:rPr>
                      </w:pPr>
                      <w:r w:rsidRPr="00F84C57">
                        <w:rPr>
                          <w:rFonts w:hint="eastAsia"/>
                          <w:color w:val="FFFFFF"/>
                        </w:rPr>
                        <w:t>天然物质以及羧甲基纤维素（</w:t>
                      </w:r>
                      <w:r w:rsidRPr="00F84C57">
                        <w:rPr>
                          <w:rFonts w:hint="eastAsia"/>
                          <w:color w:val="FFFFFF"/>
                        </w:rPr>
                        <w:t>CMC</w:t>
                      </w:r>
                      <w:r w:rsidRPr="00F84C57">
                        <w:rPr>
                          <w:rFonts w:hint="eastAsia"/>
                          <w:color w:val="FFFFFF"/>
                        </w:rPr>
                        <w:t>）。可以使用聚乙烯醇（</w:t>
                      </w:r>
                      <w:r w:rsidRPr="00F84C57">
                        <w:rPr>
                          <w:rFonts w:hint="eastAsia"/>
                          <w:color w:val="FFFFFF"/>
                        </w:rPr>
                        <w:t>PVA</w:t>
                      </w:r>
                      <w:r w:rsidRPr="00F84C57">
                        <w:rPr>
                          <w:rFonts w:hint="eastAsia"/>
                          <w:color w:val="FFFFFF"/>
                        </w:rPr>
                        <w:t>）和聚丙烯酸酯</w:t>
                      </w:r>
                      <w:r w:rsidRPr="00F84C57">
                        <w:rPr>
                          <w:rFonts w:hint="eastAsia"/>
                          <w:color w:val="FFFFFF"/>
                        </w:rPr>
                        <w:t>(PAC</w:t>
                      </w:r>
                      <w:r w:rsidRPr="00F84C57">
                        <w:rPr>
                          <w:rFonts w:hint="eastAsia"/>
                          <w:color w:val="FFFFFF"/>
                        </w:rPr>
                        <w:t>），但其添加量不得</w:t>
                      </w:r>
                    </w:p>
                  </w:txbxContent>
                </v:textbox>
              </v:shape>
            </w:pict>
          </mc:Fallback>
        </mc:AlternateContent>
      </w:r>
      <w:r>
        <w:pict>
          <v:group id="_x0000_i1029" style="width:641pt;height:91pt;mso-position-horizontal-relative:char;mso-position-vertical-relative:line" coordsize="12820,18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0" type="#_x0000_t75" style="width:12820;height:1460;position:absolute">
              <v:imagedata r:id="rId4" o:title="image1"/>
            </v:shape>
            <v:shape id="_x0000_s1031" type="#_x0000_t202" style="width:12640;height:1738;left:100;position:absolute;top:101" filled="f" stroked="f">
              <v:textbox inset="0,0,0,0">
                <w:txbxContent>
                  <w:p w:rsidR="006F031D" w14:paraId="3F203F7C" w14:textId="77777777">
                    <w:pPr>
                      <w:spacing w:before="20" w:line="238" w:lineRule="auto"/>
                      <w:ind w:firstLine="2391"/>
                      <w:rPr>
                        <w:rFonts w:ascii="宋体" w:eastAsia="宋体" w:hAnsi="宋体" w:cs="宋体"/>
                        <w:sz w:val="27"/>
                        <w:szCs w:val="27"/>
                      </w:rPr>
                    </w:pPr>
                    <w:r>
                      <w:rPr>
                        <w:rFonts w:ascii="宋体" w:eastAsia="宋体" w:hAnsi="宋体" w:cs="宋体"/>
                        <w:spacing w:val="14"/>
                        <w:w w:val="101"/>
                        <w:sz w:val="27"/>
                        <w:szCs w:val="27"/>
                      </w:rPr>
                      <w:t>XXXX</w:t>
                    </w:r>
                    <w:r>
                      <w:rPr>
                        <w:rFonts w:ascii="宋体" w:eastAsia="宋体" w:hAnsi="宋体" w:cs="宋体"/>
                        <w:spacing w:val="10"/>
                        <w:sz w:val="27"/>
                        <w:szCs w:val="27"/>
                      </w:rPr>
                      <w:t xml:space="preserve"> </w:t>
                    </w:r>
                    <w:r>
                      <w:rPr>
                        <w:rFonts w:ascii="宋体" w:eastAsia="宋体" w:hAnsi="宋体" w:cs="宋体"/>
                        <w:spacing w:val="14"/>
                        <w:w w:val="101"/>
                        <w:sz w:val="27"/>
                        <w:szCs w:val="27"/>
                      </w:rPr>
                      <w:t>纺织有限公司</w:t>
                    </w:r>
                  </w:p>
                  <w:p w:rsidR="006F031D" w14:paraId="53304AC4" w14:textId="77777777">
                    <w:pPr>
                      <w:spacing w:before="329" w:line="237" w:lineRule="auto"/>
                      <w:ind w:firstLine="3041"/>
                      <w:rPr>
                        <w:rFonts w:ascii="宋体" w:eastAsia="宋体" w:hAnsi="宋体" w:cs="宋体"/>
                        <w:sz w:val="27"/>
                        <w:szCs w:val="27"/>
                      </w:rPr>
                    </w:pPr>
                    <w:r>
                      <w:rPr>
                        <w:rFonts w:ascii="宋体" w:eastAsia="宋体" w:hAnsi="宋体" w:cs="宋体"/>
                        <w:spacing w:val="-1"/>
                        <w:sz w:val="27"/>
                        <w:szCs w:val="27"/>
                      </w:rPr>
                      <w:t>体系管理文件</w:t>
                    </w:r>
                  </w:p>
                  <w:p w:rsidR="006F031D" w14:paraId="7EB12F6B" w14:textId="77777777">
                    <w:pPr>
                      <w:spacing w:line="305" w:lineRule="auto"/>
                    </w:pPr>
                  </w:p>
                  <w:p w:rsidR="006F031D" w14:paraId="6E75237D" w14:textId="77777777">
                    <w:pPr>
                      <w:spacing w:line="306" w:lineRule="auto"/>
                    </w:pPr>
                  </w:p>
                  <w:p w:rsidR="006F031D" w14:paraId="1EDF69EC" w14:textId="77777777">
                    <w:pPr>
                      <w:spacing w:line="60" w:lineRule="exact"/>
                      <w:ind w:firstLine="20"/>
                      <w:textAlignment w:val="center"/>
                    </w:pPr>
                    <w:r>
                      <w:drawing>
                        <wp:inline distT="0" distB="0" distL="0" distR="0">
                          <wp:extent cx="8001000" cy="38100"/>
                          <wp:effectExtent l="0" t="0" r="0" b="0"/>
                          <wp:docPr id="1" name="IM 1"/>
                          <wp:cNvGraphicFramePr/>
                          <a:graphic xmlns:a="http://schemas.openxmlformats.org/drawingml/2006/main">
                            <a:graphicData uri="http://schemas.openxmlformats.org/drawingml/2006/picture">
                              <pic:pic xmlns:pic="http://schemas.openxmlformats.org/drawingml/2006/picture">
                                <pic:nvPicPr>
                                  <pic:cNvPr id="1" name="IM 1"/>
                                  <pic:cNvPicPr/>
                                </pic:nvPicPr>
                                <pic:blipFill>
                                  <a:blip xmlns:r="http://schemas.openxmlformats.org/officeDocument/2006/relationships" r:embed="rId5"/>
                                  <a:stretch>
                                    <a:fillRect/>
                                  </a:stretch>
                                </pic:blipFill>
                                <pic:spPr>
                                  <a:xfrm>
                                    <a:off x="0" y="0"/>
                                    <a:ext cx="8001000" cy="38100"/>
                                  </a:xfrm>
                                  <a:prstGeom prst="rect">
                                    <a:avLst/>
                                  </a:prstGeom>
                                </pic:spPr>
                              </pic:pic>
                            </a:graphicData>
                          </a:graphic>
                        </wp:inline>
                      </w:drawing>
                    </w:r>
                  </w:p>
                </w:txbxContent>
              </v:textbox>
            </v:shape>
            <v:shape id="_x0000_s1032" type="#_x0000_t202" style="width:577;height:387;left:163;position:absolute;top:774" filled="f" stroked="f">
              <v:textbox inset="0,0,0,0">
                <w:txbxContent>
                  <w:p w:rsidR="006F031D" w14:paraId="272157B3" w14:textId="77777777">
                    <w:pPr>
                      <w:spacing w:before="20" w:line="237" w:lineRule="auto"/>
                      <w:ind w:firstLine="20"/>
                      <w:rPr>
                        <w:rFonts w:ascii="宋体" w:eastAsia="宋体" w:hAnsi="宋体" w:cs="宋体"/>
                        <w:sz w:val="27"/>
                        <w:szCs w:val="27"/>
                      </w:rPr>
                    </w:pPr>
                    <w:r>
                      <w:rPr>
                        <w:rFonts w:ascii="宋体" w:eastAsia="宋体" w:hAnsi="宋体" w:cs="宋体"/>
                        <w:spacing w:val="-1"/>
                        <w:sz w:val="27"/>
                        <w:szCs w:val="27"/>
                      </w:rPr>
                      <w:t>类型</w:t>
                    </w:r>
                  </w:p>
                </w:txbxContent>
              </v:textbox>
            </v:shape>
            <v:shape id="_x0000_s1033" type="#_x0000_t202" style="width:577;height:390;left:163;position:absolute;top:97" filled="f" stroked="f">
              <v:textbox inset="0,0,0,0">
                <w:txbxContent>
                  <w:p w:rsidR="006F031D" w14:paraId="186E8504" w14:textId="77777777">
                    <w:pPr>
                      <w:spacing w:before="19"/>
                      <w:ind w:firstLine="20"/>
                      <w:rPr>
                        <w:rFonts w:ascii="宋体" w:eastAsia="宋体" w:hAnsi="宋体" w:cs="宋体"/>
                        <w:sz w:val="27"/>
                        <w:szCs w:val="27"/>
                      </w:rPr>
                    </w:pPr>
                    <w:r>
                      <w:rPr>
                        <w:rFonts w:ascii="宋体" w:eastAsia="宋体" w:hAnsi="宋体" w:cs="宋体"/>
                        <w:spacing w:val="-1"/>
                        <w:sz w:val="27"/>
                        <w:szCs w:val="27"/>
                      </w:rPr>
                      <w:t>公司</w:t>
                    </w:r>
                  </w:p>
                </w:txbxContent>
              </v:textbox>
            </v:shape>
            <v:shape id="_x0000_s1034" type="#_x0000_t202" style="width:577;height:387;left:6527;position:absolute;top:777" filled="f" stroked="f">
              <v:textbox inset="0,0,0,0">
                <w:txbxContent>
                  <w:p w:rsidR="006F031D" w14:paraId="6DED9AF8" w14:textId="77777777">
                    <w:pPr>
                      <w:spacing w:before="20" w:line="237" w:lineRule="auto"/>
                      <w:ind w:firstLine="20"/>
                      <w:rPr>
                        <w:rFonts w:ascii="宋体" w:eastAsia="宋体" w:hAnsi="宋体" w:cs="宋体"/>
                        <w:sz w:val="27"/>
                        <w:szCs w:val="27"/>
                      </w:rPr>
                    </w:pPr>
                    <w:r>
                      <w:rPr>
                        <w:rFonts w:ascii="宋体" w:eastAsia="宋体" w:hAnsi="宋体" w:cs="宋体"/>
                        <w:spacing w:val="-1"/>
                        <w:sz w:val="27"/>
                        <w:szCs w:val="27"/>
                      </w:rPr>
                      <w:t>状态</w:t>
                    </w:r>
                  </w:p>
                </w:txbxContent>
              </v:textbox>
            </v:shape>
            <v:shape id="_x0000_s1035" type="#_x0000_t202" style="width:569;height:387;left:6535;position:absolute;top:101" filled="f" stroked="f">
              <v:textbox inset="0,0,0,0">
                <w:txbxContent>
                  <w:p w:rsidR="006F031D" w14:paraId="0E9F636E" w14:textId="77777777">
                    <w:pPr>
                      <w:spacing w:before="20" w:line="237" w:lineRule="auto"/>
                      <w:ind w:firstLine="20"/>
                      <w:rPr>
                        <w:rFonts w:ascii="宋体" w:eastAsia="宋体" w:hAnsi="宋体" w:cs="宋体"/>
                        <w:sz w:val="27"/>
                        <w:szCs w:val="27"/>
                      </w:rPr>
                    </w:pPr>
                    <w:r>
                      <w:rPr>
                        <w:rFonts w:ascii="宋体" w:eastAsia="宋体" w:hAnsi="宋体" w:cs="宋体"/>
                        <w:spacing w:val="-3"/>
                        <w:sz w:val="27"/>
                        <w:szCs w:val="27"/>
                      </w:rPr>
                      <w:t>编号</w:t>
                    </w:r>
                  </w:p>
                </w:txbxContent>
              </v:textbox>
            </v:shape>
            <w10:wrap type="none"/>
            <w10:anchorlock/>
          </v:group>
        </w:pict>
      </w:r>
    </w:p>
    <w:p w:rsidR="006F031D" w14:paraId="725F650F" w14:textId="77777777">
      <w:pPr>
        <w:spacing w:line="247" w:lineRule="auto"/>
      </w:pPr>
    </w:p>
    <w:p w:rsidR="006F031D" w14:paraId="50B4E0C4" w14:textId="77777777">
      <w:pPr>
        <w:spacing w:line="247" w:lineRule="auto"/>
      </w:pPr>
    </w:p>
    <w:p w:rsidR="006F031D" w14:paraId="461FA3D5" w14:textId="77777777">
      <w:pPr>
        <w:spacing w:line="247" w:lineRule="auto"/>
      </w:pPr>
    </w:p>
    <w:p w:rsidR="006F031D" w14:paraId="46DCFA0B" w14:textId="77777777">
      <w:pPr>
        <w:spacing w:line="247" w:lineRule="auto"/>
      </w:pPr>
    </w:p>
    <w:p w:rsidR="006F031D" w14:paraId="267165C5" w14:textId="77777777">
      <w:pPr>
        <w:spacing w:line="247" w:lineRule="auto"/>
      </w:pPr>
    </w:p>
    <w:p w:rsidR="006F031D" w14:paraId="6759EE03" w14:textId="77777777">
      <w:pPr>
        <w:spacing w:line="247" w:lineRule="auto"/>
      </w:pPr>
    </w:p>
    <w:p w:rsidR="006F031D" w14:paraId="000CD2D1" w14:textId="77777777">
      <w:pPr>
        <w:spacing w:line="247" w:lineRule="auto"/>
      </w:pPr>
    </w:p>
    <w:p w:rsidR="006F031D" w14:paraId="07005AB8" w14:textId="77777777">
      <w:pPr>
        <w:spacing w:line="247" w:lineRule="auto"/>
      </w:pPr>
    </w:p>
    <w:p w:rsidR="006F031D" w14:paraId="33A50090" w14:textId="77777777">
      <w:pPr>
        <w:spacing w:line="247" w:lineRule="auto"/>
      </w:pPr>
    </w:p>
    <w:p w:rsidR="006F031D" w14:paraId="5C1372E4" w14:textId="77777777">
      <w:pPr>
        <w:spacing w:line="247" w:lineRule="auto"/>
      </w:pPr>
    </w:p>
    <w:p w:rsidR="006F031D" w14:paraId="712B6FA3" w14:textId="77777777">
      <w:pPr>
        <w:spacing w:line="248" w:lineRule="auto"/>
      </w:pPr>
    </w:p>
    <w:p w:rsidR="006F031D" w14:paraId="2A66C61D" w14:textId="77777777">
      <w:pPr>
        <w:spacing w:line="248" w:lineRule="auto"/>
      </w:pPr>
    </w:p>
    <w:p w:rsidR="006F031D" w14:paraId="43CB10CA" w14:textId="77777777">
      <w:pPr>
        <w:spacing w:line="248" w:lineRule="auto"/>
      </w:pPr>
    </w:p>
    <w:p w:rsidR="006F031D" w14:paraId="604FEF72" w14:textId="77777777">
      <w:pPr>
        <w:spacing w:line="248" w:lineRule="auto"/>
      </w:pPr>
    </w:p>
    <w:p w:rsidR="006F031D" w14:paraId="75A1CEFD" w14:textId="77777777">
      <w:pPr>
        <w:spacing w:line="248" w:lineRule="auto"/>
      </w:pPr>
    </w:p>
    <w:p w:rsidR="006F031D" w14:paraId="5B8EB34C" w14:textId="77777777">
      <w:pPr>
        <w:spacing w:line="248" w:lineRule="auto"/>
      </w:pPr>
    </w:p>
    <w:p w:rsidR="006F031D" w14:paraId="0C816053" w14:textId="77777777">
      <w:pPr>
        <w:spacing w:line="248" w:lineRule="auto"/>
      </w:pPr>
    </w:p>
    <w:p w:rsidR="006F031D" w14:paraId="5A591157" w14:textId="77777777">
      <w:pPr>
        <w:spacing w:line="248" w:lineRule="auto"/>
      </w:pPr>
    </w:p>
    <w:p w:rsidR="006F031D" w14:paraId="25FB117F" w14:textId="77777777">
      <w:pPr>
        <w:spacing w:line="248" w:lineRule="auto"/>
      </w:pPr>
    </w:p>
    <w:p w:rsidR="006F031D" w14:paraId="2BDAF547" w14:textId="77777777">
      <w:pPr>
        <w:spacing w:line="248" w:lineRule="auto"/>
      </w:pPr>
    </w:p>
    <w:p w:rsidR="006F031D" w14:paraId="0A006ADB" w14:textId="77777777">
      <w:pPr>
        <w:spacing w:line="248" w:lineRule="auto"/>
      </w:pPr>
    </w:p>
    <w:p w:rsidR="006F031D" w14:paraId="4D1000AA" w14:textId="77777777">
      <w:pPr>
        <w:spacing w:line="248" w:lineRule="auto"/>
      </w:pPr>
    </w:p>
    <w:p w:rsidR="006F031D" w14:paraId="79F660EE" w14:textId="77777777">
      <w:pPr>
        <w:spacing w:line="248" w:lineRule="auto"/>
      </w:pPr>
    </w:p>
    <w:p w:rsidR="006F031D" w14:paraId="7BF18F3B" w14:textId="77777777">
      <w:pPr>
        <w:spacing w:line="248" w:lineRule="auto"/>
      </w:pPr>
    </w:p>
    <w:p w:rsidR="006F031D" w14:paraId="7D10C58A" w14:textId="77777777">
      <w:pPr>
        <w:spacing w:before="176" w:line="191" w:lineRule="auto"/>
        <w:ind w:firstLine="5794"/>
        <w:rPr>
          <w:rFonts w:ascii="宋体" w:eastAsia="宋体" w:hAnsi="宋体" w:cs="宋体"/>
          <w:sz w:val="54"/>
          <w:szCs w:val="54"/>
        </w:rPr>
      </w:pPr>
      <w:r>
        <w:rPr>
          <w:rFonts w:ascii="宋体" w:eastAsia="宋体" w:hAnsi="宋体" w:cs="宋体"/>
          <w:spacing w:val="22"/>
          <w:sz w:val="54"/>
          <w:szCs w:val="54"/>
        </w:rPr>
        <w:t>GOTs</w:t>
      </w:r>
    </w:p>
    <w:p w:rsidR="006F031D" w14:paraId="077729C2" w14:textId="77777777">
      <w:pPr>
        <w:spacing w:before="301" w:line="237" w:lineRule="auto"/>
        <w:ind w:firstLine="4806"/>
        <w:rPr>
          <w:rFonts w:ascii="宋体" w:eastAsia="宋体" w:hAnsi="宋体" w:cs="宋体"/>
          <w:sz w:val="54"/>
          <w:szCs w:val="54"/>
        </w:rPr>
      </w:pPr>
      <w:r>
        <w:rPr>
          <w:rFonts w:ascii="宋体" w:eastAsia="宋体" w:hAnsi="宋体" w:cs="宋体"/>
          <w:spacing w:val="-9"/>
          <w:sz w:val="54"/>
          <w:szCs w:val="54"/>
        </w:rPr>
        <w:t>生产管理手册</w:t>
      </w:r>
    </w:p>
    <w:p w:rsidR="006F031D" w14:paraId="0189BD3D" w14:textId="77777777">
      <w:pPr>
        <w:spacing w:line="248" w:lineRule="auto"/>
      </w:pPr>
    </w:p>
    <w:p w:rsidR="006F031D" w14:paraId="1C2D84C2" w14:textId="77777777">
      <w:pPr>
        <w:spacing w:line="248" w:lineRule="auto"/>
      </w:pPr>
    </w:p>
    <w:p w:rsidR="006F031D" w14:paraId="194AD7C7" w14:textId="77777777">
      <w:pPr>
        <w:spacing w:line="248" w:lineRule="auto"/>
      </w:pPr>
    </w:p>
    <w:p w:rsidR="006F031D" w14:paraId="6744AF57" w14:textId="77777777">
      <w:pPr>
        <w:spacing w:line="248" w:lineRule="auto"/>
      </w:pPr>
    </w:p>
    <w:p w:rsidR="006F031D" w14:paraId="51078E15" w14:textId="77777777">
      <w:pPr>
        <w:spacing w:line="248" w:lineRule="auto"/>
      </w:pPr>
    </w:p>
    <w:p w:rsidR="006F031D" w14:paraId="29E2AC53" w14:textId="77777777">
      <w:pPr>
        <w:spacing w:line="248" w:lineRule="auto"/>
      </w:pPr>
    </w:p>
    <w:p w:rsidR="006F031D" w14:paraId="77F9A6D1" w14:textId="77777777">
      <w:pPr>
        <w:spacing w:line="248" w:lineRule="auto"/>
      </w:pPr>
    </w:p>
    <w:p w:rsidR="006F031D" w14:paraId="3F81A8BF" w14:textId="77777777">
      <w:pPr>
        <w:spacing w:line="248" w:lineRule="auto"/>
      </w:pPr>
    </w:p>
    <w:p w:rsidR="006F031D" w14:paraId="6C3374EF" w14:textId="77777777">
      <w:pPr>
        <w:spacing w:line="248" w:lineRule="auto"/>
      </w:pPr>
    </w:p>
    <w:p w:rsidR="006F031D" w14:paraId="0D19F4F4" w14:textId="77777777">
      <w:pPr>
        <w:spacing w:line="248" w:lineRule="auto"/>
      </w:pPr>
    </w:p>
    <w:p w:rsidR="006F031D" w14:paraId="37D6FF7F" w14:textId="77777777">
      <w:pPr>
        <w:spacing w:line="249" w:lineRule="auto"/>
      </w:pPr>
    </w:p>
    <w:p w:rsidR="006F031D" w14:paraId="4E147038" w14:textId="77777777">
      <w:pPr>
        <w:spacing w:line="249" w:lineRule="auto"/>
      </w:pPr>
    </w:p>
    <w:p w:rsidR="006F031D" w14:paraId="01220052" w14:textId="77777777">
      <w:pPr>
        <w:spacing w:line="249" w:lineRule="auto"/>
      </w:pPr>
    </w:p>
    <w:p w:rsidR="006F031D" w14:paraId="1072F374" w14:textId="77777777">
      <w:pPr>
        <w:spacing w:line="249" w:lineRule="auto"/>
      </w:pPr>
    </w:p>
    <w:p w:rsidR="006F031D" w14:paraId="24F25C52" w14:textId="77777777">
      <w:pPr>
        <w:spacing w:line="249" w:lineRule="auto"/>
      </w:pPr>
    </w:p>
    <w:p w:rsidR="006F031D" w14:paraId="00CC7718" w14:textId="77777777">
      <w:pPr>
        <w:spacing w:line="249" w:lineRule="auto"/>
      </w:pPr>
    </w:p>
    <w:p w:rsidR="006F031D" w14:paraId="3F017F84" w14:textId="77777777">
      <w:pPr>
        <w:spacing w:line="249" w:lineRule="auto"/>
      </w:pPr>
    </w:p>
    <w:p w:rsidR="006F031D" w14:paraId="3785B818" w14:textId="77777777">
      <w:pPr>
        <w:spacing w:line="249" w:lineRule="auto"/>
      </w:pPr>
    </w:p>
    <w:p w:rsidR="006F031D" w14:paraId="1FF442D8" w14:textId="77777777">
      <w:pPr>
        <w:spacing w:line="249" w:lineRule="auto"/>
      </w:pPr>
    </w:p>
    <w:p w:rsidR="006F031D" w14:paraId="78B50EF0" w14:textId="77777777">
      <w:pPr>
        <w:spacing w:line="249" w:lineRule="auto"/>
      </w:pPr>
    </w:p>
    <w:p w:rsidR="006F031D" w14:paraId="550B0F69" w14:textId="77777777">
      <w:pPr>
        <w:spacing w:line="249" w:lineRule="auto"/>
      </w:pPr>
    </w:p>
    <w:p w:rsidR="006F031D" w14:paraId="245B23A9" w14:textId="77777777">
      <w:pPr>
        <w:spacing w:line="249" w:lineRule="auto"/>
      </w:pPr>
    </w:p>
    <w:p w:rsidR="006F031D" w14:paraId="5773CF2D" w14:textId="77777777">
      <w:pPr>
        <w:spacing w:line="249" w:lineRule="auto"/>
      </w:pPr>
    </w:p>
    <w:p w:rsidR="006F031D" w14:paraId="10DFE7D0" w14:textId="77777777">
      <w:pPr>
        <w:spacing w:before="117" w:line="936" w:lineRule="exact"/>
        <w:ind w:firstLine="5886"/>
        <w:rPr>
          <w:rFonts w:ascii="宋体" w:eastAsia="宋体" w:hAnsi="宋体" w:cs="宋体"/>
          <w:sz w:val="36"/>
          <w:szCs w:val="36"/>
        </w:rPr>
      </w:pPr>
      <w:r>
        <w:rPr>
          <w:rFonts w:ascii="宋体" w:eastAsia="宋体" w:hAnsi="宋体" w:cs="宋体"/>
          <w:spacing w:val="-23"/>
          <w:position w:val="42"/>
          <w:sz w:val="36"/>
          <w:szCs w:val="36"/>
        </w:rPr>
        <w:t>编制：</w:t>
      </w:r>
    </w:p>
    <w:p w:rsidR="006F031D" w14:paraId="78CCD0B4" w14:textId="77777777">
      <w:pPr>
        <w:spacing w:line="238" w:lineRule="auto"/>
        <w:ind w:firstLine="6015"/>
        <w:rPr>
          <w:rFonts w:ascii="宋体" w:eastAsia="宋体" w:hAnsi="宋体" w:cs="宋体"/>
          <w:sz w:val="36"/>
          <w:szCs w:val="36"/>
        </w:rPr>
      </w:pPr>
      <w:r>
        <w:rPr>
          <w:rFonts w:ascii="宋体" w:eastAsia="宋体" w:hAnsi="宋体" w:cs="宋体"/>
          <w:spacing w:val="-9"/>
          <w:sz w:val="36"/>
          <w:szCs w:val="36"/>
        </w:rPr>
        <w:t>审批</w:t>
      </w:r>
      <w:r>
        <w:rPr>
          <w:rFonts w:ascii="宋体" w:eastAsia="宋体" w:hAnsi="宋体" w:cs="宋体"/>
          <w:spacing w:val="-9"/>
          <w:sz w:val="36"/>
          <w:szCs w:val="36"/>
        </w:rPr>
        <w:t>:</w:t>
      </w:r>
    </w:p>
    <w:p w:rsidR="006F031D" w14:paraId="646F87CB" w14:textId="77777777">
      <w:pPr>
        <w:spacing w:line="353" w:lineRule="auto"/>
      </w:pPr>
    </w:p>
    <w:p w:rsidR="006F031D" w14:paraId="25B96112" w14:textId="77777777">
      <w:pPr>
        <w:spacing w:before="117" w:line="238" w:lineRule="auto"/>
        <w:ind w:firstLine="6010"/>
        <w:rPr>
          <w:rFonts w:ascii="宋体" w:eastAsia="宋体" w:hAnsi="宋体" w:cs="宋体"/>
          <w:sz w:val="36"/>
          <w:szCs w:val="36"/>
        </w:rPr>
      </w:pPr>
      <w:r>
        <w:rPr>
          <w:rFonts w:ascii="宋体" w:eastAsia="宋体" w:hAnsi="宋体" w:cs="宋体"/>
          <w:spacing w:val="-4"/>
          <w:sz w:val="36"/>
          <w:szCs w:val="36"/>
        </w:rPr>
        <w:t>生效</w:t>
      </w:r>
      <w:r>
        <w:rPr>
          <w:rFonts w:ascii="宋体" w:eastAsia="宋体" w:hAnsi="宋体" w:cs="宋体"/>
          <w:spacing w:val="-4"/>
          <w:sz w:val="36"/>
          <w:szCs w:val="36"/>
        </w:rPr>
        <w:t>:</w:t>
      </w:r>
    </w:p>
    <w:p w:rsidR="006F031D" w14:paraId="53CDBFB6" w14:textId="77777777">
      <w:pPr>
        <w:sectPr>
          <w:pgSz w:w="17860" w:h="25258"/>
          <w:pgMar w:top="1620" w:right="2519" w:bottom="0" w:left="2520" w:header="0" w:footer="0" w:gutter="0"/>
          <w:cols w:space="720"/>
        </w:sectPr>
      </w:pPr>
    </w:p>
    <w:p w:rsidR="006F031D" w14:paraId="17409099" w14:textId="5C0EE16A">
      <w:pPr>
        <w:spacing w:line="1460" w:lineRule="exact"/>
        <w:textAlignment w:val="center"/>
      </w:pPr>
      <w:r>
        <mc:AlternateContent>
          <mc:Choice Requires="wps">
            <w:drawing>
              <wp:anchor distT="0" distB="0" distL="114300" distR="114300" simplePos="0" relativeHeight="251673600" behindDoc="0" locked="0" layoutInCell="1" allowOverlap="1">
                <wp:simplePos x="0" y="0"/>
                <wp:positionH relativeFrom="column">
                  <wp:posOffset>5257800</wp:posOffset>
                </wp:positionH>
                <wp:positionV relativeFrom="paragraph">
                  <wp:posOffset>6591300</wp:posOffset>
                </wp:positionV>
                <wp:extent cx="127000" cy="127000"/>
                <wp:effectExtent l="0" t="0" r="6350" b="6350"/>
                <wp:wrapNone/>
                <wp:docPr id="337221784" name="文本框 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F84C57" w:rsidRPr="00F84C57" w14:textId="6D733A5A">
                            <w:pPr>
                              <w:rPr>
                                <w:color w:val="FFFFFF"/>
                              </w:rPr>
                            </w:pPr>
                            <w:r w:rsidRPr="00F84C57">
                              <w:rPr>
                                <w:rFonts w:hint="eastAsia"/>
                                <w:color w:val="FFFFFF"/>
                              </w:rPr>
                              <w:t>工，反歧视和反虐待声明不得新录用童工。公司应当制定或者是参与并协助制定有关政策和计划，以便使现有的童</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8" o:spid="_x0000_s1036" type="#_x0000_t202" style="width:10pt;height:10pt;margin-top:519pt;margin-left:414pt;mso-wrap-distance-bottom:0;mso-wrap-distance-left:9pt;mso-wrap-distance-right:9pt;mso-wrap-distance-top:0;position:absolute;v-text-anchor:top;z-index:251672576" filled="f" fillcolor="this" stroked="f" strokeweight="0.5pt">
                <v:textbox>
                  <w:txbxContent>
                    <w:p w:rsidR="00F84C57" w:rsidRPr="00F84C57" w14:paraId="3358B442" w14:textId="6D733A5A">
                      <w:pPr>
                        <w:rPr>
                          <w:color w:val="FFFFFF"/>
                        </w:rPr>
                      </w:pPr>
                      <w:r w:rsidRPr="00F84C57">
                        <w:rPr>
                          <w:rFonts w:hint="eastAsia"/>
                          <w:color w:val="FFFFFF"/>
                        </w:rPr>
                        <w:t>工，反歧视和反虐待声明不得新录用童工。公司应当制定或者是参与并协助制定有关政策和计划，以便使现有的童</w:t>
                      </w:r>
                    </w:p>
                  </w:txbxContent>
                </v:textbox>
              </v:shape>
            </w:pict>
          </mc:Fallback>
        </mc:AlternateContent>
      </w:r>
      <w:r>
        <mc:AlternateContent>
          <mc:Choice Requires="wps">
            <w:drawing>
              <wp:anchor distT="0" distB="0" distL="114300" distR="114300" simplePos="0" relativeHeight="251671552" behindDoc="0" locked="0" layoutInCell="1" allowOverlap="1">
                <wp:simplePos x="0" y="0"/>
                <wp:positionH relativeFrom="column">
                  <wp:posOffset>5257800</wp:posOffset>
                </wp:positionH>
                <wp:positionV relativeFrom="paragraph">
                  <wp:posOffset>4686300</wp:posOffset>
                </wp:positionV>
                <wp:extent cx="127000" cy="127000"/>
                <wp:effectExtent l="0" t="0" r="6350" b="6350"/>
                <wp:wrapNone/>
                <wp:docPr id="1556742973" name="文本框 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F84C57" w:rsidRPr="00F84C57" w14:textId="4039F178">
                            <w:pPr>
                              <w:rPr>
                                <w:color w:val="FFFFFF"/>
                              </w:rPr>
                            </w:pPr>
                            <w:r w:rsidRPr="00F84C57">
                              <w:rPr>
                                <w:rFonts w:hint="eastAsia"/>
                                <w:color w:val="FFFFFF"/>
                              </w:rPr>
                              <w:t>处理部门必须保存有化学品使用、能源、用水量与废水处理（包括淤泥处置）方面的完整记录。</w:t>
                            </w:r>
                            <w:r w:rsidRPr="00F84C57">
                              <w:rPr>
                                <w:rFonts w:hint="eastAsia"/>
                                <w:color w:val="FFFFFF"/>
                              </w:rPr>
                              <w:t>6.3</w:t>
                            </w:r>
                            <w:r w:rsidRPr="00F84C57">
                              <w:rPr>
                                <w:rFonts w:hint="eastAsia"/>
                                <w:color w:val="FFFFFF"/>
                              </w:rPr>
                              <w:t>。</w:t>
                            </w:r>
                            <w:r w:rsidRPr="00F84C57">
                              <w:rPr>
                                <w:rFonts w:hint="eastAsia"/>
                                <w:color w:val="FFFFFF"/>
                              </w:rPr>
                              <w:t>13</w:t>
                            </w:r>
                            <w:r w:rsidRPr="00F84C57">
                              <w:rPr>
                                <w:rFonts w:hint="eastAsia"/>
                                <w:color w:val="FFFFFF"/>
                              </w:rPr>
                              <w:t>废水</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7" o:spid="_x0000_s1037" type="#_x0000_t202" style="width:10pt;height:10pt;margin-top:369pt;margin-left:414pt;mso-wrap-distance-bottom:0;mso-wrap-distance-left:9pt;mso-wrap-distance-right:9pt;mso-wrap-distance-top:0;position:absolute;v-text-anchor:top;z-index:251670528" filled="f" fillcolor="this" stroked="f" strokeweight="0.5pt">
                <v:textbox>
                  <w:txbxContent>
                    <w:p w:rsidR="00F84C57" w:rsidRPr="00F84C57" w14:paraId="7A1E6308" w14:textId="4039F178">
                      <w:pPr>
                        <w:rPr>
                          <w:color w:val="FFFFFF"/>
                        </w:rPr>
                      </w:pPr>
                      <w:r w:rsidRPr="00F84C57">
                        <w:rPr>
                          <w:rFonts w:hint="eastAsia"/>
                          <w:color w:val="FFFFFF"/>
                        </w:rPr>
                        <w:t>处理部门必须保存有化学品使用、能源、用水量与废水处理（包括淤泥处置）方面的完整记录。</w:t>
                      </w:r>
                      <w:r w:rsidRPr="00F84C57">
                        <w:rPr>
                          <w:rFonts w:hint="eastAsia"/>
                          <w:color w:val="FFFFFF"/>
                        </w:rPr>
                        <w:t>6.3</w:t>
                      </w:r>
                      <w:r w:rsidRPr="00F84C57">
                        <w:rPr>
                          <w:rFonts w:hint="eastAsia"/>
                          <w:color w:val="FFFFFF"/>
                        </w:rPr>
                        <w:t>。</w:t>
                      </w:r>
                      <w:r w:rsidRPr="00F84C57">
                        <w:rPr>
                          <w:rFonts w:hint="eastAsia"/>
                          <w:color w:val="FFFFFF"/>
                        </w:rPr>
                        <w:t>13</w:t>
                      </w:r>
                      <w:r w:rsidRPr="00F84C57">
                        <w:rPr>
                          <w:rFonts w:hint="eastAsia"/>
                          <w:color w:val="FFFFFF"/>
                        </w:rPr>
                        <w:t>废水</w:t>
                      </w:r>
                    </w:p>
                  </w:txbxContent>
                </v:textbox>
              </v:shape>
            </w:pict>
          </mc:Fallback>
        </mc:AlternateContent>
      </w:r>
      <w:r>
        <mc:AlternateContent>
          <mc:Choice Requires="wps">
            <w:drawing>
              <wp:anchor distT="0" distB="0" distL="114300" distR="114300" simplePos="0" relativeHeight="251669504" behindDoc="0" locked="0" layoutInCell="1" allowOverlap="1">
                <wp:simplePos x="0" y="0"/>
                <wp:positionH relativeFrom="column">
                  <wp:posOffset>5257800</wp:posOffset>
                </wp:positionH>
                <wp:positionV relativeFrom="paragraph">
                  <wp:posOffset>2781300</wp:posOffset>
                </wp:positionV>
                <wp:extent cx="127000" cy="127000"/>
                <wp:effectExtent l="0" t="0" r="6350" b="6350"/>
                <wp:wrapNone/>
                <wp:docPr id="610745638" name="文本框 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F84C57" w:rsidRPr="00F84C57" w14:textId="12D7E1E6">
                            <w:pPr>
                              <w:rPr>
                                <w:color w:val="FFFFFF"/>
                              </w:rPr>
                            </w:pPr>
                            <w:r w:rsidRPr="00F84C57">
                              <w:rPr>
                                <w:rFonts w:hint="eastAsia"/>
                                <w:color w:val="FFFFFF"/>
                              </w:rPr>
                              <w:t>须规划清晰准确的生产流程图和有机生产平面布置图，具体要求可参考</w:t>
                            </w:r>
                            <w:r w:rsidRPr="00F84C57">
                              <w:rPr>
                                <w:rFonts w:hint="eastAsia"/>
                                <w:color w:val="FFFFFF"/>
                              </w:rPr>
                              <w:t>GOTssystemplan)6.3.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6" o:spid="_x0000_s1038" type="#_x0000_t202" style="width:10pt;height:10pt;margin-top:219pt;margin-left:414pt;mso-wrap-distance-bottom:0;mso-wrap-distance-left:9pt;mso-wrap-distance-right:9pt;mso-wrap-distance-top:0;position:absolute;v-text-anchor:top;z-index:251668480" filled="f" fillcolor="this" stroked="f" strokeweight="0.5pt">
                <v:textbox>
                  <w:txbxContent>
                    <w:p w:rsidR="00F84C57" w:rsidRPr="00F84C57" w14:paraId="6571EEA1" w14:textId="12D7E1E6">
                      <w:pPr>
                        <w:rPr>
                          <w:color w:val="FFFFFF"/>
                        </w:rPr>
                      </w:pPr>
                      <w:r w:rsidRPr="00F84C57">
                        <w:rPr>
                          <w:rFonts w:hint="eastAsia"/>
                          <w:color w:val="FFFFFF"/>
                        </w:rPr>
                        <w:t>须规划清晰准确的生产流程图和有机生产平面布置图，具体要求可参考</w:t>
                      </w:r>
                      <w:r w:rsidRPr="00F84C57">
                        <w:rPr>
                          <w:rFonts w:hint="eastAsia"/>
                          <w:color w:val="FFFFFF"/>
                        </w:rPr>
                        <w:t>GOTssystemplan)6.3.</w:t>
                      </w:r>
                    </w:p>
                  </w:txbxContent>
                </v:textbox>
              </v:shape>
            </w:pict>
          </mc:Fallback>
        </mc:AlternateContent>
      </w:r>
      <w:r>
        <mc:AlternateContent>
          <mc:Choice Requires="wps">
            <w:drawing>
              <wp:anchor distT="0" distB="0" distL="114300" distR="114300" simplePos="0" relativeHeight="251667456" behindDoc="0" locked="0" layoutInCell="1" allowOverlap="1">
                <wp:simplePos x="0" y="0"/>
                <wp:positionH relativeFrom="column">
                  <wp:posOffset>5257800</wp:posOffset>
                </wp:positionH>
                <wp:positionV relativeFrom="paragraph">
                  <wp:posOffset>876300</wp:posOffset>
                </wp:positionV>
                <wp:extent cx="127000" cy="127000"/>
                <wp:effectExtent l="0" t="0" r="6350" b="6350"/>
                <wp:wrapNone/>
                <wp:docPr id="1883935737" name="文本框 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F84C57" w:rsidRPr="00F84C57" w14:textId="47A62D47">
                            <w:pPr>
                              <w:rPr>
                                <w:color w:val="FFFFFF"/>
                              </w:rPr>
                            </w:pPr>
                            <w:r w:rsidRPr="00F84C57">
                              <w:rPr>
                                <w:rFonts w:hint="eastAsia"/>
                                <w:color w:val="FFFFFF"/>
                              </w:rPr>
                              <w:t>产品被许可人在产品说明书中对</w:t>
                            </w:r>
                            <w:r w:rsidRPr="00F84C57">
                              <w:rPr>
                                <w:rFonts w:hint="eastAsia"/>
                                <w:color w:val="FFFFFF"/>
                              </w:rPr>
                              <w:t>(</w:t>
                            </w:r>
                            <w:r w:rsidRPr="00F84C57">
                              <w:rPr>
                                <w:rFonts w:hint="eastAsia"/>
                                <w:color w:val="FFFFFF"/>
                              </w:rPr>
                              <w:t>潜在的</w:t>
                            </w:r>
                            <w:r w:rsidRPr="00F84C57">
                              <w:rPr>
                                <w:rFonts w:hint="eastAsia"/>
                                <w:color w:val="FFFFFF"/>
                              </w:rPr>
                              <w:t>)</w:t>
                            </w:r>
                            <w:r w:rsidRPr="00F84C57">
                              <w:rPr>
                                <w:rFonts w:hint="eastAsia"/>
                                <w:color w:val="FFFFFF"/>
                              </w:rPr>
                              <w:t>不符之处予以指明。任何物理或化学处理均有可能导致特定的污染（例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5" o:spid="_x0000_s1039" type="#_x0000_t202" style="width:10pt;height:10pt;margin-top:69pt;margin-left:414pt;mso-wrap-distance-bottom:0;mso-wrap-distance-left:9pt;mso-wrap-distance-right:9pt;mso-wrap-distance-top:0;position:absolute;v-text-anchor:top;z-index:251666432" filled="f" fillcolor="this" stroked="f" strokeweight="0.5pt">
                <v:textbox>
                  <w:txbxContent>
                    <w:p w:rsidR="00F84C57" w:rsidRPr="00F84C57" w14:paraId="7122D237" w14:textId="47A62D47">
                      <w:pPr>
                        <w:rPr>
                          <w:color w:val="FFFFFF"/>
                        </w:rPr>
                      </w:pPr>
                      <w:r w:rsidRPr="00F84C57">
                        <w:rPr>
                          <w:rFonts w:hint="eastAsia"/>
                          <w:color w:val="FFFFFF"/>
                        </w:rPr>
                        <w:t>产品被许可人在产品说明书中对</w:t>
                      </w:r>
                      <w:r w:rsidRPr="00F84C57">
                        <w:rPr>
                          <w:rFonts w:hint="eastAsia"/>
                          <w:color w:val="FFFFFF"/>
                        </w:rPr>
                        <w:t>(</w:t>
                      </w:r>
                      <w:r w:rsidRPr="00F84C57">
                        <w:rPr>
                          <w:rFonts w:hint="eastAsia"/>
                          <w:color w:val="FFFFFF"/>
                        </w:rPr>
                        <w:t>潜在的</w:t>
                      </w:r>
                      <w:r w:rsidRPr="00F84C57">
                        <w:rPr>
                          <w:rFonts w:hint="eastAsia"/>
                          <w:color w:val="FFFFFF"/>
                        </w:rPr>
                        <w:t>)</w:t>
                      </w:r>
                      <w:r w:rsidRPr="00F84C57">
                        <w:rPr>
                          <w:rFonts w:hint="eastAsia"/>
                          <w:color w:val="FFFFFF"/>
                        </w:rPr>
                        <w:t>不符之处予以指明。任何物理或化学处理均有可能导致特定的污染（例</w:t>
                      </w:r>
                    </w:p>
                  </w:txbxContent>
                </v:textbox>
              </v:shape>
            </w:pict>
          </mc:Fallback>
        </mc:AlternateContent>
      </w:r>
      <w:r>
        <w:pict>
          <v:group id="_x0000_i1040" style="width:641pt;height:73pt;mso-position-horizontal-relative:char;mso-position-vertical-relative:line" coordsize="12820,1460">
            <v:shape id="_x0000_s1041" type="#_x0000_t75" style="width:12820;height:1460;position:absolute">
              <v:imagedata r:id="rId4" o:title="image3"/>
            </v:shape>
            <v:shape id="_x0000_s1042" type="#_x0000_t202" style="width:6940;height:1016;left:163;position:absolute;top:97" filled="f" stroked="f">
              <v:textbox inset="0,0,0,0">
                <w:txbxContent>
                  <w:p w:rsidR="006F031D" w14:paraId="4D498FBB" w14:textId="77777777">
                    <w:pPr>
                      <w:spacing w:line="20" w:lineRule="exact"/>
                    </w:pPr>
                  </w:p>
                  <w:tbl>
                    <w:tblPr>
                      <w:tblStyle w:val="TableNormal00"/>
                      <w:tblW w:w="6899" w:type="dxa"/>
                      <w:tblInd w:w="20" w:type="dxa"/>
                      <w:tblLayout w:type="fixed"/>
                      <w:tblLook w:val="04A0"/>
                    </w:tblPr>
                    <w:tblGrid>
                      <w:gridCol w:w="1423"/>
                      <w:gridCol w:w="4146"/>
                      <w:gridCol w:w="1330"/>
                    </w:tblGrid>
                    <w:tr w14:paraId="04484664" w14:textId="77777777">
                      <w:tblPrEx>
                        <w:tblW w:w="6899" w:type="dxa"/>
                        <w:tblInd w:w="20" w:type="dxa"/>
                        <w:tblLayout w:type="fixed"/>
                        <w:tblLook w:val="04A0"/>
                      </w:tblPrEx>
                      <w:trPr>
                        <w:trHeight w:val="976"/>
                      </w:trPr>
                      <w:tc>
                        <w:tcPr>
                          <w:tcW w:w="1423" w:type="dxa"/>
                        </w:tcPr>
                        <w:p w:rsidR="006F031D" w14:paraId="1A1BD70C" w14:textId="77777777">
                          <w:pPr>
                            <w:spacing w:line="239" w:lineRule="auto"/>
                            <w:rPr>
                              <w:rFonts w:ascii="宋体" w:eastAsia="宋体" w:hAnsi="宋体" w:cs="宋体"/>
                              <w:sz w:val="27"/>
                              <w:szCs w:val="27"/>
                            </w:rPr>
                          </w:pPr>
                          <w:r>
                            <w:rPr>
                              <w:rFonts w:ascii="宋体" w:eastAsia="宋体" w:hAnsi="宋体" w:cs="宋体"/>
                              <w:spacing w:val="-1"/>
                              <w:sz w:val="27"/>
                              <w:szCs w:val="27"/>
                            </w:rPr>
                            <w:t>公司</w:t>
                          </w:r>
                        </w:p>
                        <w:p w:rsidR="006F031D" w14:paraId="3915A03B" w14:textId="77777777">
                          <w:pPr>
                            <w:spacing w:before="326" w:line="205" w:lineRule="auto"/>
                            <w:rPr>
                              <w:rFonts w:ascii="宋体" w:eastAsia="宋体" w:hAnsi="宋体" w:cs="宋体"/>
                              <w:sz w:val="27"/>
                              <w:szCs w:val="27"/>
                            </w:rPr>
                          </w:pPr>
                          <w:r>
                            <w:rPr>
                              <w:rFonts w:ascii="宋体" w:eastAsia="宋体" w:hAnsi="宋体" w:cs="宋体"/>
                              <w:spacing w:val="-1"/>
                              <w:sz w:val="27"/>
                              <w:szCs w:val="27"/>
                            </w:rPr>
                            <w:t>类型</w:t>
                          </w:r>
                        </w:p>
                      </w:tc>
                      <w:tc>
                        <w:tcPr>
                          <w:tcW w:w="4146" w:type="dxa"/>
                        </w:tcPr>
                        <w:p w:rsidR="006F031D" w14:paraId="0DB0CC1B" w14:textId="77777777">
                          <w:pPr>
                            <w:spacing w:before="3" w:line="238" w:lineRule="auto"/>
                            <w:ind w:firstLine="885"/>
                            <w:rPr>
                              <w:rFonts w:ascii="宋体" w:eastAsia="宋体" w:hAnsi="宋体" w:cs="宋体"/>
                              <w:sz w:val="27"/>
                              <w:szCs w:val="27"/>
                            </w:rPr>
                          </w:pPr>
                          <w:r>
                            <w:rPr>
                              <w:rFonts w:ascii="宋体" w:eastAsia="宋体" w:hAnsi="宋体" w:cs="宋体"/>
                              <w:spacing w:val="14"/>
                              <w:w w:val="101"/>
                              <w:sz w:val="27"/>
                              <w:szCs w:val="27"/>
                            </w:rPr>
                            <w:t>XXXX</w:t>
                          </w:r>
                          <w:r>
                            <w:rPr>
                              <w:rFonts w:ascii="宋体" w:eastAsia="宋体" w:hAnsi="宋体" w:cs="宋体"/>
                              <w:spacing w:val="10"/>
                              <w:sz w:val="27"/>
                              <w:szCs w:val="27"/>
                            </w:rPr>
                            <w:t xml:space="preserve"> </w:t>
                          </w:r>
                          <w:r>
                            <w:rPr>
                              <w:rFonts w:ascii="宋体" w:eastAsia="宋体" w:hAnsi="宋体" w:cs="宋体"/>
                              <w:spacing w:val="14"/>
                              <w:w w:val="101"/>
                              <w:sz w:val="27"/>
                              <w:szCs w:val="27"/>
                            </w:rPr>
                            <w:t>纺织有限公司</w:t>
                          </w:r>
                        </w:p>
                        <w:p w:rsidR="006F031D" w14:paraId="5292E506" w14:textId="77777777">
                          <w:pPr>
                            <w:spacing w:before="327" w:line="203" w:lineRule="auto"/>
                            <w:ind w:firstLine="1534"/>
                            <w:rPr>
                              <w:rFonts w:ascii="宋体" w:eastAsia="宋体" w:hAnsi="宋体" w:cs="宋体"/>
                              <w:sz w:val="27"/>
                              <w:szCs w:val="27"/>
                            </w:rPr>
                          </w:pPr>
                          <w:r>
                            <w:rPr>
                              <w:rFonts w:ascii="宋体" w:eastAsia="宋体" w:hAnsi="宋体" w:cs="宋体"/>
                              <w:spacing w:val="-1"/>
                              <w:sz w:val="27"/>
                              <w:szCs w:val="27"/>
                            </w:rPr>
                            <w:t>体系管理文件</w:t>
                          </w:r>
                        </w:p>
                      </w:tc>
                      <w:tc>
                        <w:tcPr>
                          <w:tcW w:w="1330" w:type="dxa"/>
                        </w:tcPr>
                        <w:p w:rsidR="006F031D" w14:paraId="68690060" w14:textId="77777777">
                          <w:pPr>
                            <w:spacing w:before="4" w:line="237" w:lineRule="auto"/>
                            <w:ind w:firstLine="802"/>
                            <w:rPr>
                              <w:rFonts w:ascii="宋体" w:eastAsia="宋体" w:hAnsi="宋体" w:cs="宋体"/>
                              <w:sz w:val="27"/>
                              <w:szCs w:val="27"/>
                            </w:rPr>
                          </w:pPr>
                          <w:r>
                            <w:rPr>
                              <w:rFonts w:ascii="宋体" w:eastAsia="宋体" w:hAnsi="宋体" w:cs="宋体"/>
                              <w:spacing w:val="-6"/>
                              <w:sz w:val="27"/>
                              <w:szCs w:val="27"/>
                            </w:rPr>
                            <w:t>编号</w:t>
                          </w:r>
                        </w:p>
                        <w:p w:rsidR="006F031D" w14:paraId="1F4063FB" w14:textId="77777777">
                          <w:pPr>
                            <w:spacing w:before="328" w:line="203" w:lineRule="auto"/>
                            <w:ind w:firstLine="794"/>
                            <w:rPr>
                              <w:rFonts w:ascii="宋体" w:eastAsia="宋体" w:hAnsi="宋体" w:cs="宋体"/>
                              <w:sz w:val="27"/>
                              <w:szCs w:val="27"/>
                            </w:rPr>
                          </w:pPr>
                          <w:r>
                            <w:rPr>
                              <w:rFonts w:ascii="宋体" w:eastAsia="宋体" w:hAnsi="宋体" w:cs="宋体"/>
                              <w:spacing w:val="-2"/>
                              <w:sz w:val="27"/>
                              <w:szCs w:val="27"/>
                            </w:rPr>
                            <w:t>状态</w:t>
                          </w:r>
                        </w:p>
                      </w:tc>
                    </w:tr>
                  </w:tbl>
                  <w:p w:rsidR="006F031D" w14:paraId="63C11243" w14:textId="77777777">
                    <w:pPr>
                      <w:spacing w:line="241" w:lineRule="exact"/>
                      <w:rPr>
                        <w:sz w:val="20"/>
                      </w:rPr>
                    </w:pPr>
                  </w:p>
                </w:txbxContent>
              </v:textbox>
            </v:shape>
            <w10:wrap type="none"/>
            <w10:anchorlock/>
          </v:group>
        </w:pict>
      </w:r>
    </w:p>
    <w:p w:rsidR="006F031D" w14:paraId="22F7EB24" w14:textId="77777777">
      <w:pPr>
        <w:spacing w:line="298" w:lineRule="auto"/>
      </w:pPr>
    </w:p>
    <w:p w:rsidR="006F031D" w14:paraId="1C048857" w14:textId="77777777">
      <w:pPr>
        <w:spacing w:line="60" w:lineRule="exact"/>
        <w:ind w:firstLine="120"/>
        <w:textAlignment w:val="center"/>
      </w:pPr>
      <w:r>
        <w:drawing>
          <wp:inline distT="0" distB="0" distL="0" distR="0">
            <wp:extent cx="8001000" cy="38100"/>
            <wp:effectExtent l="0" t="0" r="0" b="0"/>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xmlns:r="http://schemas.openxmlformats.org/officeDocument/2006/relationships" r:embed="rId5"/>
                    <a:stretch>
                      <a:fillRect/>
                    </a:stretch>
                  </pic:blipFill>
                  <pic:spPr>
                    <a:xfrm>
                      <a:off x="0" y="0"/>
                      <a:ext cx="8001000" cy="38100"/>
                    </a:xfrm>
                    <a:prstGeom prst="rect">
                      <a:avLst/>
                    </a:prstGeom>
                  </pic:spPr>
                </pic:pic>
              </a:graphicData>
            </a:graphic>
          </wp:inline>
        </w:drawing>
      </w:r>
    </w:p>
    <w:p w:rsidR="006F031D" w14:paraId="74EF3749" w14:textId="77777777">
      <w:pPr>
        <w:spacing w:before="3"/>
        <w:ind w:firstLine="6125"/>
        <w:rPr>
          <w:rFonts w:ascii="宋体" w:eastAsia="宋体" w:hAnsi="宋体" w:cs="宋体"/>
          <w:sz w:val="36"/>
          <w:szCs w:val="36"/>
        </w:rPr>
      </w:pPr>
      <w:r>
        <w:rPr>
          <w:rFonts w:ascii="宋体" w:eastAsia="宋体" w:hAnsi="宋体" w:cs="宋体"/>
          <w:spacing w:val="-19"/>
          <w:sz w:val="36"/>
          <w:szCs w:val="36"/>
        </w:rPr>
        <w:t>目录</w:t>
      </w:r>
    </w:p>
    <w:p w:rsidR="006F031D" w14:paraId="1828E8E1" w14:textId="77777777">
      <w:pPr>
        <w:spacing w:before="1" w:line="238" w:lineRule="auto"/>
        <w:ind w:firstLine="207"/>
        <w:rPr>
          <w:rFonts w:ascii="宋体" w:eastAsia="宋体" w:hAnsi="宋体" w:cs="宋体"/>
          <w:sz w:val="36"/>
          <w:szCs w:val="36"/>
        </w:rPr>
      </w:pPr>
      <w:r>
        <w:rPr>
          <w:rFonts w:ascii="宋体" w:eastAsia="宋体" w:hAnsi="宋体" w:cs="宋体"/>
          <w:spacing w:val="-11"/>
          <w:sz w:val="36"/>
          <w:szCs w:val="36"/>
        </w:rPr>
        <w:t>1</w:t>
      </w:r>
      <w:r>
        <w:rPr>
          <w:rFonts w:ascii="宋体" w:eastAsia="宋体" w:hAnsi="宋体" w:cs="宋体"/>
          <w:spacing w:val="10"/>
          <w:sz w:val="36"/>
          <w:szCs w:val="36"/>
        </w:rPr>
        <w:t xml:space="preserve"> </w:t>
      </w:r>
      <w:r>
        <w:rPr>
          <w:rFonts w:ascii="宋体" w:eastAsia="宋体" w:hAnsi="宋体" w:cs="宋体"/>
          <w:spacing w:val="-11"/>
          <w:sz w:val="36"/>
          <w:szCs w:val="36"/>
        </w:rPr>
        <w:t>原则</w:t>
      </w:r>
    </w:p>
    <w:p w:rsidR="006F031D" w14:paraId="747AAEDE" w14:textId="77777777">
      <w:pPr>
        <w:spacing w:before="3" w:line="239" w:lineRule="auto"/>
        <w:ind w:left="207" w:right="10140"/>
        <w:rPr>
          <w:rFonts w:ascii="宋体" w:eastAsia="宋体" w:hAnsi="宋体" w:cs="宋体"/>
          <w:sz w:val="36"/>
          <w:szCs w:val="36"/>
        </w:rPr>
      </w:pPr>
      <w:r>
        <w:rPr>
          <w:rFonts w:ascii="宋体" w:eastAsia="宋体" w:hAnsi="宋体" w:cs="宋体"/>
          <w:spacing w:val="-16"/>
          <w:sz w:val="36"/>
          <w:szCs w:val="36"/>
        </w:rPr>
        <w:t>1.1</w:t>
      </w:r>
      <w:r>
        <w:rPr>
          <w:rFonts w:ascii="宋体" w:eastAsia="宋体" w:hAnsi="宋体" w:cs="宋体"/>
          <w:spacing w:val="14"/>
          <w:sz w:val="36"/>
          <w:szCs w:val="36"/>
        </w:rPr>
        <w:t xml:space="preserve"> </w:t>
      </w:r>
      <w:r>
        <w:rPr>
          <w:rFonts w:ascii="宋体" w:eastAsia="宋体" w:hAnsi="宋体" w:cs="宋体"/>
          <w:spacing w:val="-16"/>
          <w:sz w:val="36"/>
          <w:szCs w:val="36"/>
        </w:rPr>
        <w:t>标准的目的</w:t>
      </w:r>
      <w:r>
        <w:rPr>
          <w:rFonts w:ascii="宋体" w:eastAsia="宋体" w:hAnsi="宋体" w:cs="宋体"/>
          <w:sz w:val="36"/>
          <w:szCs w:val="36"/>
        </w:rPr>
        <w:t xml:space="preserve">  </w:t>
      </w:r>
      <w:r>
        <w:rPr>
          <w:rFonts w:ascii="宋体" w:eastAsia="宋体" w:hAnsi="宋体" w:cs="宋体"/>
          <w:spacing w:val="-5"/>
          <w:sz w:val="36"/>
          <w:szCs w:val="36"/>
        </w:rPr>
        <w:t>1</w:t>
      </w:r>
      <w:r>
        <w:rPr>
          <w:rFonts w:ascii="宋体" w:eastAsia="宋体" w:hAnsi="宋体" w:cs="宋体"/>
          <w:spacing w:val="-5"/>
          <w:sz w:val="36"/>
          <w:szCs w:val="36"/>
        </w:rPr>
        <w:t>。</w:t>
      </w:r>
      <w:r>
        <w:rPr>
          <w:rFonts w:ascii="宋体" w:eastAsia="宋体" w:hAnsi="宋体" w:cs="宋体"/>
          <w:spacing w:val="-5"/>
          <w:sz w:val="36"/>
          <w:szCs w:val="36"/>
        </w:rPr>
        <w:t>2</w:t>
      </w:r>
      <w:r>
        <w:rPr>
          <w:rFonts w:ascii="宋体" w:eastAsia="宋体" w:hAnsi="宋体" w:cs="宋体"/>
          <w:spacing w:val="16"/>
          <w:sz w:val="36"/>
          <w:szCs w:val="36"/>
        </w:rPr>
        <w:t xml:space="preserve"> </w:t>
      </w:r>
      <w:r>
        <w:rPr>
          <w:rFonts w:ascii="宋体" w:eastAsia="宋体" w:hAnsi="宋体" w:cs="宋体"/>
          <w:spacing w:val="-5"/>
          <w:sz w:val="36"/>
          <w:szCs w:val="36"/>
        </w:rPr>
        <w:t>范围与结构</w:t>
      </w:r>
    </w:p>
    <w:p w:rsidR="006F031D" w14:paraId="21935E28" w14:textId="77777777">
      <w:pPr>
        <w:spacing w:before="3" w:line="237" w:lineRule="auto"/>
        <w:ind w:firstLine="207"/>
        <w:rPr>
          <w:rFonts w:ascii="宋体" w:eastAsia="宋体" w:hAnsi="宋体" w:cs="宋体"/>
          <w:sz w:val="36"/>
          <w:szCs w:val="36"/>
        </w:rPr>
      </w:pPr>
      <w:r>
        <w:rPr>
          <w:rFonts w:ascii="宋体" w:eastAsia="宋体" w:hAnsi="宋体" w:cs="宋体"/>
          <w:spacing w:val="-17"/>
          <w:w w:val="96"/>
          <w:sz w:val="36"/>
          <w:szCs w:val="36"/>
        </w:rPr>
        <w:t>1.3</w:t>
      </w:r>
      <w:r>
        <w:rPr>
          <w:rFonts w:ascii="宋体" w:eastAsia="宋体" w:hAnsi="宋体" w:cs="宋体"/>
          <w:spacing w:val="25"/>
          <w:sz w:val="36"/>
          <w:szCs w:val="36"/>
        </w:rPr>
        <w:t xml:space="preserve"> </w:t>
      </w:r>
      <w:r>
        <w:rPr>
          <w:rFonts w:ascii="宋体" w:eastAsia="宋体" w:hAnsi="宋体" w:cs="宋体"/>
          <w:spacing w:val="-17"/>
          <w:w w:val="96"/>
          <w:sz w:val="36"/>
          <w:szCs w:val="36"/>
        </w:rPr>
        <w:t>版本</w:t>
      </w:r>
    </w:p>
    <w:p w:rsidR="006F031D" w14:paraId="2D8FE067" w14:textId="77777777">
      <w:pPr>
        <w:spacing w:before="7" w:line="237" w:lineRule="auto"/>
        <w:ind w:firstLine="207"/>
        <w:rPr>
          <w:rFonts w:ascii="宋体" w:eastAsia="宋体" w:hAnsi="宋体" w:cs="宋体"/>
          <w:sz w:val="36"/>
          <w:szCs w:val="36"/>
        </w:rPr>
      </w:pPr>
      <w:r>
        <w:rPr>
          <w:rFonts w:ascii="宋体" w:eastAsia="宋体" w:hAnsi="宋体" w:cs="宋体"/>
          <w:spacing w:val="-4"/>
          <w:sz w:val="36"/>
          <w:szCs w:val="36"/>
        </w:rPr>
        <w:t>1</w:t>
      </w:r>
      <w:r>
        <w:rPr>
          <w:rFonts w:ascii="宋体" w:eastAsia="宋体" w:hAnsi="宋体" w:cs="宋体"/>
          <w:spacing w:val="-4"/>
          <w:sz w:val="36"/>
          <w:szCs w:val="36"/>
        </w:rPr>
        <w:t>。</w:t>
      </w:r>
      <w:r>
        <w:rPr>
          <w:rFonts w:ascii="宋体" w:eastAsia="宋体" w:hAnsi="宋体" w:cs="宋体"/>
          <w:spacing w:val="-4"/>
          <w:sz w:val="36"/>
          <w:szCs w:val="36"/>
        </w:rPr>
        <w:t>4</w:t>
      </w:r>
      <w:r>
        <w:rPr>
          <w:rFonts w:ascii="宋体" w:eastAsia="宋体" w:hAnsi="宋体" w:cs="宋体"/>
          <w:spacing w:val="13"/>
          <w:sz w:val="36"/>
          <w:szCs w:val="36"/>
        </w:rPr>
        <w:t xml:space="preserve"> </w:t>
      </w:r>
      <w:r>
        <w:rPr>
          <w:rFonts w:ascii="宋体" w:eastAsia="宋体" w:hAnsi="宋体" w:cs="宋体"/>
          <w:spacing w:val="-4"/>
          <w:sz w:val="36"/>
          <w:szCs w:val="36"/>
        </w:rPr>
        <w:t>产品标识等级</w:t>
      </w:r>
    </w:p>
    <w:p w:rsidR="006F031D" w14:paraId="03A087EB" w14:textId="77777777">
      <w:pPr>
        <w:spacing w:before="4" w:line="237" w:lineRule="auto"/>
        <w:ind w:firstLine="193"/>
        <w:rPr>
          <w:rFonts w:ascii="宋体" w:eastAsia="宋体" w:hAnsi="宋体" w:cs="宋体"/>
          <w:sz w:val="36"/>
          <w:szCs w:val="36"/>
        </w:rPr>
      </w:pPr>
      <w:r>
        <w:rPr>
          <w:rFonts w:ascii="宋体" w:eastAsia="宋体" w:hAnsi="宋体" w:cs="宋体"/>
          <w:spacing w:val="-4"/>
          <w:sz w:val="36"/>
          <w:szCs w:val="36"/>
        </w:rPr>
        <w:t>2</w:t>
      </w:r>
      <w:r>
        <w:rPr>
          <w:rFonts w:ascii="宋体" w:eastAsia="宋体" w:hAnsi="宋体" w:cs="宋体"/>
          <w:spacing w:val="9"/>
          <w:sz w:val="36"/>
          <w:szCs w:val="36"/>
        </w:rPr>
        <w:t xml:space="preserve"> </w:t>
      </w:r>
      <w:r>
        <w:rPr>
          <w:rFonts w:ascii="宋体" w:eastAsia="宋体" w:hAnsi="宋体" w:cs="宋体"/>
          <w:spacing w:val="-4"/>
          <w:sz w:val="36"/>
          <w:szCs w:val="36"/>
        </w:rPr>
        <w:t>公司介绍</w:t>
      </w:r>
    </w:p>
    <w:p w:rsidR="006F031D" w14:paraId="408AF433" w14:textId="77777777">
      <w:pPr>
        <w:spacing w:before="7" w:line="237" w:lineRule="auto"/>
        <w:ind w:firstLine="190"/>
        <w:rPr>
          <w:rFonts w:ascii="宋体" w:eastAsia="宋体" w:hAnsi="宋体" w:cs="宋体"/>
          <w:sz w:val="36"/>
          <w:szCs w:val="36"/>
        </w:rPr>
      </w:pPr>
      <w:r>
        <w:rPr>
          <w:rFonts w:ascii="宋体" w:eastAsia="宋体" w:hAnsi="宋体" w:cs="宋体"/>
          <w:spacing w:val="-3"/>
          <w:sz w:val="36"/>
          <w:szCs w:val="36"/>
        </w:rPr>
        <w:t>3</w:t>
      </w:r>
      <w:r>
        <w:rPr>
          <w:rFonts w:ascii="宋体" w:eastAsia="宋体" w:hAnsi="宋体" w:cs="宋体"/>
          <w:spacing w:val="11"/>
          <w:sz w:val="36"/>
          <w:szCs w:val="36"/>
        </w:rPr>
        <w:t xml:space="preserve"> </w:t>
      </w:r>
      <w:r>
        <w:rPr>
          <w:rFonts w:ascii="宋体" w:eastAsia="宋体" w:hAnsi="宋体" w:cs="宋体"/>
          <w:spacing w:val="-3"/>
          <w:sz w:val="36"/>
          <w:szCs w:val="36"/>
        </w:rPr>
        <w:t>批准和声明</w:t>
      </w:r>
    </w:p>
    <w:p w:rsidR="006F031D" w14:paraId="2DC71A5A" w14:textId="77777777">
      <w:pPr>
        <w:spacing w:before="6" w:line="237" w:lineRule="auto"/>
        <w:ind w:firstLine="188"/>
        <w:rPr>
          <w:rFonts w:ascii="宋体" w:eastAsia="宋体" w:hAnsi="宋体" w:cs="宋体"/>
          <w:sz w:val="36"/>
          <w:szCs w:val="36"/>
        </w:rPr>
      </w:pPr>
      <w:r>
        <w:rPr>
          <w:rFonts w:ascii="宋体" w:eastAsia="宋体" w:hAnsi="宋体" w:cs="宋体"/>
          <w:spacing w:val="-5"/>
          <w:sz w:val="36"/>
          <w:szCs w:val="36"/>
        </w:rPr>
        <w:t>4</w:t>
      </w:r>
      <w:r>
        <w:rPr>
          <w:rFonts w:ascii="宋体" w:eastAsia="宋体" w:hAnsi="宋体" w:cs="宋体"/>
          <w:spacing w:val="11"/>
          <w:sz w:val="36"/>
          <w:szCs w:val="36"/>
        </w:rPr>
        <w:t xml:space="preserve"> </w:t>
      </w:r>
      <w:r>
        <w:rPr>
          <w:rFonts w:ascii="宋体" w:eastAsia="宋体" w:hAnsi="宋体" w:cs="宋体"/>
          <w:spacing w:val="-5"/>
          <w:sz w:val="36"/>
          <w:szCs w:val="36"/>
        </w:rPr>
        <w:t>任命</w:t>
      </w:r>
    </w:p>
    <w:p w:rsidR="006F031D" w14:paraId="4A4AAFA8" w14:textId="77777777">
      <w:pPr>
        <w:spacing w:before="6" w:line="237" w:lineRule="auto"/>
        <w:ind w:firstLine="191"/>
        <w:rPr>
          <w:rFonts w:ascii="宋体" w:eastAsia="宋体" w:hAnsi="宋体" w:cs="宋体"/>
          <w:sz w:val="36"/>
          <w:szCs w:val="36"/>
        </w:rPr>
      </w:pPr>
      <w:r>
        <w:rPr>
          <w:rFonts w:ascii="宋体" w:eastAsia="宋体" w:hAnsi="宋体" w:cs="宋体"/>
          <w:spacing w:val="-2"/>
          <w:sz w:val="36"/>
          <w:szCs w:val="36"/>
        </w:rPr>
        <w:t>5</w:t>
      </w:r>
      <w:r>
        <w:rPr>
          <w:rFonts w:ascii="宋体" w:eastAsia="宋体" w:hAnsi="宋体" w:cs="宋体"/>
          <w:spacing w:val="17"/>
          <w:sz w:val="36"/>
          <w:szCs w:val="36"/>
        </w:rPr>
        <w:t xml:space="preserve"> </w:t>
      </w:r>
      <w:r>
        <w:rPr>
          <w:rFonts w:ascii="宋体" w:eastAsia="宋体" w:hAnsi="宋体" w:cs="宋体"/>
          <w:spacing w:val="-2"/>
          <w:sz w:val="36"/>
          <w:szCs w:val="36"/>
        </w:rPr>
        <w:t>组织结构和各部门职责</w:t>
      </w:r>
    </w:p>
    <w:p w:rsidR="006F031D" w14:paraId="2E41AC61" w14:textId="77777777">
      <w:pPr>
        <w:spacing w:before="5" w:line="239" w:lineRule="auto"/>
        <w:ind w:firstLine="194"/>
        <w:rPr>
          <w:rFonts w:ascii="宋体" w:eastAsia="宋体" w:hAnsi="宋体" w:cs="宋体"/>
          <w:sz w:val="36"/>
          <w:szCs w:val="36"/>
        </w:rPr>
      </w:pPr>
      <w:r>
        <w:rPr>
          <w:rFonts w:ascii="宋体" w:eastAsia="宋体" w:hAnsi="宋体" w:cs="宋体"/>
          <w:spacing w:val="-6"/>
          <w:sz w:val="36"/>
          <w:szCs w:val="36"/>
        </w:rPr>
        <w:t>6</w:t>
      </w:r>
      <w:r>
        <w:rPr>
          <w:rFonts w:ascii="宋体" w:eastAsia="宋体" w:hAnsi="宋体" w:cs="宋体"/>
          <w:spacing w:val="6"/>
          <w:sz w:val="36"/>
          <w:szCs w:val="36"/>
        </w:rPr>
        <w:t xml:space="preserve"> </w:t>
      </w:r>
      <w:r>
        <w:rPr>
          <w:rFonts w:ascii="宋体" w:eastAsia="宋体" w:hAnsi="宋体" w:cs="宋体"/>
          <w:spacing w:val="-6"/>
          <w:sz w:val="36"/>
          <w:szCs w:val="36"/>
        </w:rPr>
        <w:t>要求</w:t>
      </w:r>
    </w:p>
    <w:p w:rsidR="006F031D" w14:paraId="287ED1BE" w14:textId="77777777">
      <w:pPr>
        <w:spacing w:before="2" w:line="237" w:lineRule="auto"/>
        <w:ind w:firstLine="194"/>
        <w:rPr>
          <w:rFonts w:ascii="宋体" w:eastAsia="宋体" w:hAnsi="宋体" w:cs="宋体"/>
          <w:sz w:val="36"/>
          <w:szCs w:val="36"/>
        </w:rPr>
      </w:pPr>
      <w:r>
        <w:rPr>
          <w:rFonts w:ascii="宋体" w:eastAsia="宋体" w:hAnsi="宋体" w:cs="宋体"/>
          <w:spacing w:val="-10"/>
          <w:sz w:val="36"/>
          <w:szCs w:val="36"/>
        </w:rPr>
        <w:t>6.1</w:t>
      </w:r>
      <w:r>
        <w:rPr>
          <w:rFonts w:ascii="宋体" w:eastAsia="宋体" w:hAnsi="宋体" w:cs="宋体"/>
          <w:spacing w:val="11"/>
          <w:sz w:val="36"/>
          <w:szCs w:val="36"/>
        </w:rPr>
        <w:t xml:space="preserve"> </w:t>
      </w:r>
      <w:r>
        <w:rPr>
          <w:rFonts w:ascii="宋体" w:eastAsia="宋体" w:hAnsi="宋体" w:cs="宋体"/>
          <w:spacing w:val="-10"/>
          <w:sz w:val="36"/>
          <w:szCs w:val="36"/>
        </w:rPr>
        <w:t>有机纤维生产要求</w:t>
      </w:r>
    </w:p>
    <w:p w:rsidR="006F031D" w14:paraId="24412AF6" w14:textId="77777777">
      <w:pPr>
        <w:spacing w:before="6" w:line="237" w:lineRule="auto"/>
        <w:ind w:firstLine="194"/>
        <w:rPr>
          <w:rFonts w:ascii="宋体" w:eastAsia="宋体" w:hAnsi="宋体" w:cs="宋体"/>
          <w:sz w:val="36"/>
          <w:szCs w:val="36"/>
        </w:rPr>
      </w:pPr>
      <w:r>
        <w:rPr>
          <w:rFonts w:ascii="宋体" w:eastAsia="宋体" w:hAnsi="宋体" w:cs="宋体"/>
          <w:spacing w:val="-12"/>
          <w:sz w:val="36"/>
          <w:szCs w:val="36"/>
        </w:rPr>
        <w:t>6.2</w:t>
      </w:r>
      <w:r>
        <w:rPr>
          <w:rFonts w:ascii="宋体" w:eastAsia="宋体" w:hAnsi="宋体" w:cs="宋体"/>
          <w:spacing w:val="20"/>
          <w:sz w:val="36"/>
          <w:szCs w:val="36"/>
        </w:rPr>
        <w:t xml:space="preserve"> </w:t>
      </w:r>
      <w:r>
        <w:rPr>
          <w:rFonts w:ascii="宋体" w:eastAsia="宋体" w:hAnsi="宋体" w:cs="宋体"/>
          <w:spacing w:val="-12"/>
          <w:sz w:val="36"/>
          <w:szCs w:val="36"/>
        </w:rPr>
        <w:t>材料成分的要求</w:t>
      </w:r>
    </w:p>
    <w:p w:rsidR="006F031D" w14:paraId="7319D709" w14:textId="77777777">
      <w:pPr>
        <w:spacing w:before="6" w:line="237" w:lineRule="auto"/>
        <w:ind w:firstLine="194"/>
        <w:rPr>
          <w:rFonts w:ascii="宋体" w:eastAsia="宋体" w:hAnsi="宋体" w:cs="宋体"/>
          <w:sz w:val="36"/>
          <w:szCs w:val="36"/>
        </w:rPr>
      </w:pPr>
      <w:r>
        <w:rPr>
          <w:rFonts w:ascii="宋体" w:eastAsia="宋体" w:hAnsi="宋体" w:cs="宋体"/>
          <w:spacing w:val="-8"/>
          <w:sz w:val="36"/>
          <w:szCs w:val="36"/>
        </w:rPr>
        <w:t>6.2.1</w:t>
      </w:r>
      <w:r>
        <w:rPr>
          <w:rFonts w:ascii="宋体" w:eastAsia="宋体" w:hAnsi="宋体" w:cs="宋体"/>
          <w:spacing w:val="-51"/>
          <w:sz w:val="36"/>
          <w:szCs w:val="36"/>
        </w:rPr>
        <w:t xml:space="preserve"> </w:t>
      </w:r>
      <w:r>
        <w:rPr>
          <w:rFonts w:ascii="宋体" w:eastAsia="宋体" w:hAnsi="宋体" w:cs="宋体"/>
          <w:spacing w:val="-8"/>
          <w:sz w:val="36"/>
          <w:szCs w:val="36"/>
        </w:rPr>
        <w:t>作为</w:t>
      </w:r>
      <w:r>
        <w:rPr>
          <w:rFonts w:ascii="宋体" w:eastAsia="宋体" w:hAnsi="宋体" w:cs="宋体"/>
          <w:spacing w:val="-8"/>
          <w:sz w:val="36"/>
          <w:szCs w:val="36"/>
        </w:rPr>
        <w:t>“</w:t>
      </w:r>
      <w:r>
        <w:rPr>
          <w:rFonts w:ascii="宋体" w:eastAsia="宋体" w:hAnsi="宋体" w:cs="宋体"/>
          <w:spacing w:val="-8"/>
          <w:sz w:val="36"/>
          <w:szCs w:val="36"/>
        </w:rPr>
        <w:t>有机</w:t>
      </w:r>
      <w:r>
        <w:rPr>
          <w:rFonts w:ascii="宋体" w:eastAsia="宋体" w:hAnsi="宋体" w:cs="宋体"/>
          <w:spacing w:val="-8"/>
          <w:sz w:val="36"/>
          <w:szCs w:val="36"/>
        </w:rPr>
        <w:t>"</w:t>
      </w:r>
      <w:r>
        <w:rPr>
          <w:rFonts w:ascii="宋体" w:eastAsia="宋体" w:hAnsi="宋体" w:cs="宋体"/>
          <w:spacing w:val="-8"/>
          <w:sz w:val="36"/>
          <w:szCs w:val="36"/>
        </w:rPr>
        <w:t>或</w:t>
      </w:r>
      <w:r>
        <w:rPr>
          <w:rFonts w:ascii="宋体" w:eastAsia="宋体" w:hAnsi="宋体" w:cs="宋体"/>
          <w:spacing w:val="-8"/>
          <w:sz w:val="36"/>
          <w:szCs w:val="36"/>
        </w:rPr>
        <w:t>“</w:t>
      </w:r>
      <w:r>
        <w:rPr>
          <w:rFonts w:ascii="宋体" w:eastAsia="宋体" w:hAnsi="宋体" w:cs="宋体"/>
          <w:spacing w:val="-8"/>
          <w:sz w:val="36"/>
          <w:szCs w:val="36"/>
        </w:rPr>
        <w:t>有机转化</w:t>
      </w:r>
      <w:r>
        <w:rPr>
          <w:rFonts w:ascii="宋体" w:eastAsia="宋体" w:hAnsi="宋体" w:cs="宋体"/>
          <w:spacing w:val="-8"/>
          <w:sz w:val="36"/>
          <w:szCs w:val="36"/>
        </w:rPr>
        <w:t>”</w:t>
      </w:r>
      <w:r>
        <w:rPr>
          <w:rFonts w:ascii="宋体" w:eastAsia="宋体" w:hAnsi="宋体" w:cs="宋体"/>
          <w:spacing w:val="-8"/>
          <w:sz w:val="36"/>
          <w:szCs w:val="36"/>
        </w:rPr>
        <w:t>产品来销售、贴标或展示的产品</w:t>
      </w:r>
    </w:p>
    <w:p w:rsidR="006F031D" w14:paraId="415B72E6" w14:textId="77777777">
      <w:pPr>
        <w:spacing w:before="6"/>
        <w:ind w:left="183" w:firstLine="11"/>
        <w:rPr>
          <w:rFonts w:ascii="宋体" w:eastAsia="宋体" w:hAnsi="宋体" w:cs="宋体"/>
          <w:sz w:val="36"/>
          <w:szCs w:val="36"/>
        </w:rPr>
      </w:pPr>
      <w:r>
        <w:rPr>
          <w:rFonts w:ascii="宋体" w:eastAsia="宋体" w:hAnsi="宋体" w:cs="宋体"/>
          <w:spacing w:val="3"/>
          <w:sz w:val="36"/>
          <w:szCs w:val="36"/>
        </w:rPr>
        <w:t>6</w:t>
      </w:r>
      <w:r>
        <w:rPr>
          <w:rFonts w:ascii="宋体" w:eastAsia="宋体" w:hAnsi="宋体" w:cs="宋体"/>
          <w:spacing w:val="3"/>
          <w:sz w:val="36"/>
          <w:szCs w:val="36"/>
        </w:rPr>
        <w:t>。</w:t>
      </w:r>
      <w:r>
        <w:rPr>
          <w:rFonts w:ascii="宋体" w:eastAsia="宋体" w:hAnsi="宋体" w:cs="宋体"/>
          <w:spacing w:val="3"/>
          <w:sz w:val="36"/>
          <w:szCs w:val="36"/>
        </w:rPr>
        <w:t>2</w:t>
      </w:r>
      <w:r>
        <w:rPr>
          <w:rFonts w:ascii="宋体" w:eastAsia="宋体" w:hAnsi="宋体" w:cs="宋体"/>
          <w:spacing w:val="3"/>
          <w:sz w:val="36"/>
          <w:szCs w:val="36"/>
        </w:rPr>
        <w:t>。</w:t>
      </w:r>
      <w:r>
        <w:rPr>
          <w:rFonts w:ascii="宋体" w:eastAsia="宋体" w:hAnsi="宋体" w:cs="宋体"/>
          <w:spacing w:val="3"/>
          <w:sz w:val="36"/>
          <w:szCs w:val="36"/>
        </w:rPr>
        <w:t>2</w:t>
      </w:r>
      <w:r>
        <w:rPr>
          <w:rFonts w:ascii="宋体" w:eastAsia="宋体" w:hAnsi="宋体" w:cs="宋体"/>
          <w:spacing w:val="16"/>
          <w:sz w:val="36"/>
          <w:szCs w:val="36"/>
        </w:rPr>
        <w:t xml:space="preserve"> </w:t>
      </w:r>
      <w:r>
        <w:rPr>
          <w:rFonts w:ascii="宋体" w:eastAsia="宋体" w:hAnsi="宋体" w:cs="宋体"/>
          <w:spacing w:val="3"/>
          <w:sz w:val="36"/>
          <w:szCs w:val="36"/>
        </w:rPr>
        <w:t>作为</w:t>
      </w:r>
      <w:r>
        <w:rPr>
          <w:rFonts w:ascii="宋体" w:eastAsia="宋体" w:hAnsi="宋体" w:cs="宋体"/>
          <w:spacing w:val="-16"/>
          <w:sz w:val="36"/>
          <w:szCs w:val="36"/>
        </w:rPr>
        <w:t xml:space="preserve"> </w:t>
      </w:r>
      <w:r>
        <w:rPr>
          <w:position w:val="-8"/>
          <w:sz w:val="36"/>
          <w:szCs w:val="36"/>
        </w:rPr>
        <w:drawing>
          <wp:inline distT="0" distB="0" distL="0" distR="0">
            <wp:extent cx="224028" cy="250773"/>
            <wp:effectExtent l="0" t="0" r="0" b="0"/>
            <wp:docPr id="3" name="IM 3"/>
            <wp:cNvGraphicFramePr/>
            <a:graphic xmlns:a="http://schemas.openxmlformats.org/drawingml/2006/main">
              <a:graphicData uri="http://schemas.openxmlformats.org/drawingml/2006/picture">
                <pic:pic xmlns:pic="http://schemas.openxmlformats.org/drawingml/2006/picture">
                  <pic:nvPicPr>
                    <pic:cNvPr id="3" name="IM 3"/>
                    <pic:cNvPicPr/>
                  </pic:nvPicPr>
                  <pic:blipFill>
                    <a:blip xmlns:r="http://schemas.openxmlformats.org/officeDocument/2006/relationships" r:embed="rId6"/>
                    <a:stretch>
                      <a:fillRect/>
                    </a:stretch>
                  </pic:blipFill>
                  <pic:spPr>
                    <a:xfrm>
                      <a:off x="0" y="0"/>
                      <a:ext cx="224028" cy="250773"/>
                    </a:xfrm>
                    <a:prstGeom prst="rect">
                      <a:avLst/>
                    </a:prstGeom>
                  </pic:spPr>
                </pic:pic>
              </a:graphicData>
            </a:graphic>
          </wp:inline>
        </w:drawing>
      </w:r>
      <w:r>
        <w:rPr>
          <w:rFonts w:ascii="宋体" w:eastAsia="宋体" w:hAnsi="宋体" w:cs="宋体"/>
          <w:spacing w:val="3"/>
          <w:sz w:val="36"/>
          <w:szCs w:val="36"/>
        </w:rPr>
        <w:t>机材料含量为</w:t>
      </w:r>
      <w:r>
        <w:rPr>
          <w:rFonts w:ascii="宋体" w:eastAsia="宋体" w:hAnsi="宋体" w:cs="宋体"/>
          <w:sz w:val="36"/>
          <w:szCs w:val="36"/>
        </w:rPr>
        <w:t xml:space="preserve"> </w:t>
      </w:r>
      <w:r>
        <w:rPr>
          <w:rFonts w:ascii="宋体" w:eastAsia="宋体" w:hAnsi="宋体" w:cs="宋体"/>
          <w:spacing w:val="3"/>
          <w:sz w:val="36"/>
          <w:szCs w:val="36"/>
        </w:rPr>
        <w:t>x%</w:t>
      </w:r>
      <w:r>
        <w:rPr>
          <w:rFonts w:ascii="宋体" w:eastAsia="宋体" w:hAnsi="宋体" w:cs="宋体"/>
          <w:spacing w:val="3"/>
          <w:sz w:val="36"/>
          <w:szCs w:val="36"/>
        </w:rPr>
        <w:t>的产品</w:t>
      </w:r>
      <w:r>
        <w:rPr>
          <w:rFonts w:ascii="宋体" w:eastAsia="宋体" w:hAnsi="宋体" w:cs="宋体"/>
          <w:spacing w:val="3"/>
          <w:sz w:val="36"/>
          <w:szCs w:val="36"/>
        </w:rPr>
        <w:t>”</w:t>
      </w:r>
      <w:r>
        <w:rPr>
          <w:rFonts w:ascii="宋体" w:eastAsia="宋体" w:hAnsi="宋体" w:cs="宋体"/>
          <w:spacing w:val="3"/>
          <w:sz w:val="36"/>
          <w:szCs w:val="36"/>
        </w:rPr>
        <w:t>或</w:t>
      </w:r>
      <w:r>
        <w:rPr>
          <w:rFonts w:ascii="宋体" w:eastAsia="宋体" w:hAnsi="宋体" w:cs="宋体"/>
          <w:spacing w:val="-14"/>
          <w:sz w:val="36"/>
          <w:szCs w:val="36"/>
        </w:rPr>
        <w:t xml:space="preserve"> </w:t>
      </w:r>
      <w:r>
        <w:rPr>
          <w:position w:val="-8"/>
          <w:sz w:val="36"/>
          <w:szCs w:val="36"/>
        </w:rPr>
        <w:drawing>
          <wp:inline distT="0" distB="0" distL="0" distR="0">
            <wp:extent cx="224028" cy="250773"/>
            <wp:effectExtent l="0" t="0" r="0" b="0"/>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xmlns:r="http://schemas.openxmlformats.org/officeDocument/2006/relationships" r:embed="rId6"/>
                    <a:stretch>
                      <a:fillRect/>
                    </a:stretch>
                  </pic:blipFill>
                  <pic:spPr>
                    <a:xfrm>
                      <a:off x="0" y="0"/>
                      <a:ext cx="224028" cy="250773"/>
                    </a:xfrm>
                    <a:prstGeom prst="rect">
                      <a:avLst/>
                    </a:prstGeom>
                  </pic:spPr>
                </pic:pic>
              </a:graphicData>
            </a:graphic>
          </wp:inline>
        </w:drawing>
      </w:r>
      <w:r>
        <w:rPr>
          <w:rFonts w:ascii="宋体" w:eastAsia="宋体" w:hAnsi="宋体" w:cs="宋体"/>
          <w:spacing w:val="3"/>
          <w:sz w:val="36"/>
          <w:szCs w:val="36"/>
        </w:rPr>
        <w:t>机转化材料含量为</w:t>
      </w:r>
      <w:r>
        <w:rPr>
          <w:rFonts w:ascii="宋体" w:eastAsia="宋体" w:hAnsi="宋体" w:cs="宋体"/>
          <w:spacing w:val="-25"/>
          <w:sz w:val="36"/>
          <w:szCs w:val="36"/>
        </w:rPr>
        <w:t xml:space="preserve"> </w:t>
      </w:r>
      <w:r>
        <w:rPr>
          <w:rFonts w:ascii="宋体" w:eastAsia="宋体" w:hAnsi="宋体" w:cs="宋体"/>
          <w:spacing w:val="3"/>
          <w:sz w:val="36"/>
          <w:szCs w:val="36"/>
        </w:rPr>
        <w:t>x</w:t>
      </w:r>
      <w:r>
        <w:rPr>
          <w:rFonts w:ascii="宋体" w:eastAsia="宋体" w:hAnsi="宋体" w:cs="宋体"/>
          <w:spacing w:val="3"/>
          <w:sz w:val="36"/>
          <w:szCs w:val="36"/>
        </w:rPr>
        <w:t>％的产品</w:t>
      </w:r>
      <w:r>
        <w:rPr>
          <w:rFonts w:ascii="宋体" w:eastAsia="宋体" w:hAnsi="宋体" w:cs="宋体"/>
          <w:spacing w:val="3"/>
          <w:sz w:val="36"/>
          <w:szCs w:val="36"/>
        </w:rPr>
        <w:t>”</w:t>
      </w:r>
      <w:r>
        <w:rPr>
          <w:rFonts w:ascii="宋体" w:eastAsia="宋体" w:hAnsi="宋体" w:cs="宋体"/>
          <w:sz w:val="36"/>
          <w:szCs w:val="36"/>
        </w:rPr>
        <w:t xml:space="preserve"> </w:t>
      </w:r>
      <w:r>
        <w:rPr>
          <w:rFonts w:ascii="宋体" w:eastAsia="宋体" w:hAnsi="宋体" w:cs="宋体"/>
          <w:spacing w:val="3"/>
          <w:sz w:val="36"/>
          <w:szCs w:val="36"/>
        </w:rPr>
        <w:t>来销售、贴标或展示的产品</w:t>
      </w:r>
    </w:p>
    <w:p w:rsidR="006F031D" w14:paraId="6C53BA7E" w14:textId="77777777">
      <w:pPr>
        <w:spacing w:before="2" w:line="239" w:lineRule="auto"/>
        <w:ind w:firstLine="194"/>
        <w:rPr>
          <w:rFonts w:ascii="宋体" w:eastAsia="宋体" w:hAnsi="宋体" w:cs="宋体"/>
          <w:sz w:val="36"/>
          <w:szCs w:val="36"/>
        </w:rPr>
      </w:pPr>
      <w:r>
        <w:rPr>
          <w:rFonts w:ascii="宋体" w:eastAsia="宋体" w:hAnsi="宋体" w:cs="宋体"/>
          <w:spacing w:val="-15"/>
          <w:sz w:val="36"/>
          <w:szCs w:val="36"/>
        </w:rPr>
        <w:t>6.3</w:t>
      </w:r>
      <w:r>
        <w:rPr>
          <w:rFonts w:ascii="宋体" w:eastAsia="宋体" w:hAnsi="宋体" w:cs="宋体"/>
          <w:spacing w:val="11"/>
          <w:sz w:val="36"/>
          <w:szCs w:val="36"/>
        </w:rPr>
        <w:t xml:space="preserve"> </w:t>
      </w:r>
      <w:r>
        <w:rPr>
          <w:rFonts w:ascii="宋体" w:eastAsia="宋体" w:hAnsi="宋体" w:cs="宋体"/>
          <w:spacing w:val="-15"/>
          <w:sz w:val="36"/>
          <w:szCs w:val="36"/>
        </w:rPr>
        <w:t>加工要求</w:t>
      </w:r>
    </w:p>
    <w:p w:rsidR="006F031D" w14:paraId="632664EA" w14:textId="77777777">
      <w:pPr>
        <w:spacing w:line="238" w:lineRule="auto"/>
        <w:ind w:firstLine="194"/>
        <w:rPr>
          <w:rFonts w:ascii="宋体" w:eastAsia="宋体" w:hAnsi="宋体" w:cs="宋体"/>
          <w:sz w:val="36"/>
          <w:szCs w:val="36"/>
        </w:rPr>
      </w:pPr>
      <w:r>
        <w:rPr>
          <w:rFonts w:ascii="宋体" w:eastAsia="宋体" w:hAnsi="宋体" w:cs="宋体"/>
          <w:spacing w:val="-1"/>
          <w:sz w:val="36"/>
          <w:szCs w:val="36"/>
        </w:rPr>
        <w:t>6</w:t>
      </w:r>
      <w:r>
        <w:rPr>
          <w:rFonts w:ascii="宋体" w:eastAsia="宋体" w:hAnsi="宋体" w:cs="宋体"/>
          <w:spacing w:val="-1"/>
          <w:sz w:val="36"/>
          <w:szCs w:val="36"/>
        </w:rPr>
        <w:t>。</w:t>
      </w:r>
      <w:r>
        <w:rPr>
          <w:rFonts w:ascii="宋体" w:eastAsia="宋体" w:hAnsi="宋体" w:cs="宋体"/>
          <w:spacing w:val="-1"/>
          <w:sz w:val="36"/>
          <w:szCs w:val="36"/>
        </w:rPr>
        <w:t>3</w:t>
      </w:r>
      <w:r>
        <w:rPr>
          <w:rFonts w:ascii="宋体" w:eastAsia="宋体" w:hAnsi="宋体" w:cs="宋体"/>
          <w:spacing w:val="-1"/>
          <w:sz w:val="36"/>
          <w:szCs w:val="36"/>
        </w:rPr>
        <w:t>。</w:t>
      </w:r>
      <w:r>
        <w:rPr>
          <w:rFonts w:ascii="宋体" w:eastAsia="宋体" w:hAnsi="宋体" w:cs="宋体"/>
          <w:spacing w:val="-1"/>
          <w:sz w:val="36"/>
          <w:szCs w:val="36"/>
        </w:rPr>
        <w:t>1</w:t>
      </w:r>
      <w:r>
        <w:rPr>
          <w:rFonts w:ascii="宋体" w:eastAsia="宋体" w:hAnsi="宋体" w:cs="宋体"/>
          <w:spacing w:val="10"/>
          <w:sz w:val="36"/>
          <w:szCs w:val="36"/>
        </w:rPr>
        <w:t xml:space="preserve"> </w:t>
      </w:r>
      <w:r>
        <w:rPr>
          <w:rFonts w:ascii="宋体" w:eastAsia="宋体" w:hAnsi="宋体" w:cs="宋体"/>
          <w:spacing w:val="-1"/>
          <w:sz w:val="36"/>
          <w:szCs w:val="36"/>
        </w:rPr>
        <w:t>分隔与识别</w:t>
      </w:r>
    </w:p>
    <w:p w:rsidR="006F031D" w14:paraId="52FA49A3" w14:textId="77777777">
      <w:pPr>
        <w:spacing w:before="3" w:line="237" w:lineRule="auto"/>
        <w:ind w:firstLine="194"/>
        <w:rPr>
          <w:rFonts w:ascii="宋体" w:eastAsia="宋体" w:hAnsi="宋体" w:cs="宋体"/>
          <w:sz w:val="36"/>
          <w:szCs w:val="36"/>
        </w:rPr>
      </w:pPr>
      <w:r>
        <w:rPr>
          <w:rFonts w:ascii="宋体" w:eastAsia="宋体" w:hAnsi="宋体" w:cs="宋体"/>
          <w:spacing w:val="-6"/>
          <w:sz w:val="36"/>
          <w:szCs w:val="36"/>
        </w:rPr>
        <w:t>6</w:t>
      </w:r>
      <w:r>
        <w:rPr>
          <w:rFonts w:ascii="宋体" w:eastAsia="宋体" w:hAnsi="宋体" w:cs="宋体"/>
          <w:spacing w:val="-6"/>
          <w:sz w:val="36"/>
          <w:szCs w:val="36"/>
        </w:rPr>
        <w:t>。</w:t>
      </w:r>
      <w:r>
        <w:rPr>
          <w:rFonts w:ascii="宋体" w:eastAsia="宋体" w:hAnsi="宋体" w:cs="宋体"/>
          <w:spacing w:val="-6"/>
          <w:sz w:val="36"/>
          <w:szCs w:val="36"/>
        </w:rPr>
        <w:t>3.2</w:t>
      </w:r>
      <w:r>
        <w:rPr>
          <w:rFonts w:ascii="宋体" w:eastAsia="宋体" w:hAnsi="宋体" w:cs="宋体"/>
          <w:spacing w:val="18"/>
          <w:sz w:val="36"/>
          <w:szCs w:val="36"/>
        </w:rPr>
        <w:t xml:space="preserve"> </w:t>
      </w:r>
      <w:r>
        <w:rPr>
          <w:rFonts w:ascii="宋体" w:eastAsia="宋体" w:hAnsi="宋体" w:cs="宋体"/>
          <w:spacing w:val="-6"/>
          <w:sz w:val="36"/>
          <w:szCs w:val="36"/>
        </w:rPr>
        <w:t>在各阶段都禁用的材料</w:t>
      </w:r>
    </w:p>
    <w:p w:rsidR="006F031D" w14:paraId="66E7C9E1" w14:textId="77777777">
      <w:pPr>
        <w:spacing w:before="7"/>
        <w:ind w:firstLine="194"/>
        <w:rPr>
          <w:rFonts w:ascii="宋体" w:eastAsia="宋体" w:hAnsi="宋体" w:cs="宋体"/>
          <w:sz w:val="36"/>
          <w:szCs w:val="36"/>
        </w:rPr>
      </w:pPr>
      <w:r>
        <w:rPr>
          <w:rFonts w:ascii="宋体" w:eastAsia="宋体" w:hAnsi="宋体" w:cs="宋体"/>
          <w:spacing w:val="-3"/>
          <w:sz w:val="36"/>
          <w:szCs w:val="36"/>
        </w:rPr>
        <w:t>6.3</w:t>
      </w:r>
      <w:r>
        <w:rPr>
          <w:rFonts w:ascii="宋体" w:eastAsia="宋体" w:hAnsi="宋体" w:cs="宋体"/>
          <w:spacing w:val="-3"/>
          <w:sz w:val="36"/>
          <w:szCs w:val="36"/>
        </w:rPr>
        <w:t>。</w:t>
      </w:r>
      <w:r>
        <w:rPr>
          <w:rFonts w:ascii="宋体" w:eastAsia="宋体" w:hAnsi="宋体" w:cs="宋体"/>
          <w:spacing w:val="-3"/>
          <w:sz w:val="36"/>
          <w:szCs w:val="36"/>
        </w:rPr>
        <w:t>3</w:t>
      </w:r>
      <w:r>
        <w:rPr>
          <w:rFonts w:ascii="宋体" w:eastAsia="宋体" w:hAnsi="宋体" w:cs="宋体"/>
          <w:spacing w:val="19"/>
          <w:sz w:val="36"/>
          <w:szCs w:val="36"/>
        </w:rPr>
        <w:t xml:space="preserve"> </w:t>
      </w:r>
      <w:r>
        <w:rPr>
          <w:rFonts w:ascii="宋体" w:eastAsia="宋体" w:hAnsi="宋体" w:cs="宋体"/>
          <w:spacing w:val="-3"/>
          <w:sz w:val="36"/>
          <w:szCs w:val="36"/>
        </w:rPr>
        <w:t>各加工阶段使用助剂和染料的基本要求</w:t>
      </w:r>
    </w:p>
    <w:p w:rsidR="006F031D" w14:paraId="6538AA82" w14:textId="77777777">
      <w:pPr>
        <w:spacing w:line="238" w:lineRule="auto"/>
        <w:ind w:firstLine="194"/>
        <w:rPr>
          <w:rFonts w:ascii="宋体" w:eastAsia="宋体" w:hAnsi="宋体" w:cs="宋体"/>
          <w:sz w:val="36"/>
          <w:szCs w:val="36"/>
        </w:rPr>
      </w:pPr>
      <w:r>
        <w:rPr>
          <w:rFonts w:ascii="宋体" w:eastAsia="宋体" w:hAnsi="宋体" w:cs="宋体"/>
          <w:spacing w:val="-16"/>
          <w:sz w:val="36"/>
          <w:szCs w:val="36"/>
        </w:rPr>
        <w:t>6.3</w:t>
      </w:r>
      <w:r>
        <w:rPr>
          <w:rFonts w:ascii="宋体" w:eastAsia="宋体" w:hAnsi="宋体" w:cs="宋体"/>
          <w:spacing w:val="-16"/>
          <w:sz w:val="36"/>
          <w:szCs w:val="36"/>
        </w:rPr>
        <w:t>。</w:t>
      </w:r>
      <w:r>
        <w:rPr>
          <w:rFonts w:ascii="宋体" w:eastAsia="宋体" w:hAnsi="宋体" w:cs="宋体"/>
          <w:spacing w:val="-16"/>
          <w:sz w:val="36"/>
          <w:szCs w:val="36"/>
        </w:rPr>
        <w:t>4</w:t>
      </w:r>
      <w:r>
        <w:rPr>
          <w:rFonts w:ascii="宋体" w:eastAsia="宋体" w:hAnsi="宋体" w:cs="宋体"/>
          <w:spacing w:val="15"/>
          <w:sz w:val="36"/>
          <w:szCs w:val="36"/>
        </w:rPr>
        <w:t xml:space="preserve"> </w:t>
      </w:r>
      <w:r>
        <w:rPr>
          <w:rFonts w:ascii="宋体" w:eastAsia="宋体" w:hAnsi="宋体" w:cs="宋体"/>
          <w:spacing w:val="-16"/>
          <w:sz w:val="36"/>
          <w:szCs w:val="36"/>
        </w:rPr>
        <w:t>纺纱</w:t>
      </w:r>
    </w:p>
    <w:p w:rsidR="006F031D" w14:paraId="49F21B09" w14:textId="77777777">
      <w:pPr>
        <w:spacing w:before="4"/>
        <w:ind w:firstLine="194"/>
        <w:rPr>
          <w:rFonts w:ascii="宋体" w:eastAsia="宋体" w:hAnsi="宋体" w:cs="宋体"/>
          <w:sz w:val="36"/>
          <w:szCs w:val="36"/>
        </w:rPr>
      </w:pPr>
      <w:r>
        <w:rPr>
          <w:rFonts w:ascii="宋体" w:eastAsia="宋体" w:hAnsi="宋体" w:cs="宋体"/>
          <w:spacing w:val="-15"/>
          <w:sz w:val="36"/>
          <w:szCs w:val="36"/>
        </w:rPr>
        <w:t>6</w:t>
      </w:r>
      <w:r>
        <w:rPr>
          <w:rFonts w:ascii="宋体" w:eastAsia="宋体" w:hAnsi="宋体" w:cs="宋体"/>
          <w:spacing w:val="-15"/>
          <w:sz w:val="36"/>
          <w:szCs w:val="36"/>
        </w:rPr>
        <w:t>。</w:t>
      </w:r>
      <w:r>
        <w:rPr>
          <w:rFonts w:ascii="宋体" w:eastAsia="宋体" w:hAnsi="宋体" w:cs="宋体"/>
          <w:spacing w:val="-15"/>
          <w:sz w:val="36"/>
          <w:szCs w:val="36"/>
        </w:rPr>
        <w:t>3.5</w:t>
      </w:r>
      <w:r>
        <w:rPr>
          <w:rFonts w:ascii="宋体" w:eastAsia="宋体" w:hAnsi="宋体" w:cs="宋体"/>
          <w:spacing w:val="16"/>
          <w:sz w:val="36"/>
          <w:szCs w:val="36"/>
        </w:rPr>
        <w:t xml:space="preserve"> </w:t>
      </w:r>
      <w:r>
        <w:rPr>
          <w:rFonts w:ascii="宋体" w:eastAsia="宋体" w:hAnsi="宋体" w:cs="宋体"/>
          <w:spacing w:val="-15"/>
          <w:sz w:val="36"/>
          <w:szCs w:val="36"/>
        </w:rPr>
        <w:t>浆纱与编织</w:t>
      </w:r>
      <w:r>
        <w:rPr>
          <w:rFonts w:ascii="宋体" w:eastAsia="宋体" w:hAnsi="宋体" w:cs="宋体"/>
          <w:spacing w:val="-15"/>
          <w:sz w:val="36"/>
          <w:szCs w:val="36"/>
        </w:rPr>
        <w:t>/</w:t>
      </w:r>
      <w:r>
        <w:rPr>
          <w:rFonts w:ascii="宋体" w:eastAsia="宋体" w:hAnsi="宋体" w:cs="宋体"/>
          <w:spacing w:val="-15"/>
          <w:sz w:val="36"/>
          <w:szCs w:val="36"/>
        </w:rPr>
        <w:t>针织</w:t>
      </w:r>
    </w:p>
    <w:p w:rsidR="006F031D" w14:paraId="680411FE" w14:textId="77777777">
      <w:pPr>
        <w:spacing w:before="1" w:line="237" w:lineRule="auto"/>
        <w:ind w:firstLine="194"/>
        <w:rPr>
          <w:rFonts w:ascii="宋体" w:eastAsia="宋体" w:hAnsi="宋体" w:cs="宋体"/>
          <w:sz w:val="36"/>
          <w:szCs w:val="36"/>
        </w:rPr>
      </w:pPr>
      <w:r>
        <w:rPr>
          <w:rFonts w:ascii="宋体" w:eastAsia="宋体" w:hAnsi="宋体" w:cs="宋体"/>
          <w:spacing w:val="-8"/>
          <w:sz w:val="36"/>
          <w:szCs w:val="36"/>
        </w:rPr>
        <w:t>6</w:t>
      </w:r>
      <w:r>
        <w:rPr>
          <w:rFonts w:ascii="宋体" w:eastAsia="宋体" w:hAnsi="宋体" w:cs="宋体"/>
          <w:spacing w:val="-8"/>
          <w:sz w:val="36"/>
          <w:szCs w:val="36"/>
        </w:rPr>
        <w:t>。</w:t>
      </w:r>
      <w:r>
        <w:rPr>
          <w:rFonts w:ascii="宋体" w:eastAsia="宋体" w:hAnsi="宋体" w:cs="宋体"/>
          <w:spacing w:val="-8"/>
          <w:sz w:val="36"/>
          <w:szCs w:val="36"/>
        </w:rPr>
        <w:t>3.6</w:t>
      </w:r>
      <w:r>
        <w:rPr>
          <w:rFonts w:ascii="宋体" w:eastAsia="宋体" w:hAnsi="宋体" w:cs="宋体"/>
          <w:spacing w:val="1"/>
          <w:sz w:val="36"/>
          <w:szCs w:val="36"/>
        </w:rPr>
        <w:t xml:space="preserve"> </w:t>
      </w:r>
      <w:r>
        <w:rPr>
          <w:rFonts w:ascii="宋体" w:eastAsia="宋体" w:hAnsi="宋体" w:cs="宋体"/>
          <w:spacing w:val="-8"/>
          <w:sz w:val="36"/>
          <w:szCs w:val="36"/>
        </w:rPr>
        <w:t>无纺生产工艺</w:t>
      </w:r>
    </w:p>
    <w:p w:rsidR="006F031D" w14:paraId="7F33226C" w14:textId="77777777">
      <w:pPr>
        <w:spacing w:before="6" w:line="238" w:lineRule="auto"/>
        <w:ind w:firstLine="194"/>
        <w:rPr>
          <w:rFonts w:ascii="宋体" w:eastAsia="宋体" w:hAnsi="宋体" w:cs="宋体"/>
          <w:sz w:val="36"/>
          <w:szCs w:val="36"/>
        </w:rPr>
      </w:pPr>
      <w:r>
        <w:rPr>
          <w:rFonts w:ascii="宋体" w:eastAsia="宋体" w:hAnsi="宋体" w:cs="宋体"/>
          <w:spacing w:val="-18"/>
          <w:w w:val="99"/>
          <w:sz w:val="36"/>
          <w:szCs w:val="36"/>
        </w:rPr>
        <w:t>6</w:t>
      </w:r>
      <w:r>
        <w:rPr>
          <w:rFonts w:ascii="宋体" w:eastAsia="宋体" w:hAnsi="宋体" w:cs="宋体"/>
          <w:spacing w:val="-18"/>
          <w:w w:val="99"/>
          <w:sz w:val="36"/>
          <w:szCs w:val="36"/>
        </w:rPr>
        <w:t>。</w:t>
      </w:r>
      <w:r>
        <w:rPr>
          <w:rFonts w:ascii="宋体" w:eastAsia="宋体" w:hAnsi="宋体" w:cs="宋体"/>
          <w:spacing w:val="-18"/>
          <w:w w:val="99"/>
          <w:sz w:val="36"/>
          <w:szCs w:val="36"/>
        </w:rPr>
        <w:t>3</w:t>
      </w:r>
      <w:r>
        <w:rPr>
          <w:rFonts w:ascii="宋体" w:eastAsia="宋体" w:hAnsi="宋体" w:cs="宋体"/>
          <w:spacing w:val="-18"/>
          <w:w w:val="99"/>
          <w:sz w:val="36"/>
          <w:szCs w:val="36"/>
        </w:rPr>
        <w:t>。</w:t>
      </w:r>
      <w:r>
        <w:rPr>
          <w:rFonts w:ascii="宋体" w:eastAsia="宋体" w:hAnsi="宋体" w:cs="宋体"/>
          <w:spacing w:val="-18"/>
          <w:w w:val="99"/>
          <w:sz w:val="36"/>
          <w:szCs w:val="36"/>
        </w:rPr>
        <w:t>7</w:t>
      </w:r>
      <w:r>
        <w:rPr>
          <w:rFonts w:ascii="宋体" w:eastAsia="宋体" w:hAnsi="宋体" w:cs="宋体"/>
          <w:spacing w:val="55"/>
          <w:sz w:val="36"/>
          <w:szCs w:val="36"/>
        </w:rPr>
        <w:t xml:space="preserve"> </w:t>
      </w:r>
      <w:r>
        <w:rPr>
          <w:rFonts w:ascii="宋体" w:eastAsia="宋体" w:hAnsi="宋体" w:cs="宋体"/>
          <w:spacing w:val="-18"/>
          <w:w w:val="99"/>
          <w:sz w:val="36"/>
          <w:szCs w:val="36"/>
        </w:rPr>
        <w:t>预处理阶段，</w:t>
      </w:r>
      <w:r>
        <w:rPr>
          <w:rFonts w:ascii="宋体" w:eastAsia="宋体" w:hAnsi="宋体" w:cs="宋体"/>
          <w:spacing w:val="28"/>
          <w:sz w:val="36"/>
          <w:szCs w:val="36"/>
        </w:rPr>
        <w:t xml:space="preserve">  </w:t>
      </w:r>
      <w:r>
        <w:rPr>
          <w:rFonts w:ascii="宋体" w:eastAsia="宋体" w:hAnsi="宋体" w:cs="宋体"/>
          <w:spacing w:val="-18"/>
          <w:w w:val="99"/>
          <w:sz w:val="36"/>
          <w:szCs w:val="36"/>
        </w:rPr>
        <w:t>湿加工</w:t>
      </w:r>
    </w:p>
    <w:p w:rsidR="006F031D" w14:paraId="67BC91AD" w14:textId="77777777">
      <w:pPr>
        <w:spacing w:before="3" w:line="238" w:lineRule="auto"/>
        <w:ind w:firstLine="194"/>
        <w:rPr>
          <w:rFonts w:ascii="宋体" w:eastAsia="宋体" w:hAnsi="宋体" w:cs="宋体"/>
          <w:sz w:val="36"/>
          <w:szCs w:val="36"/>
        </w:rPr>
      </w:pPr>
      <w:r>
        <w:rPr>
          <w:rFonts w:ascii="宋体" w:eastAsia="宋体" w:hAnsi="宋体" w:cs="宋体"/>
          <w:spacing w:val="-17"/>
          <w:w w:val="95"/>
          <w:sz w:val="36"/>
          <w:szCs w:val="36"/>
        </w:rPr>
        <w:t>6.3.8</w:t>
      </w:r>
      <w:r>
        <w:rPr>
          <w:rFonts w:ascii="宋体" w:eastAsia="宋体" w:hAnsi="宋体" w:cs="宋体"/>
          <w:spacing w:val="10"/>
          <w:sz w:val="36"/>
          <w:szCs w:val="36"/>
        </w:rPr>
        <w:t xml:space="preserve"> </w:t>
      </w:r>
      <w:r>
        <w:rPr>
          <w:rFonts w:ascii="宋体" w:eastAsia="宋体" w:hAnsi="宋体" w:cs="宋体"/>
          <w:spacing w:val="-17"/>
          <w:w w:val="95"/>
          <w:sz w:val="36"/>
          <w:szCs w:val="36"/>
        </w:rPr>
        <w:t>染色</w:t>
      </w:r>
    </w:p>
    <w:p w:rsidR="006F031D" w14:paraId="482D9135" w14:textId="77777777">
      <w:pPr>
        <w:spacing w:before="4"/>
        <w:ind w:firstLine="194"/>
        <w:rPr>
          <w:rFonts w:ascii="宋体" w:eastAsia="宋体" w:hAnsi="宋体" w:cs="宋体"/>
          <w:sz w:val="36"/>
          <w:szCs w:val="36"/>
        </w:rPr>
      </w:pPr>
      <w:r>
        <w:rPr>
          <w:rFonts w:ascii="宋体" w:eastAsia="宋体" w:hAnsi="宋体" w:cs="宋体"/>
          <w:spacing w:val="-4"/>
          <w:sz w:val="36"/>
          <w:szCs w:val="36"/>
        </w:rPr>
        <w:t>6</w:t>
      </w:r>
      <w:r>
        <w:rPr>
          <w:rFonts w:ascii="宋体" w:eastAsia="宋体" w:hAnsi="宋体" w:cs="宋体"/>
          <w:spacing w:val="-4"/>
          <w:sz w:val="36"/>
          <w:szCs w:val="36"/>
        </w:rPr>
        <w:t>。</w:t>
      </w:r>
      <w:r>
        <w:rPr>
          <w:rFonts w:ascii="宋体" w:eastAsia="宋体" w:hAnsi="宋体" w:cs="宋体"/>
          <w:spacing w:val="-4"/>
          <w:sz w:val="36"/>
          <w:szCs w:val="36"/>
        </w:rPr>
        <w:t>3</w:t>
      </w:r>
      <w:r>
        <w:rPr>
          <w:rFonts w:ascii="宋体" w:eastAsia="宋体" w:hAnsi="宋体" w:cs="宋体"/>
          <w:spacing w:val="-4"/>
          <w:sz w:val="36"/>
          <w:szCs w:val="36"/>
        </w:rPr>
        <w:t>。</w:t>
      </w:r>
      <w:r>
        <w:rPr>
          <w:rFonts w:ascii="宋体" w:eastAsia="宋体" w:hAnsi="宋体" w:cs="宋体"/>
          <w:spacing w:val="-4"/>
          <w:sz w:val="36"/>
          <w:szCs w:val="36"/>
        </w:rPr>
        <w:t>9</w:t>
      </w:r>
      <w:r>
        <w:rPr>
          <w:rFonts w:ascii="宋体" w:eastAsia="宋体" w:hAnsi="宋体" w:cs="宋体"/>
          <w:spacing w:val="29"/>
          <w:sz w:val="36"/>
          <w:szCs w:val="36"/>
        </w:rPr>
        <w:t xml:space="preserve"> </w:t>
      </w:r>
      <w:r>
        <w:rPr>
          <w:rFonts w:ascii="宋体" w:eastAsia="宋体" w:hAnsi="宋体" w:cs="宋体"/>
          <w:spacing w:val="-4"/>
          <w:sz w:val="36"/>
          <w:szCs w:val="36"/>
        </w:rPr>
        <w:t>印花</w:t>
      </w:r>
    </w:p>
    <w:p w:rsidR="006F031D" w14:paraId="172885A8" w14:textId="77777777">
      <w:pPr>
        <w:spacing w:before="2" w:line="239" w:lineRule="auto"/>
        <w:ind w:firstLine="194"/>
        <w:rPr>
          <w:rFonts w:ascii="宋体" w:eastAsia="宋体" w:hAnsi="宋体" w:cs="宋体"/>
          <w:sz w:val="36"/>
          <w:szCs w:val="36"/>
        </w:rPr>
      </w:pPr>
      <w:r>
        <w:rPr>
          <w:rFonts w:ascii="宋体" w:eastAsia="宋体" w:hAnsi="宋体" w:cs="宋体"/>
          <w:spacing w:val="-3"/>
          <w:sz w:val="36"/>
          <w:szCs w:val="36"/>
        </w:rPr>
        <w:t>6</w:t>
      </w:r>
      <w:r>
        <w:rPr>
          <w:rFonts w:ascii="宋体" w:eastAsia="宋体" w:hAnsi="宋体" w:cs="宋体"/>
          <w:spacing w:val="-3"/>
          <w:sz w:val="36"/>
          <w:szCs w:val="36"/>
        </w:rPr>
        <w:t>。</w:t>
      </w:r>
      <w:r>
        <w:rPr>
          <w:rFonts w:ascii="宋体" w:eastAsia="宋体" w:hAnsi="宋体" w:cs="宋体"/>
          <w:spacing w:val="-3"/>
          <w:sz w:val="36"/>
          <w:szCs w:val="36"/>
        </w:rPr>
        <w:t>3</w:t>
      </w:r>
      <w:r>
        <w:rPr>
          <w:rFonts w:ascii="宋体" w:eastAsia="宋体" w:hAnsi="宋体" w:cs="宋体"/>
          <w:spacing w:val="-3"/>
          <w:sz w:val="36"/>
          <w:szCs w:val="36"/>
        </w:rPr>
        <w:t>。</w:t>
      </w:r>
      <w:r>
        <w:rPr>
          <w:rFonts w:ascii="宋体" w:eastAsia="宋体" w:hAnsi="宋体" w:cs="宋体"/>
          <w:spacing w:val="-3"/>
          <w:sz w:val="36"/>
          <w:szCs w:val="36"/>
        </w:rPr>
        <w:t>10</w:t>
      </w:r>
      <w:r>
        <w:rPr>
          <w:rFonts w:ascii="宋体" w:eastAsia="宋体" w:hAnsi="宋体" w:cs="宋体"/>
          <w:spacing w:val="16"/>
          <w:sz w:val="36"/>
          <w:szCs w:val="36"/>
        </w:rPr>
        <w:t xml:space="preserve"> </w:t>
      </w:r>
      <w:r>
        <w:rPr>
          <w:rFonts w:ascii="宋体" w:eastAsia="宋体" w:hAnsi="宋体" w:cs="宋体"/>
          <w:spacing w:val="-3"/>
          <w:sz w:val="36"/>
          <w:szCs w:val="36"/>
        </w:rPr>
        <w:t>整理</w:t>
      </w:r>
    </w:p>
    <w:p w:rsidR="006F031D" w14:paraId="089C4AFC" w14:textId="77777777">
      <w:pPr>
        <w:ind w:firstLine="194"/>
        <w:rPr>
          <w:rFonts w:ascii="宋体" w:eastAsia="宋体" w:hAnsi="宋体" w:cs="宋体"/>
          <w:sz w:val="36"/>
          <w:szCs w:val="36"/>
        </w:rPr>
      </w:pPr>
      <w:r>
        <w:rPr>
          <w:rFonts w:ascii="宋体" w:eastAsia="宋体" w:hAnsi="宋体" w:cs="宋体"/>
          <w:spacing w:val="-6"/>
          <w:sz w:val="36"/>
          <w:szCs w:val="36"/>
        </w:rPr>
        <w:t>6</w:t>
      </w:r>
      <w:r>
        <w:rPr>
          <w:rFonts w:ascii="宋体" w:eastAsia="宋体" w:hAnsi="宋体" w:cs="宋体"/>
          <w:spacing w:val="-6"/>
          <w:sz w:val="36"/>
          <w:szCs w:val="36"/>
        </w:rPr>
        <w:t>。</w:t>
      </w:r>
      <w:r>
        <w:rPr>
          <w:rFonts w:ascii="宋体" w:eastAsia="宋体" w:hAnsi="宋体" w:cs="宋体"/>
          <w:spacing w:val="-6"/>
          <w:sz w:val="36"/>
          <w:szCs w:val="36"/>
        </w:rPr>
        <w:t>3</w:t>
      </w:r>
      <w:r>
        <w:rPr>
          <w:rFonts w:ascii="宋体" w:eastAsia="宋体" w:hAnsi="宋体" w:cs="宋体"/>
          <w:spacing w:val="-6"/>
          <w:sz w:val="36"/>
          <w:szCs w:val="36"/>
        </w:rPr>
        <w:t>。</w:t>
      </w:r>
      <w:r>
        <w:rPr>
          <w:rFonts w:ascii="宋体" w:eastAsia="宋体" w:hAnsi="宋体" w:cs="宋体"/>
          <w:spacing w:val="-6"/>
          <w:sz w:val="36"/>
          <w:szCs w:val="36"/>
        </w:rPr>
        <w:t>11</w:t>
      </w:r>
      <w:r>
        <w:rPr>
          <w:rFonts w:ascii="宋体" w:eastAsia="宋体" w:hAnsi="宋体" w:cs="宋体"/>
          <w:spacing w:val="13"/>
          <w:sz w:val="36"/>
          <w:szCs w:val="36"/>
        </w:rPr>
        <w:t xml:space="preserve"> </w:t>
      </w:r>
      <w:r>
        <w:rPr>
          <w:rFonts w:ascii="宋体" w:eastAsia="宋体" w:hAnsi="宋体" w:cs="宋体"/>
          <w:spacing w:val="-6"/>
          <w:sz w:val="36"/>
          <w:szCs w:val="36"/>
        </w:rPr>
        <w:t>辅料方面的要求</w:t>
      </w:r>
    </w:p>
    <w:p w:rsidR="006F031D" w14:paraId="6EF56DED" w14:textId="77777777">
      <w:pPr>
        <w:spacing w:before="1" w:line="237" w:lineRule="auto"/>
        <w:ind w:firstLine="194"/>
        <w:rPr>
          <w:rFonts w:ascii="宋体" w:eastAsia="宋体" w:hAnsi="宋体" w:cs="宋体"/>
          <w:sz w:val="36"/>
          <w:szCs w:val="36"/>
        </w:rPr>
      </w:pPr>
      <w:r>
        <w:rPr>
          <w:rFonts w:ascii="宋体" w:eastAsia="宋体" w:hAnsi="宋体" w:cs="宋体"/>
          <w:spacing w:val="-14"/>
          <w:sz w:val="36"/>
          <w:szCs w:val="36"/>
        </w:rPr>
        <w:t>6.3</w:t>
      </w:r>
      <w:r>
        <w:rPr>
          <w:rFonts w:ascii="宋体" w:eastAsia="宋体" w:hAnsi="宋体" w:cs="宋体"/>
          <w:spacing w:val="-14"/>
          <w:sz w:val="36"/>
          <w:szCs w:val="36"/>
        </w:rPr>
        <w:t>。</w:t>
      </w:r>
      <w:r>
        <w:rPr>
          <w:rFonts w:ascii="宋体" w:eastAsia="宋体" w:hAnsi="宋体" w:cs="宋体"/>
          <w:spacing w:val="-14"/>
          <w:sz w:val="36"/>
          <w:szCs w:val="36"/>
        </w:rPr>
        <w:t>12</w:t>
      </w:r>
      <w:r>
        <w:rPr>
          <w:rFonts w:ascii="宋体" w:eastAsia="宋体" w:hAnsi="宋体" w:cs="宋体"/>
          <w:spacing w:val="22"/>
          <w:sz w:val="36"/>
          <w:szCs w:val="36"/>
        </w:rPr>
        <w:t xml:space="preserve"> </w:t>
      </w:r>
      <w:r>
        <w:rPr>
          <w:rFonts w:ascii="宋体" w:eastAsia="宋体" w:hAnsi="宋体" w:cs="宋体"/>
          <w:spacing w:val="-14"/>
          <w:sz w:val="36"/>
          <w:szCs w:val="36"/>
        </w:rPr>
        <w:t>环境管理</w:t>
      </w:r>
    </w:p>
    <w:p w:rsidR="006F031D" w14:paraId="588708C5" w14:textId="77777777">
      <w:pPr>
        <w:spacing w:before="6" w:line="237" w:lineRule="auto"/>
        <w:ind w:firstLine="194"/>
        <w:rPr>
          <w:rFonts w:ascii="宋体" w:eastAsia="宋体" w:hAnsi="宋体" w:cs="宋体"/>
          <w:sz w:val="36"/>
          <w:szCs w:val="36"/>
        </w:rPr>
      </w:pPr>
      <w:r>
        <w:rPr>
          <w:rFonts w:ascii="宋体" w:eastAsia="宋体" w:hAnsi="宋体" w:cs="宋体"/>
          <w:spacing w:val="-14"/>
          <w:sz w:val="36"/>
          <w:szCs w:val="36"/>
        </w:rPr>
        <w:t>6.3</w:t>
      </w:r>
      <w:r>
        <w:rPr>
          <w:rFonts w:ascii="宋体" w:eastAsia="宋体" w:hAnsi="宋体" w:cs="宋体"/>
          <w:spacing w:val="-14"/>
          <w:sz w:val="36"/>
          <w:szCs w:val="36"/>
        </w:rPr>
        <w:t>。</w:t>
      </w:r>
      <w:r>
        <w:rPr>
          <w:rFonts w:ascii="宋体" w:eastAsia="宋体" w:hAnsi="宋体" w:cs="宋体"/>
          <w:spacing w:val="-14"/>
          <w:sz w:val="36"/>
          <w:szCs w:val="36"/>
        </w:rPr>
        <w:t>13</w:t>
      </w:r>
      <w:r>
        <w:rPr>
          <w:rFonts w:ascii="宋体" w:eastAsia="宋体" w:hAnsi="宋体" w:cs="宋体"/>
          <w:spacing w:val="20"/>
          <w:sz w:val="36"/>
          <w:szCs w:val="36"/>
        </w:rPr>
        <w:t xml:space="preserve"> </w:t>
      </w:r>
      <w:r>
        <w:rPr>
          <w:rFonts w:ascii="宋体" w:eastAsia="宋体" w:hAnsi="宋体" w:cs="宋体"/>
          <w:spacing w:val="-14"/>
          <w:sz w:val="36"/>
          <w:szCs w:val="36"/>
        </w:rPr>
        <w:t>废水处理</w:t>
      </w:r>
    </w:p>
    <w:p w:rsidR="006F031D" w14:paraId="4F684827" w14:textId="77777777">
      <w:pPr>
        <w:spacing w:before="5"/>
        <w:ind w:firstLine="194"/>
        <w:rPr>
          <w:rFonts w:ascii="宋体" w:eastAsia="宋体" w:hAnsi="宋体" w:cs="宋体"/>
          <w:sz w:val="36"/>
          <w:szCs w:val="36"/>
        </w:rPr>
      </w:pPr>
      <w:r>
        <w:rPr>
          <w:rFonts w:ascii="宋体" w:eastAsia="宋体" w:hAnsi="宋体" w:cs="宋体"/>
          <w:spacing w:val="-17"/>
          <w:w w:val="96"/>
          <w:sz w:val="36"/>
          <w:szCs w:val="36"/>
        </w:rPr>
        <w:t>6.3.14</w:t>
      </w:r>
      <w:r>
        <w:rPr>
          <w:rFonts w:ascii="宋体" w:eastAsia="宋体" w:hAnsi="宋体" w:cs="宋体"/>
          <w:spacing w:val="76"/>
          <w:sz w:val="36"/>
          <w:szCs w:val="36"/>
        </w:rPr>
        <w:t xml:space="preserve"> </w:t>
      </w:r>
      <w:r>
        <w:rPr>
          <w:rFonts w:ascii="宋体" w:eastAsia="宋体" w:hAnsi="宋体" w:cs="宋体"/>
          <w:spacing w:val="-17"/>
          <w:w w:val="96"/>
          <w:sz w:val="36"/>
          <w:szCs w:val="36"/>
        </w:rPr>
        <w:t>存储</w:t>
      </w:r>
      <w:r>
        <w:rPr>
          <w:rFonts w:ascii="宋体" w:eastAsia="宋体" w:hAnsi="宋体" w:cs="宋体"/>
          <w:spacing w:val="-17"/>
          <w:w w:val="96"/>
          <w:sz w:val="36"/>
          <w:szCs w:val="36"/>
        </w:rPr>
        <w:t>,</w:t>
      </w:r>
      <w:r>
        <w:rPr>
          <w:rFonts w:ascii="宋体" w:eastAsia="宋体" w:hAnsi="宋体" w:cs="宋体"/>
          <w:spacing w:val="7"/>
          <w:sz w:val="36"/>
          <w:szCs w:val="36"/>
        </w:rPr>
        <w:t xml:space="preserve"> </w:t>
      </w:r>
      <w:r>
        <w:rPr>
          <w:rFonts w:ascii="宋体" w:eastAsia="宋体" w:hAnsi="宋体" w:cs="宋体"/>
          <w:spacing w:val="-17"/>
          <w:w w:val="96"/>
          <w:sz w:val="36"/>
          <w:szCs w:val="36"/>
        </w:rPr>
        <w:t>包装和运输</w:t>
      </w:r>
    </w:p>
    <w:p w:rsidR="006F031D" w14:paraId="6EA4F128" w14:textId="77777777">
      <w:pPr>
        <w:spacing w:before="1" w:line="237" w:lineRule="auto"/>
        <w:ind w:firstLine="194"/>
        <w:rPr>
          <w:rFonts w:ascii="宋体" w:eastAsia="宋体" w:hAnsi="宋体" w:cs="宋体"/>
          <w:sz w:val="36"/>
          <w:szCs w:val="36"/>
        </w:rPr>
      </w:pPr>
      <w:r>
        <w:rPr>
          <w:rFonts w:ascii="宋体" w:eastAsia="宋体" w:hAnsi="宋体" w:cs="宋体"/>
          <w:spacing w:val="-12"/>
          <w:sz w:val="36"/>
          <w:szCs w:val="36"/>
        </w:rPr>
        <w:t>6</w:t>
      </w:r>
      <w:r>
        <w:rPr>
          <w:rFonts w:ascii="宋体" w:eastAsia="宋体" w:hAnsi="宋体" w:cs="宋体"/>
          <w:spacing w:val="-12"/>
          <w:sz w:val="36"/>
          <w:szCs w:val="36"/>
        </w:rPr>
        <w:t>。</w:t>
      </w:r>
      <w:r>
        <w:rPr>
          <w:rFonts w:ascii="宋体" w:eastAsia="宋体" w:hAnsi="宋体" w:cs="宋体"/>
          <w:spacing w:val="-12"/>
          <w:sz w:val="36"/>
          <w:szCs w:val="36"/>
        </w:rPr>
        <w:t>3.15</w:t>
      </w:r>
      <w:r>
        <w:rPr>
          <w:rFonts w:ascii="宋体" w:eastAsia="宋体" w:hAnsi="宋体" w:cs="宋体"/>
          <w:spacing w:val="35"/>
          <w:sz w:val="36"/>
          <w:szCs w:val="36"/>
        </w:rPr>
        <w:t xml:space="preserve"> </w:t>
      </w:r>
      <w:r>
        <w:rPr>
          <w:rFonts w:ascii="宋体" w:eastAsia="宋体" w:hAnsi="宋体" w:cs="宋体"/>
          <w:spacing w:val="-12"/>
          <w:sz w:val="36"/>
          <w:szCs w:val="36"/>
        </w:rPr>
        <w:t>记录保存和内部质量保证</w:t>
      </w:r>
    </w:p>
    <w:p w:rsidR="006F031D" w14:paraId="48C48870" w14:textId="77777777">
      <w:pPr>
        <w:spacing w:before="6" w:line="237" w:lineRule="auto"/>
        <w:ind w:firstLine="194"/>
        <w:rPr>
          <w:rFonts w:ascii="宋体" w:eastAsia="宋体" w:hAnsi="宋体" w:cs="宋体"/>
          <w:sz w:val="36"/>
          <w:szCs w:val="36"/>
        </w:rPr>
      </w:pPr>
      <w:r>
        <w:rPr>
          <w:rFonts w:ascii="宋体" w:eastAsia="宋体" w:hAnsi="宋体" w:cs="宋体"/>
          <w:spacing w:val="-13"/>
          <w:sz w:val="36"/>
          <w:szCs w:val="36"/>
        </w:rPr>
        <w:t>6.3</w:t>
      </w:r>
      <w:r>
        <w:rPr>
          <w:rFonts w:ascii="宋体" w:eastAsia="宋体" w:hAnsi="宋体" w:cs="宋体"/>
          <w:spacing w:val="-13"/>
          <w:sz w:val="36"/>
          <w:szCs w:val="36"/>
        </w:rPr>
        <w:t>。</w:t>
      </w:r>
      <w:r>
        <w:rPr>
          <w:rFonts w:ascii="宋体" w:eastAsia="宋体" w:hAnsi="宋体" w:cs="宋体"/>
          <w:spacing w:val="-13"/>
          <w:sz w:val="36"/>
          <w:szCs w:val="36"/>
        </w:rPr>
        <w:t>16</w:t>
      </w:r>
      <w:r>
        <w:rPr>
          <w:rFonts w:ascii="宋体" w:eastAsia="宋体" w:hAnsi="宋体" w:cs="宋体"/>
          <w:spacing w:val="23"/>
          <w:sz w:val="36"/>
          <w:szCs w:val="36"/>
        </w:rPr>
        <w:t xml:space="preserve"> </w:t>
      </w:r>
      <w:r>
        <w:rPr>
          <w:rFonts w:ascii="宋体" w:eastAsia="宋体" w:hAnsi="宋体" w:cs="宋体"/>
          <w:spacing w:val="-13"/>
          <w:sz w:val="36"/>
          <w:szCs w:val="36"/>
        </w:rPr>
        <w:t>技术特性参数</w:t>
      </w:r>
    </w:p>
    <w:p w:rsidR="006F031D" w14:paraId="36B302BC" w14:textId="77777777">
      <w:pPr>
        <w:spacing w:before="5"/>
        <w:ind w:firstLine="194"/>
        <w:rPr>
          <w:rFonts w:ascii="宋体" w:eastAsia="宋体" w:hAnsi="宋体" w:cs="宋体"/>
          <w:sz w:val="36"/>
          <w:szCs w:val="36"/>
        </w:rPr>
      </w:pPr>
      <w:r>
        <w:rPr>
          <w:rFonts w:ascii="宋体" w:eastAsia="宋体" w:hAnsi="宋体" w:cs="宋体"/>
          <w:spacing w:val="-11"/>
          <w:sz w:val="36"/>
          <w:szCs w:val="36"/>
        </w:rPr>
        <w:t>6.3</w:t>
      </w:r>
      <w:r>
        <w:rPr>
          <w:rFonts w:ascii="宋体" w:eastAsia="宋体" w:hAnsi="宋体" w:cs="宋体"/>
          <w:spacing w:val="-11"/>
          <w:sz w:val="36"/>
          <w:szCs w:val="36"/>
        </w:rPr>
        <w:t>。</w:t>
      </w:r>
      <w:r>
        <w:rPr>
          <w:rFonts w:ascii="宋体" w:eastAsia="宋体" w:hAnsi="宋体" w:cs="宋体"/>
          <w:spacing w:val="-11"/>
          <w:sz w:val="36"/>
          <w:szCs w:val="36"/>
        </w:rPr>
        <w:t>17</w:t>
      </w:r>
      <w:r>
        <w:rPr>
          <w:rFonts w:ascii="宋体" w:eastAsia="宋体" w:hAnsi="宋体" w:cs="宋体"/>
          <w:spacing w:val="25"/>
          <w:sz w:val="36"/>
          <w:szCs w:val="36"/>
        </w:rPr>
        <w:t xml:space="preserve"> </w:t>
      </w:r>
      <w:r>
        <w:rPr>
          <w:rFonts w:ascii="宋体" w:eastAsia="宋体" w:hAnsi="宋体" w:cs="宋体"/>
          <w:spacing w:val="-11"/>
          <w:sz w:val="36"/>
          <w:szCs w:val="36"/>
        </w:rPr>
        <w:t>有机纺织品中的残留物参照值</w:t>
      </w:r>
    </w:p>
    <w:p w:rsidR="006F031D" w14:paraId="0C7CBC2B" w14:textId="77777777">
      <w:pPr>
        <w:spacing w:before="2" w:line="236" w:lineRule="auto"/>
        <w:ind w:firstLine="194"/>
        <w:rPr>
          <w:rFonts w:ascii="宋体" w:eastAsia="宋体" w:hAnsi="宋体" w:cs="宋体"/>
          <w:sz w:val="36"/>
          <w:szCs w:val="36"/>
        </w:rPr>
      </w:pPr>
      <w:r>
        <w:rPr>
          <w:rFonts w:ascii="宋体" w:eastAsia="宋体" w:hAnsi="宋体" w:cs="宋体"/>
          <w:spacing w:val="-11"/>
          <w:sz w:val="36"/>
          <w:szCs w:val="36"/>
        </w:rPr>
        <w:t>6.3</w:t>
      </w:r>
      <w:r>
        <w:rPr>
          <w:rFonts w:ascii="宋体" w:eastAsia="宋体" w:hAnsi="宋体" w:cs="宋体"/>
          <w:spacing w:val="-11"/>
          <w:sz w:val="36"/>
          <w:szCs w:val="36"/>
        </w:rPr>
        <w:t>。</w:t>
      </w:r>
      <w:r>
        <w:rPr>
          <w:rFonts w:ascii="宋体" w:eastAsia="宋体" w:hAnsi="宋体" w:cs="宋体"/>
          <w:spacing w:val="-11"/>
          <w:sz w:val="36"/>
          <w:szCs w:val="36"/>
        </w:rPr>
        <w:t>18</w:t>
      </w:r>
      <w:r>
        <w:rPr>
          <w:rFonts w:ascii="宋体" w:eastAsia="宋体" w:hAnsi="宋体" w:cs="宋体"/>
          <w:spacing w:val="-57"/>
          <w:sz w:val="36"/>
          <w:szCs w:val="36"/>
        </w:rPr>
        <w:t xml:space="preserve"> </w:t>
      </w:r>
      <w:r>
        <w:rPr>
          <w:rFonts w:ascii="宋体" w:eastAsia="宋体" w:hAnsi="宋体" w:cs="宋体"/>
          <w:spacing w:val="-11"/>
          <w:sz w:val="36"/>
          <w:szCs w:val="36"/>
        </w:rPr>
        <w:t>其他材料与辅料中的残留物参照值</w:t>
      </w:r>
    </w:p>
    <w:p w:rsidR="006F031D" w14:paraId="284B773E" w14:textId="77777777">
      <w:pPr>
        <w:spacing w:before="6"/>
        <w:ind w:firstLine="193"/>
        <w:rPr>
          <w:rFonts w:ascii="宋体" w:eastAsia="宋体" w:hAnsi="宋体" w:cs="宋体"/>
          <w:sz w:val="36"/>
          <w:szCs w:val="36"/>
        </w:rPr>
      </w:pPr>
      <w:r>
        <w:rPr>
          <w:rFonts w:ascii="宋体" w:eastAsia="宋体" w:hAnsi="宋体" w:cs="宋体"/>
          <w:spacing w:val="-8"/>
          <w:sz w:val="36"/>
          <w:szCs w:val="36"/>
        </w:rPr>
        <w:t>7</w:t>
      </w:r>
      <w:r>
        <w:rPr>
          <w:rFonts w:ascii="宋体" w:eastAsia="宋体" w:hAnsi="宋体" w:cs="宋体"/>
          <w:spacing w:val="16"/>
          <w:sz w:val="36"/>
          <w:szCs w:val="36"/>
        </w:rPr>
        <w:t xml:space="preserve"> </w:t>
      </w:r>
      <w:r>
        <w:rPr>
          <w:rFonts w:ascii="宋体" w:eastAsia="宋体" w:hAnsi="宋体" w:cs="宋体"/>
          <w:spacing w:val="-8"/>
          <w:sz w:val="36"/>
          <w:szCs w:val="36"/>
        </w:rPr>
        <w:t>最低社会责任要求</w:t>
      </w:r>
    </w:p>
    <w:p w:rsidR="006F031D" w14:paraId="722A5325" w14:textId="77777777">
      <w:pPr>
        <w:spacing w:line="238" w:lineRule="auto"/>
        <w:ind w:firstLine="193"/>
        <w:rPr>
          <w:rFonts w:ascii="宋体" w:eastAsia="宋体" w:hAnsi="宋体" w:cs="宋体"/>
          <w:sz w:val="36"/>
          <w:szCs w:val="36"/>
        </w:rPr>
      </w:pPr>
      <w:r>
        <w:rPr>
          <w:rFonts w:ascii="宋体" w:eastAsia="宋体" w:hAnsi="宋体" w:cs="宋体"/>
          <w:spacing w:val="-5"/>
          <w:sz w:val="36"/>
          <w:szCs w:val="36"/>
        </w:rPr>
        <w:t>7</w:t>
      </w:r>
      <w:r>
        <w:rPr>
          <w:rFonts w:ascii="宋体" w:eastAsia="宋体" w:hAnsi="宋体" w:cs="宋体"/>
          <w:spacing w:val="-5"/>
          <w:sz w:val="36"/>
          <w:szCs w:val="36"/>
        </w:rPr>
        <w:t>。</w:t>
      </w:r>
      <w:r>
        <w:rPr>
          <w:rFonts w:ascii="宋体" w:eastAsia="宋体" w:hAnsi="宋体" w:cs="宋体"/>
          <w:spacing w:val="-5"/>
          <w:sz w:val="36"/>
          <w:szCs w:val="36"/>
        </w:rPr>
        <w:t>1</w:t>
      </w:r>
      <w:r>
        <w:rPr>
          <w:rFonts w:ascii="宋体" w:eastAsia="宋体" w:hAnsi="宋体" w:cs="宋体"/>
          <w:spacing w:val="15"/>
          <w:sz w:val="36"/>
          <w:szCs w:val="36"/>
        </w:rPr>
        <w:t xml:space="preserve"> </w:t>
      </w:r>
      <w:r>
        <w:rPr>
          <w:rFonts w:ascii="宋体" w:eastAsia="宋体" w:hAnsi="宋体" w:cs="宋体"/>
          <w:spacing w:val="-5"/>
          <w:sz w:val="36"/>
          <w:szCs w:val="36"/>
        </w:rPr>
        <w:t>范围</w:t>
      </w:r>
    </w:p>
    <w:p w:rsidR="006F031D" w14:paraId="5CC4B989" w14:textId="77777777">
      <w:pPr>
        <w:spacing w:before="4"/>
        <w:ind w:firstLine="193"/>
        <w:rPr>
          <w:rFonts w:ascii="宋体" w:eastAsia="宋体" w:hAnsi="宋体" w:cs="宋体"/>
          <w:sz w:val="36"/>
          <w:szCs w:val="36"/>
        </w:rPr>
      </w:pPr>
      <w:r>
        <w:rPr>
          <w:rFonts w:ascii="宋体" w:eastAsia="宋体" w:hAnsi="宋体" w:cs="宋体"/>
          <w:spacing w:val="-6"/>
          <w:sz w:val="36"/>
          <w:szCs w:val="36"/>
        </w:rPr>
        <w:t>7</w:t>
      </w:r>
      <w:r>
        <w:rPr>
          <w:rFonts w:ascii="宋体" w:eastAsia="宋体" w:hAnsi="宋体" w:cs="宋体"/>
          <w:spacing w:val="-6"/>
          <w:sz w:val="36"/>
          <w:szCs w:val="36"/>
        </w:rPr>
        <w:t>。</w:t>
      </w:r>
      <w:r>
        <w:rPr>
          <w:rFonts w:ascii="宋体" w:eastAsia="宋体" w:hAnsi="宋体" w:cs="宋体"/>
          <w:spacing w:val="-6"/>
          <w:sz w:val="36"/>
          <w:szCs w:val="36"/>
        </w:rPr>
        <w:t>2</w:t>
      </w:r>
      <w:r>
        <w:rPr>
          <w:rFonts w:ascii="宋体" w:eastAsia="宋体" w:hAnsi="宋体" w:cs="宋体"/>
          <w:spacing w:val="12"/>
          <w:sz w:val="36"/>
          <w:szCs w:val="36"/>
        </w:rPr>
        <w:t xml:space="preserve"> </w:t>
      </w:r>
      <w:r>
        <w:rPr>
          <w:rFonts w:ascii="宋体" w:eastAsia="宋体" w:hAnsi="宋体" w:cs="宋体"/>
          <w:spacing w:val="-6"/>
          <w:sz w:val="36"/>
          <w:szCs w:val="36"/>
        </w:rPr>
        <w:t>公司招聘制度</w:t>
      </w:r>
    </w:p>
    <w:p w:rsidR="006F031D" w14:paraId="020EA9CB" w14:textId="77777777">
      <w:pPr>
        <w:spacing w:before="1" w:line="237" w:lineRule="auto"/>
        <w:ind w:firstLine="193"/>
        <w:rPr>
          <w:rFonts w:ascii="宋体" w:eastAsia="宋体" w:hAnsi="宋体" w:cs="宋体"/>
          <w:sz w:val="36"/>
          <w:szCs w:val="36"/>
        </w:rPr>
      </w:pPr>
      <w:r>
        <w:rPr>
          <w:rFonts w:ascii="宋体" w:eastAsia="宋体" w:hAnsi="宋体" w:cs="宋体"/>
          <w:spacing w:val="-6"/>
          <w:sz w:val="36"/>
          <w:szCs w:val="36"/>
        </w:rPr>
        <w:t>7</w:t>
      </w:r>
      <w:r>
        <w:rPr>
          <w:rFonts w:ascii="宋体" w:eastAsia="宋体" w:hAnsi="宋体" w:cs="宋体"/>
          <w:spacing w:val="-6"/>
          <w:sz w:val="36"/>
          <w:szCs w:val="36"/>
        </w:rPr>
        <w:t>。</w:t>
      </w:r>
      <w:r>
        <w:rPr>
          <w:rFonts w:ascii="宋体" w:eastAsia="宋体" w:hAnsi="宋体" w:cs="宋体"/>
          <w:spacing w:val="-6"/>
          <w:sz w:val="36"/>
          <w:szCs w:val="36"/>
        </w:rPr>
        <w:t>3</w:t>
      </w:r>
      <w:r>
        <w:rPr>
          <w:rFonts w:ascii="宋体" w:eastAsia="宋体" w:hAnsi="宋体" w:cs="宋体"/>
          <w:spacing w:val="10"/>
          <w:sz w:val="36"/>
          <w:szCs w:val="36"/>
        </w:rPr>
        <w:t xml:space="preserve"> </w:t>
      </w:r>
      <w:r>
        <w:rPr>
          <w:rFonts w:ascii="宋体" w:eastAsia="宋体" w:hAnsi="宋体" w:cs="宋体"/>
          <w:spacing w:val="-6"/>
          <w:sz w:val="36"/>
          <w:szCs w:val="36"/>
        </w:rPr>
        <w:t>公司生产安全制度</w:t>
      </w:r>
    </w:p>
    <w:p w:rsidR="006F031D" w14:paraId="07948F3D" w14:textId="77777777">
      <w:pPr>
        <w:spacing w:before="6" w:line="237" w:lineRule="auto"/>
        <w:ind w:firstLine="193"/>
        <w:rPr>
          <w:rFonts w:ascii="宋体" w:eastAsia="宋体" w:hAnsi="宋体" w:cs="宋体"/>
          <w:sz w:val="36"/>
          <w:szCs w:val="36"/>
        </w:rPr>
      </w:pPr>
      <w:r>
        <w:rPr>
          <w:rFonts w:ascii="宋体" w:eastAsia="宋体" w:hAnsi="宋体" w:cs="宋体"/>
          <w:spacing w:val="-16"/>
          <w:sz w:val="36"/>
          <w:szCs w:val="36"/>
        </w:rPr>
        <w:t>7.4</w:t>
      </w:r>
      <w:r>
        <w:rPr>
          <w:rFonts w:ascii="宋体" w:eastAsia="宋体" w:hAnsi="宋体" w:cs="宋体"/>
          <w:spacing w:val="30"/>
          <w:sz w:val="36"/>
          <w:szCs w:val="36"/>
        </w:rPr>
        <w:t xml:space="preserve"> </w:t>
      </w:r>
      <w:r>
        <w:rPr>
          <w:rFonts w:ascii="宋体" w:eastAsia="宋体" w:hAnsi="宋体" w:cs="宋体"/>
          <w:spacing w:val="-16"/>
          <w:sz w:val="36"/>
          <w:szCs w:val="36"/>
        </w:rPr>
        <w:t>公司卫生管理制度</w:t>
      </w:r>
    </w:p>
    <w:p w:rsidR="006F031D" w14:paraId="6947DD5E" w14:textId="77777777">
      <w:pPr>
        <w:spacing w:before="5" w:line="238" w:lineRule="auto"/>
        <w:ind w:firstLine="193"/>
        <w:rPr>
          <w:rFonts w:ascii="宋体" w:eastAsia="宋体" w:hAnsi="宋体" w:cs="宋体"/>
          <w:sz w:val="36"/>
          <w:szCs w:val="36"/>
        </w:rPr>
      </w:pPr>
      <w:r>
        <w:rPr>
          <w:rFonts w:ascii="宋体" w:eastAsia="宋体" w:hAnsi="宋体" w:cs="宋体"/>
          <w:spacing w:val="-16"/>
          <w:sz w:val="36"/>
          <w:szCs w:val="36"/>
        </w:rPr>
        <w:t>7.5</w:t>
      </w:r>
      <w:r>
        <w:rPr>
          <w:rFonts w:ascii="宋体" w:eastAsia="宋体" w:hAnsi="宋体" w:cs="宋体"/>
          <w:spacing w:val="30"/>
          <w:sz w:val="36"/>
          <w:szCs w:val="36"/>
        </w:rPr>
        <w:t xml:space="preserve"> </w:t>
      </w:r>
      <w:r>
        <w:rPr>
          <w:rFonts w:ascii="宋体" w:eastAsia="宋体" w:hAnsi="宋体" w:cs="宋体"/>
          <w:spacing w:val="-16"/>
          <w:sz w:val="36"/>
          <w:szCs w:val="36"/>
        </w:rPr>
        <w:t>公司消防安全制度</w:t>
      </w:r>
    </w:p>
    <w:p w:rsidR="006F031D" w14:paraId="0504578E" w14:textId="77777777">
      <w:pPr>
        <w:spacing w:before="3" w:line="235" w:lineRule="auto"/>
        <w:ind w:firstLine="193"/>
        <w:rPr>
          <w:rFonts w:ascii="宋体" w:eastAsia="宋体" w:hAnsi="宋体" w:cs="宋体"/>
          <w:sz w:val="36"/>
          <w:szCs w:val="36"/>
        </w:rPr>
      </w:pPr>
      <w:r>
        <w:rPr>
          <w:rFonts w:ascii="宋体" w:eastAsia="宋体" w:hAnsi="宋体" w:cs="宋体"/>
          <w:spacing w:val="-11"/>
          <w:sz w:val="36"/>
          <w:szCs w:val="36"/>
        </w:rPr>
        <w:t>7</w:t>
      </w:r>
      <w:r>
        <w:rPr>
          <w:rFonts w:ascii="宋体" w:eastAsia="宋体" w:hAnsi="宋体" w:cs="宋体"/>
          <w:spacing w:val="-11"/>
          <w:sz w:val="36"/>
          <w:szCs w:val="36"/>
        </w:rPr>
        <w:t>。</w:t>
      </w:r>
      <w:r>
        <w:rPr>
          <w:rFonts w:ascii="宋体" w:eastAsia="宋体" w:hAnsi="宋体" w:cs="宋体"/>
          <w:spacing w:val="-11"/>
          <w:sz w:val="36"/>
          <w:szCs w:val="36"/>
        </w:rPr>
        <w:t>6</w:t>
      </w:r>
      <w:r>
        <w:rPr>
          <w:rFonts w:ascii="宋体" w:eastAsia="宋体" w:hAnsi="宋体" w:cs="宋体"/>
          <w:spacing w:val="23"/>
          <w:sz w:val="36"/>
          <w:szCs w:val="36"/>
        </w:rPr>
        <w:t xml:space="preserve"> </w:t>
      </w:r>
      <w:r>
        <w:rPr>
          <w:rFonts w:ascii="宋体" w:eastAsia="宋体" w:hAnsi="宋体" w:cs="宋体"/>
          <w:spacing w:val="-11"/>
          <w:sz w:val="36"/>
          <w:szCs w:val="36"/>
        </w:rPr>
        <w:t>反童工</w:t>
      </w:r>
      <w:r>
        <w:rPr>
          <w:rFonts w:ascii="宋体" w:eastAsia="宋体" w:hAnsi="宋体" w:cs="宋体"/>
          <w:spacing w:val="-11"/>
          <w:sz w:val="36"/>
          <w:szCs w:val="36"/>
        </w:rPr>
        <w:t>,</w:t>
      </w:r>
      <w:r>
        <w:rPr>
          <w:rFonts w:ascii="宋体" w:eastAsia="宋体" w:hAnsi="宋体" w:cs="宋体"/>
          <w:spacing w:val="-11"/>
          <w:sz w:val="36"/>
          <w:szCs w:val="36"/>
        </w:rPr>
        <w:t>反歧视和反虐待声明</w:t>
      </w:r>
    </w:p>
    <w:p w:rsidR="006F031D" w14:paraId="129F82CF" w14:textId="77777777">
      <w:pPr>
        <w:sectPr>
          <w:pgSz w:w="17860" w:h="25258"/>
          <w:pgMar w:top="1620" w:right="2315" w:bottom="0" w:left="2520" w:header="0" w:footer="0" w:gutter="0"/>
          <w:pgNumType w:start="2"/>
          <w:cols w:space="720"/>
        </w:sectPr>
      </w:pPr>
    </w:p>
    <w:p w:rsidR="006F031D" w14:paraId="0C69F6B9" w14:textId="4E265705">
      <w:pPr>
        <w:spacing w:line="1460" w:lineRule="exact"/>
        <w:textAlignment w:val="center"/>
      </w:pPr>
      <w:r>
        <mc:AlternateContent>
          <mc:Choice Requires="wps">
            <w:drawing>
              <wp:anchor distT="0" distB="0" distL="114300" distR="114300" simplePos="0" relativeHeight="251681792" behindDoc="0" locked="0" layoutInCell="1" allowOverlap="1">
                <wp:simplePos x="0" y="0"/>
                <wp:positionH relativeFrom="column">
                  <wp:posOffset>5257800</wp:posOffset>
                </wp:positionH>
                <wp:positionV relativeFrom="paragraph">
                  <wp:posOffset>6591300</wp:posOffset>
                </wp:positionV>
                <wp:extent cx="127000" cy="127000"/>
                <wp:effectExtent l="0" t="0" r="6350" b="6350"/>
                <wp:wrapNone/>
                <wp:docPr id="1858714268" name="文本框 1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F84C57" w:rsidRPr="00F84C57" w14:textId="2874C2F7">
                            <w:pPr>
                              <w:rPr>
                                <w:color w:val="FFFFFF"/>
                              </w:rPr>
                            </w:pPr>
                            <w:r w:rsidRPr="00F84C57">
                              <w:rPr>
                                <w:rFonts w:hint="eastAsia"/>
                                <w:color w:val="FFFFFF"/>
                              </w:rPr>
                              <w:t>的法规允许就该纤维贴有此种标识，并且可以证明有机纤维的数量、质量或种类未超出规定范围。按照</w:t>
                            </w:r>
                            <w:r w:rsidRPr="00F84C57">
                              <w:rPr>
                                <w:rFonts w:hint="eastAsia"/>
                                <w:color w:val="FFFFFF"/>
                              </w:rPr>
                              <w:t>GOTs</w:t>
                            </w:r>
                            <w:r w:rsidRPr="00F84C57">
                              <w:rPr>
                                <w:rFonts w:hint="eastAsia"/>
                                <w:color w:val="FFFFFF"/>
                              </w:rPr>
                              <w:t>标</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2" o:spid="_x0000_s1043" type="#_x0000_t202" style="width:10pt;height:10pt;margin-top:519pt;margin-left:414pt;mso-wrap-distance-bottom:0;mso-wrap-distance-left:9pt;mso-wrap-distance-right:9pt;mso-wrap-distance-top:0;position:absolute;v-text-anchor:top;z-index:251680768" filled="f" fillcolor="this" stroked="f" strokeweight="0.5pt">
                <v:textbox>
                  <w:txbxContent>
                    <w:p w:rsidR="00F84C57" w:rsidRPr="00F84C57" w14:paraId="2F0083B6" w14:textId="2874C2F7">
                      <w:pPr>
                        <w:rPr>
                          <w:color w:val="FFFFFF"/>
                        </w:rPr>
                      </w:pPr>
                      <w:r w:rsidRPr="00F84C57">
                        <w:rPr>
                          <w:rFonts w:hint="eastAsia"/>
                          <w:color w:val="FFFFFF"/>
                        </w:rPr>
                        <w:t>的法规允许就该纤维贴有此种标识，并且可以证明有机纤维的数量、质量或种类未超出规定范围。按照</w:t>
                      </w:r>
                      <w:r w:rsidRPr="00F84C57">
                        <w:rPr>
                          <w:rFonts w:hint="eastAsia"/>
                          <w:color w:val="FFFFFF"/>
                        </w:rPr>
                        <w:t>GOTs</w:t>
                      </w:r>
                      <w:r w:rsidRPr="00F84C57">
                        <w:rPr>
                          <w:rFonts w:hint="eastAsia"/>
                          <w:color w:val="FFFFFF"/>
                        </w:rPr>
                        <w:t>标</w:t>
                      </w:r>
                    </w:p>
                  </w:txbxContent>
                </v:textbox>
              </v:shape>
            </w:pict>
          </mc:Fallback>
        </mc:AlternateContent>
      </w:r>
      <w:r>
        <mc:AlternateContent>
          <mc:Choice Requires="wps">
            <w:drawing>
              <wp:anchor distT="0" distB="0" distL="114300" distR="114300" simplePos="0" relativeHeight="251679744" behindDoc="0" locked="0" layoutInCell="1" allowOverlap="1">
                <wp:simplePos x="0" y="0"/>
                <wp:positionH relativeFrom="column">
                  <wp:posOffset>5257800</wp:posOffset>
                </wp:positionH>
                <wp:positionV relativeFrom="paragraph">
                  <wp:posOffset>4686300</wp:posOffset>
                </wp:positionV>
                <wp:extent cx="127000" cy="127000"/>
                <wp:effectExtent l="0" t="0" r="6350" b="6350"/>
                <wp:wrapNone/>
                <wp:docPr id="400017854" name="文本框 1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F84C57" w:rsidRPr="00F84C57" w14:textId="28A5BBD2">
                            <w:pPr>
                              <w:rPr>
                                <w:color w:val="FFFFFF"/>
                              </w:rPr>
                            </w:pPr>
                            <w:r w:rsidRPr="00F84C57">
                              <w:rPr>
                                <w:rFonts w:hint="eastAsia"/>
                                <w:color w:val="FFFFFF"/>
                              </w:rPr>
                              <w:t>在此加于补充，</w:t>
                            </w:r>
                            <w:r w:rsidRPr="00F84C57">
                              <w:rPr>
                                <w:rFonts w:hint="eastAsia"/>
                                <w:color w:val="FFFFFF"/>
                              </w:rPr>
                              <w:t>GOTS</w:t>
                            </w:r>
                            <w:r w:rsidRPr="00F84C57">
                              <w:rPr>
                                <w:rFonts w:hint="eastAsia"/>
                                <w:color w:val="FFFFFF"/>
                              </w:rPr>
                              <w:t>体系认证作为独立的有机纺织品生产加工管理体系将会得到更多支持。</w:t>
                            </w:r>
                            <w:r w:rsidRPr="00F84C57">
                              <w:rPr>
                                <w:rFonts w:hint="eastAsia"/>
                                <w:color w:val="FFFFFF"/>
                              </w:rPr>
                              <w:t>8</w:t>
                            </w:r>
                            <w:r w:rsidRPr="00F84C57">
                              <w:rPr>
                                <w:rFonts w:hint="eastAsia"/>
                                <w:color w:val="FFFFFF"/>
                              </w:rPr>
                              <w:t>质量保证体系</w:t>
                            </w:r>
                            <w:r w:rsidRPr="00F84C57">
                              <w:rPr>
                                <w:rFonts w:hint="eastAsia"/>
                                <w:color w:val="FFFFFF"/>
                              </w:rPr>
                              <w:t>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1" o:spid="_x0000_s1044" type="#_x0000_t202" style="width:10pt;height:10pt;margin-top:369pt;margin-left:414pt;mso-wrap-distance-bottom:0;mso-wrap-distance-left:9pt;mso-wrap-distance-right:9pt;mso-wrap-distance-top:0;position:absolute;v-text-anchor:top;z-index:251678720" filled="f" fillcolor="this" stroked="f" strokeweight="0.5pt">
                <v:textbox>
                  <w:txbxContent>
                    <w:p w:rsidR="00F84C57" w:rsidRPr="00F84C57" w14:paraId="6F1E08F5" w14:textId="28A5BBD2">
                      <w:pPr>
                        <w:rPr>
                          <w:color w:val="FFFFFF"/>
                        </w:rPr>
                      </w:pPr>
                      <w:r w:rsidRPr="00F84C57">
                        <w:rPr>
                          <w:rFonts w:hint="eastAsia"/>
                          <w:color w:val="FFFFFF"/>
                        </w:rPr>
                        <w:t>在此加于补充，</w:t>
                      </w:r>
                      <w:r w:rsidRPr="00F84C57">
                        <w:rPr>
                          <w:rFonts w:hint="eastAsia"/>
                          <w:color w:val="FFFFFF"/>
                        </w:rPr>
                        <w:t>GOTS</w:t>
                      </w:r>
                      <w:r w:rsidRPr="00F84C57">
                        <w:rPr>
                          <w:rFonts w:hint="eastAsia"/>
                          <w:color w:val="FFFFFF"/>
                        </w:rPr>
                        <w:t>体系认证作为独立的有机纺织品生产加工管理体系将会得到更多支持。</w:t>
                      </w:r>
                      <w:r w:rsidRPr="00F84C57">
                        <w:rPr>
                          <w:rFonts w:hint="eastAsia"/>
                          <w:color w:val="FFFFFF"/>
                        </w:rPr>
                        <w:t>8</w:t>
                      </w:r>
                      <w:r w:rsidRPr="00F84C57">
                        <w:rPr>
                          <w:rFonts w:hint="eastAsia"/>
                          <w:color w:val="FFFFFF"/>
                        </w:rPr>
                        <w:t>质量保证体系</w:t>
                      </w:r>
                      <w:r w:rsidRPr="00F84C57">
                        <w:rPr>
                          <w:rFonts w:hint="eastAsia"/>
                          <w:color w:val="FFFFFF"/>
                        </w:rPr>
                        <w:t>8</w:t>
                      </w:r>
                    </w:p>
                  </w:txbxContent>
                </v:textbox>
              </v:shape>
            </w:pict>
          </mc:Fallback>
        </mc:AlternateContent>
      </w:r>
      <w:r>
        <mc:AlternateContent>
          <mc:Choice Requires="wps">
            <w:drawing>
              <wp:anchor distT="0" distB="0" distL="114300" distR="114300" simplePos="0" relativeHeight="251677696" behindDoc="0" locked="0" layoutInCell="1" allowOverlap="1">
                <wp:simplePos x="0" y="0"/>
                <wp:positionH relativeFrom="column">
                  <wp:posOffset>5257800</wp:posOffset>
                </wp:positionH>
                <wp:positionV relativeFrom="paragraph">
                  <wp:posOffset>2781300</wp:posOffset>
                </wp:positionV>
                <wp:extent cx="127000" cy="127000"/>
                <wp:effectExtent l="0" t="0" r="6350" b="6350"/>
                <wp:wrapNone/>
                <wp:docPr id="1069228346" name="文本框 1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F84C57" w:rsidRPr="00F84C57" w14:textId="216743D0">
                            <w:pPr>
                              <w:rPr>
                                <w:color w:val="FFFFFF"/>
                              </w:rPr>
                            </w:pPr>
                            <w:r w:rsidRPr="00F84C57">
                              <w:rPr>
                                <w:rFonts w:hint="eastAsia"/>
                                <w:color w:val="FFFFFF"/>
                              </w:rPr>
                              <w:t>或与工作过程有关的事故和对健康的损害。工人应当接受定期的和有记录的卫生与安全培训，并且对于新工人或重</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0" o:spid="_x0000_s1045" type="#_x0000_t202" style="width:10pt;height:10pt;margin-top:219pt;margin-left:414pt;mso-wrap-distance-bottom:0;mso-wrap-distance-left:9pt;mso-wrap-distance-right:9pt;mso-wrap-distance-top:0;position:absolute;v-text-anchor:top;z-index:251676672" filled="f" fillcolor="this" stroked="f" strokeweight="0.5pt">
                <v:textbox>
                  <w:txbxContent>
                    <w:p w:rsidR="00F84C57" w:rsidRPr="00F84C57" w14:paraId="51C12E9F" w14:textId="216743D0">
                      <w:pPr>
                        <w:rPr>
                          <w:color w:val="FFFFFF"/>
                        </w:rPr>
                      </w:pPr>
                      <w:r w:rsidRPr="00F84C57">
                        <w:rPr>
                          <w:rFonts w:hint="eastAsia"/>
                          <w:color w:val="FFFFFF"/>
                        </w:rPr>
                        <w:t>或与工作过程有关的事故和对健康的损害。工人应当接受定期的和有记录的卫生与安全培训，并且对于新工人或重</w:t>
                      </w:r>
                    </w:p>
                  </w:txbxContent>
                </v:textbox>
              </v:shape>
            </w:pict>
          </mc:Fallback>
        </mc:AlternateContent>
      </w:r>
      <w:r>
        <mc:AlternateContent>
          <mc:Choice Requires="wps">
            <w:drawing>
              <wp:anchor distT="0" distB="0" distL="114300" distR="114300" simplePos="0" relativeHeight="251675648" behindDoc="0" locked="0" layoutInCell="1" allowOverlap="1">
                <wp:simplePos x="0" y="0"/>
                <wp:positionH relativeFrom="column">
                  <wp:posOffset>5257800</wp:posOffset>
                </wp:positionH>
                <wp:positionV relativeFrom="paragraph">
                  <wp:posOffset>876300</wp:posOffset>
                </wp:positionV>
                <wp:extent cx="127000" cy="127000"/>
                <wp:effectExtent l="0" t="0" r="6350" b="6350"/>
                <wp:wrapNone/>
                <wp:docPr id="340687059" name="文本框 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F84C57" w:rsidRPr="00F84C57" w14:textId="14FAAB06">
                            <w:pPr>
                              <w:rPr>
                                <w:color w:val="FFFFFF"/>
                              </w:rPr>
                            </w:pPr>
                            <w:r w:rsidRPr="00F84C57">
                              <w:rPr>
                                <w:rFonts w:hint="eastAsia"/>
                                <w:color w:val="FFFFFF"/>
                              </w:rPr>
                              <w:t>许可的承包商承担）。最终产品被许可人负责采取适当的措施以确保其加工链的有机完整性。根据本标准对加工和</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9" o:spid="_x0000_s1046" type="#_x0000_t202" style="width:10pt;height:10pt;margin-top:69pt;margin-left:414pt;mso-wrap-distance-bottom:0;mso-wrap-distance-left:9pt;mso-wrap-distance-right:9pt;mso-wrap-distance-top:0;position:absolute;v-text-anchor:top;z-index:251674624" filled="f" fillcolor="this" stroked="f" strokeweight="0.5pt">
                <v:textbox>
                  <w:txbxContent>
                    <w:p w:rsidR="00F84C57" w:rsidRPr="00F84C57" w14:paraId="639AFFC3" w14:textId="14FAAB06">
                      <w:pPr>
                        <w:rPr>
                          <w:color w:val="FFFFFF"/>
                        </w:rPr>
                      </w:pPr>
                      <w:r w:rsidRPr="00F84C57">
                        <w:rPr>
                          <w:rFonts w:hint="eastAsia"/>
                          <w:color w:val="FFFFFF"/>
                        </w:rPr>
                        <w:t>许可的承包商承担）。最终产品被许可人负责采取适当的措施以确保其加工链的有机完整性。根据本标准对加工和</w:t>
                      </w:r>
                    </w:p>
                  </w:txbxContent>
                </v:textbox>
              </v:shape>
            </w:pict>
          </mc:Fallback>
        </mc:AlternateContent>
      </w:r>
      <w:r>
        <w:pict>
          <v:group id="_x0000_i1047" style="width:641pt;height:73pt;mso-position-horizontal-relative:char;mso-position-vertical-relative:line" coordsize="12820,1460">
            <v:shape id="_x0000_s1048" type="#_x0000_t75" style="width:12820;height:1460;position:absolute">
              <v:imagedata r:id="rId7"/>
            </v:shape>
            <v:shape id="_x0000_s1049" type="#_x0000_t202" style="width:6940;height:1016;left:163;position:absolute;top:97" filled="f" stroked="f">
              <v:textbox inset="0,0,0,0">
                <w:txbxContent>
                  <w:p w:rsidR="006F031D" w14:paraId="27CC5675" w14:textId="77777777">
                    <w:pPr>
                      <w:spacing w:line="20" w:lineRule="exact"/>
                    </w:pPr>
                  </w:p>
                  <w:tbl>
                    <w:tblPr>
                      <w:tblStyle w:val="TableNormal01"/>
                      <w:tblW w:w="6899" w:type="dxa"/>
                      <w:tblInd w:w="20" w:type="dxa"/>
                      <w:tblLayout w:type="fixed"/>
                      <w:tblLook w:val="04A0"/>
                    </w:tblPr>
                    <w:tblGrid>
                      <w:gridCol w:w="1423"/>
                      <w:gridCol w:w="4146"/>
                      <w:gridCol w:w="1330"/>
                    </w:tblGrid>
                    <w:tr w14:paraId="67DEBADF" w14:textId="77777777">
                      <w:tblPrEx>
                        <w:tblW w:w="6899" w:type="dxa"/>
                        <w:tblInd w:w="20" w:type="dxa"/>
                        <w:tblLayout w:type="fixed"/>
                        <w:tblLook w:val="04A0"/>
                      </w:tblPrEx>
                      <w:trPr>
                        <w:trHeight w:val="976"/>
                      </w:trPr>
                      <w:tc>
                        <w:tcPr>
                          <w:tcW w:w="1423" w:type="dxa"/>
                        </w:tcPr>
                        <w:p w:rsidR="006F031D" w14:paraId="651D8166" w14:textId="77777777">
                          <w:pPr>
                            <w:spacing w:line="239" w:lineRule="auto"/>
                            <w:rPr>
                              <w:rFonts w:ascii="宋体" w:eastAsia="宋体" w:hAnsi="宋体" w:cs="宋体"/>
                              <w:sz w:val="27"/>
                              <w:szCs w:val="27"/>
                            </w:rPr>
                          </w:pPr>
                          <w:r>
                            <w:rPr>
                              <w:rFonts w:ascii="宋体" w:eastAsia="宋体" w:hAnsi="宋体" w:cs="宋体"/>
                              <w:spacing w:val="-1"/>
                              <w:sz w:val="27"/>
                              <w:szCs w:val="27"/>
                            </w:rPr>
                            <w:t>公司</w:t>
                          </w:r>
                        </w:p>
                        <w:p w:rsidR="006F031D" w14:paraId="37FA028E" w14:textId="77777777">
                          <w:pPr>
                            <w:spacing w:before="326" w:line="205" w:lineRule="auto"/>
                            <w:rPr>
                              <w:rFonts w:ascii="宋体" w:eastAsia="宋体" w:hAnsi="宋体" w:cs="宋体"/>
                              <w:sz w:val="27"/>
                              <w:szCs w:val="27"/>
                            </w:rPr>
                          </w:pPr>
                          <w:r>
                            <w:rPr>
                              <w:rFonts w:ascii="宋体" w:eastAsia="宋体" w:hAnsi="宋体" w:cs="宋体"/>
                              <w:spacing w:val="-1"/>
                              <w:sz w:val="27"/>
                              <w:szCs w:val="27"/>
                            </w:rPr>
                            <w:t>类型</w:t>
                          </w:r>
                        </w:p>
                      </w:tc>
                      <w:tc>
                        <w:tcPr>
                          <w:tcW w:w="4146" w:type="dxa"/>
                        </w:tcPr>
                        <w:p w:rsidR="006F031D" w14:paraId="0D40D150" w14:textId="77777777">
                          <w:pPr>
                            <w:spacing w:before="3" w:line="238" w:lineRule="auto"/>
                            <w:ind w:firstLine="885"/>
                            <w:rPr>
                              <w:rFonts w:ascii="宋体" w:eastAsia="宋体" w:hAnsi="宋体" w:cs="宋体"/>
                              <w:sz w:val="27"/>
                              <w:szCs w:val="27"/>
                            </w:rPr>
                          </w:pPr>
                          <w:r>
                            <w:rPr>
                              <w:rFonts w:ascii="宋体" w:eastAsia="宋体" w:hAnsi="宋体" w:cs="宋体"/>
                              <w:spacing w:val="14"/>
                              <w:w w:val="101"/>
                              <w:sz w:val="27"/>
                              <w:szCs w:val="27"/>
                            </w:rPr>
                            <w:t>XXXX</w:t>
                          </w:r>
                          <w:r>
                            <w:rPr>
                              <w:rFonts w:ascii="宋体" w:eastAsia="宋体" w:hAnsi="宋体" w:cs="宋体"/>
                              <w:spacing w:val="10"/>
                              <w:sz w:val="27"/>
                              <w:szCs w:val="27"/>
                            </w:rPr>
                            <w:t xml:space="preserve"> </w:t>
                          </w:r>
                          <w:r>
                            <w:rPr>
                              <w:rFonts w:ascii="宋体" w:eastAsia="宋体" w:hAnsi="宋体" w:cs="宋体"/>
                              <w:spacing w:val="14"/>
                              <w:w w:val="101"/>
                              <w:sz w:val="27"/>
                              <w:szCs w:val="27"/>
                            </w:rPr>
                            <w:t>纺织有限公司</w:t>
                          </w:r>
                        </w:p>
                        <w:p w:rsidR="006F031D" w14:paraId="0AAAA7BB" w14:textId="77777777">
                          <w:pPr>
                            <w:spacing w:before="327" w:line="203" w:lineRule="auto"/>
                            <w:ind w:firstLine="1534"/>
                            <w:rPr>
                              <w:rFonts w:ascii="宋体" w:eastAsia="宋体" w:hAnsi="宋体" w:cs="宋体"/>
                              <w:sz w:val="27"/>
                              <w:szCs w:val="27"/>
                            </w:rPr>
                          </w:pPr>
                          <w:r>
                            <w:rPr>
                              <w:rFonts w:ascii="宋体" w:eastAsia="宋体" w:hAnsi="宋体" w:cs="宋体"/>
                              <w:spacing w:val="-1"/>
                              <w:sz w:val="27"/>
                              <w:szCs w:val="27"/>
                            </w:rPr>
                            <w:t>体系管理文件</w:t>
                          </w:r>
                        </w:p>
                      </w:tc>
                      <w:tc>
                        <w:tcPr>
                          <w:tcW w:w="1330" w:type="dxa"/>
                        </w:tcPr>
                        <w:p w:rsidR="006F031D" w14:paraId="4FF17737" w14:textId="77777777">
                          <w:pPr>
                            <w:spacing w:before="4" w:line="237" w:lineRule="auto"/>
                            <w:ind w:firstLine="802"/>
                            <w:rPr>
                              <w:rFonts w:ascii="宋体" w:eastAsia="宋体" w:hAnsi="宋体" w:cs="宋体"/>
                              <w:sz w:val="27"/>
                              <w:szCs w:val="27"/>
                            </w:rPr>
                          </w:pPr>
                          <w:r>
                            <w:rPr>
                              <w:rFonts w:ascii="宋体" w:eastAsia="宋体" w:hAnsi="宋体" w:cs="宋体"/>
                              <w:spacing w:val="-6"/>
                              <w:sz w:val="27"/>
                              <w:szCs w:val="27"/>
                            </w:rPr>
                            <w:t>编号</w:t>
                          </w:r>
                        </w:p>
                        <w:p w:rsidR="006F031D" w14:paraId="7D77615A" w14:textId="77777777">
                          <w:pPr>
                            <w:spacing w:before="328" w:line="203" w:lineRule="auto"/>
                            <w:ind w:firstLine="794"/>
                            <w:rPr>
                              <w:rFonts w:ascii="宋体" w:eastAsia="宋体" w:hAnsi="宋体" w:cs="宋体"/>
                              <w:sz w:val="27"/>
                              <w:szCs w:val="27"/>
                            </w:rPr>
                          </w:pPr>
                          <w:r>
                            <w:rPr>
                              <w:rFonts w:ascii="宋体" w:eastAsia="宋体" w:hAnsi="宋体" w:cs="宋体"/>
                              <w:spacing w:val="-2"/>
                              <w:sz w:val="27"/>
                              <w:szCs w:val="27"/>
                            </w:rPr>
                            <w:t>状态</w:t>
                          </w:r>
                        </w:p>
                      </w:tc>
                    </w:tr>
                  </w:tbl>
                  <w:p w:rsidR="006F031D" w14:paraId="66B3DC8B" w14:textId="77777777">
                    <w:pPr>
                      <w:spacing w:line="241" w:lineRule="exact"/>
                      <w:rPr>
                        <w:sz w:val="20"/>
                      </w:rPr>
                    </w:pPr>
                  </w:p>
                </w:txbxContent>
              </v:textbox>
            </v:shape>
            <w10:wrap type="none"/>
            <w10:anchorlock/>
          </v:group>
        </w:pict>
      </w:r>
    </w:p>
    <w:p w:rsidR="006F031D" w14:paraId="582AE189" w14:textId="77777777">
      <w:pPr>
        <w:spacing w:line="298" w:lineRule="auto"/>
      </w:pPr>
    </w:p>
    <w:p w:rsidR="006F031D" w14:paraId="001B25CE" w14:textId="77777777">
      <w:pPr>
        <w:spacing w:line="60" w:lineRule="exact"/>
        <w:ind w:firstLine="120"/>
        <w:textAlignment w:val="center"/>
      </w:pPr>
      <w:r>
        <w:drawing>
          <wp:inline distT="0" distB="0" distL="0" distR="0">
            <wp:extent cx="8001000" cy="38100"/>
            <wp:effectExtent l="0" t="0" r="0" b="0"/>
            <wp:docPr id="5" name="IM 5"/>
            <wp:cNvGraphicFramePr/>
            <a:graphic xmlns:a="http://schemas.openxmlformats.org/drawingml/2006/main">
              <a:graphicData uri="http://schemas.openxmlformats.org/drawingml/2006/picture">
                <pic:pic xmlns:pic="http://schemas.openxmlformats.org/drawingml/2006/picture">
                  <pic:nvPicPr>
                    <pic:cNvPr id="5" name="IM 5"/>
                    <pic:cNvPicPr/>
                  </pic:nvPicPr>
                  <pic:blipFill>
                    <a:blip xmlns:r="http://schemas.openxmlformats.org/officeDocument/2006/relationships" r:embed="rId5"/>
                    <a:stretch>
                      <a:fillRect/>
                    </a:stretch>
                  </pic:blipFill>
                  <pic:spPr>
                    <a:xfrm>
                      <a:off x="0" y="0"/>
                      <a:ext cx="8001000" cy="38100"/>
                    </a:xfrm>
                    <a:prstGeom prst="rect">
                      <a:avLst/>
                    </a:prstGeom>
                  </pic:spPr>
                </pic:pic>
              </a:graphicData>
            </a:graphic>
          </wp:inline>
        </w:drawing>
      </w:r>
    </w:p>
    <w:p w:rsidR="006F031D" w14:paraId="2C860BEE" w14:textId="77777777">
      <w:pPr>
        <w:spacing w:before="4" w:line="238" w:lineRule="auto"/>
        <w:ind w:firstLine="193"/>
        <w:rPr>
          <w:rFonts w:ascii="宋体" w:eastAsia="宋体" w:hAnsi="宋体" w:cs="宋体"/>
          <w:sz w:val="36"/>
          <w:szCs w:val="36"/>
        </w:rPr>
      </w:pPr>
      <w:r>
        <w:rPr>
          <w:rFonts w:ascii="宋体" w:eastAsia="宋体" w:hAnsi="宋体" w:cs="宋体"/>
          <w:spacing w:val="-3"/>
          <w:sz w:val="36"/>
          <w:szCs w:val="36"/>
        </w:rPr>
        <w:t>7</w:t>
      </w:r>
      <w:r>
        <w:rPr>
          <w:rFonts w:ascii="宋体" w:eastAsia="宋体" w:hAnsi="宋体" w:cs="宋体"/>
          <w:spacing w:val="-3"/>
          <w:sz w:val="36"/>
          <w:szCs w:val="36"/>
        </w:rPr>
        <w:t>。</w:t>
      </w:r>
      <w:r>
        <w:rPr>
          <w:rFonts w:ascii="宋体" w:eastAsia="宋体" w:hAnsi="宋体" w:cs="宋体"/>
          <w:spacing w:val="-3"/>
          <w:sz w:val="36"/>
          <w:szCs w:val="36"/>
        </w:rPr>
        <w:t>7</w:t>
      </w:r>
      <w:r>
        <w:rPr>
          <w:rFonts w:ascii="宋体" w:eastAsia="宋体" w:hAnsi="宋体" w:cs="宋体"/>
          <w:spacing w:val="18"/>
          <w:sz w:val="36"/>
          <w:szCs w:val="36"/>
        </w:rPr>
        <w:t xml:space="preserve"> </w:t>
      </w:r>
      <w:r>
        <w:rPr>
          <w:rFonts w:ascii="宋体" w:eastAsia="宋体" w:hAnsi="宋体" w:cs="宋体"/>
          <w:spacing w:val="-3"/>
          <w:sz w:val="36"/>
          <w:szCs w:val="36"/>
        </w:rPr>
        <w:t>工资福利制度</w:t>
      </w:r>
    </w:p>
    <w:p w:rsidR="006F031D" w14:paraId="2D8476DD" w14:textId="77777777">
      <w:pPr>
        <w:spacing w:before="3" w:line="237" w:lineRule="auto"/>
        <w:ind w:firstLine="193"/>
        <w:rPr>
          <w:rFonts w:ascii="宋体" w:eastAsia="宋体" w:hAnsi="宋体" w:cs="宋体"/>
          <w:sz w:val="36"/>
          <w:szCs w:val="36"/>
        </w:rPr>
      </w:pPr>
      <w:r>
        <w:rPr>
          <w:rFonts w:ascii="宋体" w:eastAsia="宋体" w:hAnsi="宋体" w:cs="宋体"/>
          <w:spacing w:val="-16"/>
          <w:sz w:val="36"/>
          <w:szCs w:val="36"/>
        </w:rPr>
        <w:t>7.8</w:t>
      </w:r>
      <w:r>
        <w:rPr>
          <w:rFonts w:ascii="宋体" w:eastAsia="宋体" w:hAnsi="宋体" w:cs="宋体"/>
          <w:spacing w:val="12"/>
          <w:sz w:val="36"/>
          <w:szCs w:val="36"/>
        </w:rPr>
        <w:t xml:space="preserve"> </w:t>
      </w:r>
      <w:r>
        <w:rPr>
          <w:rFonts w:ascii="宋体" w:eastAsia="宋体" w:hAnsi="宋体" w:cs="宋体"/>
          <w:spacing w:val="-16"/>
          <w:sz w:val="36"/>
          <w:szCs w:val="36"/>
        </w:rPr>
        <w:t>考勤制度</w:t>
      </w:r>
    </w:p>
    <w:p w:rsidR="006F031D" w14:paraId="4DD0D680" w14:textId="77777777">
      <w:pPr>
        <w:spacing w:before="6" w:line="238" w:lineRule="auto"/>
        <w:ind w:firstLine="193"/>
        <w:rPr>
          <w:rFonts w:ascii="宋体" w:eastAsia="宋体" w:hAnsi="宋体" w:cs="宋体"/>
          <w:sz w:val="36"/>
          <w:szCs w:val="36"/>
        </w:rPr>
      </w:pPr>
      <w:r>
        <w:rPr>
          <w:rFonts w:ascii="宋体" w:eastAsia="宋体" w:hAnsi="宋体" w:cs="宋体"/>
          <w:spacing w:val="-12"/>
          <w:sz w:val="36"/>
          <w:szCs w:val="36"/>
        </w:rPr>
        <w:t>7.9</w:t>
      </w:r>
      <w:r>
        <w:rPr>
          <w:rFonts w:ascii="宋体" w:eastAsia="宋体" w:hAnsi="宋体" w:cs="宋体"/>
          <w:spacing w:val="8"/>
          <w:sz w:val="36"/>
          <w:szCs w:val="36"/>
        </w:rPr>
        <w:t xml:space="preserve"> </w:t>
      </w:r>
      <w:r>
        <w:rPr>
          <w:rFonts w:ascii="宋体" w:eastAsia="宋体" w:hAnsi="宋体" w:cs="宋体"/>
          <w:spacing w:val="-12"/>
          <w:sz w:val="36"/>
          <w:szCs w:val="36"/>
        </w:rPr>
        <w:t>公司培训制度</w:t>
      </w:r>
    </w:p>
    <w:p w:rsidR="006F031D" w14:paraId="5FC1BAA6" w14:textId="77777777">
      <w:pPr>
        <w:spacing w:before="3" w:line="237" w:lineRule="auto"/>
        <w:ind w:firstLine="193"/>
        <w:rPr>
          <w:rFonts w:ascii="宋体" w:eastAsia="宋体" w:hAnsi="宋体" w:cs="宋体"/>
          <w:sz w:val="36"/>
          <w:szCs w:val="36"/>
        </w:rPr>
      </w:pPr>
      <w:r>
        <w:rPr>
          <w:rFonts w:ascii="宋体" w:eastAsia="宋体" w:hAnsi="宋体" w:cs="宋体"/>
          <w:spacing w:val="-3"/>
          <w:sz w:val="36"/>
          <w:szCs w:val="36"/>
        </w:rPr>
        <w:t>7</w:t>
      </w:r>
      <w:r>
        <w:rPr>
          <w:rFonts w:ascii="宋体" w:eastAsia="宋体" w:hAnsi="宋体" w:cs="宋体"/>
          <w:spacing w:val="-3"/>
          <w:sz w:val="36"/>
          <w:szCs w:val="36"/>
        </w:rPr>
        <w:t>。</w:t>
      </w:r>
      <w:r>
        <w:rPr>
          <w:rFonts w:ascii="宋体" w:eastAsia="宋体" w:hAnsi="宋体" w:cs="宋体"/>
          <w:spacing w:val="-3"/>
          <w:sz w:val="36"/>
          <w:szCs w:val="36"/>
        </w:rPr>
        <w:t>10</w:t>
      </w:r>
      <w:r>
        <w:rPr>
          <w:rFonts w:ascii="宋体" w:eastAsia="宋体" w:hAnsi="宋体" w:cs="宋体"/>
          <w:spacing w:val="14"/>
          <w:sz w:val="36"/>
          <w:szCs w:val="36"/>
        </w:rPr>
        <w:t xml:space="preserve"> </w:t>
      </w:r>
      <w:r>
        <w:rPr>
          <w:rFonts w:ascii="宋体" w:eastAsia="宋体" w:hAnsi="宋体" w:cs="宋体"/>
          <w:spacing w:val="-3"/>
          <w:sz w:val="36"/>
          <w:szCs w:val="36"/>
        </w:rPr>
        <w:t>工会制度</w:t>
      </w:r>
    </w:p>
    <w:p w:rsidR="006F031D" w14:paraId="26225D74" w14:textId="77777777">
      <w:pPr>
        <w:spacing w:before="6"/>
        <w:ind w:firstLine="193"/>
        <w:rPr>
          <w:rFonts w:ascii="宋体" w:eastAsia="宋体" w:hAnsi="宋体" w:cs="宋体"/>
          <w:sz w:val="36"/>
          <w:szCs w:val="36"/>
        </w:rPr>
      </w:pPr>
      <w:r>
        <w:rPr>
          <w:rFonts w:ascii="宋体" w:eastAsia="宋体" w:hAnsi="宋体" w:cs="宋体"/>
          <w:spacing w:val="-11"/>
          <w:sz w:val="36"/>
          <w:szCs w:val="36"/>
        </w:rPr>
        <w:t>7.11</w:t>
      </w:r>
      <w:r>
        <w:rPr>
          <w:rFonts w:ascii="宋体" w:eastAsia="宋体" w:hAnsi="宋体" w:cs="宋体"/>
          <w:spacing w:val="15"/>
          <w:sz w:val="36"/>
          <w:szCs w:val="36"/>
        </w:rPr>
        <w:t xml:space="preserve"> </w:t>
      </w:r>
      <w:r>
        <w:rPr>
          <w:rFonts w:ascii="宋体" w:eastAsia="宋体" w:hAnsi="宋体" w:cs="宋体"/>
          <w:spacing w:val="-11"/>
          <w:sz w:val="36"/>
          <w:szCs w:val="36"/>
        </w:rPr>
        <w:t>其他有关制度或程序规定</w:t>
      </w:r>
    </w:p>
    <w:p w:rsidR="006F031D" w14:paraId="0F67FB3E" w14:textId="77777777">
      <w:pPr>
        <w:spacing w:line="238" w:lineRule="auto"/>
        <w:ind w:firstLine="191"/>
        <w:rPr>
          <w:rFonts w:ascii="宋体" w:eastAsia="宋体" w:hAnsi="宋体" w:cs="宋体"/>
          <w:sz w:val="36"/>
          <w:szCs w:val="36"/>
        </w:rPr>
      </w:pPr>
      <w:r>
        <w:rPr>
          <w:rFonts w:ascii="宋体" w:eastAsia="宋体" w:hAnsi="宋体" w:cs="宋体"/>
          <w:spacing w:val="-6"/>
          <w:sz w:val="36"/>
          <w:szCs w:val="36"/>
        </w:rPr>
        <w:t>8</w:t>
      </w:r>
      <w:r>
        <w:rPr>
          <w:rFonts w:ascii="宋体" w:eastAsia="宋体" w:hAnsi="宋体" w:cs="宋体"/>
          <w:spacing w:val="17"/>
          <w:sz w:val="36"/>
          <w:szCs w:val="36"/>
        </w:rPr>
        <w:t xml:space="preserve"> </w:t>
      </w:r>
      <w:r>
        <w:rPr>
          <w:rFonts w:ascii="宋体" w:eastAsia="宋体" w:hAnsi="宋体" w:cs="宋体"/>
          <w:spacing w:val="-6"/>
          <w:sz w:val="36"/>
          <w:szCs w:val="36"/>
        </w:rPr>
        <w:t>质量保证体系</w:t>
      </w:r>
    </w:p>
    <w:p w:rsidR="006F031D" w14:paraId="231E33AB" w14:textId="77777777">
      <w:pPr>
        <w:spacing w:before="4" w:line="237" w:lineRule="auto"/>
        <w:ind w:firstLine="191"/>
        <w:rPr>
          <w:rFonts w:ascii="宋体" w:eastAsia="宋体" w:hAnsi="宋体" w:cs="宋体"/>
          <w:sz w:val="36"/>
          <w:szCs w:val="36"/>
        </w:rPr>
      </w:pPr>
      <w:r>
        <w:rPr>
          <w:rFonts w:ascii="宋体" w:eastAsia="宋体" w:hAnsi="宋体" w:cs="宋体"/>
          <w:spacing w:val="-5"/>
          <w:sz w:val="36"/>
          <w:szCs w:val="36"/>
        </w:rPr>
        <w:t>8</w:t>
      </w:r>
      <w:r>
        <w:rPr>
          <w:rFonts w:ascii="宋体" w:eastAsia="宋体" w:hAnsi="宋体" w:cs="宋体"/>
          <w:spacing w:val="-5"/>
          <w:sz w:val="36"/>
          <w:szCs w:val="36"/>
        </w:rPr>
        <w:t>。</w:t>
      </w:r>
      <w:r>
        <w:rPr>
          <w:rFonts w:ascii="宋体" w:eastAsia="宋体" w:hAnsi="宋体" w:cs="宋体"/>
          <w:spacing w:val="-5"/>
          <w:sz w:val="36"/>
          <w:szCs w:val="36"/>
        </w:rPr>
        <w:t>1</w:t>
      </w:r>
      <w:r>
        <w:rPr>
          <w:rFonts w:ascii="宋体" w:eastAsia="宋体" w:hAnsi="宋体" w:cs="宋体"/>
          <w:spacing w:val="23"/>
          <w:sz w:val="36"/>
          <w:szCs w:val="36"/>
        </w:rPr>
        <w:t xml:space="preserve"> </w:t>
      </w:r>
      <w:r>
        <w:rPr>
          <w:rFonts w:ascii="宋体" w:eastAsia="宋体" w:hAnsi="宋体" w:cs="宋体"/>
          <w:spacing w:val="-5"/>
          <w:sz w:val="36"/>
          <w:szCs w:val="36"/>
        </w:rPr>
        <w:t>生产与加工的审查</w:t>
      </w:r>
    </w:p>
    <w:p w:rsidR="006F031D" w14:paraId="58B0FF29" w14:textId="77777777">
      <w:pPr>
        <w:spacing w:before="5" w:line="238" w:lineRule="auto"/>
        <w:ind w:firstLine="191"/>
        <w:rPr>
          <w:rFonts w:ascii="宋体" w:eastAsia="宋体" w:hAnsi="宋体" w:cs="宋体"/>
          <w:sz w:val="36"/>
          <w:szCs w:val="36"/>
        </w:rPr>
      </w:pPr>
      <w:r>
        <w:rPr>
          <w:rFonts w:ascii="宋体" w:eastAsia="宋体" w:hAnsi="宋体" w:cs="宋体"/>
          <w:spacing w:val="-17"/>
          <w:sz w:val="36"/>
          <w:szCs w:val="36"/>
        </w:rPr>
        <w:t>8.2</w:t>
      </w:r>
      <w:r>
        <w:rPr>
          <w:rFonts w:ascii="宋体" w:eastAsia="宋体" w:hAnsi="宋体" w:cs="宋体"/>
          <w:spacing w:val="24"/>
          <w:sz w:val="36"/>
          <w:szCs w:val="36"/>
        </w:rPr>
        <w:t xml:space="preserve"> </w:t>
      </w:r>
      <w:r>
        <w:rPr>
          <w:rFonts w:ascii="宋体" w:eastAsia="宋体" w:hAnsi="宋体" w:cs="宋体"/>
          <w:spacing w:val="-17"/>
          <w:sz w:val="36"/>
          <w:szCs w:val="36"/>
        </w:rPr>
        <w:t>残留物测试</w:t>
      </w:r>
    </w:p>
    <w:p w:rsidR="006F031D" w14:paraId="1939B225" w14:textId="77777777">
      <w:pPr>
        <w:spacing w:before="3" w:line="237" w:lineRule="auto"/>
        <w:ind w:firstLine="191"/>
        <w:rPr>
          <w:rFonts w:ascii="宋体" w:eastAsia="宋体" w:hAnsi="宋体" w:cs="宋体"/>
          <w:sz w:val="36"/>
          <w:szCs w:val="36"/>
        </w:rPr>
      </w:pPr>
      <w:r>
        <w:rPr>
          <w:rFonts w:ascii="宋体" w:eastAsia="宋体" w:hAnsi="宋体" w:cs="宋体"/>
          <w:spacing w:val="-10"/>
          <w:sz w:val="36"/>
          <w:szCs w:val="36"/>
        </w:rPr>
        <w:t>9</w:t>
      </w:r>
      <w:r>
        <w:rPr>
          <w:rFonts w:ascii="宋体" w:eastAsia="宋体" w:hAnsi="宋体" w:cs="宋体"/>
          <w:spacing w:val="31"/>
          <w:sz w:val="36"/>
          <w:szCs w:val="36"/>
        </w:rPr>
        <w:t xml:space="preserve"> </w:t>
      </w:r>
      <w:r>
        <w:rPr>
          <w:rFonts w:ascii="宋体" w:eastAsia="宋体" w:hAnsi="宋体" w:cs="宋体"/>
          <w:spacing w:val="-10"/>
          <w:sz w:val="36"/>
          <w:szCs w:val="36"/>
        </w:rPr>
        <w:t>附件</w:t>
      </w:r>
    </w:p>
    <w:p w:rsidR="006F031D" w14:paraId="5573FEA5" w14:textId="77777777">
      <w:pPr>
        <w:spacing w:before="8" w:line="237" w:lineRule="auto"/>
        <w:ind w:firstLine="191"/>
        <w:rPr>
          <w:rFonts w:ascii="宋体" w:eastAsia="宋体" w:hAnsi="宋体" w:cs="宋体"/>
          <w:sz w:val="36"/>
          <w:szCs w:val="36"/>
        </w:rPr>
      </w:pPr>
      <w:r>
        <w:rPr>
          <w:rFonts w:ascii="宋体" w:eastAsia="宋体" w:hAnsi="宋体" w:cs="宋体"/>
          <w:spacing w:val="-5"/>
          <w:sz w:val="36"/>
          <w:szCs w:val="36"/>
        </w:rPr>
        <w:t>9</w:t>
      </w:r>
      <w:r>
        <w:rPr>
          <w:rFonts w:ascii="宋体" w:eastAsia="宋体" w:hAnsi="宋体" w:cs="宋体"/>
          <w:spacing w:val="-5"/>
          <w:sz w:val="36"/>
          <w:szCs w:val="36"/>
        </w:rPr>
        <w:t>。</w:t>
      </w:r>
      <w:r>
        <w:rPr>
          <w:rFonts w:ascii="宋体" w:eastAsia="宋体" w:hAnsi="宋体" w:cs="宋体"/>
          <w:spacing w:val="-5"/>
          <w:sz w:val="36"/>
          <w:szCs w:val="36"/>
        </w:rPr>
        <w:t>1</w:t>
      </w:r>
      <w:r>
        <w:rPr>
          <w:rFonts w:ascii="宋体" w:eastAsia="宋体" w:hAnsi="宋体" w:cs="宋体"/>
          <w:spacing w:val="19"/>
          <w:sz w:val="36"/>
          <w:szCs w:val="36"/>
        </w:rPr>
        <w:t xml:space="preserve"> </w:t>
      </w:r>
      <w:r>
        <w:rPr>
          <w:rFonts w:ascii="宋体" w:eastAsia="宋体" w:hAnsi="宋体" w:cs="宋体"/>
          <w:spacing w:val="-5"/>
          <w:sz w:val="36"/>
          <w:szCs w:val="36"/>
        </w:rPr>
        <w:t>生产流程图</w:t>
      </w:r>
    </w:p>
    <w:p w:rsidR="006F031D" w14:paraId="5DFCEB89" w14:textId="77777777">
      <w:pPr>
        <w:spacing w:before="6"/>
        <w:ind w:firstLine="191"/>
        <w:rPr>
          <w:rFonts w:ascii="宋体" w:eastAsia="宋体" w:hAnsi="宋体" w:cs="宋体"/>
          <w:sz w:val="36"/>
          <w:szCs w:val="36"/>
        </w:rPr>
      </w:pPr>
      <w:r>
        <w:rPr>
          <w:rFonts w:ascii="宋体" w:eastAsia="宋体" w:hAnsi="宋体" w:cs="宋体"/>
          <w:spacing w:val="-4"/>
          <w:sz w:val="36"/>
          <w:szCs w:val="36"/>
        </w:rPr>
        <w:t>9</w:t>
      </w:r>
      <w:r>
        <w:rPr>
          <w:rFonts w:ascii="宋体" w:eastAsia="宋体" w:hAnsi="宋体" w:cs="宋体"/>
          <w:spacing w:val="-4"/>
          <w:sz w:val="36"/>
          <w:szCs w:val="36"/>
        </w:rPr>
        <w:t>。</w:t>
      </w:r>
      <w:r>
        <w:rPr>
          <w:rFonts w:ascii="宋体" w:eastAsia="宋体" w:hAnsi="宋体" w:cs="宋体"/>
          <w:spacing w:val="-4"/>
          <w:sz w:val="36"/>
          <w:szCs w:val="36"/>
        </w:rPr>
        <w:t>2</w:t>
      </w:r>
      <w:r>
        <w:rPr>
          <w:rFonts w:ascii="宋体" w:eastAsia="宋体" w:hAnsi="宋体" w:cs="宋体"/>
          <w:spacing w:val="12"/>
          <w:sz w:val="36"/>
          <w:szCs w:val="36"/>
        </w:rPr>
        <w:t xml:space="preserve"> </w:t>
      </w:r>
      <w:r>
        <w:rPr>
          <w:rFonts w:ascii="宋体" w:eastAsia="宋体" w:hAnsi="宋体" w:cs="宋体"/>
          <w:spacing w:val="-4"/>
          <w:sz w:val="36"/>
          <w:szCs w:val="36"/>
        </w:rPr>
        <w:t>有机生产平面布置图</w:t>
      </w:r>
    </w:p>
    <w:p w:rsidR="006F031D" w14:paraId="4AE4E0AD" w14:textId="77777777">
      <w:pPr>
        <w:spacing w:before="1" w:line="237" w:lineRule="auto"/>
        <w:ind w:firstLine="191"/>
        <w:rPr>
          <w:rFonts w:ascii="宋体" w:eastAsia="宋体" w:hAnsi="宋体" w:cs="宋体"/>
          <w:sz w:val="36"/>
          <w:szCs w:val="36"/>
        </w:rPr>
      </w:pPr>
      <w:r>
        <w:rPr>
          <w:rFonts w:ascii="宋体" w:eastAsia="宋体" w:hAnsi="宋体" w:cs="宋体"/>
          <w:spacing w:val="-18"/>
          <w:sz w:val="36"/>
          <w:szCs w:val="36"/>
        </w:rPr>
        <w:t>9.3</w:t>
      </w:r>
      <w:r>
        <w:rPr>
          <w:rFonts w:ascii="宋体" w:eastAsia="宋体" w:hAnsi="宋体" w:cs="宋体"/>
          <w:spacing w:val="18"/>
          <w:sz w:val="36"/>
          <w:szCs w:val="36"/>
        </w:rPr>
        <w:t xml:space="preserve"> </w:t>
      </w:r>
      <w:r>
        <w:rPr>
          <w:rFonts w:ascii="宋体" w:eastAsia="宋体" w:hAnsi="宋体" w:cs="宋体"/>
          <w:spacing w:val="-18"/>
          <w:sz w:val="36"/>
          <w:szCs w:val="36"/>
        </w:rPr>
        <w:t>其他纤维</w:t>
      </w:r>
    </w:p>
    <w:p w:rsidR="006F031D" w14:paraId="498C3AFE" w14:textId="77777777">
      <w:pPr>
        <w:spacing w:before="4" w:line="237" w:lineRule="auto"/>
        <w:ind w:firstLine="191"/>
        <w:rPr>
          <w:rFonts w:ascii="宋体" w:eastAsia="宋体" w:hAnsi="宋体" w:cs="宋体"/>
          <w:sz w:val="36"/>
          <w:szCs w:val="36"/>
        </w:rPr>
      </w:pPr>
      <w:r>
        <w:rPr>
          <w:rFonts w:ascii="宋体" w:eastAsia="宋体" w:hAnsi="宋体" w:cs="宋体"/>
          <w:spacing w:val="-4"/>
          <w:sz w:val="36"/>
          <w:szCs w:val="36"/>
        </w:rPr>
        <w:t>9</w:t>
      </w:r>
      <w:r>
        <w:rPr>
          <w:rFonts w:ascii="宋体" w:eastAsia="宋体" w:hAnsi="宋体" w:cs="宋体"/>
          <w:spacing w:val="-4"/>
          <w:sz w:val="36"/>
          <w:szCs w:val="36"/>
        </w:rPr>
        <w:t>。</w:t>
      </w:r>
      <w:r>
        <w:rPr>
          <w:rFonts w:ascii="宋体" w:eastAsia="宋体" w:hAnsi="宋体" w:cs="宋体"/>
          <w:spacing w:val="-4"/>
          <w:sz w:val="36"/>
          <w:szCs w:val="36"/>
        </w:rPr>
        <w:t>4</w:t>
      </w:r>
      <w:r>
        <w:rPr>
          <w:rFonts w:ascii="宋体" w:eastAsia="宋体" w:hAnsi="宋体" w:cs="宋体"/>
          <w:spacing w:val="10"/>
          <w:sz w:val="36"/>
          <w:szCs w:val="36"/>
        </w:rPr>
        <w:t xml:space="preserve"> </w:t>
      </w:r>
      <w:r>
        <w:rPr>
          <w:rFonts w:ascii="宋体" w:eastAsia="宋体" w:hAnsi="宋体" w:cs="宋体"/>
          <w:spacing w:val="-4"/>
          <w:sz w:val="36"/>
          <w:szCs w:val="36"/>
        </w:rPr>
        <w:t>缩略词</w:t>
      </w:r>
    </w:p>
    <w:p w:rsidR="006F031D" w14:paraId="23BFFC90" w14:textId="77777777">
      <w:pPr>
        <w:sectPr>
          <w:pgSz w:w="17860" w:h="25258"/>
          <w:pgMar w:top="1620" w:right="2519" w:bottom="0" w:left="2520" w:header="0" w:footer="0" w:gutter="0"/>
          <w:pgNumType w:start="3"/>
          <w:cols w:space="720"/>
        </w:sectPr>
      </w:pPr>
    </w:p>
    <w:p w:rsidR="006F031D" w14:paraId="1748F56F" w14:textId="361A9D2F">
      <w:pPr>
        <w:spacing w:line="1460" w:lineRule="exact"/>
        <w:textAlignment w:val="center"/>
      </w:pPr>
      <w:r>
        <mc:AlternateContent>
          <mc:Choice Requires="wps">
            <w:drawing>
              <wp:anchor distT="0" distB="0" distL="114300" distR="114300" simplePos="0" relativeHeight="251689984" behindDoc="0" locked="0" layoutInCell="1" allowOverlap="1">
                <wp:simplePos x="0" y="0"/>
                <wp:positionH relativeFrom="column">
                  <wp:posOffset>5257800</wp:posOffset>
                </wp:positionH>
                <wp:positionV relativeFrom="paragraph">
                  <wp:posOffset>6591300</wp:posOffset>
                </wp:positionV>
                <wp:extent cx="127000" cy="127000"/>
                <wp:effectExtent l="0" t="0" r="6350" b="6350"/>
                <wp:wrapNone/>
                <wp:docPr id="128022051" name="文本框 1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F84C57" w:rsidRPr="00F84C57" w14:textId="03A45798">
                            <w:pPr>
                              <w:rPr>
                                <w:color w:val="FFFFFF"/>
                              </w:rPr>
                            </w:pPr>
                            <w:r w:rsidRPr="00F84C57">
                              <w:rPr>
                                <w:rFonts w:hint="eastAsia"/>
                                <w:color w:val="FFFFFF"/>
                              </w:rPr>
                              <w:t>的</w:t>
                            </w:r>
                            <w:r w:rsidRPr="00F84C57">
                              <w:rPr>
                                <w:rFonts w:hint="eastAsia"/>
                                <w:color w:val="FFFFFF"/>
                              </w:rPr>
                              <w:t>GOTS</w:t>
                            </w:r>
                            <w:r w:rsidRPr="00F84C57">
                              <w:rPr>
                                <w:rFonts w:hint="eastAsia"/>
                                <w:color w:val="FFFFFF"/>
                              </w:rPr>
                              <w:t>标准旨在定义确保纺织品有机状态方面的要求，包括：原材料的收割、对环境和社会负责的生产、以及</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6" o:spid="_x0000_s1050" type="#_x0000_t202" style="width:10pt;height:10pt;margin-top:519pt;margin-left:414pt;mso-wrap-distance-bottom:0;mso-wrap-distance-left:9pt;mso-wrap-distance-right:9pt;mso-wrap-distance-top:0;position:absolute;v-text-anchor:top;z-index:251688960" filled="f" fillcolor="this" stroked="f" strokeweight="0.5pt">
                <v:textbox>
                  <w:txbxContent>
                    <w:p w:rsidR="00F84C57" w:rsidRPr="00F84C57" w14:paraId="05863062" w14:textId="03A45798">
                      <w:pPr>
                        <w:rPr>
                          <w:color w:val="FFFFFF"/>
                        </w:rPr>
                      </w:pPr>
                      <w:r w:rsidRPr="00F84C57">
                        <w:rPr>
                          <w:rFonts w:hint="eastAsia"/>
                          <w:color w:val="FFFFFF"/>
                        </w:rPr>
                        <w:t>的</w:t>
                      </w:r>
                      <w:r w:rsidRPr="00F84C57">
                        <w:rPr>
                          <w:rFonts w:hint="eastAsia"/>
                          <w:color w:val="FFFFFF"/>
                        </w:rPr>
                        <w:t>GOTS</w:t>
                      </w:r>
                      <w:r w:rsidRPr="00F84C57">
                        <w:rPr>
                          <w:rFonts w:hint="eastAsia"/>
                          <w:color w:val="FFFFFF"/>
                        </w:rPr>
                        <w:t>标准旨在定义确保纺织品有机状态方面的要求，包括：原材料的收割、对环境和社会负责的生产、以及</w:t>
                      </w:r>
                    </w:p>
                  </w:txbxContent>
                </v:textbox>
              </v:shape>
            </w:pict>
          </mc:Fallback>
        </mc:AlternateContent>
      </w:r>
      <w:r>
        <mc:AlternateContent>
          <mc:Choice Requires="wps">
            <w:drawing>
              <wp:anchor distT="0" distB="0" distL="114300" distR="114300" simplePos="0" relativeHeight="251687936" behindDoc="0" locked="0" layoutInCell="1" allowOverlap="1">
                <wp:simplePos x="0" y="0"/>
                <wp:positionH relativeFrom="column">
                  <wp:posOffset>5257800</wp:posOffset>
                </wp:positionH>
                <wp:positionV relativeFrom="paragraph">
                  <wp:posOffset>4686300</wp:posOffset>
                </wp:positionV>
                <wp:extent cx="127000" cy="127000"/>
                <wp:effectExtent l="0" t="0" r="6350" b="6350"/>
                <wp:wrapNone/>
                <wp:docPr id="1276457177" name="文本框 1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F84C57" w:rsidRPr="00F84C57" w14:textId="1310C7F5">
                            <w:pPr>
                              <w:rPr>
                                <w:color w:val="FFFFFF"/>
                              </w:rPr>
                            </w:pPr>
                            <w:r w:rsidRPr="00F84C57">
                              <w:rPr>
                                <w:rFonts w:hint="eastAsia"/>
                                <w:color w:val="FFFFFF"/>
                              </w:rPr>
                              <w:t>社会要求目前仅适用于纺织品处理阶段。一旦有了适用于农场阶段的质量保证体系之后</w:t>
                            </w:r>
                            <w:r w:rsidRPr="00F84C57">
                              <w:rPr>
                                <w:rFonts w:hint="eastAsia"/>
                                <w:color w:val="FFFFFF"/>
                              </w:rPr>
                              <w:t>,</w:t>
                            </w:r>
                            <w:r w:rsidRPr="00F84C57">
                              <w:rPr>
                                <w:rFonts w:hint="eastAsia"/>
                                <w:color w:val="FFFFFF"/>
                              </w:rPr>
                              <w:t>那么这些社会要求应当适</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5" o:spid="_x0000_s1051" type="#_x0000_t202" style="width:10pt;height:10pt;margin-top:369pt;margin-left:414pt;mso-wrap-distance-bottom:0;mso-wrap-distance-left:9pt;mso-wrap-distance-right:9pt;mso-wrap-distance-top:0;position:absolute;v-text-anchor:top;z-index:251686912" filled="f" fillcolor="this" stroked="f" strokeweight="0.5pt">
                <v:textbox>
                  <w:txbxContent>
                    <w:p w:rsidR="00F84C57" w:rsidRPr="00F84C57" w14:paraId="6DF976BC" w14:textId="1310C7F5">
                      <w:pPr>
                        <w:rPr>
                          <w:color w:val="FFFFFF"/>
                        </w:rPr>
                      </w:pPr>
                      <w:r w:rsidRPr="00F84C57">
                        <w:rPr>
                          <w:rFonts w:hint="eastAsia"/>
                          <w:color w:val="FFFFFF"/>
                        </w:rPr>
                        <w:t>社会要求目前仅适用于纺织品处理阶段。一旦有了适用于农场阶段的质量保证体系之后</w:t>
                      </w:r>
                      <w:r w:rsidRPr="00F84C57">
                        <w:rPr>
                          <w:rFonts w:hint="eastAsia"/>
                          <w:color w:val="FFFFFF"/>
                        </w:rPr>
                        <w:t>,</w:t>
                      </w:r>
                      <w:r w:rsidRPr="00F84C57">
                        <w:rPr>
                          <w:rFonts w:hint="eastAsia"/>
                          <w:color w:val="FFFFFF"/>
                        </w:rPr>
                        <w:t>那么这些社会要求应当适</w:t>
                      </w:r>
                    </w:p>
                  </w:txbxContent>
                </v:textbox>
              </v:shape>
            </w:pict>
          </mc:Fallback>
        </mc:AlternateContent>
      </w:r>
      <w:r>
        <mc:AlternateContent>
          <mc:Choice Requires="wps">
            <w:drawing>
              <wp:anchor distT="0" distB="0" distL="114300" distR="114300" simplePos="0" relativeHeight="251685888" behindDoc="0" locked="0" layoutInCell="1" allowOverlap="1">
                <wp:simplePos x="0" y="0"/>
                <wp:positionH relativeFrom="column">
                  <wp:posOffset>5257800</wp:posOffset>
                </wp:positionH>
                <wp:positionV relativeFrom="paragraph">
                  <wp:posOffset>2781300</wp:posOffset>
                </wp:positionV>
                <wp:extent cx="127000" cy="127000"/>
                <wp:effectExtent l="0" t="0" r="6350" b="6350"/>
                <wp:wrapNone/>
                <wp:docPr id="953824634" name="文本框 1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F84C57" w:rsidRPr="00F84C57" w14:textId="0FA22B94">
                            <w:pPr>
                              <w:rPr>
                                <w:color w:val="FFFFFF"/>
                              </w:rPr>
                            </w:pPr>
                            <w:r w:rsidRPr="00F84C57">
                              <w:rPr>
                                <w:rFonts w:hint="eastAsia"/>
                                <w:color w:val="FFFFFF"/>
                              </w:rPr>
                              <w:t>生产阶段进行认证的认证机构需按</w:t>
                            </w:r>
                            <w:r w:rsidRPr="00F84C57">
                              <w:rPr>
                                <w:rFonts w:hint="eastAsia"/>
                                <w:color w:val="FFFFFF"/>
                              </w:rPr>
                              <w:t>ISO65</w:t>
                            </w:r>
                            <w:r w:rsidRPr="00F84C57">
                              <w:rPr>
                                <w:rFonts w:hint="eastAsia"/>
                                <w:color w:val="FFFFFF"/>
                              </w:rPr>
                              <w:t>的要求获得认可</w:t>
                            </w:r>
                            <w:r w:rsidRPr="00F84C57">
                              <w:rPr>
                                <w:rFonts w:hint="eastAsia"/>
                                <w:color w:val="FFFFFF"/>
                              </w:rPr>
                              <w:t>,</w:t>
                            </w:r>
                            <w:r w:rsidRPr="00F84C57">
                              <w:rPr>
                                <w:rFonts w:hint="eastAsia"/>
                                <w:color w:val="FFFFFF"/>
                              </w:rPr>
                              <w:t>包括在他们的</w:t>
                            </w:r>
                            <w:r w:rsidRPr="00F84C57">
                              <w:rPr>
                                <w:rFonts w:hint="eastAsia"/>
                                <w:color w:val="FFFFFF"/>
                              </w:rPr>
                              <w:t>ISO65</w:t>
                            </w:r>
                            <w:r w:rsidRPr="00F84C57">
                              <w:rPr>
                                <w:rFonts w:hint="eastAsia"/>
                                <w:color w:val="FFFFFF"/>
                              </w:rPr>
                              <w:t>认可范围内的纺织品认证</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4" o:spid="_x0000_s1052" type="#_x0000_t202" style="width:10pt;height:10pt;margin-top:219pt;margin-left:414pt;mso-wrap-distance-bottom:0;mso-wrap-distance-left:9pt;mso-wrap-distance-right:9pt;mso-wrap-distance-top:0;position:absolute;v-text-anchor:top;z-index:251684864" filled="f" fillcolor="this" stroked="f" strokeweight="0.5pt">
                <v:textbox>
                  <w:txbxContent>
                    <w:p w:rsidR="00F84C57" w:rsidRPr="00F84C57" w14:paraId="495A0A8F" w14:textId="0FA22B94">
                      <w:pPr>
                        <w:rPr>
                          <w:color w:val="FFFFFF"/>
                        </w:rPr>
                      </w:pPr>
                      <w:r w:rsidRPr="00F84C57">
                        <w:rPr>
                          <w:rFonts w:hint="eastAsia"/>
                          <w:color w:val="FFFFFF"/>
                        </w:rPr>
                        <w:t>生产阶段进行认证的认证机构需按</w:t>
                      </w:r>
                      <w:r w:rsidRPr="00F84C57">
                        <w:rPr>
                          <w:rFonts w:hint="eastAsia"/>
                          <w:color w:val="FFFFFF"/>
                        </w:rPr>
                        <w:t>ISO65</w:t>
                      </w:r>
                      <w:r w:rsidRPr="00F84C57">
                        <w:rPr>
                          <w:rFonts w:hint="eastAsia"/>
                          <w:color w:val="FFFFFF"/>
                        </w:rPr>
                        <w:t>的要求获得认可</w:t>
                      </w:r>
                      <w:r w:rsidRPr="00F84C57">
                        <w:rPr>
                          <w:rFonts w:hint="eastAsia"/>
                          <w:color w:val="FFFFFF"/>
                        </w:rPr>
                        <w:t>,</w:t>
                      </w:r>
                      <w:r w:rsidRPr="00F84C57">
                        <w:rPr>
                          <w:rFonts w:hint="eastAsia"/>
                          <w:color w:val="FFFFFF"/>
                        </w:rPr>
                        <w:t>包括在他们的</w:t>
                      </w:r>
                      <w:r w:rsidRPr="00F84C57">
                        <w:rPr>
                          <w:rFonts w:hint="eastAsia"/>
                          <w:color w:val="FFFFFF"/>
                        </w:rPr>
                        <w:t>ISO65</w:t>
                      </w:r>
                      <w:r w:rsidRPr="00F84C57">
                        <w:rPr>
                          <w:rFonts w:hint="eastAsia"/>
                          <w:color w:val="FFFFFF"/>
                        </w:rPr>
                        <w:t>认可范围内的纺织品认证</w:t>
                      </w:r>
                    </w:p>
                  </w:txbxContent>
                </v:textbox>
              </v:shape>
            </w:pict>
          </mc:Fallback>
        </mc:AlternateContent>
      </w:r>
      <w:r>
        <mc:AlternateContent>
          <mc:Choice Requires="wps">
            <w:drawing>
              <wp:anchor distT="0" distB="0" distL="114300" distR="114300" simplePos="0" relativeHeight="251683840" behindDoc="0" locked="0" layoutInCell="1" allowOverlap="1">
                <wp:simplePos x="0" y="0"/>
                <wp:positionH relativeFrom="column">
                  <wp:posOffset>5257800</wp:posOffset>
                </wp:positionH>
                <wp:positionV relativeFrom="paragraph">
                  <wp:posOffset>876300</wp:posOffset>
                </wp:positionV>
                <wp:extent cx="127000" cy="127000"/>
                <wp:effectExtent l="0" t="0" r="6350" b="6350"/>
                <wp:wrapNone/>
                <wp:docPr id="181022653" name="文本框 1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F84C57" w:rsidRPr="00F84C57" w14:textId="27FAEFED">
                            <w:pPr>
                              <w:rPr>
                                <w:color w:val="FFFFFF"/>
                              </w:rPr>
                            </w:pPr>
                            <w:r w:rsidRPr="00F84C57">
                              <w:rPr>
                                <w:rFonts w:hint="eastAsia"/>
                                <w:color w:val="FFFFFF"/>
                              </w:rPr>
                              <w:t>生产有明确的分工）</w:t>
                            </w:r>
                            <w:r w:rsidRPr="00F84C57">
                              <w:rPr>
                                <w:rFonts w:hint="eastAsia"/>
                                <w:color w:val="FFFFFF"/>
                              </w:rPr>
                              <w:t>6</w:t>
                            </w:r>
                            <w:r w:rsidRPr="00F84C57">
                              <w:rPr>
                                <w:rFonts w:hint="eastAsia"/>
                                <w:color w:val="FFFFFF"/>
                              </w:rPr>
                              <w:t>要求</w:t>
                            </w:r>
                            <w:r w:rsidRPr="00F84C57">
                              <w:rPr>
                                <w:rFonts w:hint="eastAsia"/>
                                <w:color w:val="FFFFFF"/>
                              </w:rPr>
                              <w:t>6</w:t>
                            </w:r>
                            <w:r w:rsidRPr="00F84C57">
                              <w:rPr>
                                <w:rFonts w:hint="eastAsia"/>
                                <w:color w:val="FFFFFF"/>
                              </w:rPr>
                              <w:t>。</w:t>
                            </w:r>
                            <w:r w:rsidRPr="00F84C57">
                              <w:rPr>
                                <w:rFonts w:hint="eastAsia"/>
                                <w:color w:val="FFFFFF"/>
                              </w:rPr>
                              <w:t>1</w:t>
                            </w:r>
                            <w:r w:rsidRPr="00F84C57">
                              <w:rPr>
                                <w:rFonts w:hint="eastAsia"/>
                                <w:color w:val="FFFFFF"/>
                              </w:rPr>
                              <w:t>有机纤维生产要求允许使用的纤维包括：经认证的天然纤维</w:t>
                            </w:r>
                            <w:r w:rsidRPr="00F84C57">
                              <w:rPr>
                                <w:rFonts w:hint="eastAsia"/>
                                <w:color w:val="FFFFFF"/>
                              </w:rPr>
                              <w:t>,</w:t>
                            </w:r>
                            <w:r w:rsidRPr="00F84C57">
                              <w:rPr>
                                <w:rFonts w:hint="eastAsia"/>
                                <w:color w:val="FFFFFF"/>
                              </w:rPr>
                              <w:t>以及根据公认的国</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3" o:spid="_x0000_s1053" type="#_x0000_t202" style="width:10pt;height:10pt;margin-top:69pt;margin-left:414pt;mso-wrap-distance-bottom:0;mso-wrap-distance-left:9pt;mso-wrap-distance-right:9pt;mso-wrap-distance-top:0;position:absolute;v-text-anchor:top;z-index:251682816" filled="f" fillcolor="this" stroked="f" strokeweight="0.5pt">
                <v:textbox>
                  <w:txbxContent>
                    <w:p w:rsidR="00F84C57" w:rsidRPr="00F84C57" w14:paraId="4385BD7C" w14:textId="27FAEFED">
                      <w:pPr>
                        <w:rPr>
                          <w:color w:val="FFFFFF"/>
                        </w:rPr>
                      </w:pPr>
                      <w:r w:rsidRPr="00F84C57">
                        <w:rPr>
                          <w:rFonts w:hint="eastAsia"/>
                          <w:color w:val="FFFFFF"/>
                        </w:rPr>
                        <w:t>生产有明确的分工）</w:t>
                      </w:r>
                      <w:r w:rsidRPr="00F84C57">
                        <w:rPr>
                          <w:rFonts w:hint="eastAsia"/>
                          <w:color w:val="FFFFFF"/>
                        </w:rPr>
                        <w:t>6</w:t>
                      </w:r>
                      <w:r w:rsidRPr="00F84C57">
                        <w:rPr>
                          <w:rFonts w:hint="eastAsia"/>
                          <w:color w:val="FFFFFF"/>
                        </w:rPr>
                        <w:t>要求</w:t>
                      </w:r>
                      <w:r w:rsidRPr="00F84C57">
                        <w:rPr>
                          <w:rFonts w:hint="eastAsia"/>
                          <w:color w:val="FFFFFF"/>
                        </w:rPr>
                        <w:t>6</w:t>
                      </w:r>
                      <w:r w:rsidRPr="00F84C57">
                        <w:rPr>
                          <w:rFonts w:hint="eastAsia"/>
                          <w:color w:val="FFFFFF"/>
                        </w:rPr>
                        <w:t>。</w:t>
                      </w:r>
                      <w:r w:rsidRPr="00F84C57">
                        <w:rPr>
                          <w:rFonts w:hint="eastAsia"/>
                          <w:color w:val="FFFFFF"/>
                        </w:rPr>
                        <w:t>1</w:t>
                      </w:r>
                      <w:r w:rsidRPr="00F84C57">
                        <w:rPr>
                          <w:rFonts w:hint="eastAsia"/>
                          <w:color w:val="FFFFFF"/>
                        </w:rPr>
                        <w:t>有机纤维生产要求允许使用的纤维包括：经认证的天然纤维</w:t>
                      </w:r>
                      <w:r w:rsidRPr="00F84C57">
                        <w:rPr>
                          <w:rFonts w:hint="eastAsia"/>
                          <w:color w:val="FFFFFF"/>
                        </w:rPr>
                        <w:t>,</w:t>
                      </w:r>
                      <w:r w:rsidRPr="00F84C57">
                        <w:rPr>
                          <w:rFonts w:hint="eastAsia"/>
                          <w:color w:val="FFFFFF"/>
                        </w:rPr>
                        <w:t>以及根据公认的国</w:t>
                      </w:r>
                    </w:p>
                  </w:txbxContent>
                </v:textbox>
              </v:shape>
            </w:pict>
          </mc:Fallback>
        </mc:AlternateContent>
      </w:r>
      <w:r>
        <w:pict>
          <v:group id="_x0000_i1054" style="width:641pt;height:73pt;mso-position-horizontal-relative:char;mso-position-vertical-relative:line" coordsize="12820,1460">
            <v:shape id="_x0000_s1055" type="#_x0000_t75" style="width:12820;height:1460;position:absolute">
              <v:imagedata r:id="rId8"/>
            </v:shape>
            <v:shape id="_x0000_s1056" type="#_x0000_t202" style="width:6940;height:1016;left:163;position:absolute;top:97" filled="f" stroked="f">
              <v:textbox inset="0,0,0,0">
                <w:txbxContent>
                  <w:p w:rsidR="006F031D" w14:paraId="0A349FBB" w14:textId="77777777">
                    <w:pPr>
                      <w:spacing w:line="20" w:lineRule="exact"/>
                    </w:pPr>
                  </w:p>
                  <w:tbl>
                    <w:tblPr>
                      <w:tblStyle w:val="TableNormal02"/>
                      <w:tblW w:w="6899" w:type="dxa"/>
                      <w:tblInd w:w="20" w:type="dxa"/>
                      <w:tblLayout w:type="fixed"/>
                      <w:tblLook w:val="04A0"/>
                    </w:tblPr>
                    <w:tblGrid>
                      <w:gridCol w:w="1423"/>
                      <w:gridCol w:w="4146"/>
                      <w:gridCol w:w="1330"/>
                    </w:tblGrid>
                    <w:tr w14:paraId="299E6141" w14:textId="77777777">
                      <w:tblPrEx>
                        <w:tblW w:w="6899" w:type="dxa"/>
                        <w:tblInd w:w="20" w:type="dxa"/>
                        <w:tblLayout w:type="fixed"/>
                        <w:tblLook w:val="04A0"/>
                      </w:tblPrEx>
                      <w:trPr>
                        <w:trHeight w:val="976"/>
                      </w:trPr>
                      <w:tc>
                        <w:tcPr>
                          <w:tcW w:w="1423" w:type="dxa"/>
                        </w:tcPr>
                        <w:p w:rsidR="006F031D" w14:paraId="1FE08D45" w14:textId="77777777">
                          <w:pPr>
                            <w:spacing w:line="239" w:lineRule="auto"/>
                            <w:rPr>
                              <w:rFonts w:ascii="宋体" w:eastAsia="宋体" w:hAnsi="宋体" w:cs="宋体"/>
                              <w:sz w:val="27"/>
                              <w:szCs w:val="27"/>
                            </w:rPr>
                          </w:pPr>
                          <w:r>
                            <w:rPr>
                              <w:rFonts w:ascii="宋体" w:eastAsia="宋体" w:hAnsi="宋体" w:cs="宋体"/>
                              <w:spacing w:val="-1"/>
                              <w:sz w:val="27"/>
                              <w:szCs w:val="27"/>
                            </w:rPr>
                            <w:t>公司</w:t>
                          </w:r>
                        </w:p>
                        <w:p w:rsidR="006F031D" w14:paraId="04985CB9" w14:textId="77777777">
                          <w:pPr>
                            <w:spacing w:before="326" w:line="205" w:lineRule="auto"/>
                            <w:rPr>
                              <w:rFonts w:ascii="宋体" w:eastAsia="宋体" w:hAnsi="宋体" w:cs="宋体"/>
                              <w:sz w:val="27"/>
                              <w:szCs w:val="27"/>
                            </w:rPr>
                          </w:pPr>
                          <w:r>
                            <w:rPr>
                              <w:rFonts w:ascii="宋体" w:eastAsia="宋体" w:hAnsi="宋体" w:cs="宋体"/>
                              <w:spacing w:val="-1"/>
                              <w:sz w:val="27"/>
                              <w:szCs w:val="27"/>
                            </w:rPr>
                            <w:t>类型</w:t>
                          </w:r>
                        </w:p>
                      </w:tc>
                      <w:tc>
                        <w:tcPr>
                          <w:tcW w:w="4146" w:type="dxa"/>
                        </w:tcPr>
                        <w:p w:rsidR="006F031D" w14:paraId="6429D1B6" w14:textId="77777777">
                          <w:pPr>
                            <w:spacing w:before="3" w:line="238" w:lineRule="auto"/>
                            <w:ind w:firstLine="885"/>
                            <w:rPr>
                              <w:rFonts w:ascii="宋体" w:eastAsia="宋体" w:hAnsi="宋体" w:cs="宋体"/>
                              <w:sz w:val="27"/>
                              <w:szCs w:val="27"/>
                            </w:rPr>
                          </w:pPr>
                          <w:r>
                            <w:rPr>
                              <w:rFonts w:ascii="宋体" w:eastAsia="宋体" w:hAnsi="宋体" w:cs="宋体"/>
                              <w:spacing w:val="14"/>
                              <w:w w:val="101"/>
                              <w:sz w:val="27"/>
                              <w:szCs w:val="27"/>
                            </w:rPr>
                            <w:t>XXXX</w:t>
                          </w:r>
                          <w:r>
                            <w:rPr>
                              <w:rFonts w:ascii="宋体" w:eastAsia="宋体" w:hAnsi="宋体" w:cs="宋体"/>
                              <w:spacing w:val="10"/>
                              <w:sz w:val="27"/>
                              <w:szCs w:val="27"/>
                            </w:rPr>
                            <w:t xml:space="preserve"> </w:t>
                          </w:r>
                          <w:r>
                            <w:rPr>
                              <w:rFonts w:ascii="宋体" w:eastAsia="宋体" w:hAnsi="宋体" w:cs="宋体"/>
                              <w:spacing w:val="14"/>
                              <w:w w:val="101"/>
                              <w:sz w:val="27"/>
                              <w:szCs w:val="27"/>
                            </w:rPr>
                            <w:t>纺织有限公司</w:t>
                          </w:r>
                        </w:p>
                        <w:p w:rsidR="006F031D" w14:paraId="335F2F46" w14:textId="77777777">
                          <w:pPr>
                            <w:spacing w:before="327" w:line="203" w:lineRule="auto"/>
                            <w:ind w:firstLine="1534"/>
                            <w:rPr>
                              <w:rFonts w:ascii="宋体" w:eastAsia="宋体" w:hAnsi="宋体" w:cs="宋体"/>
                              <w:sz w:val="27"/>
                              <w:szCs w:val="27"/>
                            </w:rPr>
                          </w:pPr>
                          <w:r>
                            <w:rPr>
                              <w:rFonts w:ascii="宋体" w:eastAsia="宋体" w:hAnsi="宋体" w:cs="宋体"/>
                              <w:spacing w:val="-1"/>
                              <w:sz w:val="27"/>
                              <w:szCs w:val="27"/>
                            </w:rPr>
                            <w:t>体系管理文件</w:t>
                          </w:r>
                        </w:p>
                      </w:tc>
                      <w:tc>
                        <w:tcPr>
                          <w:tcW w:w="1330" w:type="dxa"/>
                        </w:tcPr>
                        <w:p w:rsidR="006F031D" w14:paraId="65A56971" w14:textId="77777777">
                          <w:pPr>
                            <w:spacing w:before="4" w:line="237" w:lineRule="auto"/>
                            <w:ind w:firstLine="802"/>
                            <w:rPr>
                              <w:rFonts w:ascii="宋体" w:eastAsia="宋体" w:hAnsi="宋体" w:cs="宋体"/>
                              <w:sz w:val="27"/>
                              <w:szCs w:val="27"/>
                            </w:rPr>
                          </w:pPr>
                          <w:r>
                            <w:rPr>
                              <w:rFonts w:ascii="宋体" w:eastAsia="宋体" w:hAnsi="宋体" w:cs="宋体"/>
                              <w:spacing w:val="-6"/>
                              <w:sz w:val="27"/>
                              <w:szCs w:val="27"/>
                            </w:rPr>
                            <w:t>编号</w:t>
                          </w:r>
                        </w:p>
                        <w:p w:rsidR="006F031D" w14:paraId="15CB0C2A" w14:textId="77777777">
                          <w:pPr>
                            <w:spacing w:before="328" w:line="203" w:lineRule="auto"/>
                            <w:ind w:firstLine="794"/>
                            <w:rPr>
                              <w:rFonts w:ascii="宋体" w:eastAsia="宋体" w:hAnsi="宋体" w:cs="宋体"/>
                              <w:sz w:val="27"/>
                              <w:szCs w:val="27"/>
                            </w:rPr>
                          </w:pPr>
                          <w:r>
                            <w:rPr>
                              <w:rFonts w:ascii="宋体" w:eastAsia="宋体" w:hAnsi="宋体" w:cs="宋体"/>
                              <w:spacing w:val="-2"/>
                              <w:sz w:val="27"/>
                              <w:szCs w:val="27"/>
                            </w:rPr>
                            <w:t>状态</w:t>
                          </w:r>
                        </w:p>
                      </w:tc>
                    </w:tr>
                  </w:tbl>
                  <w:p w:rsidR="006F031D" w14:paraId="3C05C4B8" w14:textId="77777777">
                    <w:pPr>
                      <w:spacing w:line="241" w:lineRule="exact"/>
                      <w:rPr>
                        <w:sz w:val="20"/>
                      </w:rPr>
                    </w:pPr>
                  </w:p>
                </w:txbxContent>
              </v:textbox>
            </v:shape>
            <w10:wrap type="none"/>
            <w10:anchorlock/>
          </v:group>
        </w:pict>
      </w:r>
    </w:p>
    <w:p w:rsidR="006F031D" w14:paraId="64FC63FC" w14:textId="77777777">
      <w:pPr>
        <w:spacing w:line="298" w:lineRule="auto"/>
      </w:pPr>
    </w:p>
    <w:p w:rsidR="006F031D" w14:paraId="4194B162" w14:textId="77777777">
      <w:pPr>
        <w:spacing w:line="60" w:lineRule="exact"/>
        <w:ind w:firstLine="120"/>
        <w:textAlignment w:val="center"/>
      </w:pPr>
      <w:r>
        <w:drawing>
          <wp:inline distT="0" distB="0" distL="0" distR="0">
            <wp:extent cx="8001000" cy="38100"/>
            <wp:effectExtent l="0" t="0" r="0" b="0"/>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xmlns:r="http://schemas.openxmlformats.org/officeDocument/2006/relationships" r:embed="rId5"/>
                    <a:stretch>
                      <a:fillRect/>
                    </a:stretch>
                  </pic:blipFill>
                  <pic:spPr>
                    <a:xfrm>
                      <a:off x="0" y="0"/>
                      <a:ext cx="8001000" cy="38100"/>
                    </a:xfrm>
                    <a:prstGeom prst="rect">
                      <a:avLst/>
                    </a:prstGeom>
                  </pic:spPr>
                </pic:pic>
              </a:graphicData>
            </a:graphic>
          </wp:inline>
        </w:drawing>
      </w:r>
    </w:p>
    <w:p w:rsidR="006F031D" w14:paraId="0065D997" w14:textId="77777777">
      <w:pPr>
        <w:spacing w:before="4" w:line="238" w:lineRule="auto"/>
        <w:ind w:firstLine="207"/>
        <w:rPr>
          <w:rFonts w:ascii="宋体" w:eastAsia="宋体" w:hAnsi="宋体" w:cs="宋体"/>
          <w:sz w:val="36"/>
          <w:szCs w:val="36"/>
        </w:rPr>
      </w:pPr>
      <w:r>
        <w:rPr>
          <w:rFonts w:ascii="宋体" w:eastAsia="宋体" w:hAnsi="宋体" w:cs="宋体"/>
          <w:spacing w:val="-11"/>
          <w:sz w:val="36"/>
          <w:szCs w:val="36"/>
        </w:rPr>
        <w:t>1</w:t>
      </w:r>
      <w:r>
        <w:rPr>
          <w:rFonts w:ascii="宋体" w:eastAsia="宋体" w:hAnsi="宋体" w:cs="宋体"/>
          <w:spacing w:val="10"/>
          <w:sz w:val="36"/>
          <w:szCs w:val="36"/>
        </w:rPr>
        <w:t xml:space="preserve"> </w:t>
      </w:r>
      <w:r>
        <w:rPr>
          <w:rFonts w:ascii="宋体" w:eastAsia="宋体" w:hAnsi="宋体" w:cs="宋体"/>
          <w:spacing w:val="-11"/>
          <w:sz w:val="36"/>
          <w:szCs w:val="36"/>
        </w:rPr>
        <w:t>原则</w:t>
      </w:r>
    </w:p>
    <w:p w:rsidR="006F031D" w14:paraId="5E59394A" w14:textId="77777777">
      <w:pPr>
        <w:spacing w:before="3" w:line="238" w:lineRule="auto"/>
        <w:ind w:firstLine="207"/>
        <w:rPr>
          <w:rFonts w:ascii="宋体" w:eastAsia="宋体" w:hAnsi="宋体" w:cs="宋体"/>
          <w:sz w:val="36"/>
          <w:szCs w:val="36"/>
        </w:rPr>
      </w:pPr>
      <w:r>
        <w:rPr>
          <w:rFonts w:ascii="宋体" w:eastAsia="宋体" w:hAnsi="宋体" w:cs="宋体"/>
          <w:spacing w:val="-4"/>
          <w:sz w:val="36"/>
          <w:szCs w:val="36"/>
        </w:rPr>
        <w:t>1</w:t>
      </w:r>
      <w:r>
        <w:rPr>
          <w:rFonts w:ascii="宋体" w:eastAsia="宋体" w:hAnsi="宋体" w:cs="宋体"/>
          <w:spacing w:val="-4"/>
          <w:sz w:val="36"/>
          <w:szCs w:val="36"/>
        </w:rPr>
        <w:t>。</w:t>
      </w:r>
      <w:r>
        <w:rPr>
          <w:rFonts w:ascii="宋体" w:eastAsia="宋体" w:hAnsi="宋体" w:cs="宋体"/>
          <w:spacing w:val="-4"/>
          <w:sz w:val="36"/>
          <w:szCs w:val="36"/>
        </w:rPr>
        <w:t>1</w:t>
      </w:r>
      <w:r>
        <w:rPr>
          <w:rFonts w:ascii="宋体" w:eastAsia="宋体" w:hAnsi="宋体" w:cs="宋体"/>
          <w:spacing w:val="8"/>
          <w:sz w:val="36"/>
          <w:szCs w:val="36"/>
        </w:rPr>
        <w:t xml:space="preserve"> </w:t>
      </w:r>
      <w:r>
        <w:rPr>
          <w:rFonts w:ascii="宋体" w:eastAsia="宋体" w:hAnsi="宋体" w:cs="宋体"/>
          <w:spacing w:val="-4"/>
          <w:sz w:val="36"/>
          <w:szCs w:val="36"/>
        </w:rPr>
        <w:t>标准的目的</w:t>
      </w:r>
    </w:p>
    <w:p w:rsidR="006F031D" w14:paraId="1FF7B802" w14:textId="77777777">
      <w:pPr>
        <w:spacing w:before="64" w:line="260" w:lineRule="auto"/>
        <w:ind w:left="194" w:right="174" w:firstLine="1"/>
        <w:rPr>
          <w:rFonts w:ascii="宋体" w:eastAsia="宋体" w:hAnsi="宋体" w:cs="宋体"/>
          <w:sz w:val="31"/>
          <w:szCs w:val="31"/>
        </w:rPr>
      </w:pPr>
      <w:r>
        <w:rPr>
          <w:rFonts w:ascii="宋体" w:eastAsia="宋体" w:hAnsi="宋体" w:cs="宋体"/>
          <w:spacing w:val="4"/>
          <w:sz w:val="31"/>
          <w:szCs w:val="31"/>
        </w:rPr>
        <w:t>GOTS</w:t>
      </w:r>
      <w:r>
        <w:rPr>
          <w:rFonts w:ascii="宋体" w:eastAsia="宋体" w:hAnsi="宋体" w:cs="宋体"/>
          <w:spacing w:val="41"/>
          <w:sz w:val="31"/>
          <w:szCs w:val="31"/>
        </w:rPr>
        <w:t xml:space="preserve"> </w:t>
      </w:r>
      <w:r>
        <w:rPr>
          <w:rFonts w:ascii="宋体" w:eastAsia="宋体" w:hAnsi="宋体" w:cs="宋体"/>
          <w:spacing w:val="4"/>
          <w:sz w:val="31"/>
          <w:szCs w:val="31"/>
        </w:rPr>
        <w:t>标准旨在定义确保纺织品有机状态方面的要求，包括：原材料的收割、对环境和社会</w:t>
      </w:r>
      <w:r>
        <w:rPr>
          <w:rFonts w:ascii="宋体" w:eastAsia="宋体" w:hAnsi="宋体" w:cs="宋体"/>
          <w:sz w:val="31"/>
          <w:szCs w:val="31"/>
        </w:rPr>
        <w:t xml:space="preserve"> </w:t>
      </w:r>
      <w:r>
        <w:rPr>
          <w:rFonts w:ascii="宋体" w:eastAsia="宋体" w:hAnsi="宋体" w:cs="宋体"/>
          <w:spacing w:val="2"/>
          <w:sz w:val="31"/>
          <w:szCs w:val="31"/>
        </w:rPr>
        <w:t>负责的生产、以及标识，以确保让终端消费者放心。</w:t>
      </w:r>
    </w:p>
    <w:p w:rsidR="006F031D" w14:paraId="7D5AEAB5" w14:textId="77777777">
      <w:pPr>
        <w:spacing w:before="1" w:line="225" w:lineRule="auto"/>
        <w:ind w:firstLine="194"/>
        <w:rPr>
          <w:rFonts w:ascii="宋体" w:eastAsia="宋体" w:hAnsi="宋体" w:cs="宋体"/>
          <w:sz w:val="31"/>
          <w:szCs w:val="31"/>
        </w:rPr>
      </w:pPr>
      <w:r>
        <w:rPr>
          <w:rFonts w:ascii="宋体" w:eastAsia="宋体" w:hAnsi="宋体" w:cs="宋体"/>
          <w:spacing w:val="8"/>
          <w:position w:val="3"/>
          <w:sz w:val="36"/>
          <w:szCs w:val="36"/>
        </w:rPr>
        <w:t>OE</w:t>
      </w:r>
      <w:r>
        <w:rPr>
          <w:rFonts w:ascii="宋体" w:eastAsia="宋体" w:hAnsi="宋体" w:cs="宋体"/>
          <w:spacing w:val="-55"/>
          <w:position w:val="3"/>
          <w:sz w:val="36"/>
          <w:szCs w:val="36"/>
        </w:rPr>
        <w:t xml:space="preserve"> </w:t>
      </w:r>
      <w:r>
        <w:rPr>
          <w:rFonts w:ascii="宋体" w:eastAsia="宋体" w:hAnsi="宋体" w:cs="宋体"/>
          <w:spacing w:val="8"/>
          <w:sz w:val="36"/>
          <w:szCs w:val="36"/>
        </w:rPr>
        <w:t>标准</w:t>
      </w:r>
      <w:r>
        <w:rPr>
          <w:rFonts w:ascii="宋体" w:eastAsia="宋体" w:hAnsi="宋体" w:cs="宋体"/>
          <w:spacing w:val="8"/>
          <w:sz w:val="31"/>
          <w:szCs w:val="31"/>
        </w:rPr>
        <w:t>旨在保证有机棉从种植到加工成品的连续性</w:t>
      </w:r>
      <w:r>
        <w:rPr>
          <w:rFonts w:ascii="宋体" w:eastAsia="宋体" w:hAnsi="宋体" w:cs="宋体"/>
          <w:spacing w:val="8"/>
          <w:sz w:val="31"/>
          <w:szCs w:val="31"/>
        </w:rPr>
        <w:t>.</w:t>
      </w:r>
    </w:p>
    <w:p w:rsidR="006F031D" w14:paraId="23EB149F" w14:textId="77777777">
      <w:pPr>
        <w:spacing w:line="238" w:lineRule="auto"/>
        <w:ind w:firstLine="207"/>
        <w:rPr>
          <w:rFonts w:ascii="宋体" w:eastAsia="宋体" w:hAnsi="宋体" w:cs="宋体"/>
          <w:sz w:val="36"/>
          <w:szCs w:val="36"/>
        </w:rPr>
      </w:pPr>
      <w:r>
        <w:rPr>
          <w:rFonts w:ascii="宋体" w:eastAsia="宋体" w:hAnsi="宋体" w:cs="宋体"/>
          <w:spacing w:val="-18"/>
          <w:sz w:val="36"/>
          <w:szCs w:val="36"/>
        </w:rPr>
        <w:t>1.2</w:t>
      </w:r>
      <w:r>
        <w:rPr>
          <w:rFonts w:ascii="宋体" w:eastAsia="宋体" w:hAnsi="宋体" w:cs="宋体"/>
          <w:spacing w:val="25"/>
          <w:sz w:val="36"/>
          <w:szCs w:val="36"/>
        </w:rPr>
        <w:t xml:space="preserve"> </w:t>
      </w:r>
      <w:r>
        <w:rPr>
          <w:rFonts w:ascii="宋体" w:eastAsia="宋体" w:hAnsi="宋体" w:cs="宋体"/>
          <w:spacing w:val="-18"/>
          <w:sz w:val="36"/>
          <w:szCs w:val="36"/>
        </w:rPr>
        <w:t>范围与结构</w:t>
      </w:r>
    </w:p>
    <w:p w:rsidR="006F031D" w14:paraId="0C82DCC6" w14:textId="77777777">
      <w:pPr>
        <w:spacing w:before="62" w:line="267" w:lineRule="auto"/>
        <w:ind w:left="184" w:right="170" w:firstLine="4"/>
        <w:rPr>
          <w:rFonts w:ascii="宋体" w:eastAsia="宋体" w:hAnsi="宋体" w:cs="宋体"/>
          <w:sz w:val="31"/>
          <w:szCs w:val="31"/>
        </w:rPr>
      </w:pPr>
      <w:r>
        <w:rPr>
          <w:rFonts w:ascii="宋体" w:eastAsia="宋体" w:hAnsi="宋体" w:cs="宋体"/>
          <w:spacing w:val="1"/>
          <w:sz w:val="31"/>
          <w:szCs w:val="31"/>
        </w:rPr>
        <w:t>针对有机纺织品的标准涵盖所有天然纤维的生产、加工、制造、包装、标识、出口、进口以</w:t>
      </w:r>
      <w:r>
        <w:rPr>
          <w:rFonts w:ascii="宋体" w:eastAsia="宋体" w:hAnsi="宋体" w:cs="宋体"/>
          <w:spacing w:val="15"/>
          <w:sz w:val="31"/>
          <w:szCs w:val="31"/>
        </w:rPr>
        <w:t xml:space="preserve"> </w:t>
      </w:r>
      <w:r>
        <w:rPr>
          <w:rFonts w:ascii="宋体" w:eastAsia="宋体" w:hAnsi="宋体" w:cs="宋体"/>
          <w:spacing w:val="1"/>
          <w:sz w:val="31"/>
          <w:szCs w:val="31"/>
        </w:rPr>
        <w:t>及分销。最终产品可能包括，但并不限于：纤维产品、纱线、织物和衣服。本标准只关注强</w:t>
      </w:r>
      <w:r>
        <w:rPr>
          <w:rFonts w:ascii="宋体" w:eastAsia="宋体" w:hAnsi="宋体" w:cs="宋体"/>
          <w:spacing w:val="24"/>
          <w:sz w:val="31"/>
          <w:szCs w:val="31"/>
        </w:rPr>
        <w:t xml:space="preserve"> </w:t>
      </w:r>
      <w:r>
        <w:rPr>
          <w:rFonts w:ascii="宋体" w:eastAsia="宋体" w:hAnsi="宋体" w:cs="宋体"/>
          <w:spacing w:val="-2"/>
          <w:sz w:val="31"/>
          <w:szCs w:val="31"/>
        </w:rPr>
        <w:t>制性要求。</w:t>
      </w:r>
    </w:p>
    <w:p w:rsidR="006F031D" w14:paraId="135C5693" w14:textId="77777777">
      <w:pPr>
        <w:spacing w:line="237" w:lineRule="auto"/>
        <w:ind w:firstLine="207"/>
        <w:rPr>
          <w:rFonts w:ascii="宋体" w:eastAsia="宋体" w:hAnsi="宋体" w:cs="宋体"/>
          <w:sz w:val="36"/>
          <w:szCs w:val="36"/>
        </w:rPr>
      </w:pPr>
      <w:r>
        <w:rPr>
          <w:rFonts w:ascii="宋体" w:eastAsia="宋体" w:hAnsi="宋体" w:cs="宋体"/>
          <w:spacing w:val="-17"/>
          <w:w w:val="96"/>
          <w:sz w:val="36"/>
          <w:szCs w:val="36"/>
        </w:rPr>
        <w:t>1.3</w:t>
      </w:r>
      <w:r>
        <w:rPr>
          <w:rFonts w:ascii="宋体" w:eastAsia="宋体" w:hAnsi="宋体" w:cs="宋体"/>
          <w:spacing w:val="24"/>
          <w:sz w:val="36"/>
          <w:szCs w:val="36"/>
        </w:rPr>
        <w:t xml:space="preserve"> </w:t>
      </w:r>
      <w:r>
        <w:rPr>
          <w:rFonts w:ascii="宋体" w:eastAsia="宋体" w:hAnsi="宋体" w:cs="宋体"/>
          <w:spacing w:val="-17"/>
          <w:w w:val="96"/>
          <w:sz w:val="36"/>
          <w:szCs w:val="36"/>
        </w:rPr>
        <w:t>版本</w:t>
      </w:r>
    </w:p>
    <w:p w:rsidR="006F031D" w14:paraId="5871F32F" w14:textId="77777777">
      <w:pPr>
        <w:spacing w:before="68" w:line="241" w:lineRule="auto"/>
        <w:ind w:firstLine="158"/>
        <w:rPr>
          <w:rFonts w:ascii="宋体" w:eastAsia="宋体" w:hAnsi="宋体" w:cs="宋体"/>
          <w:sz w:val="31"/>
          <w:szCs w:val="31"/>
        </w:rPr>
      </w:pPr>
      <w:r>
        <w:rPr>
          <w:rFonts w:ascii="宋体" w:eastAsia="宋体" w:hAnsi="宋体" w:cs="宋体"/>
          <w:spacing w:val="-11"/>
          <w:sz w:val="31"/>
          <w:szCs w:val="31"/>
        </w:rPr>
        <w:t>《全球有机纺织品标准》</w:t>
      </w:r>
      <w:r>
        <w:rPr>
          <w:rFonts w:ascii="宋体" w:eastAsia="宋体" w:hAnsi="宋体" w:cs="宋体"/>
          <w:spacing w:val="-12"/>
          <w:sz w:val="31"/>
          <w:szCs w:val="31"/>
        </w:rPr>
        <w:t xml:space="preserve"> </w:t>
      </w:r>
      <w:r>
        <w:rPr>
          <w:rFonts w:ascii="宋体" w:eastAsia="宋体" w:hAnsi="宋体" w:cs="宋体"/>
          <w:spacing w:val="-11"/>
          <w:sz w:val="31"/>
          <w:szCs w:val="31"/>
        </w:rPr>
        <w:t>2.0</w:t>
      </w:r>
      <w:r>
        <w:rPr>
          <w:rFonts w:ascii="宋体" w:eastAsia="宋体" w:hAnsi="宋体" w:cs="宋体"/>
          <w:spacing w:val="-61"/>
          <w:sz w:val="31"/>
          <w:szCs w:val="31"/>
        </w:rPr>
        <w:t xml:space="preserve"> </w:t>
      </w:r>
      <w:r>
        <w:rPr>
          <w:rFonts w:ascii="宋体" w:eastAsia="宋体" w:hAnsi="宋体" w:cs="宋体"/>
          <w:spacing w:val="-11"/>
          <w:sz w:val="31"/>
          <w:szCs w:val="31"/>
        </w:rPr>
        <w:t>版（</w:t>
      </w:r>
      <w:r>
        <w:rPr>
          <w:rFonts w:ascii="宋体" w:eastAsia="宋体" w:hAnsi="宋体" w:cs="宋体"/>
          <w:spacing w:val="-59"/>
          <w:sz w:val="31"/>
          <w:szCs w:val="31"/>
        </w:rPr>
        <w:t xml:space="preserve"> </w:t>
      </w:r>
      <w:r>
        <w:rPr>
          <w:rFonts w:ascii="宋体" w:eastAsia="宋体" w:hAnsi="宋体" w:cs="宋体"/>
          <w:spacing w:val="-11"/>
          <w:sz w:val="31"/>
          <w:szCs w:val="31"/>
        </w:rPr>
        <w:t>2008</w:t>
      </w:r>
      <w:r>
        <w:rPr>
          <w:rFonts w:ascii="宋体" w:eastAsia="宋体" w:hAnsi="宋体" w:cs="宋体"/>
          <w:spacing w:val="-61"/>
          <w:sz w:val="31"/>
          <w:szCs w:val="31"/>
        </w:rPr>
        <w:t xml:space="preserve"> </w:t>
      </w:r>
      <w:r>
        <w:rPr>
          <w:rFonts w:ascii="宋体" w:eastAsia="宋体" w:hAnsi="宋体" w:cs="宋体"/>
          <w:spacing w:val="-11"/>
          <w:sz w:val="31"/>
          <w:szCs w:val="31"/>
        </w:rPr>
        <w:t>年</w:t>
      </w:r>
      <w:r>
        <w:rPr>
          <w:rFonts w:ascii="宋体" w:eastAsia="宋体" w:hAnsi="宋体" w:cs="宋体"/>
          <w:spacing w:val="-67"/>
          <w:sz w:val="31"/>
          <w:szCs w:val="31"/>
        </w:rPr>
        <w:t xml:space="preserve"> </w:t>
      </w:r>
      <w:r>
        <w:rPr>
          <w:rFonts w:ascii="宋体" w:eastAsia="宋体" w:hAnsi="宋体" w:cs="宋体"/>
          <w:spacing w:val="-11"/>
          <w:sz w:val="31"/>
          <w:szCs w:val="31"/>
        </w:rPr>
        <w:t>6</w:t>
      </w:r>
      <w:r>
        <w:rPr>
          <w:rFonts w:ascii="宋体" w:eastAsia="宋体" w:hAnsi="宋体" w:cs="宋体"/>
          <w:spacing w:val="-64"/>
          <w:sz w:val="31"/>
          <w:szCs w:val="31"/>
        </w:rPr>
        <w:t xml:space="preserve"> </w:t>
      </w:r>
      <w:r>
        <w:rPr>
          <w:rFonts w:ascii="宋体" w:eastAsia="宋体" w:hAnsi="宋体" w:cs="宋体"/>
          <w:spacing w:val="-11"/>
          <w:sz w:val="31"/>
          <w:szCs w:val="31"/>
        </w:rPr>
        <w:t>月</w:t>
      </w:r>
      <w:r>
        <w:rPr>
          <w:rFonts w:ascii="宋体" w:eastAsia="宋体" w:hAnsi="宋体" w:cs="宋体"/>
          <w:spacing w:val="-67"/>
          <w:sz w:val="31"/>
          <w:szCs w:val="31"/>
        </w:rPr>
        <w:t xml:space="preserve"> </w:t>
      </w:r>
      <w:r>
        <w:rPr>
          <w:rFonts w:ascii="宋体" w:eastAsia="宋体" w:hAnsi="宋体" w:cs="宋体"/>
          <w:spacing w:val="-11"/>
          <w:sz w:val="31"/>
          <w:szCs w:val="31"/>
        </w:rPr>
        <w:t>6</w:t>
      </w:r>
      <w:r>
        <w:rPr>
          <w:rFonts w:ascii="宋体" w:eastAsia="宋体" w:hAnsi="宋体" w:cs="宋体"/>
          <w:sz w:val="31"/>
          <w:szCs w:val="31"/>
        </w:rPr>
        <w:t xml:space="preserve"> </w:t>
      </w:r>
      <w:r>
        <w:rPr>
          <w:rFonts w:ascii="宋体" w:eastAsia="宋体" w:hAnsi="宋体" w:cs="宋体"/>
          <w:spacing w:val="-11"/>
          <w:sz w:val="31"/>
          <w:szCs w:val="31"/>
        </w:rPr>
        <w:t>日）</w:t>
      </w:r>
    </w:p>
    <w:p w:rsidR="006F031D" w14:paraId="268B2B3E" w14:textId="77777777">
      <w:pPr>
        <w:spacing w:before="4" w:line="237" w:lineRule="auto"/>
        <w:ind w:firstLine="207"/>
        <w:rPr>
          <w:rFonts w:ascii="宋体" w:eastAsia="宋体" w:hAnsi="宋体" w:cs="宋体"/>
          <w:sz w:val="36"/>
          <w:szCs w:val="36"/>
        </w:rPr>
      </w:pPr>
      <w:r>
        <w:rPr>
          <w:rFonts w:ascii="宋体" w:eastAsia="宋体" w:hAnsi="宋体" w:cs="宋体"/>
          <w:spacing w:val="-6"/>
          <w:sz w:val="36"/>
          <w:szCs w:val="36"/>
        </w:rPr>
        <w:t>1</w:t>
      </w:r>
      <w:r>
        <w:rPr>
          <w:rFonts w:ascii="宋体" w:eastAsia="宋体" w:hAnsi="宋体" w:cs="宋体"/>
          <w:spacing w:val="-6"/>
          <w:sz w:val="36"/>
          <w:szCs w:val="36"/>
        </w:rPr>
        <w:t>。</w:t>
      </w:r>
      <w:r>
        <w:rPr>
          <w:rFonts w:ascii="宋体" w:eastAsia="宋体" w:hAnsi="宋体" w:cs="宋体"/>
          <w:spacing w:val="-6"/>
          <w:sz w:val="36"/>
          <w:szCs w:val="36"/>
        </w:rPr>
        <w:t>4</w:t>
      </w:r>
      <w:r>
        <w:rPr>
          <w:rFonts w:ascii="宋体" w:eastAsia="宋体" w:hAnsi="宋体" w:cs="宋体"/>
          <w:spacing w:val="15"/>
          <w:sz w:val="36"/>
          <w:szCs w:val="36"/>
        </w:rPr>
        <w:t xml:space="preserve"> </w:t>
      </w:r>
      <w:r>
        <w:rPr>
          <w:rFonts w:ascii="宋体" w:eastAsia="宋体" w:hAnsi="宋体" w:cs="宋体"/>
          <w:spacing w:val="-6"/>
          <w:sz w:val="36"/>
          <w:szCs w:val="36"/>
        </w:rPr>
        <w:t>产品标识等级</w:t>
      </w:r>
    </w:p>
    <w:p w:rsidR="006F031D" w14:paraId="4406A2D8" w14:textId="77777777">
      <w:pPr>
        <w:spacing w:before="63" w:line="288" w:lineRule="auto"/>
        <w:ind w:left="185" w:right="68" w:firstLine="9"/>
        <w:rPr>
          <w:rFonts w:ascii="宋体" w:eastAsia="宋体" w:hAnsi="宋体" w:cs="宋体"/>
          <w:sz w:val="31"/>
          <w:szCs w:val="31"/>
        </w:rPr>
      </w:pPr>
      <w:r>
        <w:rPr>
          <w:rFonts w:ascii="宋体" w:eastAsia="宋体" w:hAnsi="宋体" w:cs="宋体"/>
          <w:spacing w:val="5"/>
          <w:sz w:val="31"/>
          <w:szCs w:val="31"/>
        </w:rPr>
        <w:t>GOTs</w:t>
      </w:r>
      <w:r>
        <w:rPr>
          <w:rFonts w:ascii="宋体" w:eastAsia="宋体" w:hAnsi="宋体" w:cs="宋体"/>
          <w:sz w:val="31"/>
          <w:szCs w:val="31"/>
        </w:rPr>
        <w:t xml:space="preserve"> </w:t>
      </w:r>
      <w:r>
        <w:rPr>
          <w:rFonts w:ascii="宋体" w:eastAsia="宋体" w:hAnsi="宋体" w:cs="宋体"/>
          <w:spacing w:val="5"/>
          <w:sz w:val="31"/>
          <w:szCs w:val="31"/>
        </w:rPr>
        <w:t>标准将标识划分为两个等级。不同等级之间的唯一区别在于最终产品中</w:t>
      </w:r>
      <w:r>
        <w:rPr>
          <w:rFonts w:ascii="宋体" w:eastAsia="宋体" w:hAnsi="宋体" w:cs="宋体"/>
          <w:spacing w:val="5"/>
          <w:sz w:val="31"/>
          <w:szCs w:val="31"/>
        </w:rPr>
        <w:t>“</w:t>
      </w:r>
      <w:r>
        <w:rPr>
          <w:rFonts w:ascii="宋体" w:eastAsia="宋体" w:hAnsi="宋体" w:cs="宋体"/>
          <w:spacing w:val="5"/>
          <w:sz w:val="31"/>
          <w:szCs w:val="31"/>
        </w:rPr>
        <w:t>有机或有机</w:t>
      </w:r>
      <w:r>
        <w:rPr>
          <w:rFonts w:ascii="宋体" w:eastAsia="宋体" w:hAnsi="宋体" w:cs="宋体"/>
          <w:sz w:val="31"/>
          <w:szCs w:val="31"/>
        </w:rPr>
        <w:t xml:space="preserve"> </w:t>
      </w:r>
      <w:r>
        <w:rPr>
          <w:rFonts w:ascii="宋体" w:eastAsia="宋体" w:hAnsi="宋体" w:cs="宋体"/>
          <w:spacing w:val="1"/>
          <w:sz w:val="31"/>
          <w:szCs w:val="31"/>
        </w:rPr>
        <w:t>转化</w:t>
      </w:r>
      <w:r>
        <w:rPr>
          <w:rFonts w:ascii="宋体" w:eastAsia="宋体" w:hAnsi="宋体" w:cs="宋体"/>
          <w:spacing w:val="1"/>
          <w:sz w:val="31"/>
          <w:szCs w:val="31"/>
        </w:rPr>
        <w:t>”</w:t>
      </w:r>
      <w:r>
        <w:rPr>
          <w:rFonts w:ascii="宋体" w:eastAsia="宋体" w:hAnsi="宋体" w:cs="宋体"/>
          <w:spacing w:val="1"/>
          <w:sz w:val="31"/>
          <w:szCs w:val="31"/>
        </w:rPr>
        <w:t>材料的最低百分比。将产品贴上</w:t>
      </w:r>
      <w:r>
        <w:rPr>
          <w:rFonts w:ascii="宋体" w:eastAsia="宋体" w:hAnsi="宋体" w:cs="宋体"/>
          <w:spacing w:val="1"/>
          <w:sz w:val="31"/>
          <w:szCs w:val="31"/>
        </w:rPr>
        <w:t>“</w:t>
      </w:r>
      <w:r>
        <w:rPr>
          <w:rFonts w:ascii="宋体" w:eastAsia="宋体" w:hAnsi="宋体" w:cs="宋体"/>
          <w:spacing w:val="1"/>
          <w:sz w:val="31"/>
          <w:szCs w:val="31"/>
        </w:rPr>
        <w:t>有机转化</w:t>
      </w:r>
      <w:r>
        <w:rPr>
          <w:rFonts w:ascii="宋体" w:eastAsia="宋体" w:hAnsi="宋体" w:cs="宋体"/>
          <w:spacing w:val="1"/>
          <w:sz w:val="31"/>
          <w:szCs w:val="31"/>
        </w:rPr>
        <w:t>”</w:t>
      </w:r>
      <w:r>
        <w:rPr>
          <w:rFonts w:ascii="宋体" w:eastAsia="宋体" w:hAnsi="宋体" w:cs="宋体"/>
          <w:spacing w:val="1"/>
          <w:sz w:val="31"/>
          <w:szCs w:val="31"/>
        </w:rPr>
        <w:t>标识的条件是：纤维生产所基于的法规</w:t>
      </w:r>
      <w:r>
        <w:rPr>
          <w:rFonts w:ascii="宋体" w:eastAsia="宋体" w:hAnsi="宋体" w:cs="宋体"/>
          <w:spacing w:val="24"/>
          <w:sz w:val="31"/>
          <w:szCs w:val="31"/>
        </w:rPr>
        <w:t xml:space="preserve"> </w:t>
      </w:r>
      <w:r>
        <w:rPr>
          <w:rFonts w:ascii="宋体" w:eastAsia="宋体" w:hAnsi="宋体" w:cs="宋体"/>
          <w:spacing w:val="4"/>
          <w:sz w:val="31"/>
          <w:szCs w:val="31"/>
        </w:rPr>
        <w:t>允许就该纤维贴有此种标识，并且可以证明有机纤维的数量、质量或种类未超出规定范围。</w:t>
      </w:r>
    </w:p>
    <w:p w:rsidR="006F031D" w14:paraId="4DA21095" w14:textId="77777777">
      <w:pPr>
        <w:spacing w:before="189" w:line="418" w:lineRule="auto"/>
        <w:ind w:left="189" w:right="130" w:hanging="4"/>
        <w:rPr>
          <w:rFonts w:ascii="宋体" w:eastAsia="宋体" w:hAnsi="宋体" w:cs="宋体"/>
          <w:sz w:val="20"/>
          <w:szCs w:val="20"/>
        </w:rPr>
      </w:pPr>
      <w:r>
        <w:rPr>
          <w:rFonts w:ascii="宋体" w:eastAsia="宋体" w:hAnsi="宋体" w:cs="宋体"/>
          <w:spacing w:val="4"/>
          <w:sz w:val="31"/>
          <w:szCs w:val="31"/>
        </w:rPr>
        <w:t>按照</w:t>
      </w:r>
      <w:r>
        <w:rPr>
          <w:rFonts w:ascii="宋体" w:eastAsia="宋体" w:hAnsi="宋体" w:cs="宋体"/>
          <w:spacing w:val="-42"/>
          <w:sz w:val="31"/>
          <w:szCs w:val="31"/>
        </w:rPr>
        <w:t xml:space="preserve"> </w:t>
      </w:r>
      <w:r>
        <w:rPr>
          <w:rFonts w:ascii="宋体" w:eastAsia="宋体" w:hAnsi="宋体" w:cs="宋体"/>
          <w:spacing w:val="4"/>
          <w:sz w:val="31"/>
          <w:szCs w:val="31"/>
        </w:rPr>
        <w:t>GOTs</w:t>
      </w:r>
      <w:r>
        <w:rPr>
          <w:rFonts w:ascii="宋体" w:eastAsia="宋体" w:hAnsi="宋体" w:cs="宋体"/>
          <w:spacing w:val="-19"/>
          <w:sz w:val="31"/>
          <w:szCs w:val="31"/>
        </w:rPr>
        <w:t xml:space="preserve"> </w:t>
      </w:r>
      <w:r>
        <w:rPr>
          <w:rFonts w:ascii="宋体" w:eastAsia="宋体" w:hAnsi="宋体" w:cs="宋体"/>
          <w:spacing w:val="4"/>
          <w:sz w:val="31"/>
          <w:szCs w:val="31"/>
        </w:rPr>
        <w:t>标准强制性要求生产和制造的最终产品可以作为下述产品来销售、贴标或展示：</w:t>
      </w:r>
      <w:r>
        <w:rPr>
          <w:rFonts w:ascii="宋体" w:eastAsia="宋体" w:hAnsi="宋体" w:cs="宋体"/>
          <w:sz w:val="31"/>
          <w:szCs w:val="31"/>
        </w:rPr>
        <w:t xml:space="preserve"> </w:t>
      </w:r>
      <w:r>
        <w:rPr>
          <w:rFonts w:ascii="宋体" w:eastAsia="宋体" w:hAnsi="宋体" w:cs="宋体"/>
          <w:spacing w:val="-10"/>
          <w:sz w:val="31"/>
          <w:szCs w:val="31"/>
        </w:rPr>
        <w:t>a</w:t>
      </w:r>
      <w:r>
        <w:rPr>
          <w:rFonts w:ascii="宋体" w:eastAsia="宋体" w:hAnsi="宋体" w:cs="宋体"/>
          <w:spacing w:val="-10"/>
          <w:sz w:val="31"/>
          <w:szCs w:val="31"/>
        </w:rPr>
        <w:t>）</w:t>
      </w:r>
      <w:r>
        <w:rPr>
          <w:rFonts w:ascii="宋体" w:eastAsia="宋体" w:hAnsi="宋体" w:cs="宋体"/>
          <w:spacing w:val="-10"/>
          <w:sz w:val="31"/>
          <w:szCs w:val="31"/>
        </w:rPr>
        <w:t>“</w:t>
      </w:r>
      <w:r>
        <w:rPr>
          <w:rFonts w:ascii="宋体" w:eastAsia="宋体" w:hAnsi="宋体" w:cs="宋体"/>
          <w:spacing w:val="-10"/>
          <w:sz w:val="31"/>
          <w:szCs w:val="31"/>
        </w:rPr>
        <w:t>有机</w:t>
      </w:r>
      <w:r>
        <w:rPr>
          <w:rFonts w:ascii="宋体" w:eastAsia="宋体" w:hAnsi="宋体" w:cs="宋体"/>
          <w:spacing w:val="-10"/>
          <w:sz w:val="31"/>
          <w:szCs w:val="31"/>
        </w:rPr>
        <w:t>"</w:t>
      </w:r>
      <w:r>
        <w:rPr>
          <w:rFonts w:ascii="宋体" w:eastAsia="宋体" w:hAnsi="宋体" w:cs="宋体"/>
          <w:spacing w:val="-10"/>
          <w:sz w:val="31"/>
          <w:szCs w:val="31"/>
        </w:rPr>
        <w:t>或</w:t>
      </w:r>
      <w:r>
        <w:rPr>
          <w:rFonts w:ascii="宋体" w:eastAsia="宋体" w:hAnsi="宋体" w:cs="宋体"/>
          <w:spacing w:val="-10"/>
          <w:sz w:val="31"/>
          <w:szCs w:val="31"/>
        </w:rPr>
        <w:t>“</w:t>
      </w:r>
      <w:r>
        <w:rPr>
          <w:rFonts w:ascii="宋体" w:eastAsia="宋体" w:hAnsi="宋体" w:cs="宋体"/>
          <w:spacing w:val="-10"/>
          <w:sz w:val="31"/>
          <w:szCs w:val="31"/>
        </w:rPr>
        <w:t>有机转化</w:t>
      </w:r>
      <w:r>
        <w:rPr>
          <w:rFonts w:ascii="宋体" w:eastAsia="宋体" w:hAnsi="宋体" w:cs="宋体"/>
          <w:spacing w:val="-10"/>
          <w:sz w:val="31"/>
          <w:szCs w:val="31"/>
        </w:rPr>
        <w:t>”</w:t>
      </w:r>
      <w:r>
        <w:rPr>
          <w:rFonts w:ascii="宋体" w:eastAsia="宋体" w:hAnsi="宋体" w:cs="宋体"/>
          <w:spacing w:val="-10"/>
          <w:sz w:val="31"/>
          <w:szCs w:val="31"/>
        </w:rPr>
        <w:t>产品</w:t>
      </w:r>
      <w:r>
        <w:rPr>
          <w:rFonts w:ascii="宋体" w:eastAsia="宋体" w:hAnsi="宋体" w:cs="宋体"/>
          <w:spacing w:val="-60"/>
          <w:sz w:val="31"/>
          <w:szCs w:val="31"/>
        </w:rPr>
        <w:t xml:space="preserve"> </w:t>
      </w:r>
      <w:r>
        <w:rPr>
          <w:rFonts w:ascii="宋体" w:eastAsia="宋体" w:hAnsi="宋体" w:cs="宋体"/>
          <w:spacing w:val="-10"/>
          <w:position w:val="1"/>
          <w:sz w:val="20"/>
          <w:szCs w:val="20"/>
        </w:rPr>
        <w:t>1)</w:t>
      </w:r>
    </w:p>
    <w:p w:rsidR="006F031D" w14:paraId="5D631558" w14:textId="77777777">
      <w:pPr>
        <w:spacing w:line="409" w:lineRule="exact"/>
        <w:ind w:firstLine="191"/>
        <w:rPr>
          <w:rFonts w:ascii="宋体" w:eastAsia="宋体" w:hAnsi="宋体" w:cs="宋体"/>
          <w:sz w:val="31"/>
          <w:szCs w:val="31"/>
        </w:rPr>
      </w:pPr>
      <w:r>
        <w:rPr>
          <w:rFonts w:ascii="宋体" w:eastAsia="宋体" w:hAnsi="宋体" w:cs="宋体"/>
          <w:spacing w:val="1"/>
          <w:position w:val="1"/>
          <w:sz w:val="31"/>
          <w:szCs w:val="31"/>
        </w:rPr>
        <w:t>或者是</w:t>
      </w:r>
    </w:p>
    <w:p w:rsidR="006F031D" w14:paraId="3D36BC6B" w14:textId="77777777">
      <w:pPr>
        <w:spacing w:before="293" w:line="241" w:lineRule="auto"/>
        <w:ind w:firstLine="184"/>
        <w:rPr>
          <w:rFonts w:ascii="宋体" w:eastAsia="宋体" w:hAnsi="宋体" w:cs="宋体"/>
          <w:sz w:val="20"/>
          <w:szCs w:val="20"/>
        </w:rPr>
      </w:pPr>
      <w:r>
        <w:rPr>
          <w:rFonts w:ascii="宋体" w:eastAsia="宋体" w:hAnsi="宋体" w:cs="宋体"/>
          <w:spacing w:val="2"/>
          <w:sz w:val="31"/>
          <w:szCs w:val="31"/>
        </w:rPr>
        <w:t>b</w:t>
      </w:r>
      <w:r>
        <w:rPr>
          <w:rFonts w:ascii="宋体" w:eastAsia="宋体" w:hAnsi="宋体" w:cs="宋体"/>
          <w:spacing w:val="2"/>
          <w:sz w:val="31"/>
          <w:szCs w:val="31"/>
        </w:rPr>
        <w:t>）</w:t>
      </w:r>
      <w:r>
        <w:rPr>
          <w:rFonts w:ascii="宋体" w:eastAsia="宋体" w:hAnsi="宋体" w:cs="宋体"/>
          <w:spacing w:val="2"/>
          <w:sz w:val="31"/>
          <w:szCs w:val="31"/>
        </w:rPr>
        <w:t>“</w:t>
      </w:r>
      <w:r>
        <w:rPr>
          <w:rFonts w:ascii="宋体" w:eastAsia="宋体" w:hAnsi="宋体" w:cs="宋体"/>
          <w:spacing w:val="2"/>
          <w:sz w:val="31"/>
          <w:szCs w:val="31"/>
        </w:rPr>
        <w:t>有机材料含量为</w:t>
      </w:r>
      <w:r>
        <w:rPr>
          <w:rFonts w:ascii="宋体" w:eastAsia="宋体" w:hAnsi="宋体" w:cs="宋体"/>
          <w:spacing w:val="-44"/>
          <w:sz w:val="31"/>
          <w:szCs w:val="31"/>
        </w:rPr>
        <w:t xml:space="preserve"> </w:t>
      </w:r>
      <w:r>
        <w:rPr>
          <w:rFonts w:ascii="宋体" w:eastAsia="宋体" w:hAnsi="宋体" w:cs="宋体"/>
          <w:spacing w:val="2"/>
          <w:sz w:val="31"/>
          <w:szCs w:val="31"/>
        </w:rPr>
        <w:t>x</w:t>
      </w:r>
      <w:r>
        <w:rPr>
          <w:rFonts w:ascii="宋体" w:eastAsia="宋体" w:hAnsi="宋体" w:cs="宋体"/>
          <w:spacing w:val="2"/>
          <w:sz w:val="31"/>
          <w:szCs w:val="31"/>
        </w:rPr>
        <w:t>％</w:t>
      </w:r>
      <w:r>
        <w:rPr>
          <w:rFonts w:ascii="宋体" w:eastAsia="宋体" w:hAnsi="宋体" w:cs="宋体"/>
          <w:spacing w:val="2"/>
          <w:sz w:val="31"/>
          <w:szCs w:val="31"/>
        </w:rPr>
        <w:t>”</w:t>
      </w:r>
      <w:r>
        <w:rPr>
          <w:rFonts w:ascii="宋体" w:eastAsia="宋体" w:hAnsi="宋体" w:cs="宋体"/>
          <w:spacing w:val="2"/>
          <w:sz w:val="31"/>
          <w:szCs w:val="31"/>
        </w:rPr>
        <w:t>或</w:t>
      </w:r>
      <w:r>
        <w:rPr>
          <w:rFonts w:ascii="宋体" w:eastAsia="宋体" w:hAnsi="宋体" w:cs="宋体"/>
          <w:spacing w:val="2"/>
          <w:sz w:val="31"/>
          <w:szCs w:val="31"/>
        </w:rPr>
        <w:t>“</w:t>
      </w:r>
      <w:r>
        <w:rPr>
          <w:rFonts w:ascii="宋体" w:eastAsia="宋体" w:hAnsi="宋体" w:cs="宋体"/>
          <w:spacing w:val="2"/>
          <w:sz w:val="31"/>
          <w:szCs w:val="31"/>
        </w:rPr>
        <w:t>有机转化材料含量为</w:t>
      </w:r>
      <w:r>
        <w:rPr>
          <w:rFonts w:ascii="宋体" w:eastAsia="宋体" w:hAnsi="宋体" w:cs="宋体"/>
          <w:spacing w:val="2"/>
          <w:sz w:val="31"/>
          <w:szCs w:val="31"/>
        </w:rPr>
        <w:t>x%</w:t>
      </w:r>
      <w:r>
        <w:rPr>
          <w:rFonts w:ascii="宋体" w:eastAsia="宋体" w:hAnsi="宋体" w:cs="宋体"/>
          <w:spacing w:val="-110"/>
          <w:sz w:val="31"/>
          <w:szCs w:val="31"/>
        </w:rPr>
        <w:t xml:space="preserve"> </w:t>
      </w:r>
      <w:r>
        <w:rPr>
          <w:rFonts w:ascii="宋体" w:eastAsia="宋体" w:hAnsi="宋体" w:cs="宋体"/>
          <w:spacing w:val="2"/>
          <w:sz w:val="31"/>
          <w:szCs w:val="31"/>
        </w:rPr>
        <w:t>”</w:t>
      </w:r>
      <w:r>
        <w:rPr>
          <w:rFonts w:ascii="宋体" w:eastAsia="宋体" w:hAnsi="宋体" w:cs="宋体"/>
          <w:spacing w:val="2"/>
          <w:sz w:val="31"/>
          <w:szCs w:val="31"/>
        </w:rPr>
        <w:t>的产品</w:t>
      </w:r>
      <w:r>
        <w:rPr>
          <w:rFonts w:ascii="宋体" w:eastAsia="宋体" w:hAnsi="宋体" w:cs="宋体"/>
          <w:spacing w:val="-60"/>
          <w:sz w:val="31"/>
          <w:szCs w:val="31"/>
        </w:rPr>
        <w:t xml:space="preserve"> </w:t>
      </w:r>
      <w:r>
        <w:rPr>
          <w:rFonts w:ascii="宋体" w:eastAsia="宋体" w:hAnsi="宋体" w:cs="宋体"/>
          <w:spacing w:val="2"/>
          <w:position w:val="1"/>
          <w:sz w:val="20"/>
          <w:szCs w:val="20"/>
        </w:rPr>
        <w:t>1)</w:t>
      </w:r>
    </w:p>
    <w:p w:rsidR="006F031D" w14:paraId="77E71A7A" w14:textId="77777777">
      <w:pPr>
        <w:spacing w:before="299" w:line="292" w:lineRule="auto"/>
        <w:ind w:left="184" w:right="174" w:hanging="3"/>
        <w:rPr>
          <w:rFonts w:ascii="宋体" w:eastAsia="宋体" w:hAnsi="宋体" w:cs="宋体"/>
          <w:sz w:val="31"/>
          <w:szCs w:val="31"/>
        </w:rPr>
      </w:pPr>
      <w:r>
        <w:rPr>
          <w:rFonts w:ascii="宋体" w:eastAsia="宋体" w:hAnsi="宋体" w:cs="宋体"/>
          <w:spacing w:val="-7"/>
          <w:sz w:val="31"/>
          <w:szCs w:val="31"/>
        </w:rPr>
        <w:t>此外，认证机构应当在他们的许可或认证协议中确保根据《全球标准》生产的产品还贴有</w:t>
      </w:r>
      <w:r>
        <w:rPr>
          <w:rFonts w:ascii="宋体" w:eastAsia="宋体" w:hAnsi="宋体" w:cs="宋体"/>
          <w:spacing w:val="-7"/>
          <w:sz w:val="31"/>
          <w:szCs w:val="31"/>
        </w:rPr>
        <w:t>“</w:t>
      </w:r>
      <w:r>
        <w:rPr>
          <w:rFonts w:ascii="宋体" w:eastAsia="宋体" w:hAnsi="宋体" w:cs="宋体"/>
          <w:spacing w:val="-7"/>
          <w:sz w:val="31"/>
          <w:szCs w:val="31"/>
        </w:rPr>
        <w:t>全</w:t>
      </w:r>
      <w:r>
        <w:rPr>
          <w:rFonts w:ascii="宋体" w:eastAsia="宋体" w:hAnsi="宋体" w:cs="宋体"/>
          <w:spacing w:val="40"/>
          <w:sz w:val="31"/>
          <w:szCs w:val="31"/>
        </w:rPr>
        <w:t xml:space="preserve"> </w:t>
      </w:r>
      <w:r>
        <w:rPr>
          <w:rFonts w:ascii="宋体" w:eastAsia="宋体" w:hAnsi="宋体" w:cs="宋体"/>
          <w:spacing w:val="6"/>
          <w:sz w:val="31"/>
          <w:szCs w:val="31"/>
        </w:rPr>
        <w:t>球有机纺织品标准</w:t>
      </w:r>
      <w:r>
        <w:rPr>
          <w:rFonts w:ascii="宋体" w:eastAsia="宋体" w:hAnsi="宋体" w:cs="宋体"/>
          <w:spacing w:val="6"/>
          <w:sz w:val="31"/>
          <w:szCs w:val="31"/>
        </w:rPr>
        <w:t>”</w:t>
      </w:r>
      <w:r>
        <w:rPr>
          <w:rFonts w:ascii="宋体" w:eastAsia="宋体" w:hAnsi="宋体" w:cs="宋体"/>
          <w:spacing w:val="6"/>
          <w:sz w:val="31"/>
          <w:szCs w:val="31"/>
        </w:rPr>
        <w:t>标识</w:t>
      </w:r>
      <w:r>
        <w:rPr>
          <w:rFonts w:ascii="宋体" w:eastAsia="宋体" w:hAnsi="宋体" w:cs="宋体"/>
          <w:spacing w:val="6"/>
          <w:sz w:val="31"/>
          <w:szCs w:val="31"/>
        </w:rPr>
        <w:t>.</w:t>
      </w:r>
    </w:p>
    <w:p w:rsidR="006F031D" w14:paraId="77EFB0B4" w14:textId="77777777">
      <w:pPr>
        <w:spacing w:before="252" w:line="331" w:lineRule="auto"/>
        <w:ind w:left="185" w:right="178" w:firstLine="7"/>
        <w:rPr>
          <w:rFonts w:ascii="宋体" w:eastAsia="宋体" w:hAnsi="宋体" w:cs="宋体"/>
          <w:sz w:val="27"/>
          <w:szCs w:val="27"/>
        </w:rPr>
      </w:pPr>
      <w:r>
        <w:rPr>
          <w:rFonts w:ascii="宋体" w:eastAsia="宋体" w:hAnsi="宋体" w:cs="宋体"/>
          <w:spacing w:val="-7"/>
          <w:sz w:val="27"/>
          <w:szCs w:val="27"/>
        </w:rPr>
        <w:t>注释</w:t>
      </w:r>
      <w:r>
        <w:rPr>
          <w:rFonts w:ascii="宋体" w:eastAsia="宋体" w:hAnsi="宋体" w:cs="宋体"/>
          <w:spacing w:val="-42"/>
          <w:sz w:val="27"/>
          <w:szCs w:val="27"/>
        </w:rPr>
        <w:t xml:space="preserve"> </w:t>
      </w:r>
      <w:r>
        <w:rPr>
          <w:rFonts w:ascii="宋体" w:eastAsia="宋体" w:hAnsi="宋体" w:cs="宋体"/>
          <w:spacing w:val="-7"/>
          <w:sz w:val="27"/>
          <w:szCs w:val="27"/>
        </w:rPr>
        <w:t>1</w:t>
      </w:r>
      <w:r>
        <w:rPr>
          <w:rFonts w:ascii="宋体" w:eastAsia="宋体" w:hAnsi="宋体" w:cs="宋体"/>
          <w:spacing w:val="-97"/>
          <w:sz w:val="27"/>
          <w:szCs w:val="27"/>
        </w:rPr>
        <w:t>）：</w:t>
      </w:r>
      <w:r>
        <w:rPr>
          <w:rFonts w:ascii="宋体" w:eastAsia="宋体" w:hAnsi="宋体" w:cs="宋体"/>
          <w:spacing w:val="-7"/>
          <w:sz w:val="27"/>
          <w:szCs w:val="27"/>
        </w:rPr>
        <w:t>“</w:t>
      </w:r>
      <w:r>
        <w:rPr>
          <w:rFonts w:ascii="宋体" w:eastAsia="宋体" w:hAnsi="宋体" w:cs="宋体"/>
          <w:spacing w:val="-7"/>
          <w:sz w:val="27"/>
          <w:szCs w:val="27"/>
        </w:rPr>
        <w:t>有机转化</w:t>
      </w:r>
      <w:r>
        <w:rPr>
          <w:rFonts w:ascii="宋体" w:eastAsia="宋体" w:hAnsi="宋体" w:cs="宋体"/>
          <w:spacing w:val="-7"/>
          <w:sz w:val="27"/>
          <w:szCs w:val="27"/>
        </w:rPr>
        <w:t>”</w:t>
      </w:r>
      <w:r>
        <w:rPr>
          <w:rFonts w:ascii="宋体" w:eastAsia="宋体" w:hAnsi="宋体" w:cs="宋体"/>
          <w:spacing w:val="-7"/>
          <w:sz w:val="27"/>
          <w:szCs w:val="27"/>
        </w:rPr>
        <w:t>的定义：</w:t>
      </w:r>
      <w:r>
        <w:rPr>
          <w:rFonts w:ascii="宋体" w:eastAsia="宋体" w:hAnsi="宋体" w:cs="宋体"/>
          <w:spacing w:val="16"/>
          <w:sz w:val="27"/>
          <w:szCs w:val="27"/>
        </w:rPr>
        <w:t xml:space="preserve"> </w:t>
      </w:r>
      <w:r>
        <w:rPr>
          <w:rFonts w:ascii="宋体" w:eastAsia="宋体" w:hAnsi="宋体" w:cs="宋体"/>
          <w:spacing w:val="-7"/>
          <w:sz w:val="27"/>
          <w:szCs w:val="27"/>
        </w:rPr>
        <w:t>基于某项工序或其一部分所生产的产品至少已完成了</w:t>
      </w:r>
      <w:r>
        <w:rPr>
          <w:rFonts w:ascii="宋体" w:eastAsia="宋体" w:hAnsi="宋体" w:cs="宋体"/>
          <w:spacing w:val="-45"/>
          <w:sz w:val="27"/>
          <w:szCs w:val="27"/>
        </w:rPr>
        <w:t xml:space="preserve"> </w:t>
      </w:r>
      <w:r>
        <w:rPr>
          <w:rFonts w:ascii="宋体" w:eastAsia="宋体" w:hAnsi="宋体" w:cs="宋体"/>
          <w:spacing w:val="-7"/>
          <w:sz w:val="27"/>
          <w:szCs w:val="27"/>
        </w:rPr>
        <w:t>12</w:t>
      </w:r>
      <w:r>
        <w:rPr>
          <w:rFonts w:ascii="宋体" w:eastAsia="宋体" w:hAnsi="宋体" w:cs="宋体"/>
          <w:spacing w:val="-59"/>
          <w:sz w:val="27"/>
          <w:szCs w:val="27"/>
        </w:rPr>
        <w:t xml:space="preserve"> </w:t>
      </w:r>
      <w:r>
        <w:rPr>
          <w:rFonts w:ascii="宋体" w:eastAsia="宋体" w:hAnsi="宋体" w:cs="宋体"/>
          <w:spacing w:val="-7"/>
          <w:sz w:val="27"/>
          <w:szCs w:val="27"/>
        </w:rPr>
        <w:t>个月的有机管理并</w:t>
      </w:r>
      <w:r>
        <w:rPr>
          <w:rFonts w:ascii="宋体" w:eastAsia="宋体" w:hAnsi="宋体" w:cs="宋体"/>
          <w:sz w:val="27"/>
          <w:szCs w:val="27"/>
        </w:rPr>
        <w:t xml:space="preserve"> </w:t>
      </w:r>
      <w:r>
        <w:rPr>
          <w:rFonts w:ascii="宋体" w:eastAsia="宋体" w:hAnsi="宋体" w:cs="宋体"/>
          <w:spacing w:val="-1"/>
          <w:sz w:val="27"/>
          <w:szCs w:val="27"/>
        </w:rPr>
        <w:t>且是在某认证机构的监督之下。</w:t>
      </w:r>
    </w:p>
    <w:p w:rsidR="006F031D" w14:paraId="415AE94B" w14:textId="77777777">
      <w:pPr>
        <w:sectPr>
          <w:pgSz w:w="17860" w:h="25258"/>
          <w:pgMar w:top="1620" w:right="2519" w:bottom="0" w:left="2520" w:header="0" w:footer="0" w:gutter="0"/>
          <w:pgNumType w:start="4"/>
          <w:cols w:space="720"/>
        </w:sectPr>
      </w:pPr>
    </w:p>
    <w:p w:rsidR="006F031D" w14:paraId="57B4BE7B" w14:textId="13C99940">
      <w:pPr>
        <w:spacing w:line="1460" w:lineRule="exact"/>
        <w:textAlignment w:val="center"/>
      </w:pPr>
      <w:r>
        <mc:AlternateContent>
          <mc:Choice Requires="wps">
            <w:drawing>
              <wp:anchor distT="0" distB="0" distL="114300" distR="114300" simplePos="0" relativeHeight="251698176" behindDoc="0" locked="0" layoutInCell="1" allowOverlap="1">
                <wp:simplePos x="0" y="0"/>
                <wp:positionH relativeFrom="column">
                  <wp:posOffset>5257800</wp:posOffset>
                </wp:positionH>
                <wp:positionV relativeFrom="paragraph">
                  <wp:posOffset>6591300</wp:posOffset>
                </wp:positionV>
                <wp:extent cx="127000" cy="127000"/>
                <wp:effectExtent l="0" t="0" r="6350" b="6350"/>
                <wp:wrapNone/>
                <wp:docPr id="1006748160" name="文本框 2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F84C57" w:rsidRPr="00F84C57" w14:textId="469A31F6">
                            <w:pPr>
                              <w:rPr>
                                <w:color w:val="FFFFFF"/>
                              </w:rPr>
                            </w:pPr>
                            <w:r w:rsidRPr="00F84C57">
                              <w:rPr>
                                <w:rFonts w:hint="eastAsia"/>
                                <w:color w:val="FFFFFF"/>
                              </w:rPr>
                              <w:t>谈判的权利根据法律规定受到限制的情况下</w:t>
                            </w:r>
                            <w:r w:rsidRPr="00F84C57">
                              <w:rPr>
                                <w:rFonts w:hint="eastAsia"/>
                                <w:color w:val="FFFFFF"/>
                              </w:rPr>
                              <w:t>,</w:t>
                            </w:r>
                            <w:r w:rsidRPr="00F84C57">
                              <w:rPr>
                                <w:rFonts w:hint="eastAsia"/>
                                <w:color w:val="FFFFFF"/>
                              </w:rPr>
                              <w:t>雇主应当促进并且不得妨碍类似手段的开发，以实现独立的和自由的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0" o:spid="_x0000_s1057" type="#_x0000_t202" style="width:10pt;height:10pt;margin-top:519pt;margin-left:414pt;mso-wrap-distance-bottom:0;mso-wrap-distance-left:9pt;mso-wrap-distance-right:9pt;mso-wrap-distance-top:0;position:absolute;v-text-anchor:top;z-index:251697152" filled="f" fillcolor="this" stroked="f" strokeweight="0.5pt">
                <v:textbox>
                  <w:txbxContent>
                    <w:p w:rsidR="00F84C57" w:rsidRPr="00F84C57" w14:paraId="4D194EBB" w14:textId="469A31F6">
                      <w:pPr>
                        <w:rPr>
                          <w:color w:val="FFFFFF"/>
                        </w:rPr>
                      </w:pPr>
                      <w:r w:rsidRPr="00F84C57">
                        <w:rPr>
                          <w:rFonts w:hint="eastAsia"/>
                          <w:color w:val="FFFFFF"/>
                        </w:rPr>
                        <w:t>谈判的权利根据法律规定受到限制的情况下</w:t>
                      </w:r>
                      <w:r w:rsidRPr="00F84C57">
                        <w:rPr>
                          <w:rFonts w:hint="eastAsia"/>
                          <w:color w:val="FFFFFF"/>
                        </w:rPr>
                        <w:t>,</w:t>
                      </w:r>
                      <w:r w:rsidRPr="00F84C57">
                        <w:rPr>
                          <w:rFonts w:hint="eastAsia"/>
                          <w:color w:val="FFFFFF"/>
                        </w:rPr>
                        <w:t>雇主应当促进并且不得妨碍类似手段的开发，以实现独立的和自由的</w:t>
                      </w:r>
                    </w:p>
                  </w:txbxContent>
                </v:textbox>
              </v:shape>
            </w:pict>
          </mc:Fallback>
        </mc:AlternateContent>
      </w:r>
      <w:r>
        <mc:AlternateContent>
          <mc:Choice Requires="wps">
            <w:drawing>
              <wp:anchor distT="0" distB="0" distL="114300" distR="114300" simplePos="0" relativeHeight="251696128" behindDoc="0" locked="0" layoutInCell="1" allowOverlap="1">
                <wp:simplePos x="0" y="0"/>
                <wp:positionH relativeFrom="column">
                  <wp:posOffset>5257800</wp:posOffset>
                </wp:positionH>
                <wp:positionV relativeFrom="paragraph">
                  <wp:posOffset>4686300</wp:posOffset>
                </wp:positionV>
                <wp:extent cx="127000" cy="127000"/>
                <wp:effectExtent l="0" t="0" r="6350" b="6350"/>
                <wp:wrapNone/>
                <wp:docPr id="1811193005" name="文本框 1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F84C57" w:rsidRPr="00F84C57" w14:textId="4F14329C">
                            <w:pPr>
                              <w:rPr>
                                <w:color w:val="FFFFFF"/>
                              </w:rPr>
                            </w:pPr>
                            <w:r w:rsidRPr="00F84C57">
                              <w:rPr>
                                <w:rFonts w:hint="eastAsia"/>
                                <w:color w:val="FFFFFF"/>
                              </w:rPr>
                              <w:t>3</w:t>
                            </w:r>
                            <w:r w:rsidRPr="00F84C57">
                              <w:rPr>
                                <w:rFonts w:hint="eastAsia"/>
                                <w:color w:val="FFFFFF"/>
                              </w:rPr>
                              <w:t>）原料采购控制程序</w:t>
                            </w:r>
                            <w:r w:rsidRPr="00F84C57">
                              <w:rPr>
                                <w:rFonts w:hint="eastAsia"/>
                                <w:color w:val="FFFFFF"/>
                              </w:rPr>
                              <w:t>(</w:t>
                            </w:r>
                            <w:r w:rsidRPr="00F84C57">
                              <w:rPr>
                                <w:rFonts w:hint="eastAsia"/>
                                <w:color w:val="FFFFFF"/>
                              </w:rPr>
                              <w:t>包括有机纤维，染料，助剂，辅料等）</w:t>
                            </w:r>
                            <w:r w:rsidRPr="00F84C57">
                              <w:rPr>
                                <w:rFonts w:hint="eastAsia"/>
                                <w:color w:val="FFFFFF"/>
                              </w:rPr>
                              <w:t>4</w:t>
                            </w:r>
                            <w:r w:rsidRPr="00F84C57">
                              <w:rPr>
                                <w:rFonts w:hint="eastAsia"/>
                                <w:color w:val="FFFFFF"/>
                              </w:rPr>
                              <w:t>）原料进厂验收程序</w:t>
                            </w:r>
                            <w:r w:rsidRPr="00F84C57">
                              <w:rPr>
                                <w:rFonts w:hint="eastAsia"/>
                                <w:color w:val="FFFFFF"/>
                              </w:rPr>
                              <w:t>(</w:t>
                            </w:r>
                            <w:r w:rsidRPr="00F84C57">
                              <w:rPr>
                                <w:rFonts w:hint="eastAsia"/>
                                <w:color w:val="FFFFFF"/>
                              </w:rPr>
                              <w:t>验收应包含对包装，有机</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9" o:spid="_x0000_s1058" type="#_x0000_t202" style="width:10pt;height:10pt;margin-top:369pt;margin-left:414pt;mso-wrap-distance-bottom:0;mso-wrap-distance-left:9pt;mso-wrap-distance-right:9pt;mso-wrap-distance-top:0;position:absolute;v-text-anchor:top;z-index:251695104" filled="f" fillcolor="this" stroked="f" strokeweight="0.5pt">
                <v:textbox>
                  <w:txbxContent>
                    <w:p w:rsidR="00F84C57" w:rsidRPr="00F84C57" w14:paraId="011AF850" w14:textId="4F14329C">
                      <w:pPr>
                        <w:rPr>
                          <w:color w:val="FFFFFF"/>
                        </w:rPr>
                      </w:pPr>
                      <w:r w:rsidRPr="00F84C57">
                        <w:rPr>
                          <w:rFonts w:hint="eastAsia"/>
                          <w:color w:val="FFFFFF"/>
                        </w:rPr>
                        <w:t>3</w:t>
                      </w:r>
                      <w:r w:rsidRPr="00F84C57">
                        <w:rPr>
                          <w:rFonts w:hint="eastAsia"/>
                          <w:color w:val="FFFFFF"/>
                        </w:rPr>
                        <w:t>）原料采购控制程序</w:t>
                      </w:r>
                      <w:r w:rsidRPr="00F84C57">
                        <w:rPr>
                          <w:rFonts w:hint="eastAsia"/>
                          <w:color w:val="FFFFFF"/>
                        </w:rPr>
                        <w:t>(</w:t>
                      </w:r>
                      <w:r w:rsidRPr="00F84C57">
                        <w:rPr>
                          <w:rFonts w:hint="eastAsia"/>
                          <w:color w:val="FFFFFF"/>
                        </w:rPr>
                        <w:t>包括有机纤维，染料，助剂，辅料等）</w:t>
                      </w:r>
                      <w:r w:rsidRPr="00F84C57">
                        <w:rPr>
                          <w:rFonts w:hint="eastAsia"/>
                          <w:color w:val="FFFFFF"/>
                        </w:rPr>
                        <w:t>4</w:t>
                      </w:r>
                      <w:r w:rsidRPr="00F84C57">
                        <w:rPr>
                          <w:rFonts w:hint="eastAsia"/>
                          <w:color w:val="FFFFFF"/>
                        </w:rPr>
                        <w:t>）原料进厂验收程序</w:t>
                      </w:r>
                      <w:r w:rsidRPr="00F84C57">
                        <w:rPr>
                          <w:rFonts w:hint="eastAsia"/>
                          <w:color w:val="FFFFFF"/>
                        </w:rPr>
                        <w:t>(</w:t>
                      </w:r>
                      <w:r w:rsidRPr="00F84C57">
                        <w:rPr>
                          <w:rFonts w:hint="eastAsia"/>
                          <w:color w:val="FFFFFF"/>
                        </w:rPr>
                        <w:t>验收应包含对包装，有机</w:t>
                      </w:r>
                    </w:p>
                  </w:txbxContent>
                </v:textbox>
              </v:shape>
            </w:pict>
          </mc:Fallback>
        </mc:AlternateContent>
      </w:r>
      <w:r>
        <mc:AlternateContent>
          <mc:Choice Requires="wps">
            <w:drawing>
              <wp:anchor distT="0" distB="0" distL="114300" distR="114300" simplePos="0" relativeHeight="251694080" behindDoc="0" locked="0" layoutInCell="1" allowOverlap="1">
                <wp:simplePos x="0" y="0"/>
                <wp:positionH relativeFrom="column">
                  <wp:posOffset>5257800</wp:posOffset>
                </wp:positionH>
                <wp:positionV relativeFrom="paragraph">
                  <wp:posOffset>2781300</wp:posOffset>
                </wp:positionV>
                <wp:extent cx="127000" cy="127000"/>
                <wp:effectExtent l="0" t="0" r="6350" b="6350"/>
                <wp:wrapNone/>
                <wp:docPr id="1763075387" name="文本框 1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F84C57" w:rsidRPr="00F84C57" w14:textId="195E14BE">
                            <w:pPr>
                              <w:rPr>
                                <w:color w:val="FFFFFF"/>
                              </w:rPr>
                            </w:pPr>
                            <w:r w:rsidRPr="00F84C57">
                              <w:rPr>
                                <w:rFonts w:hint="eastAsia"/>
                                <w:color w:val="FFFFFF"/>
                              </w:rPr>
                              <w:t>工（在此说明公司有什么预处理和湿加工，并如何操作）</w:t>
                            </w:r>
                            <w:r w:rsidRPr="00F84C57">
                              <w:rPr>
                                <w:rFonts w:hint="eastAsia"/>
                                <w:color w:val="FFFFFF"/>
                              </w:rPr>
                              <w:t>6.3</w:t>
                            </w:r>
                            <w:r w:rsidRPr="00F84C57">
                              <w:rPr>
                                <w:rFonts w:hint="eastAsia"/>
                                <w:color w:val="FFFFFF"/>
                              </w:rPr>
                              <w:t>。</w:t>
                            </w:r>
                            <w:r w:rsidRPr="00F84C57">
                              <w:rPr>
                                <w:rFonts w:hint="eastAsia"/>
                                <w:color w:val="FFFFFF"/>
                              </w:rPr>
                              <w:t>8</w:t>
                            </w:r>
                            <w:r w:rsidRPr="00F84C57">
                              <w:rPr>
                                <w:rFonts w:hint="eastAsia"/>
                                <w:color w:val="FFFFFF"/>
                              </w:rPr>
                              <w:t>染色（在此说明公司有什么染色</w:t>
                            </w:r>
                            <w:r w:rsidRPr="00F84C57">
                              <w:rPr>
                                <w:rFonts w:hint="eastAsia"/>
                                <w:color w:val="FFFFFF"/>
                              </w:rPr>
                              <w:t>,</w:t>
                            </w:r>
                            <w:r w:rsidRPr="00F84C57">
                              <w:rPr>
                                <w:rFonts w:hint="eastAsia"/>
                                <w:color w:val="FFFFFF"/>
                              </w:rPr>
                              <w:t>并如何操作</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8" o:spid="_x0000_s1059" type="#_x0000_t202" style="width:10pt;height:10pt;margin-top:219pt;margin-left:414pt;mso-wrap-distance-bottom:0;mso-wrap-distance-left:9pt;mso-wrap-distance-right:9pt;mso-wrap-distance-top:0;position:absolute;v-text-anchor:top;z-index:251693056" filled="f" fillcolor="this" stroked="f" strokeweight="0.5pt">
                <v:textbox>
                  <w:txbxContent>
                    <w:p w:rsidR="00F84C57" w:rsidRPr="00F84C57" w14:paraId="638E06E5" w14:textId="195E14BE">
                      <w:pPr>
                        <w:rPr>
                          <w:color w:val="FFFFFF"/>
                        </w:rPr>
                      </w:pPr>
                      <w:r w:rsidRPr="00F84C57">
                        <w:rPr>
                          <w:rFonts w:hint="eastAsia"/>
                          <w:color w:val="FFFFFF"/>
                        </w:rPr>
                        <w:t>工（在此说明公司有什么预处理和湿加工，并如何操作）</w:t>
                      </w:r>
                      <w:r w:rsidRPr="00F84C57">
                        <w:rPr>
                          <w:rFonts w:hint="eastAsia"/>
                          <w:color w:val="FFFFFF"/>
                        </w:rPr>
                        <w:t>6.3</w:t>
                      </w:r>
                      <w:r w:rsidRPr="00F84C57">
                        <w:rPr>
                          <w:rFonts w:hint="eastAsia"/>
                          <w:color w:val="FFFFFF"/>
                        </w:rPr>
                        <w:t>。</w:t>
                      </w:r>
                      <w:r w:rsidRPr="00F84C57">
                        <w:rPr>
                          <w:rFonts w:hint="eastAsia"/>
                          <w:color w:val="FFFFFF"/>
                        </w:rPr>
                        <w:t>8</w:t>
                      </w:r>
                      <w:r w:rsidRPr="00F84C57">
                        <w:rPr>
                          <w:rFonts w:hint="eastAsia"/>
                          <w:color w:val="FFFFFF"/>
                        </w:rPr>
                        <w:t>染色（在此说明公司有什么染色</w:t>
                      </w:r>
                      <w:r w:rsidRPr="00F84C57">
                        <w:rPr>
                          <w:rFonts w:hint="eastAsia"/>
                          <w:color w:val="FFFFFF"/>
                        </w:rPr>
                        <w:t>,</w:t>
                      </w:r>
                      <w:r w:rsidRPr="00F84C57">
                        <w:rPr>
                          <w:rFonts w:hint="eastAsia"/>
                          <w:color w:val="FFFFFF"/>
                        </w:rPr>
                        <w:t>并如何操作</w:t>
                      </w:r>
                    </w:p>
                  </w:txbxContent>
                </v:textbox>
              </v:shape>
            </w:pict>
          </mc:Fallback>
        </mc:AlternateContent>
      </w:r>
      <w:r>
        <mc:AlternateContent>
          <mc:Choice Requires="wps">
            <w:drawing>
              <wp:anchor distT="0" distB="0" distL="114300" distR="114300" simplePos="0" relativeHeight="251692032" behindDoc="0" locked="0" layoutInCell="1" allowOverlap="1">
                <wp:simplePos x="0" y="0"/>
                <wp:positionH relativeFrom="column">
                  <wp:posOffset>5257800</wp:posOffset>
                </wp:positionH>
                <wp:positionV relativeFrom="paragraph">
                  <wp:posOffset>876300</wp:posOffset>
                </wp:positionV>
                <wp:extent cx="127000" cy="127000"/>
                <wp:effectExtent l="0" t="0" r="6350" b="6350"/>
                <wp:wrapNone/>
                <wp:docPr id="1721382572" name="文本框 1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F84C57" w:rsidRPr="00F84C57" w14:textId="7934EB46">
                            <w:pPr>
                              <w:rPr>
                                <w:color w:val="FFFFFF"/>
                              </w:rPr>
                            </w:pPr>
                            <w:r w:rsidRPr="00F84C57">
                              <w:rPr>
                                <w:rFonts w:hint="eastAsia"/>
                                <w:color w:val="FFFFFF"/>
                              </w:rPr>
                              <w:t>［</w:t>
                            </w:r>
                            <w:r w:rsidRPr="00F84C57">
                              <w:rPr>
                                <w:rFonts w:hint="eastAsia"/>
                                <w:color w:val="FFFFFF"/>
                              </w:rPr>
                              <w:t>72</w:t>
                            </w:r>
                            <w:r w:rsidRPr="00F84C57">
                              <w:rPr>
                                <w:rFonts w:hint="eastAsia"/>
                                <w:color w:val="FFFFFF"/>
                              </w:rPr>
                              <w:t>小时］。</w:t>
                            </w:r>
                            <w:r w:rsidRPr="00F84C57">
                              <w:rPr>
                                <w:rFonts w:hint="eastAsia"/>
                                <w:color w:val="FFFFFF"/>
                              </w:rPr>
                              <w:t>2</w:t>
                            </w:r>
                            <w:r w:rsidRPr="00F84C57">
                              <w:rPr>
                                <w:rFonts w:hint="eastAsia"/>
                                <w:color w:val="FFFFFF"/>
                              </w:rPr>
                              <w:t>）检测方法：</w:t>
                            </w:r>
                            <w:r w:rsidRPr="00F84C57">
                              <w:rPr>
                                <w:rFonts w:hint="eastAsia"/>
                                <w:color w:val="FFFFFF"/>
                              </w:rPr>
                              <w:t>OECD301A</w:t>
                            </w:r>
                            <w:r w:rsidRPr="00F84C57">
                              <w:rPr>
                                <w:rFonts w:hint="eastAsia"/>
                                <w:color w:val="FFFFFF"/>
                              </w:rPr>
                              <w:t>，</w:t>
                            </w:r>
                            <w:r w:rsidRPr="00F84C57">
                              <w:rPr>
                                <w:rFonts w:hint="eastAsia"/>
                                <w:color w:val="FFFFFF"/>
                              </w:rPr>
                              <w:t>OECD301E</w:t>
                            </w:r>
                            <w:r w:rsidRPr="00F84C57">
                              <w:rPr>
                                <w:rFonts w:hint="eastAsia"/>
                                <w:color w:val="FFFFFF"/>
                              </w:rPr>
                              <w:t>，</w:t>
                            </w:r>
                            <w:r w:rsidRPr="00F84C57">
                              <w:rPr>
                                <w:rFonts w:hint="eastAsia"/>
                                <w:color w:val="FFFFFF"/>
                              </w:rPr>
                              <w:t>ISO7827</w:t>
                            </w:r>
                            <w:r w:rsidRPr="00F84C57">
                              <w:rPr>
                                <w:rFonts w:hint="eastAsia"/>
                                <w:color w:val="FFFFFF"/>
                              </w:rPr>
                              <w:t>，</w:t>
                            </w:r>
                            <w:r w:rsidRPr="00F84C57">
                              <w:rPr>
                                <w:rFonts w:hint="eastAsia"/>
                                <w:color w:val="FFFFFF"/>
                              </w:rPr>
                              <w:t>OECD302A</w:t>
                            </w:r>
                            <w:r w:rsidRPr="00F84C57">
                              <w:rPr>
                                <w:rFonts w:hint="eastAsia"/>
                                <w:color w:val="FFFFFF"/>
                              </w:rPr>
                              <w:t>，</w:t>
                            </w:r>
                            <w:r w:rsidRPr="00F84C57">
                              <w:rPr>
                                <w:rFonts w:hint="eastAsia"/>
                                <w:color w:val="FFFFFF"/>
                              </w:rPr>
                              <w:t>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7" o:spid="_x0000_s1060" type="#_x0000_t202" style="width:10pt;height:10pt;margin-top:69pt;margin-left:414pt;mso-wrap-distance-bottom:0;mso-wrap-distance-left:9pt;mso-wrap-distance-right:9pt;mso-wrap-distance-top:0;position:absolute;v-text-anchor:top;z-index:251691008" filled="f" fillcolor="this" stroked="f" strokeweight="0.5pt">
                <v:textbox>
                  <w:txbxContent>
                    <w:p w:rsidR="00F84C57" w:rsidRPr="00F84C57" w14:paraId="2C47A37C" w14:textId="7934EB46">
                      <w:pPr>
                        <w:rPr>
                          <w:color w:val="FFFFFF"/>
                        </w:rPr>
                      </w:pPr>
                      <w:r w:rsidRPr="00F84C57">
                        <w:rPr>
                          <w:rFonts w:hint="eastAsia"/>
                          <w:color w:val="FFFFFF"/>
                        </w:rPr>
                        <w:t>［</w:t>
                      </w:r>
                      <w:r w:rsidRPr="00F84C57">
                        <w:rPr>
                          <w:rFonts w:hint="eastAsia"/>
                          <w:color w:val="FFFFFF"/>
                        </w:rPr>
                        <w:t>72</w:t>
                      </w:r>
                      <w:r w:rsidRPr="00F84C57">
                        <w:rPr>
                          <w:rFonts w:hint="eastAsia"/>
                          <w:color w:val="FFFFFF"/>
                        </w:rPr>
                        <w:t>小时］。</w:t>
                      </w:r>
                      <w:r w:rsidRPr="00F84C57">
                        <w:rPr>
                          <w:rFonts w:hint="eastAsia"/>
                          <w:color w:val="FFFFFF"/>
                        </w:rPr>
                        <w:t>2</w:t>
                      </w:r>
                      <w:r w:rsidRPr="00F84C57">
                        <w:rPr>
                          <w:rFonts w:hint="eastAsia"/>
                          <w:color w:val="FFFFFF"/>
                        </w:rPr>
                        <w:t>）检测方法：</w:t>
                      </w:r>
                      <w:r w:rsidRPr="00F84C57">
                        <w:rPr>
                          <w:rFonts w:hint="eastAsia"/>
                          <w:color w:val="FFFFFF"/>
                        </w:rPr>
                        <w:t>OECD301A</w:t>
                      </w:r>
                      <w:r w:rsidRPr="00F84C57">
                        <w:rPr>
                          <w:rFonts w:hint="eastAsia"/>
                          <w:color w:val="FFFFFF"/>
                        </w:rPr>
                        <w:t>，</w:t>
                      </w:r>
                      <w:r w:rsidRPr="00F84C57">
                        <w:rPr>
                          <w:rFonts w:hint="eastAsia"/>
                          <w:color w:val="FFFFFF"/>
                        </w:rPr>
                        <w:t>OECD301E</w:t>
                      </w:r>
                      <w:r w:rsidRPr="00F84C57">
                        <w:rPr>
                          <w:rFonts w:hint="eastAsia"/>
                          <w:color w:val="FFFFFF"/>
                        </w:rPr>
                        <w:t>，</w:t>
                      </w:r>
                      <w:r w:rsidRPr="00F84C57">
                        <w:rPr>
                          <w:rFonts w:hint="eastAsia"/>
                          <w:color w:val="FFFFFF"/>
                        </w:rPr>
                        <w:t>ISO7827</w:t>
                      </w:r>
                      <w:r w:rsidRPr="00F84C57">
                        <w:rPr>
                          <w:rFonts w:hint="eastAsia"/>
                          <w:color w:val="FFFFFF"/>
                        </w:rPr>
                        <w:t>，</w:t>
                      </w:r>
                      <w:r w:rsidRPr="00F84C57">
                        <w:rPr>
                          <w:rFonts w:hint="eastAsia"/>
                          <w:color w:val="FFFFFF"/>
                        </w:rPr>
                        <w:t>OECD302A</w:t>
                      </w:r>
                      <w:r w:rsidRPr="00F84C57">
                        <w:rPr>
                          <w:rFonts w:hint="eastAsia"/>
                          <w:color w:val="FFFFFF"/>
                        </w:rPr>
                        <w:t>，</w:t>
                      </w:r>
                      <w:r w:rsidRPr="00F84C57">
                        <w:rPr>
                          <w:rFonts w:hint="eastAsia"/>
                          <w:color w:val="FFFFFF"/>
                        </w:rPr>
                        <w:t>I</w:t>
                      </w:r>
                    </w:p>
                  </w:txbxContent>
                </v:textbox>
              </v:shape>
            </w:pict>
          </mc:Fallback>
        </mc:AlternateContent>
      </w:r>
      <w:r>
        <w:pict>
          <v:group id="_x0000_i1061" style="width:641pt;height:73pt;mso-position-horizontal-relative:char;mso-position-vertical-relative:line" coordsize="12820,1460">
            <v:shape id="_x0000_s1062" type="#_x0000_t75" style="width:12820;height:1460;position:absolute">
              <v:imagedata r:id="rId9"/>
            </v:shape>
            <v:shape id="_x0000_s1063" type="#_x0000_t202" style="width:6940;height:1016;left:163;position:absolute;top:97" filled="f" stroked="f">
              <v:textbox inset="0,0,0,0">
                <w:txbxContent>
                  <w:p w:rsidR="006F031D" w14:paraId="150B22EA" w14:textId="77777777">
                    <w:pPr>
                      <w:spacing w:line="20" w:lineRule="exact"/>
                    </w:pPr>
                  </w:p>
                  <w:tbl>
                    <w:tblPr>
                      <w:tblStyle w:val="TableNormal03"/>
                      <w:tblW w:w="6899" w:type="dxa"/>
                      <w:tblInd w:w="20" w:type="dxa"/>
                      <w:tblLayout w:type="fixed"/>
                      <w:tblLook w:val="04A0"/>
                    </w:tblPr>
                    <w:tblGrid>
                      <w:gridCol w:w="1423"/>
                      <w:gridCol w:w="4146"/>
                      <w:gridCol w:w="1330"/>
                    </w:tblGrid>
                    <w:tr w14:paraId="54CA357B" w14:textId="77777777">
                      <w:tblPrEx>
                        <w:tblW w:w="6899" w:type="dxa"/>
                        <w:tblInd w:w="20" w:type="dxa"/>
                        <w:tblLayout w:type="fixed"/>
                        <w:tblLook w:val="04A0"/>
                      </w:tblPrEx>
                      <w:trPr>
                        <w:trHeight w:val="976"/>
                      </w:trPr>
                      <w:tc>
                        <w:tcPr>
                          <w:tcW w:w="1423" w:type="dxa"/>
                        </w:tcPr>
                        <w:p w:rsidR="006F031D" w14:paraId="67473748" w14:textId="77777777">
                          <w:pPr>
                            <w:spacing w:line="239" w:lineRule="auto"/>
                            <w:rPr>
                              <w:rFonts w:ascii="宋体" w:eastAsia="宋体" w:hAnsi="宋体" w:cs="宋体"/>
                              <w:sz w:val="27"/>
                              <w:szCs w:val="27"/>
                            </w:rPr>
                          </w:pPr>
                          <w:r>
                            <w:rPr>
                              <w:rFonts w:ascii="宋体" w:eastAsia="宋体" w:hAnsi="宋体" w:cs="宋体"/>
                              <w:spacing w:val="-1"/>
                              <w:sz w:val="27"/>
                              <w:szCs w:val="27"/>
                            </w:rPr>
                            <w:t>公司</w:t>
                          </w:r>
                        </w:p>
                        <w:p w:rsidR="006F031D" w14:paraId="3220C1EA" w14:textId="77777777">
                          <w:pPr>
                            <w:spacing w:before="326" w:line="205" w:lineRule="auto"/>
                            <w:rPr>
                              <w:rFonts w:ascii="宋体" w:eastAsia="宋体" w:hAnsi="宋体" w:cs="宋体"/>
                              <w:sz w:val="27"/>
                              <w:szCs w:val="27"/>
                            </w:rPr>
                          </w:pPr>
                          <w:r>
                            <w:rPr>
                              <w:rFonts w:ascii="宋体" w:eastAsia="宋体" w:hAnsi="宋体" w:cs="宋体"/>
                              <w:spacing w:val="-1"/>
                              <w:sz w:val="27"/>
                              <w:szCs w:val="27"/>
                            </w:rPr>
                            <w:t>类型</w:t>
                          </w:r>
                        </w:p>
                      </w:tc>
                      <w:tc>
                        <w:tcPr>
                          <w:tcW w:w="4146" w:type="dxa"/>
                        </w:tcPr>
                        <w:p w:rsidR="006F031D" w14:paraId="2DBBF20B" w14:textId="77777777">
                          <w:pPr>
                            <w:spacing w:before="3" w:line="238" w:lineRule="auto"/>
                            <w:ind w:firstLine="885"/>
                            <w:rPr>
                              <w:rFonts w:ascii="宋体" w:eastAsia="宋体" w:hAnsi="宋体" w:cs="宋体"/>
                              <w:sz w:val="27"/>
                              <w:szCs w:val="27"/>
                            </w:rPr>
                          </w:pPr>
                          <w:r>
                            <w:rPr>
                              <w:rFonts w:ascii="宋体" w:eastAsia="宋体" w:hAnsi="宋体" w:cs="宋体"/>
                              <w:spacing w:val="14"/>
                              <w:w w:val="101"/>
                              <w:sz w:val="27"/>
                              <w:szCs w:val="27"/>
                            </w:rPr>
                            <w:t>XXXX</w:t>
                          </w:r>
                          <w:r>
                            <w:rPr>
                              <w:rFonts w:ascii="宋体" w:eastAsia="宋体" w:hAnsi="宋体" w:cs="宋体"/>
                              <w:spacing w:val="10"/>
                              <w:sz w:val="27"/>
                              <w:szCs w:val="27"/>
                            </w:rPr>
                            <w:t xml:space="preserve"> </w:t>
                          </w:r>
                          <w:r>
                            <w:rPr>
                              <w:rFonts w:ascii="宋体" w:eastAsia="宋体" w:hAnsi="宋体" w:cs="宋体"/>
                              <w:spacing w:val="14"/>
                              <w:w w:val="101"/>
                              <w:sz w:val="27"/>
                              <w:szCs w:val="27"/>
                            </w:rPr>
                            <w:t>纺织有限公司</w:t>
                          </w:r>
                        </w:p>
                        <w:p w:rsidR="006F031D" w14:paraId="1E416724" w14:textId="77777777">
                          <w:pPr>
                            <w:spacing w:before="327" w:line="203" w:lineRule="auto"/>
                            <w:ind w:firstLine="1534"/>
                            <w:rPr>
                              <w:rFonts w:ascii="宋体" w:eastAsia="宋体" w:hAnsi="宋体" w:cs="宋体"/>
                              <w:sz w:val="27"/>
                              <w:szCs w:val="27"/>
                            </w:rPr>
                          </w:pPr>
                          <w:r>
                            <w:rPr>
                              <w:rFonts w:ascii="宋体" w:eastAsia="宋体" w:hAnsi="宋体" w:cs="宋体"/>
                              <w:spacing w:val="-1"/>
                              <w:sz w:val="27"/>
                              <w:szCs w:val="27"/>
                            </w:rPr>
                            <w:t>体系管理文件</w:t>
                          </w:r>
                        </w:p>
                      </w:tc>
                      <w:tc>
                        <w:tcPr>
                          <w:tcW w:w="1330" w:type="dxa"/>
                        </w:tcPr>
                        <w:p w:rsidR="006F031D" w14:paraId="4E1E8D12" w14:textId="77777777">
                          <w:pPr>
                            <w:spacing w:before="4" w:line="237" w:lineRule="auto"/>
                            <w:ind w:firstLine="802"/>
                            <w:rPr>
                              <w:rFonts w:ascii="宋体" w:eastAsia="宋体" w:hAnsi="宋体" w:cs="宋体"/>
                              <w:sz w:val="27"/>
                              <w:szCs w:val="27"/>
                            </w:rPr>
                          </w:pPr>
                          <w:r>
                            <w:rPr>
                              <w:rFonts w:ascii="宋体" w:eastAsia="宋体" w:hAnsi="宋体" w:cs="宋体"/>
                              <w:spacing w:val="-6"/>
                              <w:sz w:val="27"/>
                              <w:szCs w:val="27"/>
                            </w:rPr>
                            <w:t>编号</w:t>
                          </w:r>
                        </w:p>
                        <w:p w:rsidR="006F031D" w14:paraId="0516BFD6" w14:textId="77777777">
                          <w:pPr>
                            <w:spacing w:before="328" w:line="203" w:lineRule="auto"/>
                            <w:ind w:firstLine="794"/>
                            <w:rPr>
                              <w:rFonts w:ascii="宋体" w:eastAsia="宋体" w:hAnsi="宋体" w:cs="宋体"/>
                              <w:sz w:val="27"/>
                              <w:szCs w:val="27"/>
                            </w:rPr>
                          </w:pPr>
                          <w:r>
                            <w:rPr>
                              <w:rFonts w:ascii="宋体" w:eastAsia="宋体" w:hAnsi="宋体" w:cs="宋体"/>
                              <w:spacing w:val="-2"/>
                              <w:sz w:val="27"/>
                              <w:szCs w:val="27"/>
                            </w:rPr>
                            <w:t>状态</w:t>
                          </w:r>
                        </w:p>
                      </w:tc>
                    </w:tr>
                  </w:tbl>
                  <w:p w:rsidR="006F031D" w14:paraId="6C72871F" w14:textId="77777777">
                    <w:pPr>
                      <w:spacing w:line="241" w:lineRule="exact"/>
                      <w:rPr>
                        <w:sz w:val="20"/>
                      </w:rPr>
                    </w:pPr>
                  </w:p>
                </w:txbxContent>
              </v:textbox>
            </v:shape>
            <w10:wrap type="none"/>
            <w10:anchorlock/>
          </v:group>
        </w:pict>
      </w:r>
    </w:p>
    <w:p w:rsidR="006F031D" w14:paraId="4BFC6586" w14:textId="77777777">
      <w:pPr>
        <w:spacing w:line="298" w:lineRule="auto"/>
      </w:pPr>
    </w:p>
    <w:p w:rsidR="006F031D" w14:paraId="2CCFB4A6" w14:textId="77777777">
      <w:pPr>
        <w:spacing w:line="60" w:lineRule="exact"/>
        <w:ind w:firstLine="120"/>
        <w:textAlignment w:val="center"/>
      </w:pPr>
      <w:r>
        <w:drawing>
          <wp:inline distT="0" distB="0" distL="0" distR="0">
            <wp:extent cx="8001000" cy="38100"/>
            <wp:effectExtent l="0" t="0" r="0" b="0"/>
            <wp:docPr id="7" name="IM 7"/>
            <wp:cNvGraphicFramePr/>
            <a:graphic xmlns:a="http://schemas.openxmlformats.org/drawingml/2006/main">
              <a:graphicData uri="http://schemas.openxmlformats.org/drawingml/2006/picture">
                <pic:pic xmlns:pic="http://schemas.openxmlformats.org/drawingml/2006/picture">
                  <pic:nvPicPr>
                    <pic:cNvPr id="7" name="IM 7"/>
                    <pic:cNvPicPr/>
                  </pic:nvPicPr>
                  <pic:blipFill>
                    <a:blip xmlns:r="http://schemas.openxmlformats.org/officeDocument/2006/relationships" r:embed="rId5"/>
                    <a:stretch>
                      <a:fillRect/>
                    </a:stretch>
                  </pic:blipFill>
                  <pic:spPr>
                    <a:xfrm>
                      <a:off x="0" y="0"/>
                      <a:ext cx="8001000" cy="38100"/>
                    </a:xfrm>
                    <a:prstGeom prst="rect">
                      <a:avLst/>
                    </a:prstGeom>
                  </pic:spPr>
                </pic:pic>
              </a:graphicData>
            </a:graphic>
          </wp:inline>
        </w:drawing>
      </w:r>
    </w:p>
    <w:p w:rsidR="006F031D" w14:paraId="37521E85" w14:textId="77777777">
      <w:pPr>
        <w:spacing w:before="3" w:line="237" w:lineRule="auto"/>
        <w:ind w:firstLine="193"/>
        <w:rPr>
          <w:rFonts w:ascii="宋体" w:eastAsia="宋体" w:hAnsi="宋体" w:cs="宋体"/>
          <w:sz w:val="36"/>
          <w:szCs w:val="36"/>
        </w:rPr>
      </w:pPr>
      <w:r>
        <w:rPr>
          <w:rFonts w:ascii="宋体" w:eastAsia="宋体" w:hAnsi="宋体" w:cs="宋体"/>
          <w:spacing w:val="-4"/>
          <w:sz w:val="36"/>
          <w:szCs w:val="36"/>
        </w:rPr>
        <w:t>2</w:t>
      </w:r>
      <w:r>
        <w:rPr>
          <w:rFonts w:ascii="宋体" w:eastAsia="宋体" w:hAnsi="宋体" w:cs="宋体"/>
          <w:spacing w:val="9"/>
          <w:sz w:val="36"/>
          <w:szCs w:val="36"/>
        </w:rPr>
        <w:t xml:space="preserve"> </w:t>
      </w:r>
      <w:r>
        <w:rPr>
          <w:rFonts w:ascii="宋体" w:eastAsia="宋体" w:hAnsi="宋体" w:cs="宋体"/>
          <w:spacing w:val="-4"/>
          <w:sz w:val="36"/>
          <w:szCs w:val="36"/>
        </w:rPr>
        <w:t>公司介绍</w:t>
      </w:r>
    </w:p>
    <w:p w:rsidR="006F031D" w14:paraId="6469A277" w14:textId="77777777">
      <w:pPr>
        <w:sectPr>
          <w:pgSz w:w="17860" w:h="25258"/>
          <w:pgMar w:top="1620" w:right="2519" w:bottom="0" w:left="2520" w:header="0" w:footer="0" w:gutter="0"/>
          <w:pgNumType w:start="5"/>
          <w:cols w:space="720"/>
        </w:sectPr>
      </w:pPr>
    </w:p>
    <w:p w:rsidR="006F031D" w14:paraId="438A9A61" w14:textId="74E57BD2">
      <w:pPr>
        <w:spacing w:line="1460" w:lineRule="exact"/>
        <w:textAlignment w:val="center"/>
      </w:pPr>
      <w:r>
        <mc:AlternateContent>
          <mc:Choice Requires="wps">
            <w:drawing>
              <wp:anchor distT="0" distB="0" distL="114300" distR="114300" simplePos="0" relativeHeight="251706368" behindDoc="0" locked="0" layoutInCell="1" allowOverlap="1">
                <wp:simplePos x="0" y="0"/>
                <wp:positionH relativeFrom="column">
                  <wp:posOffset>5257800</wp:posOffset>
                </wp:positionH>
                <wp:positionV relativeFrom="paragraph">
                  <wp:posOffset>6591300</wp:posOffset>
                </wp:positionV>
                <wp:extent cx="127000" cy="127000"/>
                <wp:effectExtent l="0" t="0" r="6350" b="6350"/>
                <wp:wrapNone/>
                <wp:docPr id="1768096339" name="文本框 2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F84C57" w:rsidRPr="00F84C57" w14:textId="4CF400A3">
                            <w:pPr>
                              <w:rPr>
                                <w:color w:val="FFFFFF"/>
                              </w:rPr>
                            </w:pPr>
                            <w:r w:rsidRPr="00F84C57">
                              <w:rPr>
                                <w:rFonts w:hint="eastAsia"/>
                                <w:color w:val="FFFFFF"/>
                              </w:rPr>
                              <w:t>意事项等</w:t>
                            </w:r>
                            <w:r w:rsidRPr="00F84C57">
                              <w:rPr>
                                <w:rFonts w:hint="eastAsia"/>
                                <w:color w:val="FFFFFF"/>
                              </w:rPr>
                              <w:t>)7</w:t>
                            </w:r>
                            <w:r w:rsidRPr="00F84C57">
                              <w:rPr>
                                <w:rFonts w:hint="eastAsia"/>
                                <w:color w:val="FFFFFF"/>
                              </w:rPr>
                              <w:t>）品质检验管理程序（各级检验要求及样品的存储规定）</w:t>
                            </w:r>
                            <w:r w:rsidRPr="00F84C57">
                              <w:rPr>
                                <w:rFonts w:hint="eastAsia"/>
                                <w:color w:val="FFFFFF"/>
                              </w:rPr>
                              <w:t>8</w:t>
                            </w:r>
                            <w:r w:rsidRPr="00F84C57">
                              <w:rPr>
                                <w:rFonts w:hint="eastAsia"/>
                                <w:color w:val="FFFFFF"/>
                              </w:rPr>
                              <w:t>）不合格品控制程序（针对有机不合格品</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4" o:spid="_x0000_s1064" type="#_x0000_t202" style="width:10pt;height:10pt;margin-top:519pt;margin-left:414pt;mso-wrap-distance-bottom:0;mso-wrap-distance-left:9pt;mso-wrap-distance-right:9pt;mso-wrap-distance-top:0;position:absolute;v-text-anchor:top;z-index:251705344" filled="f" fillcolor="this" stroked="f" strokeweight="0.5pt">
                <v:textbox>
                  <w:txbxContent>
                    <w:p w:rsidR="00F84C57" w:rsidRPr="00F84C57" w14:paraId="22C2EE6B" w14:textId="4CF400A3">
                      <w:pPr>
                        <w:rPr>
                          <w:color w:val="FFFFFF"/>
                        </w:rPr>
                      </w:pPr>
                      <w:r w:rsidRPr="00F84C57">
                        <w:rPr>
                          <w:rFonts w:hint="eastAsia"/>
                          <w:color w:val="FFFFFF"/>
                        </w:rPr>
                        <w:t>意事项等</w:t>
                      </w:r>
                      <w:r w:rsidRPr="00F84C57">
                        <w:rPr>
                          <w:rFonts w:hint="eastAsia"/>
                          <w:color w:val="FFFFFF"/>
                        </w:rPr>
                        <w:t>)7</w:t>
                      </w:r>
                      <w:r w:rsidRPr="00F84C57">
                        <w:rPr>
                          <w:rFonts w:hint="eastAsia"/>
                          <w:color w:val="FFFFFF"/>
                        </w:rPr>
                        <w:t>）品质检验管理程序（各级检验要求及样品的存储规定）</w:t>
                      </w:r>
                      <w:r w:rsidRPr="00F84C57">
                        <w:rPr>
                          <w:rFonts w:hint="eastAsia"/>
                          <w:color w:val="FFFFFF"/>
                        </w:rPr>
                        <w:t>8</w:t>
                      </w:r>
                      <w:r w:rsidRPr="00F84C57">
                        <w:rPr>
                          <w:rFonts w:hint="eastAsia"/>
                          <w:color w:val="FFFFFF"/>
                        </w:rPr>
                        <w:t>）不合格品控制程序（针对有机不合格品</w:t>
                      </w:r>
                    </w:p>
                  </w:txbxContent>
                </v:textbox>
              </v:shape>
            </w:pict>
          </mc:Fallback>
        </mc:AlternateContent>
      </w:r>
      <w:r>
        <mc:AlternateContent>
          <mc:Choice Requires="wps">
            <w:drawing>
              <wp:anchor distT="0" distB="0" distL="114300" distR="114300" simplePos="0" relativeHeight="251704320" behindDoc="0" locked="0" layoutInCell="1" allowOverlap="1">
                <wp:simplePos x="0" y="0"/>
                <wp:positionH relativeFrom="column">
                  <wp:posOffset>5257800</wp:posOffset>
                </wp:positionH>
                <wp:positionV relativeFrom="paragraph">
                  <wp:posOffset>4686300</wp:posOffset>
                </wp:positionV>
                <wp:extent cx="127000" cy="127000"/>
                <wp:effectExtent l="0" t="0" r="6350" b="6350"/>
                <wp:wrapNone/>
                <wp:docPr id="1384100546" name="文本框 2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F84C57" w:rsidRPr="00F84C57" w14:textId="6AD3EEDA">
                            <w:pPr>
                              <w:rPr>
                                <w:color w:val="FFFFFF"/>
                              </w:rPr>
                            </w:pPr>
                            <w:r w:rsidRPr="00F84C57">
                              <w:rPr>
                                <w:rFonts w:hint="eastAsia"/>
                                <w:color w:val="FFFFFF"/>
                              </w:rPr>
                              <w:t>或与工作过程有关的事故和对健康的损害。工人应当接受定期的和有记录的卫生与安全培训，并且对于新工人或重</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3" o:spid="_x0000_s1065" type="#_x0000_t202" style="width:10pt;height:10pt;margin-top:369pt;margin-left:414pt;mso-wrap-distance-bottom:0;mso-wrap-distance-left:9pt;mso-wrap-distance-right:9pt;mso-wrap-distance-top:0;position:absolute;v-text-anchor:top;z-index:251703296" filled="f" fillcolor="this" stroked="f" strokeweight="0.5pt">
                <v:textbox>
                  <w:txbxContent>
                    <w:p w:rsidR="00F84C57" w:rsidRPr="00F84C57" w14:paraId="1C0E2DCD" w14:textId="6AD3EEDA">
                      <w:pPr>
                        <w:rPr>
                          <w:color w:val="FFFFFF"/>
                        </w:rPr>
                      </w:pPr>
                      <w:r w:rsidRPr="00F84C57">
                        <w:rPr>
                          <w:rFonts w:hint="eastAsia"/>
                          <w:color w:val="FFFFFF"/>
                        </w:rPr>
                        <w:t>或与工作过程有关的事故和对健康的损害。工人应当接受定期的和有记录的卫生与安全培训，并且对于新工人或重</w:t>
                      </w:r>
                    </w:p>
                  </w:txbxContent>
                </v:textbox>
              </v:shape>
            </w:pict>
          </mc:Fallback>
        </mc:AlternateContent>
      </w:r>
      <w:r>
        <mc:AlternateContent>
          <mc:Choice Requires="wps">
            <w:drawing>
              <wp:anchor distT="0" distB="0" distL="114300" distR="114300" simplePos="0" relativeHeight="251702272" behindDoc="0" locked="0" layoutInCell="1" allowOverlap="1">
                <wp:simplePos x="0" y="0"/>
                <wp:positionH relativeFrom="column">
                  <wp:posOffset>5257800</wp:posOffset>
                </wp:positionH>
                <wp:positionV relativeFrom="paragraph">
                  <wp:posOffset>2781300</wp:posOffset>
                </wp:positionV>
                <wp:extent cx="127000" cy="127000"/>
                <wp:effectExtent l="0" t="0" r="6350" b="6350"/>
                <wp:wrapNone/>
                <wp:docPr id="982298195" name="文本框 2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F84C57" w:rsidRPr="00F84C57" w14:textId="5442BFB3">
                            <w:pPr>
                              <w:rPr>
                                <w:color w:val="FFFFFF"/>
                              </w:rPr>
                            </w:pPr>
                            <w:r w:rsidRPr="00F84C57">
                              <w:rPr>
                                <w:rFonts w:hint="eastAsia"/>
                                <w:color w:val="FFFFFF"/>
                              </w:rPr>
                              <w:t>须≤</w:t>
                            </w:r>
                            <w:r w:rsidRPr="00F84C57">
                              <w:rPr>
                                <w:rFonts w:hint="eastAsia"/>
                                <w:color w:val="FFFFFF"/>
                              </w:rPr>
                              <w:t>5</w:t>
                            </w:r>
                            <w:r w:rsidRPr="00F84C57">
                              <w:rPr>
                                <w:rFonts w:hint="eastAsia"/>
                                <w:color w:val="FFFFFF"/>
                              </w:rPr>
                              <w:t>。铜含量不得超过</w:t>
                            </w:r>
                            <w:r w:rsidRPr="00F84C57">
                              <w:rPr>
                                <w:rFonts w:hint="eastAsia"/>
                                <w:color w:val="FFFFFF"/>
                              </w:rPr>
                              <w:t>0</w:t>
                            </w:r>
                            <w:r w:rsidRPr="00F84C57">
                              <w:rPr>
                                <w:rFonts w:hint="eastAsia"/>
                                <w:color w:val="FFFFFF"/>
                              </w:rPr>
                              <w:t>。</w:t>
                            </w:r>
                            <w:r w:rsidRPr="00F84C57">
                              <w:rPr>
                                <w:rFonts w:hint="eastAsia"/>
                                <w:color w:val="FFFFFF"/>
                              </w:rPr>
                              <w:t>5</w:t>
                            </w:r>
                            <w:r w:rsidRPr="00F84C57">
                              <w:rPr>
                                <w:rFonts w:hint="eastAsia"/>
                                <w:color w:val="FFFFFF"/>
                              </w:rPr>
                              <w:t>毫克</w:t>
                            </w:r>
                            <w:r w:rsidRPr="00F84C57">
                              <w:rPr>
                                <w:rFonts w:hint="eastAsia"/>
                                <w:color w:val="FFFFFF"/>
                              </w:rPr>
                              <w:t>/</w:t>
                            </w:r>
                            <w:r w:rsidRPr="00F84C57">
                              <w:rPr>
                                <w:rFonts w:hint="eastAsia"/>
                                <w:color w:val="FFFFFF"/>
                              </w:rPr>
                              <w:t>升。必须定期进行正常生产能力条件下的废水分析并记录分析结果</w:t>
                            </w:r>
                            <w:r w:rsidRPr="00F84C57">
                              <w:rPr>
                                <w:rFonts w:hint="eastAsia"/>
                                <w:color w:val="FFFFFF"/>
                              </w:rPr>
                              <w:t>.6</w:t>
                            </w:r>
                            <w:r w:rsidRPr="00F84C57">
                              <w:rPr>
                                <w:rFonts w:hint="eastAsia"/>
                                <w:color w:val="FFFFFF"/>
                              </w:rPr>
                              <w:t>。</w:t>
                            </w:r>
                            <w:r w:rsidRPr="00F84C57">
                              <w:rPr>
                                <w:rFonts w:hint="eastAsia"/>
                                <w:color w:val="FFFFFF"/>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2" o:spid="_x0000_s1066" type="#_x0000_t202" style="width:10pt;height:10pt;margin-top:219pt;margin-left:414pt;mso-wrap-distance-bottom:0;mso-wrap-distance-left:9pt;mso-wrap-distance-right:9pt;mso-wrap-distance-top:0;position:absolute;v-text-anchor:top;z-index:251701248" filled="f" fillcolor="this" stroked="f" strokeweight="0.5pt">
                <v:textbox>
                  <w:txbxContent>
                    <w:p w:rsidR="00F84C57" w:rsidRPr="00F84C57" w14:paraId="4926E89F" w14:textId="5442BFB3">
                      <w:pPr>
                        <w:rPr>
                          <w:color w:val="FFFFFF"/>
                        </w:rPr>
                      </w:pPr>
                      <w:r w:rsidRPr="00F84C57">
                        <w:rPr>
                          <w:rFonts w:hint="eastAsia"/>
                          <w:color w:val="FFFFFF"/>
                        </w:rPr>
                        <w:t>须≤</w:t>
                      </w:r>
                      <w:r w:rsidRPr="00F84C57">
                        <w:rPr>
                          <w:rFonts w:hint="eastAsia"/>
                          <w:color w:val="FFFFFF"/>
                        </w:rPr>
                        <w:t>5</w:t>
                      </w:r>
                      <w:r w:rsidRPr="00F84C57">
                        <w:rPr>
                          <w:rFonts w:hint="eastAsia"/>
                          <w:color w:val="FFFFFF"/>
                        </w:rPr>
                        <w:t>。铜含量不得超过</w:t>
                      </w:r>
                      <w:r w:rsidRPr="00F84C57">
                        <w:rPr>
                          <w:rFonts w:hint="eastAsia"/>
                          <w:color w:val="FFFFFF"/>
                        </w:rPr>
                        <w:t>0</w:t>
                      </w:r>
                      <w:r w:rsidRPr="00F84C57">
                        <w:rPr>
                          <w:rFonts w:hint="eastAsia"/>
                          <w:color w:val="FFFFFF"/>
                        </w:rPr>
                        <w:t>。</w:t>
                      </w:r>
                      <w:r w:rsidRPr="00F84C57">
                        <w:rPr>
                          <w:rFonts w:hint="eastAsia"/>
                          <w:color w:val="FFFFFF"/>
                        </w:rPr>
                        <w:t>5</w:t>
                      </w:r>
                      <w:r w:rsidRPr="00F84C57">
                        <w:rPr>
                          <w:rFonts w:hint="eastAsia"/>
                          <w:color w:val="FFFFFF"/>
                        </w:rPr>
                        <w:t>毫克</w:t>
                      </w:r>
                      <w:r w:rsidRPr="00F84C57">
                        <w:rPr>
                          <w:rFonts w:hint="eastAsia"/>
                          <w:color w:val="FFFFFF"/>
                        </w:rPr>
                        <w:t>/</w:t>
                      </w:r>
                      <w:r w:rsidRPr="00F84C57">
                        <w:rPr>
                          <w:rFonts w:hint="eastAsia"/>
                          <w:color w:val="FFFFFF"/>
                        </w:rPr>
                        <w:t>升。必须定期进行正常生产能力条件下的废水分析并记录分析结果</w:t>
                      </w:r>
                      <w:r w:rsidRPr="00F84C57">
                        <w:rPr>
                          <w:rFonts w:hint="eastAsia"/>
                          <w:color w:val="FFFFFF"/>
                        </w:rPr>
                        <w:t>.6</w:t>
                      </w:r>
                      <w:r w:rsidRPr="00F84C57">
                        <w:rPr>
                          <w:rFonts w:hint="eastAsia"/>
                          <w:color w:val="FFFFFF"/>
                        </w:rPr>
                        <w:t>。</w:t>
                      </w:r>
                      <w:r w:rsidRPr="00F84C57">
                        <w:rPr>
                          <w:rFonts w:hint="eastAsia"/>
                          <w:color w:val="FFFFFF"/>
                        </w:rPr>
                        <w:t>3</w:t>
                      </w:r>
                    </w:p>
                  </w:txbxContent>
                </v:textbox>
              </v:shape>
            </w:pict>
          </mc:Fallback>
        </mc:AlternateContent>
      </w:r>
      <w:r>
        <mc:AlternateContent>
          <mc:Choice Requires="wps">
            <w:drawing>
              <wp:anchor distT="0" distB="0" distL="114300" distR="114300" simplePos="0" relativeHeight="251700224" behindDoc="0" locked="0" layoutInCell="1" allowOverlap="1">
                <wp:simplePos x="0" y="0"/>
                <wp:positionH relativeFrom="column">
                  <wp:posOffset>5257800</wp:posOffset>
                </wp:positionH>
                <wp:positionV relativeFrom="paragraph">
                  <wp:posOffset>876300</wp:posOffset>
                </wp:positionV>
                <wp:extent cx="127000" cy="127000"/>
                <wp:effectExtent l="0" t="0" r="6350" b="6350"/>
                <wp:wrapNone/>
                <wp:docPr id="1474696847" name="文本框 2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F84C57" w:rsidRPr="00F84C57" w14:textId="389754F3">
                            <w:pPr>
                              <w:rPr>
                                <w:color w:val="FFFFFF"/>
                              </w:rPr>
                            </w:pPr>
                            <w:r w:rsidRPr="00F84C57">
                              <w:rPr>
                                <w:rFonts w:hint="eastAsia"/>
                                <w:color w:val="FFFFFF"/>
                              </w:rPr>
                              <w:t>参数根据</w:t>
                            </w:r>
                            <w:r w:rsidRPr="00F84C57">
                              <w:rPr>
                                <w:rFonts w:hint="eastAsia"/>
                                <w:color w:val="FFFFFF"/>
                              </w:rPr>
                              <w:t>GOT</w:t>
                            </w:r>
                            <w:r w:rsidRPr="00F84C57">
                              <w:rPr>
                                <w:rFonts w:hint="eastAsia"/>
                                <w:color w:val="FFFFFF"/>
                              </w:rPr>
                              <w:t>标准加以标识的最终产品应当符合下述技术特性参数或者是由最终产品被许可人在产品说明书中对</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1" o:spid="_x0000_s1067" type="#_x0000_t202" style="width:10pt;height:10pt;margin-top:69pt;margin-left:414pt;mso-wrap-distance-bottom:0;mso-wrap-distance-left:9pt;mso-wrap-distance-right:9pt;mso-wrap-distance-top:0;position:absolute;v-text-anchor:top;z-index:251699200" filled="f" fillcolor="this" stroked="f" strokeweight="0.5pt">
                <v:textbox>
                  <w:txbxContent>
                    <w:p w:rsidR="00F84C57" w:rsidRPr="00F84C57" w14:paraId="49D6F66C" w14:textId="389754F3">
                      <w:pPr>
                        <w:rPr>
                          <w:color w:val="FFFFFF"/>
                        </w:rPr>
                      </w:pPr>
                      <w:r w:rsidRPr="00F84C57">
                        <w:rPr>
                          <w:rFonts w:hint="eastAsia"/>
                          <w:color w:val="FFFFFF"/>
                        </w:rPr>
                        <w:t>参数根据</w:t>
                      </w:r>
                      <w:r w:rsidRPr="00F84C57">
                        <w:rPr>
                          <w:rFonts w:hint="eastAsia"/>
                          <w:color w:val="FFFFFF"/>
                        </w:rPr>
                        <w:t>GOT</w:t>
                      </w:r>
                      <w:r w:rsidRPr="00F84C57">
                        <w:rPr>
                          <w:rFonts w:hint="eastAsia"/>
                          <w:color w:val="FFFFFF"/>
                        </w:rPr>
                        <w:t>标准加以标识的最终产品应当符合下述技术特性参数或者是由最终产品被许可人在产品说明书中对</w:t>
                      </w:r>
                    </w:p>
                  </w:txbxContent>
                </v:textbox>
              </v:shape>
            </w:pict>
          </mc:Fallback>
        </mc:AlternateContent>
      </w:r>
      <w:r>
        <w:pict>
          <v:group id="_x0000_i1068" style="width:641pt;height:73pt;mso-position-horizontal-relative:char;mso-position-vertical-relative:line" coordsize="12820,1460">
            <v:shape id="_x0000_s1069" type="#_x0000_t75" style="width:12820;height:1460;position:absolute">
              <v:imagedata r:id="rId10"/>
            </v:shape>
            <v:shape id="_x0000_s1070" type="#_x0000_t202" style="width:6940;height:1016;left:163;position:absolute;top:97" filled="f" stroked="f">
              <v:textbox inset="0,0,0,0">
                <w:txbxContent>
                  <w:p w:rsidR="006F031D" w14:paraId="7B7738BB" w14:textId="77777777">
                    <w:pPr>
                      <w:spacing w:line="20" w:lineRule="exact"/>
                    </w:pPr>
                  </w:p>
                  <w:tbl>
                    <w:tblPr>
                      <w:tblStyle w:val="TableNormal04"/>
                      <w:tblW w:w="6899" w:type="dxa"/>
                      <w:tblInd w:w="20" w:type="dxa"/>
                      <w:tblLayout w:type="fixed"/>
                      <w:tblLook w:val="04A0"/>
                    </w:tblPr>
                    <w:tblGrid>
                      <w:gridCol w:w="1423"/>
                      <w:gridCol w:w="4146"/>
                      <w:gridCol w:w="1330"/>
                    </w:tblGrid>
                    <w:tr w14:paraId="2F1F1568" w14:textId="77777777">
                      <w:tblPrEx>
                        <w:tblW w:w="6899" w:type="dxa"/>
                        <w:tblInd w:w="20" w:type="dxa"/>
                        <w:tblLayout w:type="fixed"/>
                        <w:tblLook w:val="04A0"/>
                      </w:tblPrEx>
                      <w:trPr>
                        <w:trHeight w:val="976"/>
                      </w:trPr>
                      <w:tc>
                        <w:tcPr>
                          <w:tcW w:w="1423" w:type="dxa"/>
                        </w:tcPr>
                        <w:p w:rsidR="006F031D" w14:paraId="27C85479" w14:textId="77777777">
                          <w:pPr>
                            <w:spacing w:line="239" w:lineRule="auto"/>
                            <w:rPr>
                              <w:rFonts w:ascii="宋体" w:eastAsia="宋体" w:hAnsi="宋体" w:cs="宋体"/>
                              <w:sz w:val="27"/>
                              <w:szCs w:val="27"/>
                            </w:rPr>
                          </w:pPr>
                          <w:r>
                            <w:rPr>
                              <w:rFonts w:ascii="宋体" w:eastAsia="宋体" w:hAnsi="宋体" w:cs="宋体"/>
                              <w:spacing w:val="-1"/>
                              <w:sz w:val="27"/>
                              <w:szCs w:val="27"/>
                            </w:rPr>
                            <w:t>公司</w:t>
                          </w:r>
                        </w:p>
                        <w:p w:rsidR="006F031D" w14:paraId="4B5D729C" w14:textId="77777777">
                          <w:pPr>
                            <w:spacing w:before="326" w:line="205" w:lineRule="auto"/>
                            <w:rPr>
                              <w:rFonts w:ascii="宋体" w:eastAsia="宋体" w:hAnsi="宋体" w:cs="宋体"/>
                              <w:sz w:val="27"/>
                              <w:szCs w:val="27"/>
                            </w:rPr>
                          </w:pPr>
                          <w:r>
                            <w:rPr>
                              <w:rFonts w:ascii="宋体" w:eastAsia="宋体" w:hAnsi="宋体" w:cs="宋体"/>
                              <w:spacing w:val="-1"/>
                              <w:sz w:val="27"/>
                              <w:szCs w:val="27"/>
                            </w:rPr>
                            <w:t>类型</w:t>
                          </w:r>
                        </w:p>
                      </w:tc>
                      <w:tc>
                        <w:tcPr>
                          <w:tcW w:w="4146" w:type="dxa"/>
                        </w:tcPr>
                        <w:p w:rsidR="006F031D" w14:paraId="5B029D8B" w14:textId="77777777">
                          <w:pPr>
                            <w:spacing w:before="3" w:line="238" w:lineRule="auto"/>
                            <w:ind w:firstLine="885"/>
                            <w:rPr>
                              <w:rFonts w:ascii="宋体" w:eastAsia="宋体" w:hAnsi="宋体" w:cs="宋体"/>
                              <w:sz w:val="27"/>
                              <w:szCs w:val="27"/>
                            </w:rPr>
                          </w:pPr>
                          <w:r>
                            <w:rPr>
                              <w:rFonts w:ascii="宋体" w:eastAsia="宋体" w:hAnsi="宋体" w:cs="宋体"/>
                              <w:spacing w:val="14"/>
                              <w:w w:val="101"/>
                              <w:sz w:val="27"/>
                              <w:szCs w:val="27"/>
                            </w:rPr>
                            <w:t>XXXX</w:t>
                          </w:r>
                          <w:r>
                            <w:rPr>
                              <w:rFonts w:ascii="宋体" w:eastAsia="宋体" w:hAnsi="宋体" w:cs="宋体"/>
                              <w:spacing w:val="10"/>
                              <w:sz w:val="27"/>
                              <w:szCs w:val="27"/>
                            </w:rPr>
                            <w:t xml:space="preserve"> </w:t>
                          </w:r>
                          <w:r>
                            <w:rPr>
                              <w:rFonts w:ascii="宋体" w:eastAsia="宋体" w:hAnsi="宋体" w:cs="宋体"/>
                              <w:spacing w:val="14"/>
                              <w:w w:val="101"/>
                              <w:sz w:val="27"/>
                              <w:szCs w:val="27"/>
                            </w:rPr>
                            <w:t>纺织有限公司</w:t>
                          </w:r>
                        </w:p>
                        <w:p w:rsidR="006F031D" w14:paraId="0E62B34B" w14:textId="77777777">
                          <w:pPr>
                            <w:spacing w:before="327" w:line="203" w:lineRule="auto"/>
                            <w:ind w:firstLine="1534"/>
                            <w:rPr>
                              <w:rFonts w:ascii="宋体" w:eastAsia="宋体" w:hAnsi="宋体" w:cs="宋体"/>
                              <w:sz w:val="27"/>
                              <w:szCs w:val="27"/>
                            </w:rPr>
                          </w:pPr>
                          <w:r>
                            <w:rPr>
                              <w:rFonts w:ascii="宋体" w:eastAsia="宋体" w:hAnsi="宋体" w:cs="宋体"/>
                              <w:spacing w:val="-1"/>
                              <w:sz w:val="27"/>
                              <w:szCs w:val="27"/>
                            </w:rPr>
                            <w:t>体系管理文件</w:t>
                          </w:r>
                        </w:p>
                      </w:tc>
                      <w:tc>
                        <w:tcPr>
                          <w:tcW w:w="1330" w:type="dxa"/>
                        </w:tcPr>
                        <w:p w:rsidR="006F031D" w14:paraId="7B84F6E5" w14:textId="77777777">
                          <w:pPr>
                            <w:spacing w:before="4" w:line="237" w:lineRule="auto"/>
                            <w:ind w:firstLine="802"/>
                            <w:rPr>
                              <w:rFonts w:ascii="宋体" w:eastAsia="宋体" w:hAnsi="宋体" w:cs="宋体"/>
                              <w:sz w:val="27"/>
                              <w:szCs w:val="27"/>
                            </w:rPr>
                          </w:pPr>
                          <w:r>
                            <w:rPr>
                              <w:rFonts w:ascii="宋体" w:eastAsia="宋体" w:hAnsi="宋体" w:cs="宋体"/>
                              <w:spacing w:val="-6"/>
                              <w:sz w:val="27"/>
                              <w:szCs w:val="27"/>
                            </w:rPr>
                            <w:t>编号</w:t>
                          </w:r>
                        </w:p>
                        <w:p w:rsidR="006F031D" w14:paraId="3700A74D" w14:textId="77777777">
                          <w:pPr>
                            <w:spacing w:before="328" w:line="203" w:lineRule="auto"/>
                            <w:ind w:firstLine="794"/>
                            <w:rPr>
                              <w:rFonts w:ascii="宋体" w:eastAsia="宋体" w:hAnsi="宋体" w:cs="宋体"/>
                              <w:sz w:val="27"/>
                              <w:szCs w:val="27"/>
                            </w:rPr>
                          </w:pPr>
                          <w:r>
                            <w:rPr>
                              <w:rFonts w:ascii="宋体" w:eastAsia="宋体" w:hAnsi="宋体" w:cs="宋体"/>
                              <w:spacing w:val="-2"/>
                              <w:sz w:val="27"/>
                              <w:szCs w:val="27"/>
                            </w:rPr>
                            <w:t>状态</w:t>
                          </w:r>
                        </w:p>
                      </w:tc>
                    </w:tr>
                  </w:tbl>
                  <w:p w:rsidR="006F031D" w14:paraId="568507DA" w14:textId="77777777">
                    <w:pPr>
                      <w:spacing w:line="241" w:lineRule="exact"/>
                      <w:rPr>
                        <w:sz w:val="20"/>
                      </w:rPr>
                    </w:pPr>
                  </w:p>
                </w:txbxContent>
              </v:textbox>
            </v:shape>
            <w10:wrap type="none"/>
            <w10:anchorlock/>
          </v:group>
        </w:pict>
      </w:r>
    </w:p>
    <w:p w:rsidR="006F031D" w14:paraId="37514B56" w14:textId="77777777">
      <w:pPr>
        <w:spacing w:line="298" w:lineRule="auto"/>
      </w:pPr>
    </w:p>
    <w:p w:rsidR="006F031D" w14:paraId="44C402C0" w14:textId="77777777">
      <w:pPr>
        <w:spacing w:line="60" w:lineRule="exact"/>
        <w:ind w:firstLine="120"/>
        <w:textAlignment w:val="center"/>
      </w:pPr>
      <w:r>
        <w:drawing>
          <wp:inline distT="0" distB="0" distL="0" distR="0">
            <wp:extent cx="8001000" cy="38100"/>
            <wp:effectExtent l="0" t="0" r="0" b="0"/>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xmlns:r="http://schemas.openxmlformats.org/officeDocument/2006/relationships" r:embed="rId5"/>
                    <a:stretch>
                      <a:fillRect/>
                    </a:stretch>
                  </pic:blipFill>
                  <pic:spPr>
                    <a:xfrm>
                      <a:off x="0" y="0"/>
                      <a:ext cx="8001000" cy="38100"/>
                    </a:xfrm>
                    <a:prstGeom prst="rect">
                      <a:avLst/>
                    </a:prstGeom>
                  </pic:spPr>
                </pic:pic>
              </a:graphicData>
            </a:graphic>
          </wp:inline>
        </w:drawing>
      </w:r>
    </w:p>
    <w:p w:rsidR="006F031D" w14:paraId="2EAA57CB" w14:textId="77777777">
      <w:pPr>
        <w:spacing w:before="5" w:line="237" w:lineRule="auto"/>
        <w:ind w:firstLine="190"/>
        <w:rPr>
          <w:rFonts w:ascii="宋体" w:eastAsia="宋体" w:hAnsi="宋体" w:cs="宋体"/>
          <w:sz w:val="36"/>
          <w:szCs w:val="36"/>
        </w:rPr>
      </w:pPr>
      <w:r>
        <w:rPr>
          <w:rFonts w:ascii="宋体" w:eastAsia="宋体" w:hAnsi="宋体" w:cs="宋体"/>
          <w:spacing w:val="-3"/>
          <w:sz w:val="36"/>
          <w:szCs w:val="36"/>
        </w:rPr>
        <w:t>3</w:t>
      </w:r>
      <w:r>
        <w:rPr>
          <w:rFonts w:ascii="宋体" w:eastAsia="宋体" w:hAnsi="宋体" w:cs="宋体"/>
          <w:spacing w:val="11"/>
          <w:sz w:val="36"/>
          <w:szCs w:val="36"/>
        </w:rPr>
        <w:t xml:space="preserve"> </w:t>
      </w:r>
      <w:r>
        <w:rPr>
          <w:rFonts w:ascii="宋体" w:eastAsia="宋体" w:hAnsi="宋体" w:cs="宋体"/>
          <w:spacing w:val="-3"/>
          <w:sz w:val="36"/>
          <w:szCs w:val="36"/>
        </w:rPr>
        <w:t>批准和声明</w:t>
      </w:r>
    </w:p>
    <w:p w:rsidR="006F031D" w14:paraId="57F6CAA1" w14:textId="77777777">
      <w:pPr>
        <w:spacing w:before="3" w:line="256" w:lineRule="auto"/>
        <w:ind w:left="185" w:right="178" w:firstLine="45"/>
        <w:rPr>
          <w:rFonts w:ascii="宋体" w:eastAsia="宋体" w:hAnsi="宋体" w:cs="宋体"/>
          <w:sz w:val="36"/>
          <w:szCs w:val="36"/>
        </w:rPr>
      </w:pPr>
      <w:r>
        <w:rPr>
          <w:rFonts w:ascii="宋体" w:eastAsia="宋体" w:hAnsi="宋体" w:cs="宋体"/>
          <w:spacing w:val="-6"/>
          <w:sz w:val="36"/>
          <w:szCs w:val="36"/>
        </w:rPr>
        <w:t>由最高管理者批准此版本体系管理手册用作公司生产有机棉的管理文件，并说明</w:t>
      </w:r>
      <w:r>
        <w:rPr>
          <w:rFonts w:ascii="宋体" w:eastAsia="宋体" w:hAnsi="宋体" w:cs="宋体"/>
          <w:spacing w:val="21"/>
          <w:sz w:val="36"/>
          <w:szCs w:val="36"/>
        </w:rPr>
        <w:t xml:space="preserve"> </w:t>
      </w:r>
      <w:r>
        <w:rPr>
          <w:rFonts w:ascii="宋体" w:eastAsia="宋体" w:hAnsi="宋体" w:cs="宋体"/>
          <w:spacing w:val="-2"/>
          <w:sz w:val="36"/>
          <w:szCs w:val="36"/>
        </w:rPr>
        <w:t>将遵守的那些承诺（参考</w:t>
      </w:r>
      <w:r>
        <w:rPr>
          <w:rFonts w:ascii="宋体" w:eastAsia="宋体" w:hAnsi="宋体" w:cs="宋体"/>
          <w:spacing w:val="-71"/>
          <w:sz w:val="36"/>
          <w:szCs w:val="36"/>
        </w:rPr>
        <w:t xml:space="preserve"> </w:t>
      </w:r>
      <w:r>
        <w:rPr>
          <w:rFonts w:ascii="宋体" w:eastAsia="宋体" w:hAnsi="宋体" w:cs="宋体"/>
          <w:color w:val="FF0000"/>
          <w:spacing w:val="-2"/>
          <w:sz w:val="36"/>
          <w:szCs w:val="36"/>
        </w:rPr>
        <w:t>SYSTEM</w:t>
      </w:r>
      <w:r>
        <w:rPr>
          <w:rFonts w:ascii="宋体" w:eastAsia="宋体" w:hAnsi="宋体" w:cs="宋体"/>
          <w:color w:val="FF0000"/>
          <w:spacing w:val="-85"/>
          <w:sz w:val="36"/>
          <w:szCs w:val="36"/>
        </w:rPr>
        <w:t xml:space="preserve"> </w:t>
      </w:r>
      <w:r>
        <w:rPr>
          <w:rFonts w:ascii="宋体" w:eastAsia="宋体" w:hAnsi="宋体" w:cs="宋体"/>
          <w:color w:val="FF0000"/>
          <w:spacing w:val="-2"/>
          <w:sz w:val="36"/>
          <w:szCs w:val="36"/>
        </w:rPr>
        <w:t>PLAN</w:t>
      </w:r>
      <w:r>
        <w:rPr>
          <w:rFonts w:ascii="宋体" w:eastAsia="宋体" w:hAnsi="宋体" w:cs="宋体"/>
          <w:color w:val="FF0000"/>
          <w:spacing w:val="136"/>
          <w:sz w:val="36"/>
          <w:szCs w:val="36"/>
        </w:rPr>
        <w:t xml:space="preserve"> </w:t>
      </w:r>
      <w:r>
        <w:rPr>
          <w:rFonts w:ascii="宋体" w:eastAsia="宋体" w:hAnsi="宋体" w:cs="宋体"/>
          <w:spacing w:val="-2"/>
          <w:sz w:val="36"/>
          <w:szCs w:val="36"/>
        </w:rPr>
        <w:t>中的</w:t>
      </w:r>
      <w:r>
        <w:rPr>
          <w:rFonts w:ascii="宋体" w:eastAsia="宋体" w:hAnsi="宋体" w:cs="宋体"/>
          <w:spacing w:val="-78"/>
          <w:sz w:val="36"/>
          <w:szCs w:val="36"/>
        </w:rPr>
        <w:t xml:space="preserve"> </w:t>
      </w:r>
      <w:r>
        <w:rPr>
          <w:rFonts w:ascii="宋体" w:eastAsia="宋体" w:hAnsi="宋体" w:cs="宋体"/>
          <w:spacing w:val="-2"/>
          <w:sz w:val="36"/>
          <w:szCs w:val="36"/>
        </w:rPr>
        <w:t>declaration</w:t>
      </w:r>
      <w:r>
        <w:rPr>
          <w:rFonts w:ascii="宋体" w:eastAsia="宋体" w:hAnsi="宋体" w:cs="宋体"/>
          <w:spacing w:val="-2"/>
          <w:sz w:val="36"/>
          <w:szCs w:val="36"/>
        </w:rPr>
        <w:t>）</w:t>
      </w:r>
    </w:p>
    <w:p w:rsidR="006F031D" w14:paraId="31C8720F" w14:textId="77777777">
      <w:pPr>
        <w:sectPr>
          <w:pgSz w:w="17860" w:h="25258"/>
          <w:pgMar w:top="1620" w:right="2519" w:bottom="0" w:left="2520" w:header="0" w:footer="0" w:gutter="0"/>
          <w:pgNumType w:start="6"/>
          <w:cols w:space="720"/>
        </w:sectPr>
      </w:pPr>
    </w:p>
    <w:p w:rsidR="006F031D" w14:paraId="71CC6EAE" w14:textId="1F3085FF">
      <w:pPr>
        <w:spacing w:line="1460" w:lineRule="exact"/>
        <w:textAlignment w:val="center"/>
      </w:pPr>
      <w:r>
        <mc:AlternateContent>
          <mc:Choice Requires="wps">
            <w:drawing>
              <wp:anchor distT="0" distB="0" distL="114300" distR="114300" simplePos="0" relativeHeight="251714560" behindDoc="0" locked="0" layoutInCell="1" allowOverlap="1">
                <wp:simplePos x="0" y="0"/>
                <wp:positionH relativeFrom="column">
                  <wp:posOffset>5257800</wp:posOffset>
                </wp:positionH>
                <wp:positionV relativeFrom="paragraph">
                  <wp:posOffset>6591300</wp:posOffset>
                </wp:positionV>
                <wp:extent cx="127000" cy="127000"/>
                <wp:effectExtent l="0" t="0" r="6350" b="6350"/>
                <wp:wrapNone/>
                <wp:docPr id="1820526180" name="文本框 2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F84C57" w:rsidRPr="00F84C57" w14:textId="5D2EDF3A">
                            <w:pPr>
                              <w:rPr>
                                <w:color w:val="FFFFFF"/>
                              </w:rPr>
                            </w:pPr>
                            <w:r w:rsidRPr="00F84C57">
                              <w:rPr>
                                <w:rFonts w:hint="eastAsia"/>
                                <w:color w:val="FFFFFF"/>
                              </w:rPr>
                              <w:t>有混纺）。</w:t>
                            </w:r>
                            <w:r w:rsidRPr="00F84C57">
                              <w:rPr>
                                <w:rFonts w:hint="eastAsia"/>
                                <w:color w:val="FFFFFF"/>
                              </w:rPr>
                              <w:t>6.3</w:t>
                            </w:r>
                            <w:r w:rsidRPr="00F84C57">
                              <w:rPr>
                                <w:rFonts w:hint="eastAsia"/>
                                <w:color w:val="FFFFFF"/>
                              </w:rPr>
                              <w:t>加工要求</w:t>
                            </w:r>
                            <w:r w:rsidRPr="00F84C57">
                              <w:rPr>
                                <w:rFonts w:hint="eastAsia"/>
                                <w:color w:val="FFFFFF"/>
                              </w:rPr>
                              <w:t>6.3.1</w:t>
                            </w:r>
                            <w:r w:rsidRPr="00F84C57">
                              <w:rPr>
                                <w:rFonts w:hint="eastAsia"/>
                                <w:color w:val="FFFFFF"/>
                              </w:rPr>
                              <w:t>分隔与识别在加工链的各个阶段都必须确保，有机纤维和普通纤维不会发生</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8" o:spid="_x0000_s1071" type="#_x0000_t202" style="width:10pt;height:10pt;margin-top:519pt;margin-left:414pt;mso-wrap-distance-bottom:0;mso-wrap-distance-left:9pt;mso-wrap-distance-right:9pt;mso-wrap-distance-top:0;position:absolute;v-text-anchor:top;z-index:251713536" filled="f" fillcolor="this" stroked="f" strokeweight="0.5pt">
                <v:textbox>
                  <w:txbxContent>
                    <w:p w:rsidR="00F84C57" w:rsidRPr="00F84C57" w14:paraId="5BF1B635" w14:textId="5D2EDF3A">
                      <w:pPr>
                        <w:rPr>
                          <w:color w:val="FFFFFF"/>
                        </w:rPr>
                      </w:pPr>
                      <w:r w:rsidRPr="00F84C57">
                        <w:rPr>
                          <w:rFonts w:hint="eastAsia"/>
                          <w:color w:val="FFFFFF"/>
                        </w:rPr>
                        <w:t>有混纺）。</w:t>
                      </w:r>
                      <w:r w:rsidRPr="00F84C57">
                        <w:rPr>
                          <w:rFonts w:hint="eastAsia"/>
                          <w:color w:val="FFFFFF"/>
                        </w:rPr>
                        <w:t>6.3</w:t>
                      </w:r>
                      <w:r w:rsidRPr="00F84C57">
                        <w:rPr>
                          <w:rFonts w:hint="eastAsia"/>
                          <w:color w:val="FFFFFF"/>
                        </w:rPr>
                        <w:t>加工要求</w:t>
                      </w:r>
                      <w:r w:rsidRPr="00F84C57">
                        <w:rPr>
                          <w:rFonts w:hint="eastAsia"/>
                          <w:color w:val="FFFFFF"/>
                        </w:rPr>
                        <w:t>6.3.1</w:t>
                      </w:r>
                      <w:r w:rsidRPr="00F84C57">
                        <w:rPr>
                          <w:rFonts w:hint="eastAsia"/>
                          <w:color w:val="FFFFFF"/>
                        </w:rPr>
                        <w:t>分隔与识别在加工链的各个阶段都必须确保，有机纤维和普通纤维不会发生</w:t>
                      </w:r>
                    </w:p>
                  </w:txbxContent>
                </v:textbox>
              </v:shape>
            </w:pict>
          </mc:Fallback>
        </mc:AlternateContent>
      </w:r>
      <w:r>
        <mc:AlternateContent>
          <mc:Choice Requires="wps">
            <w:drawing>
              <wp:anchor distT="0" distB="0" distL="114300" distR="114300" simplePos="0" relativeHeight="251712512" behindDoc="0" locked="0" layoutInCell="1" allowOverlap="1">
                <wp:simplePos x="0" y="0"/>
                <wp:positionH relativeFrom="column">
                  <wp:posOffset>5257800</wp:posOffset>
                </wp:positionH>
                <wp:positionV relativeFrom="paragraph">
                  <wp:posOffset>4686300</wp:posOffset>
                </wp:positionV>
                <wp:extent cx="127000" cy="127000"/>
                <wp:effectExtent l="0" t="0" r="6350" b="6350"/>
                <wp:wrapNone/>
                <wp:docPr id="274700976" name="文本框 2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F84C57" w:rsidRPr="00F84C57" w14:textId="3A5C14FA">
                            <w:pPr>
                              <w:rPr>
                                <w:color w:val="FFFFFF"/>
                              </w:rPr>
                            </w:pPr>
                            <w:r w:rsidRPr="00F84C57">
                              <w:rPr>
                                <w:rFonts w:hint="eastAsia"/>
                                <w:color w:val="FFFFFF"/>
                              </w:rPr>
                              <w:t>及存放，对用于处理污水的化学品的管理等）注</w:t>
                            </w:r>
                            <w:r w:rsidRPr="00F84C57">
                              <w:rPr>
                                <w:rFonts w:hint="eastAsia"/>
                                <w:color w:val="FFFFFF"/>
                              </w:rPr>
                              <w:t>:</w:t>
                            </w:r>
                            <w:r w:rsidRPr="00F84C57">
                              <w:rPr>
                                <w:rFonts w:hint="eastAsia"/>
                                <w:color w:val="FFFFFF"/>
                              </w:rPr>
                              <w:t>上述程序及管理规定必须包含在次手册中</w:t>
                            </w:r>
                            <w:r w:rsidRPr="00F84C57">
                              <w:rPr>
                                <w:rFonts w:hint="eastAsia"/>
                                <w:color w:val="FFFFFF"/>
                              </w:rPr>
                              <w:t>6</w:t>
                            </w:r>
                            <w:r w:rsidRPr="00F84C57">
                              <w:rPr>
                                <w:rFonts w:hint="eastAsia"/>
                                <w:color w:val="FFFFFF"/>
                              </w:rPr>
                              <w:t>。</w:t>
                            </w:r>
                            <w:r w:rsidRPr="00F84C57">
                              <w:rPr>
                                <w:rFonts w:hint="eastAsia"/>
                                <w:color w:val="FFFFFF"/>
                              </w:rPr>
                              <w:t>3</w:t>
                            </w:r>
                            <w:r w:rsidRPr="00F84C57">
                              <w:rPr>
                                <w:rFonts w:hint="eastAsia"/>
                                <w:color w:val="FFFFFF"/>
                              </w:rPr>
                              <w:t>。</w:t>
                            </w:r>
                            <w:r w:rsidRPr="00F84C57">
                              <w:rPr>
                                <w:rFonts w:hint="eastAsia"/>
                                <w:color w:val="FFFFFF"/>
                              </w:rPr>
                              <w:t>16</w:t>
                            </w:r>
                            <w:r w:rsidRPr="00F84C57">
                              <w:rPr>
                                <w:rFonts w:hint="eastAsia"/>
                                <w:color w:val="FFFFFF"/>
                              </w:rPr>
                              <w:t>技术特性</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7" o:spid="_x0000_s1072" type="#_x0000_t202" style="width:10pt;height:10pt;margin-top:369pt;margin-left:414pt;mso-wrap-distance-bottom:0;mso-wrap-distance-left:9pt;mso-wrap-distance-right:9pt;mso-wrap-distance-top:0;position:absolute;v-text-anchor:top;z-index:251711488" filled="f" fillcolor="this" stroked="f" strokeweight="0.5pt">
                <v:textbox>
                  <w:txbxContent>
                    <w:p w:rsidR="00F84C57" w:rsidRPr="00F84C57" w14:paraId="1859C29B" w14:textId="3A5C14FA">
                      <w:pPr>
                        <w:rPr>
                          <w:color w:val="FFFFFF"/>
                        </w:rPr>
                      </w:pPr>
                      <w:r w:rsidRPr="00F84C57">
                        <w:rPr>
                          <w:rFonts w:hint="eastAsia"/>
                          <w:color w:val="FFFFFF"/>
                        </w:rPr>
                        <w:t>及存放，对用于处理污水的化学品的管理等）注</w:t>
                      </w:r>
                      <w:r w:rsidRPr="00F84C57">
                        <w:rPr>
                          <w:rFonts w:hint="eastAsia"/>
                          <w:color w:val="FFFFFF"/>
                        </w:rPr>
                        <w:t>:</w:t>
                      </w:r>
                      <w:r w:rsidRPr="00F84C57">
                        <w:rPr>
                          <w:rFonts w:hint="eastAsia"/>
                          <w:color w:val="FFFFFF"/>
                        </w:rPr>
                        <w:t>上述程序及管理规定必须包含在次手册中</w:t>
                      </w:r>
                      <w:r w:rsidRPr="00F84C57">
                        <w:rPr>
                          <w:rFonts w:hint="eastAsia"/>
                          <w:color w:val="FFFFFF"/>
                        </w:rPr>
                        <w:t>6</w:t>
                      </w:r>
                      <w:r w:rsidRPr="00F84C57">
                        <w:rPr>
                          <w:rFonts w:hint="eastAsia"/>
                          <w:color w:val="FFFFFF"/>
                        </w:rPr>
                        <w:t>。</w:t>
                      </w:r>
                      <w:r w:rsidRPr="00F84C57">
                        <w:rPr>
                          <w:rFonts w:hint="eastAsia"/>
                          <w:color w:val="FFFFFF"/>
                        </w:rPr>
                        <w:t>3</w:t>
                      </w:r>
                      <w:r w:rsidRPr="00F84C57">
                        <w:rPr>
                          <w:rFonts w:hint="eastAsia"/>
                          <w:color w:val="FFFFFF"/>
                        </w:rPr>
                        <w:t>。</w:t>
                      </w:r>
                      <w:r w:rsidRPr="00F84C57">
                        <w:rPr>
                          <w:rFonts w:hint="eastAsia"/>
                          <w:color w:val="FFFFFF"/>
                        </w:rPr>
                        <w:t>16</w:t>
                      </w:r>
                      <w:r w:rsidRPr="00F84C57">
                        <w:rPr>
                          <w:rFonts w:hint="eastAsia"/>
                          <w:color w:val="FFFFFF"/>
                        </w:rPr>
                        <w:t>技术特性</w:t>
                      </w:r>
                    </w:p>
                  </w:txbxContent>
                </v:textbox>
              </v:shape>
            </w:pict>
          </mc:Fallback>
        </mc:AlternateContent>
      </w:r>
      <w:r>
        <mc:AlternateContent>
          <mc:Choice Requires="wps">
            <w:drawing>
              <wp:anchor distT="0" distB="0" distL="114300" distR="114300" simplePos="0" relativeHeight="251710464" behindDoc="0" locked="0" layoutInCell="1" allowOverlap="1">
                <wp:simplePos x="0" y="0"/>
                <wp:positionH relativeFrom="column">
                  <wp:posOffset>5257800</wp:posOffset>
                </wp:positionH>
                <wp:positionV relativeFrom="paragraph">
                  <wp:posOffset>2781300</wp:posOffset>
                </wp:positionV>
                <wp:extent cx="127000" cy="127000"/>
                <wp:effectExtent l="0" t="0" r="6350" b="6350"/>
                <wp:wrapNone/>
                <wp:docPr id="1334197659" name="文本框 2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F84C57" w:rsidRPr="00F84C57" w14:textId="1A83912E">
                            <w:pPr>
                              <w:rPr>
                                <w:color w:val="FFFFFF"/>
                              </w:rPr>
                            </w:pPr>
                            <w:r w:rsidRPr="00F84C57">
                              <w:rPr>
                                <w:rFonts w:hint="eastAsia"/>
                                <w:color w:val="FFFFFF"/>
                              </w:rPr>
                              <w:t>查过程的备份或者是在怀疑存在污染或不符合要求的情况下使用。也可以在不事先通知的情况下随时从供应链中留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6" o:spid="_x0000_s1073" type="#_x0000_t202" style="width:10pt;height:10pt;margin-top:219pt;margin-left:414pt;mso-wrap-distance-bottom:0;mso-wrap-distance-left:9pt;mso-wrap-distance-right:9pt;mso-wrap-distance-top:0;position:absolute;v-text-anchor:top;z-index:251709440" filled="f" fillcolor="this" stroked="f" strokeweight="0.5pt">
                <v:textbox>
                  <w:txbxContent>
                    <w:p w:rsidR="00F84C57" w:rsidRPr="00F84C57" w14:paraId="57DE230B" w14:textId="1A83912E">
                      <w:pPr>
                        <w:rPr>
                          <w:color w:val="FFFFFF"/>
                        </w:rPr>
                      </w:pPr>
                      <w:r w:rsidRPr="00F84C57">
                        <w:rPr>
                          <w:rFonts w:hint="eastAsia"/>
                          <w:color w:val="FFFFFF"/>
                        </w:rPr>
                        <w:t>查过程的备份或者是在怀疑存在污染或不符合要求的情况下使用。也可以在不事先通知的情况下随时从供应链中留</w:t>
                      </w:r>
                    </w:p>
                  </w:txbxContent>
                </v:textbox>
              </v:shape>
            </w:pict>
          </mc:Fallback>
        </mc:AlternateContent>
      </w:r>
      <w:r>
        <mc:AlternateContent>
          <mc:Choice Requires="wps">
            <w:drawing>
              <wp:anchor distT="0" distB="0" distL="114300" distR="114300" simplePos="0" relativeHeight="251708416" behindDoc="0" locked="0" layoutInCell="1" allowOverlap="1">
                <wp:simplePos x="0" y="0"/>
                <wp:positionH relativeFrom="column">
                  <wp:posOffset>5257800</wp:posOffset>
                </wp:positionH>
                <wp:positionV relativeFrom="paragraph">
                  <wp:posOffset>876300</wp:posOffset>
                </wp:positionV>
                <wp:extent cx="127000" cy="127000"/>
                <wp:effectExtent l="0" t="0" r="6350" b="6350"/>
                <wp:wrapNone/>
                <wp:docPr id="1688613297" name="文本框 2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F84C57" w:rsidRPr="00F84C57" w14:textId="63F23ADB">
                            <w:pPr>
                              <w:rPr>
                                <w:color w:val="FFFFFF"/>
                              </w:rPr>
                            </w:pPr>
                            <w:r w:rsidRPr="00F84C57">
                              <w:rPr>
                                <w:rFonts w:hint="eastAsia"/>
                                <w:color w:val="FFFFFF"/>
                              </w:rPr>
                              <w:t>许可的承包商承担）。最终产品被许可人负责采取适当的措施以确保其加工链的有机完整性。根据本标准对加工和</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5" o:spid="_x0000_s1074" type="#_x0000_t202" style="width:10pt;height:10pt;margin-top:69pt;margin-left:414pt;mso-wrap-distance-bottom:0;mso-wrap-distance-left:9pt;mso-wrap-distance-right:9pt;mso-wrap-distance-top:0;position:absolute;v-text-anchor:top;z-index:251707392" filled="f" fillcolor="this" stroked="f" strokeweight="0.5pt">
                <v:textbox>
                  <w:txbxContent>
                    <w:p w:rsidR="00F84C57" w:rsidRPr="00F84C57" w14:paraId="2BD4E996" w14:textId="63F23ADB">
                      <w:pPr>
                        <w:rPr>
                          <w:color w:val="FFFFFF"/>
                        </w:rPr>
                      </w:pPr>
                      <w:r w:rsidRPr="00F84C57">
                        <w:rPr>
                          <w:rFonts w:hint="eastAsia"/>
                          <w:color w:val="FFFFFF"/>
                        </w:rPr>
                        <w:t>许可的承包商承担）。最终产品被许可人负责采取适当的措施以确保其加工链的有机完整性。根据本标准对加工和</w:t>
                      </w:r>
                    </w:p>
                  </w:txbxContent>
                </v:textbox>
              </v:shape>
            </w:pict>
          </mc:Fallback>
        </mc:AlternateContent>
      </w:r>
      <w:r>
        <w:pict>
          <v:group id="_x0000_i1075" style="width:641pt;height:73pt;mso-position-horizontal-relative:char;mso-position-vertical-relative:line" coordsize="12820,1460">
            <v:shape id="_x0000_s1076" type="#_x0000_t75" style="width:12820;height:1460;position:absolute">
              <v:imagedata r:id="rId11"/>
            </v:shape>
            <v:shape id="_x0000_s1077" type="#_x0000_t202" style="width:6940;height:1016;left:163;position:absolute;top:97" filled="f" stroked="f">
              <v:textbox inset="0,0,0,0">
                <w:txbxContent>
                  <w:p w:rsidR="006F031D" w14:paraId="1D069782" w14:textId="77777777">
                    <w:pPr>
                      <w:spacing w:line="20" w:lineRule="exact"/>
                    </w:pPr>
                  </w:p>
                  <w:tbl>
                    <w:tblPr>
                      <w:tblStyle w:val="TableNormal05"/>
                      <w:tblW w:w="6899" w:type="dxa"/>
                      <w:tblInd w:w="20" w:type="dxa"/>
                      <w:tblLayout w:type="fixed"/>
                      <w:tblLook w:val="04A0"/>
                    </w:tblPr>
                    <w:tblGrid>
                      <w:gridCol w:w="1423"/>
                      <w:gridCol w:w="4146"/>
                      <w:gridCol w:w="1330"/>
                    </w:tblGrid>
                    <w:tr w14:paraId="209666D7" w14:textId="77777777">
                      <w:tblPrEx>
                        <w:tblW w:w="6899" w:type="dxa"/>
                        <w:tblInd w:w="20" w:type="dxa"/>
                        <w:tblLayout w:type="fixed"/>
                        <w:tblLook w:val="04A0"/>
                      </w:tblPrEx>
                      <w:trPr>
                        <w:trHeight w:val="976"/>
                      </w:trPr>
                      <w:tc>
                        <w:tcPr>
                          <w:tcW w:w="1423" w:type="dxa"/>
                        </w:tcPr>
                        <w:p w:rsidR="006F031D" w14:paraId="20EF1EFC" w14:textId="77777777">
                          <w:pPr>
                            <w:spacing w:line="239" w:lineRule="auto"/>
                            <w:rPr>
                              <w:rFonts w:ascii="宋体" w:eastAsia="宋体" w:hAnsi="宋体" w:cs="宋体"/>
                              <w:sz w:val="27"/>
                              <w:szCs w:val="27"/>
                            </w:rPr>
                          </w:pPr>
                          <w:r>
                            <w:rPr>
                              <w:rFonts w:ascii="宋体" w:eastAsia="宋体" w:hAnsi="宋体" w:cs="宋体"/>
                              <w:spacing w:val="-1"/>
                              <w:sz w:val="27"/>
                              <w:szCs w:val="27"/>
                            </w:rPr>
                            <w:t>公司</w:t>
                          </w:r>
                        </w:p>
                        <w:p w:rsidR="006F031D" w14:paraId="10846B56" w14:textId="77777777">
                          <w:pPr>
                            <w:spacing w:before="326" w:line="205" w:lineRule="auto"/>
                            <w:rPr>
                              <w:rFonts w:ascii="宋体" w:eastAsia="宋体" w:hAnsi="宋体" w:cs="宋体"/>
                              <w:sz w:val="27"/>
                              <w:szCs w:val="27"/>
                            </w:rPr>
                          </w:pPr>
                          <w:r>
                            <w:rPr>
                              <w:rFonts w:ascii="宋体" w:eastAsia="宋体" w:hAnsi="宋体" w:cs="宋体"/>
                              <w:spacing w:val="-1"/>
                              <w:sz w:val="27"/>
                              <w:szCs w:val="27"/>
                            </w:rPr>
                            <w:t>类型</w:t>
                          </w:r>
                        </w:p>
                      </w:tc>
                      <w:tc>
                        <w:tcPr>
                          <w:tcW w:w="4146" w:type="dxa"/>
                        </w:tcPr>
                        <w:p w:rsidR="006F031D" w14:paraId="43168827" w14:textId="77777777">
                          <w:pPr>
                            <w:spacing w:before="3" w:line="238" w:lineRule="auto"/>
                            <w:ind w:firstLine="885"/>
                            <w:rPr>
                              <w:rFonts w:ascii="宋体" w:eastAsia="宋体" w:hAnsi="宋体" w:cs="宋体"/>
                              <w:sz w:val="27"/>
                              <w:szCs w:val="27"/>
                            </w:rPr>
                          </w:pPr>
                          <w:r>
                            <w:rPr>
                              <w:rFonts w:ascii="宋体" w:eastAsia="宋体" w:hAnsi="宋体" w:cs="宋体"/>
                              <w:spacing w:val="14"/>
                              <w:w w:val="101"/>
                              <w:sz w:val="27"/>
                              <w:szCs w:val="27"/>
                            </w:rPr>
                            <w:t>XXXX</w:t>
                          </w:r>
                          <w:r>
                            <w:rPr>
                              <w:rFonts w:ascii="宋体" w:eastAsia="宋体" w:hAnsi="宋体" w:cs="宋体"/>
                              <w:spacing w:val="10"/>
                              <w:sz w:val="27"/>
                              <w:szCs w:val="27"/>
                            </w:rPr>
                            <w:t xml:space="preserve"> </w:t>
                          </w:r>
                          <w:r>
                            <w:rPr>
                              <w:rFonts w:ascii="宋体" w:eastAsia="宋体" w:hAnsi="宋体" w:cs="宋体"/>
                              <w:spacing w:val="14"/>
                              <w:w w:val="101"/>
                              <w:sz w:val="27"/>
                              <w:szCs w:val="27"/>
                            </w:rPr>
                            <w:t>纺织有限公司</w:t>
                          </w:r>
                        </w:p>
                        <w:p w:rsidR="006F031D" w14:paraId="527205B3" w14:textId="77777777">
                          <w:pPr>
                            <w:spacing w:before="327" w:line="203" w:lineRule="auto"/>
                            <w:ind w:firstLine="1534"/>
                            <w:rPr>
                              <w:rFonts w:ascii="宋体" w:eastAsia="宋体" w:hAnsi="宋体" w:cs="宋体"/>
                              <w:sz w:val="27"/>
                              <w:szCs w:val="27"/>
                            </w:rPr>
                          </w:pPr>
                          <w:r>
                            <w:rPr>
                              <w:rFonts w:ascii="宋体" w:eastAsia="宋体" w:hAnsi="宋体" w:cs="宋体"/>
                              <w:spacing w:val="-1"/>
                              <w:sz w:val="27"/>
                              <w:szCs w:val="27"/>
                            </w:rPr>
                            <w:t>体系管理文件</w:t>
                          </w:r>
                        </w:p>
                      </w:tc>
                      <w:tc>
                        <w:tcPr>
                          <w:tcW w:w="1330" w:type="dxa"/>
                        </w:tcPr>
                        <w:p w:rsidR="006F031D" w14:paraId="7B519371" w14:textId="77777777">
                          <w:pPr>
                            <w:spacing w:before="4" w:line="237" w:lineRule="auto"/>
                            <w:ind w:firstLine="802"/>
                            <w:rPr>
                              <w:rFonts w:ascii="宋体" w:eastAsia="宋体" w:hAnsi="宋体" w:cs="宋体"/>
                              <w:sz w:val="27"/>
                              <w:szCs w:val="27"/>
                            </w:rPr>
                          </w:pPr>
                          <w:r>
                            <w:rPr>
                              <w:rFonts w:ascii="宋体" w:eastAsia="宋体" w:hAnsi="宋体" w:cs="宋体"/>
                              <w:spacing w:val="-6"/>
                              <w:sz w:val="27"/>
                              <w:szCs w:val="27"/>
                            </w:rPr>
                            <w:t>编号</w:t>
                          </w:r>
                        </w:p>
                        <w:p w:rsidR="006F031D" w14:paraId="03925A14" w14:textId="77777777">
                          <w:pPr>
                            <w:spacing w:before="328" w:line="203" w:lineRule="auto"/>
                            <w:ind w:firstLine="794"/>
                            <w:rPr>
                              <w:rFonts w:ascii="宋体" w:eastAsia="宋体" w:hAnsi="宋体" w:cs="宋体"/>
                              <w:sz w:val="27"/>
                              <w:szCs w:val="27"/>
                            </w:rPr>
                          </w:pPr>
                          <w:r>
                            <w:rPr>
                              <w:rFonts w:ascii="宋体" w:eastAsia="宋体" w:hAnsi="宋体" w:cs="宋体"/>
                              <w:spacing w:val="-2"/>
                              <w:sz w:val="27"/>
                              <w:szCs w:val="27"/>
                            </w:rPr>
                            <w:t>状态</w:t>
                          </w:r>
                        </w:p>
                      </w:tc>
                    </w:tr>
                  </w:tbl>
                  <w:p w:rsidR="006F031D" w14:paraId="44F41B13" w14:textId="77777777">
                    <w:pPr>
                      <w:spacing w:line="241" w:lineRule="exact"/>
                      <w:rPr>
                        <w:sz w:val="20"/>
                      </w:rPr>
                    </w:pPr>
                  </w:p>
                </w:txbxContent>
              </v:textbox>
            </v:shape>
            <w10:wrap type="none"/>
            <w10:anchorlock/>
          </v:group>
        </w:pict>
      </w:r>
    </w:p>
    <w:p w:rsidR="006F031D" w14:paraId="4ABF031E" w14:textId="77777777">
      <w:pPr>
        <w:spacing w:line="298" w:lineRule="auto"/>
      </w:pPr>
    </w:p>
    <w:p w:rsidR="006F031D" w14:paraId="1CE7841F" w14:textId="77777777">
      <w:pPr>
        <w:spacing w:line="60" w:lineRule="exact"/>
        <w:ind w:firstLine="120"/>
        <w:textAlignment w:val="center"/>
      </w:pPr>
      <w:r>
        <w:drawing>
          <wp:inline distT="0" distB="0" distL="0" distR="0">
            <wp:extent cx="8001000" cy="38100"/>
            <wp:effectExtent l="0" t="0" r="0" b="0"/>
            <wp:docPr id="9" name="IM 9"/>
            <wp:cNvGraphicFramePr/>
            <a:graphic xmlns:a="http://schemas.openxmlformats.org/drawingml/2006/main">
              <a:graphicData uri="http://schemas.openxmlformats.org/drawingml/2006/picture">
                <pic:pic xmlns:pic="http://schemas.openxmlformats.org/drawingml/2006/picture">
                  <pic:nvPicPr>
                    <pic:cNvPr id="9" name="IM 9"/>
                    <pic:cNvPicPr/>
                  </pic:nvPicPr>
                  <pic:blipFill>
                    <a:blip xmlns:r="http://schemas.openxmlformats.org/officeDocument/2006/relationships" r:embed="rId5"/>
                    <a:stretch>
                      <a:fillRect/>
                    </a:stretch>
                  </pic:blipFill>
                  <pic:spPr>
                    <a:xfrm>
                      <a:off x="0" y="0"/>
                      <a:ext cx="8001000" cy="38100"/>
                    </a:xfrm>
                    <a:prstGeom prst="rect">
                      <a:avLst/>
                    </a:prstGeom>
                  </pic:spPr>
                </pic:pic>
              </a:graphicData>
            </a:graphic>
          </wp:inline>
        </w:drawing>
      </w:r>
    </w:p>
    <w:p w:rsidR="006F031D" w14:paraId="78C45427" w14:textId="77777777">
      <w:pPr>
        <w:spacing w:before="5" w:line="237" w:lineRule="auto"/>
        <w:ind w:firstLine="188"/>
        <w:rPr>
          <w:rFonts w:ascii="宋体" w:eastAsia="宋体" w:hAnsi="宋体" w:cs="宋体"/>
          <w:sz w:val="36"/>
          <w:szCs w:val="36"/>
        </w:rPr>
      </w:pPr>
      <w:r>
        <w:rPr>
          <w:rFonts w:ascii="宋体" w:eastAsia="宋体" w:hAnsi="宋体" w:cs="宋体"/>
          <w:spacing w:val="-5"/>
          <w:sz w:val="36"/>
          <w:szCs w:val="36"/>
        </w:rPr>
        <w:t>4</w:t>
      </w:r>
      <w:r>
        <w:rPr>
          <w:rFonts w:ascii="宋体" w:eastAsia="宋体" w:hAnsi="宋体" w:cs="宋体"/>
          <w:spacing w:val="11"/>
          <w:sz w:val="36"/>
          <w:szCs w:val="36"/>
        </w:rPr>
        <w:t xml:space="preserve"> </w:t>
      </w:r>
      <w:r>
        <w:rPr>
          <w:rFonts w:ascii="宋体" w:eastAsia="宋体" w:hAnsi="宋体" w:cs="宋体"/>
          <w:spacing w:val="-5"/>
          <w:sz w:val="36"/>
          <w:szCs w:val="36"/>
        </w:rPr>
        <w:t>任命</w:t>
      </w:r>
    </w:p>
    <w:p w:rsidR="006F031D" w14:paraId="1EDD5388" w14:textId="77777777">
      <w:pPr>
        <w:spacing w:before="5" w:line="237" w:lineRule="auto"/>
        <w:ind w:firstLine="230"/>
        <w:rPr>
          <w:rFonts w:ascii="宋体" w:eastAsia="宋体" w:hAnsi="宋体" w:cs="宋体"/>
          <w:sz w:val="36"/>
          <w:szCs w:val="36"/>
        </w:rPr>
      </w:pPr>
      <w:r>
        <w:rPr>
          <w:rFonts w:ascii="宋体" w:eastAsia="宋体" w:hAnsi="宋体" w:cs="宋体"/>
          <w:spacing w:val="-1"/>
          <w:sz w:val="36"/>
          <w:szCs w:val="36"/>
        </w:rPr>
        <w:t>由最高管理者任命体系有关管理人员，如管理者代表，负责生产安全与卫生等</w:t>
      </w:r>
    </w:p>
    <w:p w:rsidR="006F031D" w14:paraId="2BDA4985" w14:textId="77777777">
      <w:pPr>
        <w:sectPr>
          <w:pgSz w:w="17860" w:h="25258"/>
          <w:pgMar w:top="1620" w:right="2519" w:bottom="0" w:left="2520" w:header="0" w:footer="0" w:gutter="0"/>
          <w:pgNumType w:start="7"/>
          <w:cols w:space="720"/>
        </w:sectPr>
      </w:pPr>
    </w:p>
    <w:p w:rsidR="006F031D" w14:paraId="7043473C" w14:textId="4C2CA7EB">
      <w:pPr>
        <w:spacing w:line="1460" w:lineRule="exact"/>
        <w:textAlignment w:val="center"/>
      </w:pPr>
      <w:r>
        <mc:AlternateContent>
          <mc:Choice Requires="wps">
            <w:drawing>
              <wp:anchor distT="0" distB="0" distL="114300" distR="114300" simplePos="0" relativeHeight="251722752" behindDoc="0" locked="0" layoutInCell="1" allowOverlap="1">
                <wp:simplePos x="0" y="0"/>
                <wp:positionH relativeFrom="column">
                  <wp:posOffset>5257800</wp:posOffset>
                </wp:positionH>
                <wp:positionV relativeFrom="paragraph">
                  <wp:posOffset>6591300</wp:posOffset>
                </wp:positionV>
                <wp:extent cx="127000" cy="127000"/>
                <wp:effectExtent l="0" t="0" r="6350" b="6350"/>
                <wp:wrapNone/>
                <wp:docPr id="1835051278" name="文本框 3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F84C57" w:rsidRPr="00F84C57" w14:textId="1EA2579F">
                            <w:pPr>
                              <w:rPr>
                                <w:color w:val="FFFFFF"/>
                              </w:rPr>
                            </w:pPr>
                            <w:r w:rsidRPr="00F84C57">
                              <w:rPr>
                                <w:rFonts w:hint="eastAsia"/>
                                <w:color w:val="FFFFFF"/>
                              </w:rPr>
                              <w:t>来存储食物的卫生设施。住宿</w:t>
                            </w:r>
                            <w:r w:rsidRPr="00F84C57">
                              <w:rPr>
                                <w:rFonts w:hint="eastAsia"/>
                                <w:color w:val="FFFFFF"/>
                              </w:rPr>
                              <w:t>,</w:t>
                            </w:r>
                            <w:r w:rsidRPr="00F84C57">
                              <w:rPr>
                                <w:rFonts w:hint="eastAsia"/>
                                <w:color w:val="FFFFFF"/>
                              </w:rPr>
                              <w:t>如果提供的话，应当干净、安全并且满足工人的基本需求。遵守法律的公司应当指</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2" o:spid="_x0000_s1078" type="#_x0000_t202" style="width:10pt;height:10pt;margin-top:519pt;margin-left:414pt;mso-wrap-distance-bottom:0;mso-wrap-distance-left:9pt;mso-wrap-distance-right:9pt;mso-wrap-distance-top:0;position:absolute;v-text-anchor:top;z-index:251721728" filled="f" fillcolor="this" stroked="f" strokeweight="0.5pt">
                <v:textbox>
                  <w:txbxContent>
                    <w:p w:rsidR="00F84C57" w:rsidRPr="00F84C57" w14:paraId="333060C9" w14:textId="1EA2579F">
                      <w:pPr>
                        <w:rPr>
                          <w:color w:val="FFFFFF"/>
                        </w:rPr>
                      </w:pPr>
                      <w:r w:rsidRPr="00F84C57">
                        <w:rPr>
                          <w:rFonts w:hint="eastAsia"/>
                          <w:color w:val="FFFFFF"/>
                        </w:rPr>
                        <w:t>来存储食物的卫生设施。住宿</w:t>
                      </w:r>
                      <w:r w:rsidRPr="00F84C57">
                        <w:rPr>
                          <w:rFonts w:hint="eastAsia"/>
                          <w:color w:val="FFFFFF"/>
                        </w:rPr>
                        <w:t>,</w:t>
                      </w:r>
                      <w:r w:rsidRPr="00F84C57">
                        <w:rPr>
                          <w:rFonts w:hint="eastAsia"/>
                          <w:color w:val="FFFFFF"/>
                        </w:rPr>
                        <w:t>如果提供的话，应当干净、安全并且满足工人的基本需求。遵守法律的公司应当指</w:t>
                      </w:r>
                    </w:p>
                  </w:txbxContent>
                </v:textbox>
              </v:shape>
            </w:pict>
          </mc:Fallback>
        </mc:AlternateContent>
      </w:r>
      <w:r>
        <mc:AlternateContent>
          <mc:Choice Requires="wps">
            <w:drawing>
              <wp:anchor distT="0" distB="0" distL="114300" distR="114300" simplePos="0" relativeHeight="251720704" behindDoc="0" locked="0" layoutInCell="1" allowOverlap="1">
                <wp:simplePos x="0" y="0"/>
                <wp:positionH relativeFrom="column">
                  <wp:posOffset>5257800</wp:posOffset>
                </wp:positionH>
                <wp:positionV relativeFrom="paragraph">
                  <wp:posOffset>4686300</wp:posOffset>
                </wp:positionV>
                <wp:extent cx="127000" cy="127000"/>
                <wp:effectExtent l="0" t="0" r="6350" b="6350"/>
                <wp:wrapNone/>
                <wp:docPr id="161932098" name="文本框 3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F84C57" w:rsidRPr="00F84C57" w14:textId="4B718F52">
                            <w:pPr>
                              <w:rPr>
                                <w:color w:val="FFFFFF"/>
                              </w:rPr>
                            </w:pPr>
                            <w:r w:rsidRPr="00F84C57">
                              <w:rPr>
                                <w:rFonts w:hint="eastAsia"/>
                                <w:color w:val="FFFFFF"/>
                              </w:rPr>
                              <w:t>估进行残留物试验。根据</w:t>
                            </w:r>
                            <w:r w:rsidRPr="00F84C57">
                              <w:rPr>
                                <w:rFonts w:hint="eastAsia"/>
                                <w:color w:val="FFFFFF"/>
                              </w:rPr>
                              <w:t>GOT</w:t>
                            </w:r>
                            <w:r w:rsidRPr="00F84C57">
                              <w:rPr>
                                <w:rFonts w:hint="eastAsia"/>
                                <w:color w:val="FFFFFF"/>
                              </w:rPr>
                              <w:t>标准认证的所有产品及其成分应当包括在上述风险评估中，因此可能需要加以试验</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1" o:spid="_x0000_s1079" type="#_x0000_t202" style="width:10pt;height:10pt;margin-top:369pt;margin-left:414pt;mso-wrap-distance-bottom:0;mso-wrap-distance-left:9pt;mso-wrap-distance-right:9pt;mso-wrap-distance-top:0;position:absolute;v-text-anchor:top;z-index:251719680" filled="f" fillcolor="this" stroked="f" strokeweight="0.5pt">
                <v:textbox>
                  <w:txbxContent>
                    <w:p w:rsidR="00F84C57" w:rsidRPr="00F84C57" w14:paraId="07449969" w14:textId="4B718F52">
                      <w:pPr>
                        <w:rPr>
                          <w:color w:val="FFFFFF"/>
                        </w:rPr>
                      </w:pPr>
                      <w:r w:rsidRPr="00F84C57">
                        <w:rPr>
                          <w:rFonts w:hint="eastAsia"/>
                          <w:color w:val="FFFFFF"/>
                        </w:rPr>
                        <w:t>估进行残留物试验。根据</w:t>
                      </w:r>
                      <w:r w:rsidRPr="00F84C57">
                        <w:rPr>
                          <w:rFonts w:hint="eastAsia"/>
                          <w:color w:val="FFFFFF"/>
                        </w:rPr>
                        <w:t>GOT</w:t>
                      </w:r>
                      <w:r w:rsidRPr="00F84C57">
                        <w:rPr>
                          <w:rFonts w:hint="eastAsia"/>
                          <w:color w:val="FFFFFF"/>
                        </w:rPr>
                        <w:t>标准认证的所有产品及其成分应当包括在上述风险评估中，因此可能需要加以试验</w:t>
                      </w:r>
                    </w:p>
                  </w:txbxContent>
                </v:textbox>
              </v:shape>
            </w:pict>
          </mc:Fallback>
        </mc:AlternateContent>
      </w:r>
      <w:r>
        <mc:AlternateContent>
          <mc:Choice Requires="wps">
            <w:drawing>
              <wp:anchor distT="0" distB="0" distL="114300" distR="114300" simplePos="0" relativeHeight="251718656" behindDoc="0" locked="0" layoutInCell="1" allowOverlap="1">
                <wp:simplePos x="0" y="0"/>
                <wp:positionH relativeFrom="column">
                  <wp:posOffset>5257800</wp:posOffset>
                </wp:positionH>
                <wp:positionV relativeFrom="paragraph">
                  <wp:posOffset>2781300</wp:posOffset>
                </wp:positionV>
                <wp:extent cx="127000" cy="127000"/>
                <wp:effectExtent l="0" t="0" r="6350" b="6350"/>
                <wp:wrapNone/>
                <wp:docPr id="1996563323" name="文本框 3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F84C57" w:rsidRPr="00F84C57" w14:textId="230E0202">
                            <w:pPr>
                              <w:rPr>
                                <w:color w:val="FFFFFF"/>
                              </w:rPr>
                            </w:pPr>
                            <w:r w:rsidRPr="00F84C57">
                              <w:rPr>
                                <w:rFonts w:hint="eastAsia"/>
                                <w:color w:val="FFFFFF"/>
                              </w:rPr>
                              <w:t>及制成品的成分。所有采购的有机纤维和纱线必须有经认可的认证机构颁发的有效的有机证书（＝买卖证书）</w:t>
                            </w:r>
                            <w:r w:rsidRPr="00F84C57">
                              <w:rPr>
                                <w:rFonts w:hint="eastAsia"/>
                                <w:color w:val="FFFFFF"/>
                              </w:rPr>
                              <w:t>.</w:t>
                            </w:r>
                            <w:r w:rsidRPr="00F84C57">
                              <w:rPr>
                                <w:rFonts w:hint="eastAsia"/>
                                <w:color w:val="FFFFFF"/>
                              </w:rPr>
                              <w:t>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0" o:spid="_x0000_s1080" type="#_x0000_t202" style="width:10pt;height:10pt;margin-top:219pt;margin-left:414pt;mso-wrap-distance-bottom:0;mso-wrap-distance-left:9pt;mso-wrap-distance-right:9pt;mso-wrap-distance-top:0;position:absolute;v-text-anchor:top;z-index:251717632" filled="f" fillcolor="this" stroked="f" strokeweight="0.5pt">
                <v:textbox>
                  <w:txbxContent>
                    <w:p w:rsidR="00F84C57" w:rsidRPr="00F84C57" w14:paraId="3B9AFD3B" w14:textId="230E0202">
                      <w:pPr>
                        <w:rPr>
                          <w:color w:val="FFFFFF"/>
                        </w:rPr>
                      </w:pPr>
                      <w:r w:rsidRPr="00F84C57">
                        <w:rPr>
                          <w:rFonts w:hint="eastAsia"/>
                          <w:color w:val="FFFFFF"/>
                        </w:rPr>
                        <w:t>及制成品的成分。所有采购的有机纤维和纱线必须有经认可的认证机构颁发的有效的有机证书（＝买卖证书）</w:t>
                      </w:r>
                      <w:r w:rsidRPr="00F84C57">
                        <w:rPr>
                          <w:rFonts w:hint="eastAsia"/>
                          <w:color w:val="FFFFFF"/>
                        </w:rPr>
                        <w:t>.</w:t>
                      </w:r>
                      <w:r w:rsidRPr="00F84C57">
                        <w:rPr>
                          <w:rFonts w:hint="eastAsia"/>
                          <w:color w:val="FFFFFF"/>
                        </w:rPr>
                        <w:t>在</w:t>
                      </w:r>
                    </w:p>
                  </w:txbxContent>
                </v:textbox>
              </v:shape>
            </w:pict>
          </mc:Fallback>
        </mc:AlternateContent>
      </w:r>
      <w:r>
        <mc:AlternateContent>
          <mc:Choice Requires="wps">
            <w:drawing>
              <wp:anchor distT="0" distB="0" distL="114300" distR="114300" simplePos="0" relativeHeight="251716608" behindDoc="0" locked="0" layoutInCell="1" allowOverlap="1">
                <wp:simplePos x="0" y="0"/>
                <wp:positionH relativeFrom="column">
                  <wp:posOffset>5257800</wp:posOffset>
                </wp:positionH>
                <wp:positionV relativeFrom="paragraph">
                  <wp:posOffset>876300</wp:posOffset>
                </wp:positionV>
                <wp:extent cx="127000" cy="127000"/>
                <wp:effectExtent l="0" t="0" r="6350" b="6350"/>
                <wp:wrapNone/>
                <wp:docPr id="1244484361" name="文本框 2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F84C57" w:rsidRPr="00F84C57" w14:textId="0EA64490">
                            <w:pPr>
                              <w:rPr>
                                <w:color w:val="FFFFFF"/>
                              </w:rPr>
                            </w:pPr>
                            <w:r w:rsidRPr="00F84C57">
                              <w:rPr>
                                <w:rFonts w:hint="eastAsia"/>
                                <w:color w:val="FFFFFF"/>
                              </w:rPr>
                              <w:t>高于与天然浆料混合后总干重的</w:t>
                            </w:r>
                            <w:r w:rsidRPr="00F84C57">
                              <w:rPr>
                                <w:rFonts w:hint="eastAsia"/>
                                <w:color w:val="FFFFFF"/>
                              </w:rPr>
                              <w:t>25</w:t>
                            </w:r>
                            <w:r w:rsidRPr="00F84C57">
                              <w:rPr>
                                <w:rFonts w:hint="eastAsia"/>
                                <w:color w:val="FFFFFF"/>
                              </w:rPr>
                              <w:t>％</w:t>
                            </w:r>
                            <w:r w:rsidRPr="00F84C57">
                              <w:rPr>
                                <w:rFonts w:hint="eastAsia"/>
                                <w:color w:val="FFFFFF"/>
                              </w:rPr>
                              <w:t>.</w:t>
                            </w:r>
                            <w:r w:rsidRPr="00F84C57">
                              <w:rPr>
                                <w:rFonts w:hint="eastAsia"/>
                                <w:color w:val="FFFFFF"/>
                              </w:rPr>
                              <w:t>编织</w:t>
                            </w:r>
                            <w:r w:rsidRPr="00F84C57">
                              <w:rPr>
                                <w:rFonts w:hint="eastAsia"/>
                                <w:color w:val="FFFFFF"/>
                              </w:rPr>
                              <w:t>/</w:t>
                            </w:r>
                            <w:r w:rsidRPr="00F84C57">
                              <w:rPr>
                                <w:rFonts w:hint="eastAsia"/>
                                <w:color w:val="FFFFFF"/>
                              </w:rPr>
                              <w:t>针织油不得含有重金属。其它材料仅限于以天然原料制成。</w:t>
                            </w:r>
                            <w:r w:rsidRPr="00F84C57">
                              <w:rPr>
                                <w:rFonts w:hint="eastAsia"/>
                                <w:color w:val="FFFFFF"/>
                              </w:rPr>
                              <w:t>6.3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9" o:spid="_x0000_s1081" type="#_x0000_t202" style="width:10pt;height:10pt;margin-top:69pt;margin-left:414pt;mso-wrap-distance-bottom:0;mso-wrap-distance-left:9pt;mso-wrap-distance-right:9pt;mso-wrap-distance-top:0;position:absolute;v-text-anchor:top;z-index:251715584" filled="f" fillcolor="this" stroked="f" strokeweight="0.5pt">
                <v:textbox>
                  <w:txbxContent>
                    <w:p w:rsidR="00F84C57" w:rsidRPr="00F84C57" w14:paraId="6CA6C14C" w14:textId="0EA64490">
                      <w:pPr>
                        <w:rPr>
                          <w:color w:val="FFFFFF"/>
                        </w:rPr>
                      </w:pPr>
                      <w:r w:rsidRPr="00F84C57">
                        <w:rPr>
                          <w:rFonts w:hint="eastAsia"/>
                          <w:color w:val="FFFFFF"/>
                        </w:rPr>
                        <w:t>高于与天然浆料混合后总干重的</w:t>
                      </w:r>
                      <w:r w:rsidRPr="00F84C57">
                        <w:rPr>
                          <w:rFonts w:hint="eastAsia"/>
                          <w:color w:val="FFFFFF"/>
                        </w:rPr>
                        <w:t>25</w:t>
                      </w:r>
                      <w:r w:rsidRPr="00F84C57">
                        <w:rPr>
                          <w:rFonts w:hint="eastAsia"/>
                          <w:color w:val="FFFFFF"/>
                        </w:rPr>
                        <w:t>％</w:t>
                      </w:r>
                      <w:r w:rsidRPr="00F84C57">
                        <w:rPr>
                          <w:rFonts w:hint="eastAsia"/>
                          <w:color w:val="FFFFFF"/>
                        </w:rPr>
                        <w:t>.</w:t>
                      </w:r>
                      <w:r w:rsidRPr="00F84C57">
                        <w:rPr>
                          <w:rFonts w:hint="eastAsia"/>
                          <w:color w:val="FFFFFF"/>
                        </w:rPr>
                        <w:t>编织</w:t>
                      </w:r>
                      <w:r w:rsidRPr="00F84C57">
                        <w:rPr>
                          <w:rFonts w:hint="eastAsia"/>
                          <w:color w:val="FFFFFF"/>
                        </w:rPr>
                        <w:t>/</w:t>
                      </w:r>
                      <w:r w:rsidRPr="00F84C57">
                        <w:rPr>
                          <w:rFonts w:hint="eastAsia"/>
                          <w:color w:val="FFFFFF"/>
                        </w:rPr>
                        <w:t>针织油不得含有重金属。其它材料仅限于以天然原料制成。</w:t>
                      </w:r>
                      <w:r w:rsidRPr="00F84C57">
                        <w:rPr>
                          <w:rFonts w:hint="eastAsia"/>
                          <w:color w:val="FFFFFF"/>
                        </w:rPr>
                        <w:t>6.3</w:t>
                      </w:r>
                    </w:p>
                  </w:txbxContent>
                </v:textbox>
              </v:shape>
            </w:pict>
          </mc:Fallback>
        </mc:AlternateContent>
      </w:r>
      <w:r>
        <w:pict>
          <v:group id="_x0000_i1082" style="width:641pt;height:73pt;mso-position-horizontal-relative:char;mso-position-vertical-relative:line" coordsize="12820,1460">
            <v:shape id="_x0000_s1083" type="#_x0000_t75" style="width:12820;height:1460;position:absolute">
              <v:imagedata r:id="rId12"/>
            </v:shape>
            <v:shape id="_x0000_s1084" type="#_x0000_t202" style="width:6940;height:1016;left:163;position:absolute;top:97" filled="f" stroked="f">
              <v:textbox inset="0,0,0,0">
                <w:txbxContent>
                  <w:p w:rsidR="006F031D" w14:paraId="44C468FD" w14:textId="77777777">
                    <w:pPr>
                      <w:spacing w:line="20" w:lineRule="exact"/>
                    </w:pPr>
                  </w:p>
                  <w:tbl>
                    <w:tblPr>
                      <w:tblStyle w:val="TableNormal06"/>
                      <w:tblW w:w="6899" w:type="dxa"/>
                      <w:tblInd w:w="20" w:type="dxa"/>
                      <w:tblLayout w:type="fixed"/>
                      <w:tblLook w:val="04A0"/>
                    </w:tblPr>
                    <w:tblGrid>
                      <w:gridCol w:w="1423"/>
                      <w:gridCol w:w="4146"/>
                      <w:gridCol w:w="1330"/>
                    </w:tblGrid>
                    <w:tr w14:paraId="686392CF" w14:textId="77777777">
                      <w:tblPrEx>
                        <w:tblW w:w="6899" w:type="dxa"/>
                        <w:tblInd w:w="20" w:type="dxa"/>
                        <w:tblLayout w:type="fixed"/>
                        <w:tblLook w:val="04A0"/>
                      </w:tblPrEx>
                      <w:trPr>
                        <w:trHeight w:val="976"/>
                      </w:trPr>
                      <w:tc>
                        <w:tcPr>
                          <w:tcW w:w="1423" w:type="dxa"/>
                        </w:tcPr>
                        <w:p w:rsidR="006F031D" w14:paraId="3DFC8E26" w14:textId="77777777">
                          <w:pPr>
                            <w:spacing w:line="239" w:lineRule="auto"/>
                            <w:rPr>
                              <w:rFonts w:ascii="宋体" w:eastAsia="宋体" w:hAnsi="宋体" w:cs="宋体"/>
                              <w:sz w:val="27"/>
                              <w:szCs w:val="27"/>
                            </w:rPr>
                          </w:pPr>
                          <w:r>
                            <w:rPr>
                              <w:rFonts w:ascii="宋体" w:eastAsia="宋体" w:hAnsi="宋体" w:cs="宋体"/>
                              <w:spacing w:val="-1"/>
                              <w:sz w:val="27"/>
                              <w:szCs w:val="27"/>
                            </w:rPr>
                            <w:t>公司</w:t>
                          </w:r>
                        </w:p>
                        <w:p w:rsidR="006F031D" w14:paraId="1CE61249" w14:textId="77777777">
                          <w:pPr>
                            <w:spacing w:before="326" w:line="205" w:lineRule="auto"/>
                            <w:rPr>
                              <w:rFonts w:ascii="宋体" w:eastAsia="宋体" w:hAnsi="宋体" w:cs="宋体"/>
                              <w:sz w:val="27"/>
                              <w:szCs w:val="27"/>
                            </w:rPr>
                          </w:pPr>
                          <w:r>
                            <w:rPr>
                              <w:rFonts w:ascii="宋体" w:eastAsia="宋体" w:hAnsi="宋体" w:cs="宋体"/>
                              <w:spacing w:val="-1"/>
                              <w:sz w:val="27"/>
                              <w:szCs w:val="27"/>
                            </w:rPr>
                            <w:t>类型</w:t>
                          </w:r>
                        </w:p>
                      </w:tc>
                      <w:tc>
                        <w:tcPr>
                          <w:tcW w:w="4146" w:type="dxa"/>
                        </w:tcPr>
                        <w:p w:rsidR="006F031D" w14:paraId="41584320" w14:textId="77777777">
                          <w:pPr>
                            <w:spacing w:before="3" w:line="238" w:lineRule="auto"/>
                            <w:ind w:firstLine="885"/>
                            <w:rPr>
                              <w:rFonts w:ascii="宋体" w:eastAsia="宋体" w:hAnsi="宋体" w:cs="宋体"/>
                              <w:sz w:val="27"/>
                              <w:szCs w:val="27"/>
                            </w:rPr>
                          </w:pPr>
                          <w:r>
                            <w:rPr>
                              <w:rFonts w:ascii="宋体" w:eastAsia="宋体" w:hAnsi="宋体" w:cs="宋体"/>
                              <w:spacing w:val="14"/>
                              <w:w w:val="101"/>
                              <w:sz w:val="27"/>
                              <w:szCs w:val="27"/>
                            </w:rPr>
                            <w:t>XXXX</w:t>
                          </w:r>
                          <w:r>
                            <w:rPr>
                              <w:rFonts w:ascii="宋体" w:eastAsia="宋体" w:hAnsi="宋体" w:cs="宋体"/>
                              <w:spacing w:val="10"/>
                              <w:sz w:val="27"/>
                              <w:szCs w:val="27"/>
                            </w:rPr>
                            <w:t xml:space="preserve"> </w:t>
                          </w:r>
                          <w:r>
                            <w:rPr>
                              <w:rFonts w:ascii="宋体" w:eastAsia="宋体" w:hAnsi="宋体" w:cs="宋体"/>
                              <w:spacing w:val="14"/>
                              <w:w w:val="101"/>
                              <w:sz w:val="27"/>
                              <w:szCs w:val="27"/>
                            </w:rPr>
                            <w:t>纺织有限公司</w:t>
                          </w:r>
                        </w:p>
                        <w:p w:rsidR="006F031D" w14:paraId="7213FCD6" w14:textId="77777777">
                          <w:pPr>
                            <w:spacing w:before="327" w:line="203" w:lineRule="auto"/>
                            <w:ind w:firstLine="1534"/>
                            <w:rPr>
                              <w:rFonts w:ascii="宋体" w:eastAsia="宋体" w:hAnsi="宋体" w:cs="宋体"/>
                              <w:sz w:val="27"/>
                              <w:szCs w:val="27"/>
                            </w:rPr>
                          </w:pPr>
                          <w:r>
                            <w:rPr>
                              <w:rFonts w:ascii="宋体" w:eastAsia="宋体" w:hAnsi="宋体" w:cs="宋体"/>
                              <w:spacing w:val="-1"/>
                              <w:sz w:val="27"/>
                              <w:szCs w:val="27"/>
                            </w:rPr>
                            <w:t>体系管理文件</w:t>
                          </w:r>
                        </w:p>
                      </w:tc>
                      <w:tc>
                        <w:tcPr>
                          <w:tcW w:w="1330" w:type="dxa"/>
                        </w:tcPr>
                        <w:p w:rsidR="006F031D" w14:paraId="03D79242" w14:textId="77777777">
                          <w:pPr>
                            <w:spacing w:before="4" w:line="237" w:lineRule="auto"/>
                            <w:ind w:firstLine="802"/>
                            <w:rPr>
                              <w:rFonts w:ascii="宋体" w:eastAsia="宋体" w:hAnsi="宋体" w:cs="宋体"/>
                              <w:sz w:val="27"/>
                              <w:szCs w:val="27"/>
                            </w:rPr>
                          </w:pPr>
                          <w:r>
                            <w:rPr>
                              <w:rFonts w:ascii="宋体" w:eastAsia="宋体" w:hAnsi="宋体" w:cs="宋体"/>
                              <w:spacing w:val="-6"/>
                              <w:sz w:val="27"/>
                              <w:szCs w:val="27"/>
                            </w:rPr>
                            <w:t>编号</w:t>
                          </w:r>
                        </w:p>
                        <w:p w:rsidR="006F031D" w14:paraId="0012B2D7" w14:textId="77777777">
                          <w:pPr>
                            <w:spacing w:before="328" w:line="203" w:lineRule="auto"/>
                            <w:ind w:firstLine="794"/>
                            <w:rPr>
                              <w:rFonts w:ascii="宋体" w:eastAsia="宋体" w:hAnsi="宋体" w:cs="宋体"/>
                              <w:sz w:val="27"/>
                              <w:szCs w:val="27"/>
                            </w:rPr>
                          </w:pPr>
                          <w:r>
                            <w:rPr>
                              <w:rFonts w:ascii="宋体" w:eastAsia="宋体" w:hAnsi="宋体" w:cs="宋体"/>
                              <w:spacing w:val="-2"/>
                              <w:sz w:val="27"/>
                              <w:szCs w:val="27"/>
                            </w:rPr>
                            <w:t>状态</w:t>
                          </w:r>
                        </w:p>
                      </w:tc>
                    </w:tr>
                  </w:tbl>
                  <w:p w:rsidR="006F031D" w14:paraId="4F03EB96" w14:textId="77777777">
                    <w:pPr>
                      <w:spacing w:line="241" w:lineRule="exact"/>
                      <w:rPr>
                        <w:sz w:val="20"/>
                      </w:rPr>
                    </w:pPr>
                  </w:p>
                </w:txbxContent>
              </v:textbox>
            </v:shape>
            <w10:wrap type="none"/>
            <w10:anchorlock/>
          </v:group>
        </w:pict>
      </w:r>
    </w:p>
    <w:p w:rsidR="006F031D" w14:paraId="6010B36B" w14:textId="77777777">
      <w:pPr>
        <w:spacing w:line="298" w:lineRule="auto"/>
      </w:pPr>
    </w:p>
    <w:p w:rsidR="006F031D" w14:paraId="7BBFFBFD" w14:textId="77777777">
      <w:pPr>
        <w:spacing w:line="60" w:lineRule="exact"/>
        <w:ind w:firstLine="120"/>
        <w:textAlignment w:val="center"/>
      </w:pPr>
      <w:r>
        <w:drawing>
          <wp:inline distT="0" distB="0" distL="0" distR="0">
            <wp:extent cx="8001000" cy="38100"/>
            <wp:effectExtent l="0" t="0" r="0" b="0"/>
            <wp:docPr id="10" name="IM 10"/>
            <wp:cNvGraphicFramePr/>
            <a:graphic xmlns:a="http://schemas.openxmlformats.org/drawingml/2006/main">
              <a:graphicData uri="http://schemas.openxmlformats.org/drawingml/2006/picture">
                <pic:pic xmlns:pic="http://schemas.openxmlformats.org/drawingml/2006/picture">
                  <pic:nvPicPr>
                    <pic:cNvPr id="10" name="IM 10"/>
                    <pic:cNvPicPr/>
                  </pic:nvPicPr>
                  <pic:blipFill>
                    <a:blip xmlns:r="http://schemas.openxmlformats.org/officeDocument/2006/relationships" r:embed="rId5"/>
                    <a:stretch>
                      <a:fillRect/>
                    </a:stretch>
                  </pic:blipFill>
                  <pic:spPr>
                    <a:xfrm>
                      <a:off x="0" y="0"/>
                      <a:ext cx="8001000" cy="38100"/>
                    </a:xfrm>
                    <a:prstGeom prst="rect">
                      <a:avLst/>
                    </a:prstGeom>
                  </pic:spPr>
                </pic:pic>
              </a:graphicData>
            </a:graphic>
          </wp:inline>
        </w:drawing>
      </w:r>
    </w:p>
    <w:p w:rsidR="006F031D" w14:paraId="0F331D3D" w14:textId="77777777">
      <w:pPr>
        <w:spacing w:before="5" w:line="237" w:lineRule="auto"/>
        <w:ind w:firstLine="191"/>
        <w:rPr>
          <w:rFonts w:ascii="宋体" w:eastAsia="宋体" w:hAnsi="宋体" w:cs="宋体"/>
          <w:sz w:val="36"/>
          <w:szCs w:val="36"/>
        </w:rPr>
      </w:pPr>
      <w:r>
        <w:rPr>
          <w:rFonts w:ascii="宋体" w:eastAsia="宋体" w:hAnsi="宋体" w:cs="宋体"/>
          <w:spacing w:val="-2"/>
          <w:sz w:val="36"/>
          <w:szCs w:val="36"/>
        </w:rPr>
        <w:t>5</w:t>
      </w:r>
      <w:r>
        <w:rPr>
          <w:rFonts w:ascii="宋体" w:eastAsia="宋体" w:hAnsi="宋体" w:cs="宋体"/>
          <w:spacing w:val="17"/>
          <w:sz w:val="36"/>
          <w:szCs w:val="36"/>
        </w:rPr>
        <w:t xml:space="preserve"> </w:t>
      </w:r>
      <w:r>
        <w:rPr>
          <w:rFonts w:ascii="宋体" w:eastAsia="宋体" w:hAnsi="宋体" w:cs="宋体"/>
          <w:spacing w:val="-2"/>
          <w:sz w:val="36"/>
          <w:szCs w:val="36"/>
        </w:rPr>
        <w:t>组织结构与各部门职责</w:t>
      </w:r>
    </w:p>
    <w:p w:rsidR="006F031D" w14:paraId="36F5583F" w14:textId="77777777">
      <w:pPr>
        <w:spacing w:before="4" w:line="237" w:lineRule="auto"/>
        <w:ind w:firstLine="187"/>
        <w:rPr>
          <w:rFonts w:ascii="宋体" w:eastAsia="宋体" w:hAnsi="宋体" w:cs="宋体"/>
          <w:sz w:val="36"/>
          <w:szCs w:val="36"/>
        </w:rPr>
      </w:pPr>
      <w:r>
        <w:rPr>
          <w:rFonts w:ascii="宋体" w:eastAsia="宋体" w:hAnsi="宋体" w:cs="宋体"/>
          <w:sz w:val="36"/>
          <w:szCs w:val="36"/>
        </w:rPr>
        <w:t>组织结构图及各部门的职责（特别对有机产品生产有明确的分工）</w:t>
      </w:r>
    </w:p>
    <w:p w:rsidR="006F031D" w14:paraId="7D472D5E" w14:textId="77777777">
      <w:pPr>
        <w:sectPr>
          <w:pgSz w:w="17860" w:h="25258"/>
          <w:pgMar w:top="1620" w:right="2519" w:bottom="0" w:left="2520" w:header="0" w:footer="0" w:gutter="0"/>
          <w:pgNumType w:start="8"/>
          <w:cols w:space="720"/>
        </w:sectPr>
      </w:pPr>
    </w:p>
    <w:p w:rsidR="006F031D" w14:paraId="2EA4701A" w14:textId="263AC95F">
      <w:pPr>
        <w:spacing w:line="1460" w:lineRule="exact"/>
        <w:textAlignment w:val="center"/>
      </w:pPr>
      <w:r>
        <mc:AlternateContent>
          <mc:Choice Requires="wps">
            <w:drawing>
              <wp:anchor distT="0" distB="0" distL="114300" distR="114300" simplePos="0" relativeHeight="251730944" behindDoc="0" locked="0" layoutInCell="1" allowOverlap="1">
                <wp:simplePos x="0" y="0"/>
                <wp:positionH relativeFrom="column">
                  <wp:posOffset>5257800</wp:posOffset>
                </wp:positionH>
                <wp:positionV relativeFrom="paragraph">
                  <wp:posOffset>6591300</wp:posOffset>
                </wp:positionV>
                <wp:extent cx="127000" cy="127000"/>
                <wp:effectExtent l="0" t="0" r="6350" b="6350"/>
                <wp:wrapNone/>
                <wp:docPr id="1480625115" name="文本框 3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F84C57" w:rsidRPr="00F84C57" w14:textId="3517DE00">
                            <w:pPr>
                              <w:rPr>
                                <w:color w:val="FFFFFF"/>
                              </w:rPr>
                            </w:pPr>
                            <w:r w:rsidRPr="00F84C57">
                              <w:rPr>
                                <w:rFonts w:hint="eastAsia"/>
                                <w:color w:val="FFFFFF"/>
                              </w:rPr>
                              <w:t>(</w:t>
                            </w:r>
                            <w:r w:rsidRPr="00F84C57">
                              <w:rPr>
                                <w:rFonts w:hint="eastAsia"/>
                                <w:color w:val="FFFFFF"/>
                              </w:rPr>
                              <w:t>潜在的）不符之处予以指明</w:t>
                            </w:r>
                            <w:r w:rsidRPr="00F84C57">
                              <w:rPr>
                                <w:rFonts w:hint="eastAsia"/>
                                <w:color w:val="FFFFFF"/>
                              </w:rPr>
                              <w:t>6</w:t>
                            </w:r>
                            <w:r w:rsidRPr="00F84C57">
                              <w:rPr>
                                <w:rFonts w:hint="eastAsia"/>
                                <w:color w:val="FFFFFF"/>
                              </w:rPr>
                              <w:t>。</w:t>
                            </w:r>
                            <w:r w:rsidRPr="00F84C57">
                              <w:rPr>
                                <w:rFonts w:hint="eastAsia"/>
                                <w:color w:val="FFFFFF"/>
                              </w:rPr>
                              <w:t>3</w:t>
                            </w:r>
                            <w:r w:rsidRPr="00F84C57">
                              <w:rPr>
                                <w:rFonts w:hint="eastAsia"/>
                                <w:color w:val="FFFFFF"/>
                              </w:rPr>
                              <w:t>。</w:t>
                            </w:r>
                            <w:r w:rsidRPr="00F84C57">
                              <w:rPr>
                                <w:rFonts w:hint="eastAsia"/>
                                <w:color w:val="FFFFFF"/>
                              </w:rPr>
                              <w:t>17</w:t>
                            </w:r>
                            <w:r w:rsidRPr="00F84C57">
                              <w:rPr>
                                <w:rFonts w:hint="eastAsia"/>
                                <w:color w:val="FFFFFF"/>
                              </w:rPr>
                              <w:t>有机纺织品中的残留物参照值根据</w:t>
                            </w:r>
                            <w:r w:rsidRPr="00F84C57">
                              <w:rPr>
                                <w:rFonts w:hint="eastAsia"/>
                                <w:color w:val="FFFFFF"/>
                              </w:rPr>
                              <w:t>GOT</w:t>
                            </w:r>
                            <w:r w:rsidRPr="00F84C57">
                              <w:rPr>
                                <w:rFonts w:hint="eastAsia"/>
                                <w:color w:val="FFFFFF"/>
                              </w:rPr>
                              <w:t>标准加以标识的最终产品应当</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6" o:spid="_x0000_s1085" type="#_x0000_t202" style="width:10pt;height:10pt;margin-top:519pt;margin-left:414pt;mso-wrap-distance-bottom:0;mso-wrap-distance-left:9pt;mso-wrap-distance-right:9pt;mso-wrap-distance-top:0;position:absolute;v-text-anchor:top;z-index:251729920" filled="f" fillcolor="this" stroked="f" strokeweight="0.5pt">
                <v:textbox>
                  <w:txbxContent>
                    <w:p w:rsidR="00F84C57" w:rsidRPr="00F84C57" w14:paraId="63EA2955" w14:textId="3517DE00">
                      <w:pPr>
                        <w:rPr>
                          <w:color w:val="FFFFFF"/>
                        </w:rPr>
                      </w:pPr>
                      <w:r w:rsidRPr="00F84C57">
                        <w:rPr>
                          <w:rFonts w:hint="eastAsia"/>
                          <w:color w:val="FFFFFF"/>
                        </w:rPr>
                        <w:t>(</w:t>
                      </w:r>
                      <w:r w:rsidRPr="00F84C57">
                        <w:rPr>
                          <w:rFonts w:hint="eastAsia"/>
                          <w:color w:val="FFFFFF"/>
                        </w:rPr>
                        <w:t>潜在的）不符之处予以指明</w:t>
                      </w:r>
                      <w:r w:rsidRPr="00F84C57">
                        <w:rPr>
                          <w:rFonts w:hint="eastAsia"/>
                          <w:color w:val="FFFFFF"/>
                        </w:rPr>
                        <w:t>6</w:t>
                      </w:r>
                      <w:r w:rsidRPr="00F84C57">
                        <w:rPr>
                          <w:rFonts w:hint="eastAsia"/>
                          <w:color w:val="FFFFFF"/>
                        </w:rPr>
                        <w:t>。</w:t>
                      </w:r>
                      <w:r w:rsidRPr="00F84C57">
                        <w:rPr>
                          <w:rFonts w:hint="eastAsia"/>
                          <w:color w:val="FFFFFF"/>
                        </w:rPr>
                        <w:t>3</w:t>
                      </w:r>
                      <w:r w:rsidRPr="00F84C57">
                        <w:rPr>
                          <w:rFonts w:hint="eastAsia"/>
                          <w:color w:val="FFFFFF"/>
                        </w:rPr>
                        <w:t>。</w:t>
                      </w:r>
                      <w:r w:rsidRPr="00F84C57">
                        <w:rPr>
                          <w:rFonts w:hint="eastAsia"/>
                          <w:color w:val="FFFFFF"/>
                        </w:rPr>
                        <w:t>17</w:t>
                      </w:r>
                      <w:r w:rsidRPr="00F84C57">
                        <w:rPr>
                          <w:rFonts w:hint="eastAsia"/>
                          <w:color w:val="FFFFFF"/>
                        </w:rPr>
                        <w:t>有机纺织品中的残留物参照值根据</w:t>
                      </w:r>
                      <w:r w:rsidRPr="00F84C57">
                        <w:rPr>
                          <w:rFonts w:hint="eastAsia"/>
                          <w:color w:val="FFFFFF"/>
                        </w:rPr>
                        <w:t>GOT</w:t>
                      </w:r>
                      <w:r w:rsidRPr="00F84C57">
                        <w:rPr>
                          <w:rFonts w:hint="eastAsia"/>
                          <w:color w:val="FFFFFF"/>
                        </w:rPr>
                        <w:t>标准加以标识的最终产品应当</w:t>
                      </w:r>
                    </w:p>
                  </w:txbxContent>
                </v:textbox>
              </v:shape>
            </w:pict>
          </mc:Fallback>
        </mc:AlternateContent>
      </w:r>
      <w:r>
        <mc:AlternateContent>
          <mc:Choice Requires="wps">
            <w:drawing>
              <wp:anchor distT="0" distB="0" distL="114300" distR="114300" simplePos="0" relativeHeight="251728896" behindDoc="0" locked="0" layoutInCell="1" allowOverlap="1">
                <wp:simplePos x="0" y="0"/>
                <wp:positionH relativeFrom="column">
                  <wp:posOffset>5257800</wp:posOffset>
                </wp:positionH>
                <wp:positionV relativeFrom="paragraph">
                  <wp:posOffset>4686300</wp:posOffset>
                </wp:positionV>
                <wp:extent cx="127000" cy="127000"/>
                <wp:effectExtent l="0" t="0" r="6350" b="6350"/>
                <wp:wrapNone/>
                <wp:docPr id="1519907390" name="文本框 3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F84C57" w:rsidRPr="00F84C57" w14:textId="1440AD82">
                            <w:pPr>
                              <w:rPr>
                                <w:color w:val="FFFFFF"/>
                              </w:rPr>
                            </w:pPr>
                            <w:r w:rsidRPr="00F84C57">
                              <w:rPr>
                                <w:rFonts w:hint="eastAsia"/>
                                <w:color w:val="FFFFFF"/>
                              </w:rPr>
                              <w:t>0</w:t>
                            </w:r>
                            <w:r w:rsidRPr="00F84C57">
                              <w:rPr>
                                <w:rFonts w:hint="eastAsia"/>
                                <w:color w:val="FFFFFF"/>
                              </w:rPr>
                              <w:t>版（</w:t>
                            </w:r>
                            <w:r w:rsidRPr="00F84C57">
                              <w:rPr>
                                <w:rFonts w:hint="eastAsia"/>
                                <w:color w:val="FFFFFF"/>
                              </w:rPr>
                              <w:t>2008</w:t>
                            </w:r>
                            <w:r w:rsidRPr="00F84C57">
                              <w:rPr>
                                <w:rFonts w:hint="eastAsia"/>
                                <w:color w:val="FFFFFF"/>
                              </w:rPr>
                              <w:t>年</w:t>
                            </w:r>
                            <w:r w:rsidRPr="00F84C57">
                              <w:rPr>
                                <w:rFonts w:hint="eastAsia"/>
                                <w:color w:val="FFFFFF"/>
                              </w:rPr>
                              <w:t>6</w:t>
                            </w:r>
                            <w:r w:rsidRPr="00F84C57">
                              <w:rPr>
                                <w:rFonts w:hint="eastAsia"/>
                                <w:color w:val="FFFFFF"/>
                              </w:rPr>
                              <w:t>月</w:t>
                            </w:r>
                            <w:r w:rsidRPr="00F84C57">
                              <w:rPr>
                                <w:rFonts w:hint="eastAsia"/>
                                <w:color w:val="FFFFFF"/>
                              </w:rPr>
                              <w:t>6</w:t>
                            </w:r>
                            <w:r w:rsidRPr="00F84C57">
                              <w:rPr>
                                <w:rFonts w:hint="eastAsia"/>
                                <w:color w:val="FFFFFF"/>
                              </w:rPr>
                              <w:t>日）</w:t>
                            </w:r>
                            <w:r w:rsidRPr="00F84C57">
                              <w:rPr>
                                <w:rFonts w:hint="eastAsia"/>
                                <w:color w:val="FFFFFF"/>
                              </w:rPr>
                              <w:t>1</w:t>
                            </w:r>
                            <w:r w:rsidRPr="00F84C57">
                              <w:rPr>
                                <w:rFonts w:hint="eastAsia"/>
                                <w:color w:val="FFFFFF"/>
                              </w:rPr>
                              <w:t>。</w:t>
                            </w:r>
                            <w:r w:rsidRPr="00F84C57">
                              <w:rPr>
                                <w:rFonts w:hint="eastAsia"/>
                                <w:color w:val="FFFFFF"/>
                              </w:rPr>
                              <w:t>4</w:t>
                            </w:r>
                            <w:r w:rsidRPr="00F84C57">
                              <w:rPr>
                                <w:rFonts w:hint="eastAsia"/>
                                <w:color w:val="FFFFFF"/>
                              </w:rPr>
                              <w:t>产品标识等级</w:t>
                            </w:r>
                            <w:r w:rsidRPr="00F84C57">
                              <w:rPr>
                                <w:rFonts w:hint="eastAsia"/>
                                <w:color w:val="FFFFFF"/>
                              </w:rPr>
                              <w:t>GOTs</w:t>
                            </w:r>
                            <w:r w:rsidRPr="00F84C57">
                              <w:rPr>
                                <w:rFonts w:hint="eastAsia"/>
                                <w:color w:val="FFFFFF"/>
                              </w:rPr>
                              <w:t>标准将标识划分为两个等级。不同等级之间的唯一区别</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5" o:spid="_x0000_s1086" type="#_x0000_t202" style="width:10pt;height:10pt;margin-top:369pt;margin-left:414pt;mso-wrap-distance-bottom:0;mso-wrap-distance-left:9pt;mso-wrap-distance-right:9pt;mso-wrap-distance-top:0;position:absolute;v-text-anchor:top;z-index:251727872" filled="f" fillcolor="this" stroked="f" strokeweight="0.5pt">
                <v:textbox>
                  <w:txbxContent>
                    <w:p w:rsidR="00F84C57" w:rsidRPr="00F84C57" w14:paraId="72099471" w14:textId="1440AD82">
                      <w:pPr>
                        <w:rPr>
                          <w:color w:val="FFFFFF"/>
                        </w:rPr>
                      </w:pPr>
                      <w:r w:rsidRPr="00F84C57">
                        <w:rPr>
                          <w:rFonts w:hint="eastAsia"/>
                          <w:color w:val="FFFFFF"/>
                        </w:rPr>
                        <w:t>0</w:t>
                      </w:r>
                      <w:r w:rsidRPr="00F84C57">
                        <w:rPr>
                          <w:rFonts w:hint="eastAsia"/>
                          <w:color w:val="FFFFFF"/>
                        </w:rPr>
                        <w:t>版（</w:t>
                      </w:r>
                      <w:r w:rsidRPr="00F84C57">
                        <w:rPr>
                          <w:rFonts w:hint="eastAsia"/>
                          <w:color w:val="FFFFFF"/>
                        </w:rPr>
                        <w:t>2008</w:t>
                      </w:r>
                      <w:r w:rsidRPr="00F84C57">
                        <w:rPr>
                          <w:rFonts w:hint="eastAsia"/>
                          <w:color w:val="FFFFFF"/>
                        </w:rPr>
                        <w:t>年</w:t>
                      </w:r>
                      <w:r w:rsidRPr="00F84C57">
                        <w:rPr>
                          <w:rFonts w:hint="eastAsia"/>
                          <w:color w:val="FFFFFF"/>
                        </w:rPr>
                        <w:t>6</w:t>
                      </w:r>
                      <w:r w:rsidRPr="00F84C57">
                        <w:rPr>
                          <w:rFonts w:hint="eastAsia"/>
                          <w:color w:val="FFFFFF"/>
                        </w:rPr>
                        <w:t>月</w:t>
                      </w:r>
                      <w:r w:rsidRPr="00F84C57">
                        <w:rPr>
                          <w:rFonts w:hint="eastAsia"/>
                          <w:color w:val="FFFFFF"/>
                        </w:rPr>
                        <w:t>6</w:t>
                      </w:r>
                      <w:r w:rsidRPr="00F84C57">
                        <w:rPr>
                          <w:rFonts w:hint="eastAsia"/>
                          <w:color w:val="FFFFFF"/>
                        </w:rPr>
                        <w:t>日）</w:t>
                      </w:r>
                      <w:r w:rsidRPr="00F84C57">
                        <w:rPr>
                          <w:rFonts w:hint="eastAsia"/>
                          <w:color w:val="FFFFFF"/>
                        </w:rPr>
                        <w:t>1</w:t>
                      </w:r>
                      <w:r w:rsidRPr="00F84C57">
                        <w:rPr>
                          <w:rFonts w:hint="eastAsia"/>
                          <w:color w:val="FFFFFF"/>
                        </w:rPr>
                        <w:t>。</w:t>
                      </w:r>
                      <w:r w:rsidRPr="00F84C57">
                        <w:rPr>
                          <w:rFonts w:hint="eastAsia"/>
                          <w:color w:val="FFFFFF"/>
                        </w:rPr>
                        <w:t>4</w:t>
                      </w:r>
                      <w:r w:rsidRPr="00F84C57">
                        <w:rPr>
                          <w:rFonts w:hint="eastAsia"/>
                          <w:color w:val="FFFFFF"/>
                        </w:rPr>
                        <w:t>产品标识等级</w:t>
                      </w:r>
                      <w:r w:rsidRPr="00F84C57">
                        <w:rPr>
                          <w:rFonts w:hint="eastAsia"/>
                          <w:color w:val="FFFFFF"/>
                        </w:rPr>
                        <w:t>GOTs</w:t>
                      </w:r>
                      <w:r w:rsidRPr="00F84C57">
                        <w:rPr>
                          <w:rFonts w:hint="eastAsia"/>
                          <w:color w:val="FFFFFF"/>
                        </w:rPr>
                        <w:t>标准将标识划分为两个等级。不同等级之间的唯一区别</w:t>
                      </w:r>
                    </w:p>
                  </w:txbxContent>
                </v:textbox>
              </v:shape>
            </w:pict>
          </mc:Fallback>
        </mc:AlternateContent>
      </w:r>
      <w:r>
        <mc:AlternateContent>
          <mc:Choice Requires="wps">
            <w:drawing>
              <wp:anchor distT="0" distB="0" distL="114300" distR="114300" simplePos="0" relativeHeight="251726848" behindDoc="0" locked="0" layoutInCell="1" allowOverlap="1">
                <wp:simplePos x="0" y="0"/>
                <wp:positionH relativeFrom="column">
                  <wp:posOffset>5257800</wp:posOffset>
                </wp:positionH>
                <wp:positionV relativeFrom="paragraph">
                  <wp:posOffset>2781300</wp:posOffset>
                </wp:positionV>
                <wp:extent cx="127000" cy="127000"/>
                <wp:effectExtent l="0" t="0" r="6350" b="6350"/>
                <wp:wrapNone/>
                <wp:docPr id="719545244" name="文本框 3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F84C57" w:rsidRPr="00F84C57" w14:textId="45CFD13F">
                            <w:pPr>
                              <w:rPr>
                                <w:color w:val="FFFFFF"/>
                              </w:rPr>
                            </w:pPr>
                            <w:r w:rsidRPr="00F84C57">
                              <w:rPr>
                                <w:rFonts w:hint="eastAsia"/>
                                <w:color w:val="FFFFFF"/>
                              </w:rPr>
                              <w:t>3</w:t>
                            </w:r>
                            <w:r w:rsidRPr="00F84C57">
                              <w:rPr>
                                <w:rFonts w:hint="eastAsia"/>
                                <w:color w:val="FFFFFF"/>
                              </w:rPr>
                              <w:t>）原料采购控制程序</w:t>
                            </w:r>
                            <w:r w:rsidRPr="00F84C57">
                              <w:rPr>
                                <w:rFonts w:hint="eastAsia"/>
                                <w:color w:val="FFFFFF"/>
                              </w:rPr>
                              <w:t>(</w:t>
                            </w:r>
                            <w:r w:rsidRPr="00F84C57">
                              <w:rPr>
                                <w:rFonts w:hint="eastAsia"/>
                                <w:color w:val="FFFFFF"/>
                              </w:rPr>
                              <w:t>包括有机纤维，染料，助剂，辅料等）</w:t>
                            </w:r>
                            <w:r w:rsidRPr="00F84C57">
                              <w:rPr>
                                <w:rFonts w:hint="eastAsia"/>
                                <w:color w:val="FFFFFF"/>
                              </w:rPr>
                              <w:t>4</w:t>
                            </w:r>
                            <w:r w:rsidRPr="00F84C57">
                              <w:rPr>
                                <w:rFonts w:hint="eastAsia"/>
                                <w:color w:val="FFFFFF"/>
                              </w:rPr>
                              <w:t>）原料进厂验收程序</w:t>
                            </w:r>
                            <w:r w:rsidRPr="00F84C57">
                              <w:rPr>
                                <w:rFonts w:hint="eastAsia"/>
                                <w:color w:val="FFFFFF"/>
                              </w:rPr>
                              <w:t>(</w:t>
                            </w:r>
                            <w:r w:rsidRPr="00F84C57">
                              <w:rPr>
                                <w:rFonts w:hint="eastAsia"/>
                                <w:color w:val="FFFFFF"/>
                              </w:rPr>
                              <w:t>验收应包含对包装，有机</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4" o:spid="_x0000_s1087" type="#_x0000_t202" style="width:10pt;height:10pt;margin-top:219pt;margin-left:414pt;mso-wrap-distance-bottom:0;mso-wrap-distance-left:9pt;mso-wrap-distance-right:9pt;mso-wrap-distance-top:0;position:absolute;v-text-anchor:top;z-index:251725824" filled="f" fillcolor="this" stroked="f" strokeweight="0.5pt">
                <v:textbox>
                  <w:txbxContent>
                    <w:p w:rsidR="00F84C57" w:rsidRPr="00F84C57" w14:paraId="7015B504" w14:textId="45CFD13F">
                      <w:pPr>
                        <w:rPr>
                          <w:color w:val="FFFFFF"/>
                        </w:rPr>
                      </w:pPr>
                      <w:r w:rsidRPr="00F84C57">
                        <w:rPr>
                          <w:rFonts w:hint="eastAsia"/>
                          <w:color w:val="FFFFFF"/>
                        </w:rPr>
                        <w:t>3</w:t>
                      </w:r>
                      <w:r w:rsidRPr="00F84C57">
                        <w:rPr>
                          <w:rFonts w:hint="eastAsia"/>
                          <w:color w:val="FFFFFF"/>
                        </w:rPr>
                        <w:t>）原料采购控制程序</w:t>
                      </w:r>
                      <w:r w:rsidRPr="00F84C57">
                        <w:rPr>
                          <w:rFonts w:hint="eastAsia"/>
                          <w:color w:val="FFFFFF"/>
                        </w:rPr>
                        <w:t>(</w:t>
                      </w:r>
                      <w:r w:rsidRPr="00F84C57">
                        <w:rPr>
                          <w:rFonts w:hint="eastAsia"/>
                          <w:color w:val="FFFFFF"/>
                        </w:rPr>
                        <w:t>包括有机纤维，染料，助剂，辅料等）</w:t>
                      </w:r>
                      <w:r w:rsidRPr="00F84C57">
                        <w:rPr>
                          <w:rFonts w:hint="eastAsia"/>
                          <w:color w:val="FFFFFF"/>
                        </w:rPr>
                        <w:t>4</w:t>
                      </w:r>
                      <w:r w:rsidRPr="00F84C57">
                        <w:rPr>
                          <w:rFonts w:hint="eastAsia"/>
                          <w:color w:val="FFFFFF"/>
                        </w:rPr>
                        <w:t>）原料进厂验收程序</w:t>
                      </w:r>
                      <w:r w:rsidRPr="00F84C57">
                        <w:rPr>
                          <w:rFonts w:hint="eastAsia"/>
                          <w:color w:val="FFFFFF"/>
                        </w:rPr>
                        <w:t>(</w:t>
                      </w:r>
                      <w:r w:rsidRPr="00F84C57">
                        <w:rPr>
                          <w:rFonts w:hint="eastAsia"/>
                          <w:color w:val="FFFFFF"/>
                        </w:rPr>
                        <w:t>验收应包含对包装，有机</w:t>
                      </w:r>
                    </w:p>
                  </w:txbxContent>
                </v:textbox>
              </v:shape>
            </w:pict>
          </mc:Fallback>
        </mc:AlternateContent>
      </w:r>
      <w:r>
        <mc:AlternateContent>
          <mc:Choice Requires="wps">
            <w:drawing>
              <wp:anchor distT="0" distB="0" distL="114300" distR="114300" simplePos="0" relativeHeight="251724800" behindDoc="0" locked="0" layoutInCell="1" allowOverlap="1">
                <wp:simplePos x="0" y="0"/>
                <wp:positionH relativeFrom="column">
                  <wp:posOffset>5257800</wp:posOffset>
                </wp:positionH>
                <wp:positionV relativeFrom="paragraph">
                  <wp:posOffset>876300</wp:posOffset>
                </wp:positionV>
                <wp:extent cx="127000" cy="127000"/>
                <wp:effectExtent l="0" t="0" r="6350" b="6350"/>
                <wp:wrapNone/>
                <wp:docPr id="1236040846" name="文本框 3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F84C57" w:rsidRPr="00F84C57" w14:textId="26C7BA0C">
                            <w:pPr>
                              <w:rPr>
                                <w:color w:val="FFFFFF"/>
                              </w:rPr>
                            </w:pPr>
                            <w:r w:rsidRPr="00F84C57">
                              <w:rPr>
                                <w:rFonts w:hint="eastAsia"/>
                                <w:color w:val="FFFFFF"/>
                              </w:rPr>
                              <w:t>分的要求</w:t>
                            </w:r>
                            <w:r w:rsidRPr="00F84C57">
                              <w:rPr>
                                <w:rFonts w:hint="eastAsia"/>
                                <w:color w:val="FFFFFF"/>
                              </w:rPr>
                              <w:t>6.2.1</w:t>
                            </w:r>
                            <w:r w:rsidRPr="00F84C57">
                              <w:rPr>
                                <w:rFonts w:hint="eastAsia"/>
                                <w:color w:val="FFFFFF"/>
                              </w:rPr>
                              <w:t>作为“有机”或“有机转化”产品来销售、贴标或展示的产品</w:t>
                            </w:r>
                            <w:r w:rsidRPr="00F84C57">
                              <w:rPr>
                                <w:rFonts w:hint="eastAsia"/>
                                <w:color w:val="FFFFFF"/>
                              </w:rPr>
                              <w:t>95</w:t>
                            </w:r>
                            <w:r w:rsidRPr="00F84C57">
                              <w:rPr>
                                <w:rFonts w:hint="eastAsia"/>
                                <w:color w:val="FFFFFF"/>
                              </w:rPr>
                              <w:t>％或以上的纤维</w:t>
                            </w:r>
                            <w:r w:rsidRPr="00F84C57">
                              <w:rPr>
                                <w:rFonts w:hint="eastAsia"/>
                                <w:color w:val="FFFFFF"/>
                              </w:rPr>
                              <w:t>-</w:t>
                            </w:r>
                            <w:r w:rsidRPr="00F84C57">
                              <w:rPr>
                                <w:rFonts w:hint="eastAsia"/>
                                <w:color w:val="FFFFFF"/>
                              </w:rPr>
                              <w:t>—不包括</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3" o:spid="_x0000_s1088" type="#_x0000_t202" style="width:10pt;height:10pt;margin-top:69pt;margin-left:414pt;mso-wrap-distance-bottom:0;mso-wrap-distance-left:9pt;mso-wrap-distance-right:9pt;mso-wrap-distance-top:0;position:absolute;v-text-anchor:top;z-index:251723776" filled="f" fillcolor="this" stroked="f" strokeweight="0.5pt">
                <v:textbox>
                  <w:txbxContent>
                    <w:p w:rsidR="00F84C57" w:rsidRPr="00F84C57" w14:paraId="3243E592" w14:textId="26C7BA0C">
                      <w:pPr>
                        <w:rPr>
                          <w:color w:val="FFFFFF"/>
                        </w:rPr>
                      </w:pPr>
                      <w:r w:rsidRPr="00F84C57">
                        <w:rPr>
                          <w:rFonts w:hint="eastAsia"/>
                          <w:color w:val="FFFFFF"/>
                        </w:rPr>
                        <w:t>分的要求</w:t>
                      </w:r>
                      <w:r w:rsidRPr="00F84C57">
                        <w:rPr>
                          <w:rFonts w:hint="eastAsia"/>
                          <w:color w:val="FFFFFF"/>
                        </w:rPr>
                        <w:t>6.2.1</w:t>
                      </w:r>
                      <w:r w:rsidRPr="00F84C57">
                        <w:rPr>
                          <w:rFonts w:hint="eastAsia"/>
                          <w:color w:val="FFFFFF"/>
                        </w:rPr>
                        <w:t>作为“有机”或“有机转化”产品来销售、贴标或展示的产品</w:t>
                      </w:r>
                      <w:r w:rsidRPr="00F84C57">
                        <w:rPr>
                          <w:rFonts w:hint="eastAsia"/>
                          <w:color w:val="FFFFFF"/>
                        </w:rPr>
                        <w:t>95</w:t>
                      </w:r>
                      <w:r w:rsidRPr="00F84C57">
                        <w:rPr>
                          <w:rFonts w:hint="eastAsia"/>
                          <w:color w:val="FFFFFF"/>
                        </w:rPr>
                        <w:t>％或以上的纤维</w:t>
                      </w:r>
                      <w:r w:rsidRPr="00F84C57">
                        <w:rPr>
                          <w:rFonts w:hint="eastAsia"/>
                          <w:color w:val="FFFFFF"/>
                        </w:rPr>
                        <w:t>-</w:t>
                      </w:r>
                      <w:r w:rsidRPr="00F84C57">
                        <w:rPr>
                          <w:rFonts w:hint="eastAsia"/>
                          <w:color w:val="FFFFFF"/>
                        </w:rPr>
                        <w:t>—不包括</w:t>
                      </w:r>
                    </w:p>
                  </w:txbxContent>
                </v:textbox>
              </v:shape>
            </w:pict>
          </mc:Fallback>
        </mc:AlternateContent>
      </w:r>
      <w:r>
        <w:pict>
          <v:group id="_x0000_i1089" style="width:641pt;height:73pt;mso-position-horizontal-relative:char;mso-position-vertical-relative:line" coordsize="12820,1460">
            <v:shape id="_x0000_s1090" type="#_x0000_t75" style="width:12820;height:1460;position:absolute">
              <v:imagedata r:id="rId13"/>
            </v:shape>
            <v:shape id="_x0000_s1091" type="#_x0000_t202" style="width:6940;height:1016;left:163;position:absolute;top:97" filled="f" stroked="f">
              <v:textbox inset="0,0,0,0">
                <w:txbxContent>
                  <w:p w:rsidR="006F031D" w14:paraId="7ACE2078" w14:textId="77777777">
                    <w:pPr>
                      <w:spacing w:line="20" w:lineRule="exact"/>
                    </w:pPr>
                  </w:p>
                  <w:tbl>
                    <w:tblPr>
                      <w:tblStyle w:val="TableNormal07"/>
                      <w:tblW w:w="6899" w:type="dxa"/>
                      <w:tblInd w:w="20" w:type="dxa"/>
                      <w:tblLayout w:type="fixed"/>
                      <w:tblLook w:val="04A0"/>
                    </w:tblPr>
                    <w:tblGrid>
                      <w:gridCol w:w="1423"/>
                      <w:gridCol w:w="4146"/>
                      <w:gridCol w:w="1330"/>
                    </w:tblGrid>
                    <w:tr w14:paraId="2F8F95EE" w14:textId="77777777">
                      <w:tblPrEx>
                        <w:tblW w:w="6899" w:type="dxa"/>
                        <w:tblInd w:w="20" w:type="dxa"/>
                        <w:tblLayout w:type="fixed"/>
                        <w:tblLook w:val="04A0"/>
                      </w:tblPrEx>
                      <w:trPr>
                        <w:trHeight w:val="976"/>
                      </w:trPr>
                      <w:tc>
                        <w:tcPr>
                          <w:tcW w:w="1423" w:type="dxa"/>
                        </w:tcPr>
                        <w:p w:rsidR="006F031D" w14:paraId="50C087CA" w14:textId="77777777">
                          <w:pPr>
                            <w:spacing w:line="239" w:lineRule="auto"/>
                            <w:rPr>
                              <w:rFonts w:ascii="宋体" w:eastAsia="宋体" w:hAnsi="宋体" w:cs="宋体"/>
                              <w:sz w:val="27"/>
                              <w:szCs w:val="27"/>
                            </w:rPr>
                          </w:pPr>
                          <w:r>
                            <w:rPr>
                              <w:rFonts w:ascii="宋体" w:eastAsia="宋体" w:hAnsi="宋体" w:cs="宋体"/>
                              <w:spacing w:val="-1"/>
                              <w:sz w:val="27"/>
                              <w:szCs w:val="27"/>
                            </w:rPr>
                            <w:t>公司</w:t>
                          </w:r>
                        </w:p>
                        <w:p w:rsidR="006F031D" w14:paraId="05263551" w14:textId="77777777">
                          <w:pPr>
                            <w:spacing w:before="326" w:line="205" w:lineRule="auto"/>
                            <w:rPr>
                              <w:rFonts w:ascii="宋体" w:eastAsia="宋体" w:hAnsi="宋体" w:cs="宋体"/>
                              <w:sz w:val="27"/>
                              <w:szCs w:val="27"/>
                            </w:rPr>
                          </w:pPr>
                          <w:r>
                            <w:rPr>
                              <w:rFonts w:ascii="宋体" w:eastAsia="宋体" w:hAnsi="宋体" w:cs="宋体"/>
                              <w:spacing w:val="-1"/>
                              <w:sz w:val="27"/>
                              <w:szCs w:val="27"/>
                            </w:rPr>
                            <w:t>类型</w:t>
                          </w:r>
                        </w:p>
                      </w:tc>
                      <w:tc>
                        <w:tcPr>
                          <w:tcW w:w="4146" w:type="dxa"/>
                        </w:tcPr>
                        <w:p w:rsidR="006F031D" w14:paraId="25D80B3E" w14:textId="77777777">
                          <w:pPr>
                            <w:spacing w:before="3" w:line="238" w:lineRule="auto"/>
                            <w:ind w:firstLine="885"/>
                            <w:rPr>
                              <w:rFonts w:ascii="宋体" w:eastAsia="宋体" w:hAnsi="宋体" w:cs="宋体"/>
                              <w:sz w:val="27"/>
                              <w:szCs w:val="27"/>
                            </w:rPr>
                          </w:pPr>
                          <w:r>
                            <w:rPr>
                              <w:rFonts w:ascii="宋体" w:eastAsia="宋体" w:hAnsi="宋体" w:cs="宋体"/>
                              <w:spacing w:val="14"/>
                              <w:w w:val="101"/>
                              <w:sz w:val="27"/>
                              <w:szCs w:val="27"/>
                            </w:rPr>
                            <w:t>XXXX</w:t>
                          </w:r>
                          <w:r>
                            <w:rPr>
                              <w:rFonts w:ascii="宋体" w:eastAsia="宋体" w:hAnsi="宋体" w:cs="宋体"/>
                              <w:spacing w:val="10"/>
                              <w:sz w:val="27"/>
                              <w:szCs w:val="27"/>
                            </w:rPr>
                            <w:t xml:space="preserve"> </w:t>
                          </w:r>
                          <w:r>
                            <w:rPr>
                              <w:rFonts w:ascii="宋体" w:eastAsia="宋体" w:hAnsi="宋体" w:cs="宋体"/>
                              <w:spacing w:val="14"/>
                              <w:w w:val="101"/>
                              <w:sz w:val="27"/>
                              <w:szCs w:val="27"/>
                            </w:rPr>
                            <w:t>纺织有限公司</w:t>
                          </w:r>
                        </w:p>
                        <w:p w:rsidR="006F031D" w14:paraId="6C340072" w14:textId="77777777">
                          <w:pPr>
                            <w:spacing w:before="327" w:line="203" w:lineRule="auto"/>
                            <w:ind w:firstLine="1534"/>
                            <w:rPr>
                              <w:rFonts w:ascii="宋体" w:eastAsia="宋体" w:hAnsi="宋体" w:cs="宋体"/>
                              <w:sz w:val="27"/>
                              <w:szCs w:val="27"/>
                            </w:rPr>
                          </w:pPr>
                          <w:r>
                            <w:rPr>
                              <w:rFonts w:ascii="宋体" w:eastAsia="宋体" w:hAnsi="宋体" w:cs="宋体"/>
                              <w:spacing w:val="-1"/>
                              <w:sz w:val="27"/>
                              <w:szCs w:val="27"/>
                            </w:rPr>
                            <w:t>体系管理文件</w:t>
                          </w:r>
                        </w:p>
                      </w:tc>
                      <w:tc>
                        <w:tcPr>
                          <w:tcW w:w="1330" w:type="dxa"/>
                        </w:tcPr>
                        <w:p w:rsidR="006F031D" w14:paraId="2201F4BA" w14:textId="77777777">
                          <w:pPr>
                            <w:spacing w:before="4" w:line="237" w:lineRule="auto"/>
                            <w:ind w:firstLine="802"/>
                            <w:rPr>
                              <w:rFonts w:ascii="宋体" w:eastAsia="宋体" w:hAnsi="宋体" w:cs="宋体"/>
                              <w:sz w:val="27"/>
                              <w:szCs w:val="27"/>
                            </w:rPr>
                          </w:pPr>
                          <w:r>
                            <w:rPr>
                              <w:rFonts w:ascii="宋体" w:eastAsia="宋体" w:hAnsi="宋体" w:cs="宋体"/>
                              <w:spacing w:val="-6"/>
                              <w:sz w:val="27"/>
                              <w:szCs w:val="27"/>
                            </w:rPr>
                            <w:t>编号</w:t>
                          </w:r>
                        </w:p>
                        <w:p w:rsidR="006F031D" w14:paraId="401638D8" w14:textId="77777777">
                          <w:pPr>
                            <w:spacing w:before="328" w:line="203" w:lineRule="auto"/>
                            <w:ind w:firstLine="794"/>
                            <w:rPr>
                              <w:rFonts w:ascii="宋体" w:eastAsia="宋体" w:hAnsi="宋体" w:cs="宋体"/>
                              <w:sz w:val="27"/>
                              <w:szCs w:val="27"/>
                            </w:rPr>
                          </w:pPr>
                          <w:r>
                            <w:rPr>
                              <w:rFonts w:ascii="宋体" w:eastAsia="宋体" w:hAnsi="宋体" w:cs="宋体"/>
                              <w:spacing w:val="-2"/>
                              <w:sz w:val="27"/>
                              <w:szCs w:val="27"/>
                            </w:rPr>
                            <w:t>状态</w:t>
                          </w:r>
                        </w:p>
                      </w:tc>
                    </w:tr>
                  </w:tbl>
                  <w:p w:rsidR="006F031D" w14:paraId="32778EAC" w14:textId="77777777">
                    <w:pPr>
                      <w:spacing w:line="241" w:lineRule="exact"/>
                      <w:rPr>
                        <w:sz w:val="20"/>
                      </w:rPr>
                    </w:pPr>
                  </w:p>
                </w:txbxContent>
              </v:textbox>
            </v:shape>
            <w10:wrap type="none"/>
            <w10:anchorlock/>
          </v:group>
        </w:pict>
      </w:r>
    </w:p>
    <w:p w:rsidR="006F031D" w14:paraId="756D6025" w14:textId="77777777">
      <w:pPr>
        <w:spacing w:line="298" w:lineRule="auto"/>
      </w:pPr>
    </w:p>
    <w:p w:rsidR="006F031D" w14:paraId="000E6F52" w14:textId="77777777">
      <w:pPr>
        <w:spacing w:line="60" w:lineRule="exact"/>
        <w:ind w:firstLine="120"/>
        <w:textAlignment w:val="center"/>
      </w:pPr>
      <w:r>
        <w:drawing>
          <wp:inline distT="0" distB="0" distL="0" distR="0">
            <wp:extent cx="8001000" cy="38100"/>
            <wp:effectExtent l="0" t="0" r="0" b="0"/>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xmlns:r="http://schemas.openxmlformats.org/officeDocument/2006/relationships" r:embed="rId5"/>
                    <a:stretch>
                      <a:fillRect/>
                    </a:stretch>
                  </pic:blipFill>
                  <pic:spPr>
                    <a:xfrm>
                      <a:off x="0" y="0"/>
                      <a:ext cx="8001000" cy="38100"/>
                    </a:xfrm>
                    <a:prstGeom prst="rect">
                      <a:avLst/>
                    </a:prstGeom>
                  </pic:spPr>
                </pic:pic>
              </a:graphicData>
            </a:graphic>
          </wp:inline>
        </w:drawing>
      </w:r>
    </w:p>
    <w:p w:rsidR="006F031D" w14:paraId="44D14447" w14:textId="77777777">
      <w:pPr>
        <w:spacing w:before="4" w:line="239" w:lineRule="auto"/>
        <w:ind w:firstLine="194"/>
        <w:rPr>
          <w:rFonts w:ascii="宋体" w:eastAsia="宋体" w:hAnsi="宋体" w:cs="宋体"/>
          <w:sz w:val="36"/>
          <w:szCs w:val="36"/>
        </w:rPr>
      </w:pPr>
      <w:r>
        <w:rPr>
          <w:rFonts w:ascii="宋体" w:eastAsia="宋体" w:hAnsi="宋体" w:cs="宋体"/>
          <w:spacing w:val="-6"/>
          <w:sz w:val="36"/>
          <w:szCs w:val="36"/>
        </w:rPr>
        <w:t>6</w:t>
      </w:r>
      <w:r>
        <w:rPr>
          <w:rFonts w:ascii="宋体" w:eastAsia="宋体" w:hAnsi="宋体" w:cs="宋体"/>
          <w:spacing w:val="6"/>
          <w:sz w:val="36"/>
          <w:szCs w:val="36"/>
        </w:rPr>
        <w:t xml:space="preserve"> </w:t>
      </w:r>
      <w:r>
        <w:rPr>
          <w:rFonts w:ascii="宋体" w:eastAsia="宋体" w:hAnsi="宋体" w:cs="宋体"/>
          <w:spacing w:val="-6"/>
          <w:sz w:val="36"/>
          <w:szCs w:val="36"/>
        </w:rPr>
        <w:t>要求</w:t>
      </w:r>
    </w:p>
    <w:p w:rsidR="006F031D" w14:paraId="2B352712" w14:textId="77777777">
      <w:pPr>
        <w:spacing w:before="1" w:line="237" w:lineRule="auto"/>
        <w:ind w:firstLine="194"/>
        <w:rPr>
          <w:rFonts w:ascii="宋体" w:eastAsia="宋体" w:hAnsi="宋体" w:cs="宋体"/>
          <w:sz w:val="36"/>
          <w:szCs w:val="36"/>
        </w:rPr>
      </w:pPr>
      <w:r>
        <w:rPr>
          <w:rFonts w:ascii="宋体" w:eastAsia="宋体" w:hAnsi="宋体" w:cs="宋体"/>
          <w:spacing w:val="-2"/>
          <w:sz w:val="36"/>
          <w:szCs w:val="36"/>
        </w:rPr>
        <w:t>6</w:t>
      </w:r>
      <w:r>
        <w:rPr>
          <w:rFonts w:ascii="宋体" w:eastAsia="宋体" w:hAnsi="宋体" w:cs="宋体"/>
          <w:spacing w:val="-2"/>
          <w:sz w:val="36"/>
          <w:szCs w:val="36"/>
        </w:rPr>
        <w:t>。</w:t>
      </w:r>
      <w:r>
        <w:rPr>
          <w:rFonts w:ascii="宋体" w:eastAsia="宋体" w:hAnsi="宋体" w:cs="宋体"/>
          <w:spacing w:val="-2"/>
          <w:sz w:val="36"/>
          <w:szCs w:val="36"/>
        </w:rPr>
        <w:t>1</w:t>
      </w:r>
      <w:r>
        <w:rPr>
          <w:rFonts w:ascii="宋体" w:eastAsia="宋体" w:hAnsi="宋体" w:cs="宋体"/>
          <w:spacing w:val="13"/>
          <w:sz w:val="36"/>
          <w:szCs w:val="36"/>
        </w:rPr>
        <w:t xml:space="preserve"> </w:t>
      </w:r>
      <w:r>
        <w:rPr>
          <w:rFonts w:ascii="宋体" w:eastAsia="宋体" w:hAnsi="宋体" w:cs="宋体"/>
          <w:spacing w:val="-2"/>
          <w:sz w:val="36"/>
          <w:szCs w:val="36"/>
        </w:rPr>
        <w:t>有机纤维生产要求</w:t>
      </w:r>
    </w:p>
    <w:p w:rsidR="006F031D" w14:paraId="3128A566" w14:textId="77777777">
      <w:pPr>
        <w:spacing w:before="68" w:line="284" w:lineRule="auto"/>
        <w:ind w:left="186" w:right="317" w:hanging="1"/>
        <w:rPr>
          <w:rFonts w:ascii="宋体" w:eastAsia="宋体" w:hAnsi="宋体" w:cs="宋体"/>
          <w:sz w:val="31"/>
          <w:szCs w:val="31"/>
        </w:rPr>
      </w:pPr>
      <w:r>
        <w:rPr>
          <w:rFonts w:ascii="宋体" w:eastAsia="宋体" w:hAnsi="宋体" w:cs="宋体"/>
          <w:spacing w:val="2"/>
          <w:sz w:val="31"/>
          <w:szCs w:val="31"/>
        </w:rPr>
        <w:t>允许使用的纤维包括：经认证的天然纤维</w:t>
      </w:r>
      <w:r>
        <w:rPr>
          <w:rFonts w:ascii="宋体" w:eastAsia="宋体" w:hAnsi="宋体" w:cs="宋体"/>
          <w:spacing w:val="2"/>
          <w:sz w:val="31"/>
          <w:szCs w:val="31"/>
        </w:rPr>
        <w:t>,</w:t>
      </w:r>
      <w:r>
        <w:rPr>
          <w:rFonts w:ascii="宋体" w:eastAsia="宋体" w:hAnsi="宋体" w:cs="宋体"/>
          <w:spacing w:val="2"/>
          <w:sz w:val="31"/>
          <w:szCs w:val="31"/>
        </w:rPr>
        <w:t>以及根据公认的国际或国家标准并由经</w:t>
      </w:r>
      <w:r>
        <w:rPr>
          <w:rFonts w:ascii="宋体" w:eastAsia="宋体" w:hAnsi="宋体" w:cs="宋体"/>
          <w:spacing w:val="-24"/>
          <w:sz w:val="31"/>
          <w:szCs w:val="31"/>
        </w:rPr>
        <w:t xml:space="preserve"> </w:t>
      </w:r>
      <w:r>
        <w:rPr>
          <w:rFonts w:ascii="宋体" w:eastAsia="宋体" w:hAnsi="宋体" w:cs="宋体"/>
          <w:spacing w:val="2"/>
          <w:sz w:val="31"/>
          <w:szCs w:val="31"/>
        </w:rPr>
        <w:t>IFOAM</w:t>
      </w:r>
      <w:r>
        <w:rPr>
          <w:rFonts w:ascii="宋体" w:eastAsia="宋体" w:hAnsi="宋体" w:cs="宋体"/>
          <w:sz w:val="31"/>
          <w:szCs w:val="31"/>
        </w:rPr>
        <w:t xml:space="preserve"> </w:t>
      </w:r>
      <w:r>
        <w:rPr>
          <w:rFonts w:ascii="宋体" w:eastAsia="宋体" w:hAnsi="宋体" w:cs="宋体"/>
          <w:spacing w:val="2"/>
          <w:sz w:val="31"/>
          <w:szCs w:val="31"/>
        </w:rPr>
        <w:t>认</w:t>
      </w:r>
      <w:r>
        <w:rPr>
          <w:rFonts w:ascii="宋体" w:eastAsia="宋体" w:hAnsi="宋体" w:cs="宋体"/>
          <w:sz w:val="31"/>
          <w:szCs w:val="31"/>
        </w:rPr>
        <w:t xml:space="preserve"> </w:t>
      </w:r>
      <w:r>
        <w:rPr>
          <w:rFonts w:ascii="宋体" w:eastAsia="宋体" w:hAnsi="宋体" w:cs="宋体"/>
          <w:sz w:val="31"/>
          <w:szCs w:val="31"/>
        </w:rPr>
        <w:t>可或国际公认</w:t>
      </w:r>
      <w:r>
        <w:rPr>
          <w:rFonts w:ascii="宋体" w:eastAsia="宋体" w:hAnsi="宋体" w:cs="宋体"/>
          <w:sz w:val="31"/>
          <w:szCs w:val="31"/>
        </w:rPr>
        <w:t>(</w:t>
      </w:r>
      <w:r>
        <w:rPr>
          <w:rFonts w:ascii="宋体" w:eastAsia="宋体" w:hAnsi="宋体" w:cs="宋体"/>
          <w:sz w:val="31"/>
          <w:szCs w:val="31"/>
        </w:rPr>
        <w:t>根据</w:t>
      </w:r>
      <w:r>
        <w:rPr>
          <w:rFonts w:ascii="宋体" w:eastAsia="宋体" w:hAnsi="宋体" w:cs="宋体"/>
          <w:spacing w:val="-40"/>
          <w:sz w:val="31"/>
          <w:szCs w:val="31"/>
        </w:rPr>
        <w:t xml:space="preserve"> </w:t>
      </w:r>
      <w:r>
        <w:rPr>
          <w:rFonts w:ascii="宋体" w:eastAsia="宋体" w:hAnsi="宋体" w:cs="宋体"/>
          <w:sz w:val="31"/>
          <w:szCs w:val="31"/>
        </w:rPr>
        <w:t>ISO</w:t>
      </w:r>
      <w:r>
        <w:rPr>
          <w:rFonts w:ascii="宋体" w:eastAsia="宋体" w:hAnsi="宋体" w:cs="宋体"/>
          <w:spacing w:val="-54"/>
          <w:sz w:val="31"/>
          <w:szCs w:val="31"/>
        </w:rPr>
        <w:t xml:space="preserve"> </w:t>
      </w:r>
      <w:r>
        <w:rPr>
          <w:rFonts w:ascii="宋体" w:eastAsia="宋体" w:hAnsi="宋体" w:cs="宋体"/>
          <w:sz w:val="31"/>
          <w:szCs w:val="31"/>
        </w:rPr>
        <w:t>65</w:t>
      </w:r>
      <w:r>
        <w:rPr>
          <w:rFonts w:ascii="宋体" w:eastAsia="宋体" w:hAnsi="宋体" w:cs="宋体"/>
          <w:spacing w:val="-28"/>
          <w:sz w:val="31"/>
          <w:szCs w:val="31"/>
        </w:rPr>
        <w:t xml:space="preserve"> </w:t>
      </w:r>
      <w:r>
        <w:rPr>
          <w:rFonts w:ascii="宋体" w:eastAsia="宋体" w:hAnsi="宋体" w:cs="宋体"/>
          <w:sz w:val="31"/>
          <w:szCs w:val="31"/>
        </w:rPr>
        <w:t>）的认证机构认证的转化纤维。将产品认证为</w:t>
      </w:r>
      <w:r>
        <w:rPr>
          <w:rFonts w:ascii="宋体" w:eastAsia="宋体" w:hAnsi="宋体" w:cs="宋体"/>
          <w:sz w:val="31"/>
          <w:szCs w:val="31"/>
        </w:rPr>
        <w:t>“</w:t>
      </w:r>
      <w:r>
        <w:rPr>
          <w:rFonts w:ascii="宋体" w:eastAsia="宋体" w:hAnsi="宋体" w:cs="宋体"/>
          <w:sz w:val="31"/>
          <w:szCs w:val="31"/>
        </w:rPr>
        <w:t>有机转化</w:t>
      </w:r>
      <w:r>
        <w:rPr>
          <w:rFonts w:ascii="宋体" w:eastAsia="宋体" w:hAnsi="宋体" w:cs="宋体"/>
          <w:sz w:val="31"/>
          <w:szCs w:val="31"/>
        </w:rPr>
        <w:t>”</w:t>
      </w:r>
      <w:r>
        <w:rPr>
          <w:rFonts w:ascii="宋体" w:eastAsia="宋体" w:hAnsi="宋体" w:cs="宋体"/>
          <w:sz w:val="31"/>
          <w:szCs w:val="31"/>
        </w:rPr>
        <w:t>产品</w:t>
      </w:r>
      <w:r>
        <w:rPr>
          <w:rFonts w:ascii="宋体" w:eastAsia="宋体" w:hAnsi="宋体" w:cs="宋体"/>
          <w:sz w:val="31"/>
          <w:szCs w:val="31"/>
        </w:rPr>
        <w:t xml:space="preserve"> </w:t>
      </w:r>
      <w:r>
        <w:rPr>
          <w:rFonts w:ascii="宋体" w:eastAsia="宋体" w:hAnsi="宋体" w:cs="宋体"/>
          <w:spacing w:val="5"/>
          <w:sz w:val="31"/>
          <w:szCs w:val="31"/>
        </w:rPr>
        <w:t>的条件是</w:t>
      </w:r>
      <w:r>
        <w:rPr>
          <w:rFonts w:ascii="宋体" w:eastAsia="宋体" w:hAnsi="宋体" w:cs="宋体"/>
          <w:spacing w:val="5"/>
          <w:sz w:val="31"/>
          <w:szCs w:val="31"/>
        </w:rPr>
        <w:t>:</w:t>
      </w:r>
      <w:r>
        <w:rPr>
          <w:rFonts w:ascii="宋体" w:eastAsia="宋体" w:hAnsi="宋体" w:cs="宋体"/>
          <w:spacing w:val="5"/>
          <w:sz w:val="31"/>
          <w:szCs w:val="31"/>
        </w:rPr>
        <w:t>纤维生产所基于的法规允许就该纤维进行此种认证，并且可以证明有机纤维的数</w:t>
      </w:r>
      <w:r>
        <w:rPr>
          <w:rFonts w:ascii="宋体" w:eastAsia="宋体" w:hAnsi="宋体" w:cs="宋体"/>
          <w:spacing w:val="8"/>
          <w:sz w:val="31"/>
          <w:szCs w:val="31"/>
        </w:rPr>
        <w:t xml:space="preserve"> </w:t>
      </w:r>
      <w:r>
        <w:rPr>
          <w:rFonts w:ascii="宋体" w:eastAsia="宋体" w:hAnsi="宋体" w:cs="宋体"/>
          <w:spacing w:val="4"/>
          <w:sz w:val="31"/>
          <w:szCs w:val="31"/>
        </w:rPr>
        <w:t>量、质量或种类未超出规定范围。必须按照</w:t>
      </w:r>
      <w:r>
        <w:rPr>
          <w:rFonts w:ascii="宋体" w:eastAsia="宋体" w:hAnsi="宋体" w:cs="宋体"/>
          <w:spacing w:val="-11"/>
          <w:sz w:val="31"/>
          <w:szCs w:val="31"/>
        </w:rPr>
        <w:t xml:space="preserve"> </w:t>
      </w:r>
      <w:r>
        <w:rPr>
          <w:rFonts w:ascii="宋体" w:eastAsia="宋体" w:hAnsi="宋体" w:cs="宋体"/>
          <w:spacing w:val="4"/>
          <w:sz w:val="31"/>
          <w:szCs w:val="31"/>
        </w:rPr>
        <w:t>GOTs</w:t>
      </w:r>
      <w:r>
        <w:rPr>
          <w:rFonts w:ascii="宋体" w:eastAsia="宋体" w:hAnsi="宋体" w:cs="宋体"/>
          <w:spacing w:val="-4"/>
          <w:sz w:val="31"/>
          <w:szCs w:val="31"/>
        </w:rPr>
        <w:t xml:space="preserve"> </w:t>
      </w:r>
      <w:r>
        <w:rPr>
          <w:rFonts w:ascii="宋体" w:eastAsia="宋体" w:hAnsi="宋体" w:cs="宋体"/>
          <w:spacing w:val="4"/>
          <w:sz w:val="31"/>
          <w:szCs w:val="31"/>
        </w:rPr>
        <w:t>标准第</w:t>
      </w:r>
      <w:r>
        <w:rPr>
          <w:rFonts w:ascii="宋体" w:eastAsia="宋体" w:hAnsi="宋体" w:cs="宋体"/>
          <w:spacing w:val="-38"/>
          <w:sz w:val="31"/>
          <w:szCs w:val="31"/>
        </w:rPr>
        <w:t xml:space="preserve"> </w:t>
      </w:r>
      <w:r>
        <w:rPr>
          <w:rFonts w:ascii="宋体" w:eastAsia="宋体" w:hAnsi="宋体" w:cs="宋体"/>
          <w:spacing w:val="4"/>
          <w:sz w:val="31"/>
          <w:szCs w:val="31"/>
        </w:rPr>
        <w:t>1</w:t>
      </w:r>
      <w:r>
        <w:rPr>
          <w:rFonts w:ascii="宋体" w:eastAsia="宋体" w:hAnsi="宋体" w:cs="宋体"/>
          <w:spacing w:val="4"/>
          <w:sz w:val="31"/>
          <w:szCs w:val="31"/>
        </w:rPr>
        <w:t>。</w:t>
      </w:r>
      <w:r>
        <w:rPr>
          <w:rFonts w:ascii="宋体" w:eastAsia="宋体" w:hAnsi="宋体" w:cs="宋体"/>
          <w:spacing w:val="4"/>
          <w:sz w:val="31"/>
          <w:szCs w:val="31"/>
        </w:rPr>
        <w:t>4</w:t>
      </w:r>
      <w:r>
        <w:rPr>
          <w:rFonts w:ascii="宋体" w:eastAsia="宋体" w:hAnsi="宋体" w:cs="宋体"/>
          <w:spacing w:val="-53"/>
          <w:sz w:val="31"/>
          <w:szCs w:val="31"/>
        </w:rPr>
        <w:t xml:space="preserve"> </w:t>
      </w:r>
      <w:r>
        <w:rPr>
          <w:rFonts w:ascii="宋体" w:eastAsia="宋体" w:hAnsi="宋体" w:cs="宋体"/>
          <w:spacing w:val="4"/>
          <w:sz w:val="31"/>
          <w:szCs w:val="31"/>
        </w:rPr>
        <w:t>节所述要求对纤维的转化性</w:t>
      </w:r>
      <w:r>
        <w:rPr>
          <w:rFonts w:ascii="宋体" w:eastAsia="宋体" w:hAnsi="宋体" w:cs="宋体"/>
          <w:sz w:val="31"/>
          <w:szCs w:val="31"/>
        </w:rPr>
        <w:t xml:space="preserve"> </w:t>
      </w:r>
      <w:r>
        <w:rPr>
          <w:rFonts w:ascii="宋体" w:eastAsia="宋体" w:hAnsi="宋体" w:cs="宋体"/>
          <w:spacing w:val="-2"/>
          <w:sz w:val="31"/>
          <w:szCs w:val="31"/>
        </w:rPr>
        <w:t>质作出说明。</w:t>
      </w:r>
    </w:p>
    <w:p w:rsidR="006F031D" w14:paraId="7F5DF4F2" w14:textId="77777777">
      <w:pPr>
        <w:spacing w:line="242" w:lineRule="auto"/>
      </w:pPr>
    </w:p>
    <w:p w:rsidR="006F031D" w14:paraId="528ADF46" w14:textId="77777777">
      <w:pPr>
        <w:spacing w:before="117" w:line="237" w:lineRule="auto"/>
        <w:ind w:firstLine="194"/>
        <w:rPr>
          <w:rFonts w:ascii="宋体" w:eastAsia="宋体" w:hAnsi="宋体" w:cs="宋体"/>
          <w:sz w:val="36"/>
          <w:szCs w:val="36"/>
        </w:rPr>
      </w:pPr>
      <w:r>
        <w:rPr>
          <w:rFonts w:ascii="宋体" w:eastAsia="宋体" w:hAnsi="宋体" w:cs="宋体"/>
          <w:spacing w:val="-4"/>
          <w:sz w:val="36"/>
          <w:szCs w:val="36"/>
        </w:rPr>
        <w:t>6</w:t>
      </w:r>
      <w:r>
        <w:rPr>
          <w:rFonts w:ascii="宋体" w:eastAsia="宋体" w:hAnsi="宋体" w:cs="宋体"/>
          <w:spacing w:val="-4"/>
          <w:sz w:val="36"/>
          <w:szCs w:val="36"/>
        </w:rPr>
        <w:t>。</w:t>
      </w:r>
      <w:r>
        <w:rPr>
          <w:rFonts w:ascii="宋体" w:eastAsia="宋体" w:hAnsi="宋体" w:cs="宋体"/>
          <w:spacing w:val="-4"/>
          <w:sz w:val="36"/>
          <w:szCs w:val="36"/>
        </w:rPr>
        <w:t>2</w:t>
      </w:r>
      <w:r>
        <w:rPr>
          <w:rFonts w:ascii="宋体" w:eastAsia="宋体" w:hAnsi="宋体" w:cs="宋体"/>
          <w:spacing w:val="20"/>
          <w:sz w:val="36"/>
          <w:szCs w:val="36"/>
        </w:rPr>
        <w:t xml:space="preserve"> </w:t>
      </w:r>
      <w:r>
        <w:rPr>
          <w:rFonts w:ascii="宋体" w:eastAsia="宋体" w:hAnsi="宋体" w:cs="宋体"/>
          <w:spacing w:val="-4"/>
          <w:sz w:val="36"/>
          <w:szCs w:val="36"/>
        </w:rPr>
        <w:t>材料成分的要求</w:t>
      </w:r>
    </w:p>
    <w:p w:rsidR="006F031D" w14:paraId="34A467E8" w14:textId="77777777">
      <w:pPr>
        <w:spacing w:before="68" w:line="271" w:lineRule="auto"/>
        <w:ind w:left="185" w:right="216" w:firstLine="7"/>
        <w:rPr>
          <w:rFonts w:ascii="宋体" w:eastAsia="宋体" w:hAnsi="宋体" w:cs="宋体"/>
          <w:sz w:val="31"/>
          <w:szCs w:val="31"/>
        </w:rPr>
      </w:pPr>
      <w:r>
        <w:rPr>
          <w:rFonts w:ascii="宋体" w:eastAsia="宋体" w:hAnsi="宋体" w:cs="宋体"/>
          <w:spacing w:val="-1"/>
          <w:sz w:val="31"/>
          <w:szCs w:val="31"/>
        </w:rPr>
        <w:t>6.2.1</w:t>
      </w:r>
      <w:r>
        <w:rPr>
          <w:rFonts w:ascii="宋体" w:eastAsia="宋体" w:hAnsi="宋体" w:cs="宋体"/>
          <w:spacing w:val="99"/>
          <w:sz w:val="31"/>
          <w:szCs w:val="31"/>
        </w:rPr>
        <w:t xml:space="preserve"> </w:t>
      </w:r>
      <w:r>
        <w:rPr>
          <w:rFonts w:ascii="宋体" w:eastAsia="宋体" w:hAnsi="宋体" w:cs="宋体"/>
          <w:spacing w:val="-1"/>
          <w:sz w:val="31"/>
          <w:szCs w:val="31"/>
        </w:rPr>
        <w:t>作为</w:t>
      </w:r>
      <w:r>
        <w:rPr>
          <w:rFonts w:ascii="宋体" w:eastAsia="宋体" w:hAnsi="宋体" w:cs="宋体"/>
          <w:spacing w:val="-1"/>
          <w:sz w:val="31"/>
          <w:szCs w:val="31"/>
        </w:rPr>
        <w:t>“</w:t>
      </w:r>
      <w:r>
        <w:rPr>
          <w:rFonts w:ascii="宋体" w:eastAsia="宋体" w:hAnsi="宋体" w:cs="宋体"/>
          <w:spacing w:val="-1"/>
          <w:sz w:val="31"/>
          <w:szCs w:val="31"/>
        </w:rPr>
        <w:t>有机</w:t>
      </w:r>
      <w:r>
        <w:rPr>
          <w:rFonts w:ascii="宋体" w:eastAsia="宋体" w:hAnsi="宋体" w:cs="宋体"/>
          <w:spacing w:val="-1"/>
          <w:sz w:val="31"/>
          <w:szCs w:val="31"/>
        </w:rPr>
        <w:t>”</w:t>
      </w:r>
      <w:r>
        <w:rPr>
          <w:rFonts w:ascii="宋体" w:eastAsia="宋体" w:hAnsi="宋体" w:cs="宋体"/>
          <w:spacing w:val="-1"/>
          <w:sz w:val="31"/>
          <w:szCs w:val="31"/>
        </w:rPr>
        <w:t>或</w:t>
      </w:r>
      <w:r>
        <w:rPr>
          <w:rFonts w:ascii="宋体" w:eastAsia="宋体" w:hAnsi="宋体" w:cs="宋体"/>
          <w:spacing w:val="-1"/>
          <w:sz w:val="31"/>
          <w:szCs w:val="31"/>
        </w:rPr>
        <w:t>“</w:t>
      </w:r>
      <w:r>
        <w:rPr>
          <w:rFonts w:ascii="宋体" w:eastAsia="宋体" w:hAnsi="宋体" w:cs="宋体"/>
          <w:spacing w:val="-1"/>
          <w:sz w:val="31"/>
          <w:szCs w:val="31"/>
        </w:rPr>
        <w:t>有机转化</w:t>
      </w:r>
      <w:r>
        <w:rPr>
          <w:rFonts w:ascii="宋体" w:eastAsia="宋体" w:hAnsi="宋体" w:cs="宋体"/>
          <w:spacing w:val="-1"/>
          <w:sz w:val="31"/>
          <w:szCs w:val="31"/>
        </w:rPr>
        <w:t>”</w:t>
      </w:r>
      <w:r>
        <w:rPr>
          <w:rFonts w:ascii="宋体" w:eastAsia="宋体" w:hAnsi="宋体" w:cs="宋体"/>
          <w:spacing w:val="-1"/>
          <w:sz w:val="31"/>
          <w:szCs w:val="31"/>
        </w:rPr>
        <w:t>产品来销售、贴标或展示的产品</w:t>
      </w:r>
      <w:r>
        <w:rPr>
          <w:rFonts w:ascii="宋体" w:eastAsia="宋体" w:hAnsi="宋体" w:cs="宋体"/>
          <w:sz w:val="31"/>
          <w:szCs w:val="31"/>
        </w:rPr>
        <w:t xml:space="preserve">                     </w:t>
      </w:r>
      <w:r>
        <w:rPr>
          <w:rFonts w:ascii="宋体" w:eastAsia="宋体" w:hAnsi="宋体" w:cs="宋体"/>
          <w:spacing w:val="7"/>
          <w:sz w:val="31"/>
          <w:szCs w:val="31"/>
        </w:rPr>
        <w:t>95</w:t>
      </w:r>
      <w:r>
        <w:rPr>
          <w:rFonts w:ascii="宋体" w:eastAsia="宋体" w:hAnsi="宋体" w:cs="宋体"/>
          <w:spacing w:val="7"/>
          <w:sz w:val="31"/>
          <w:szCs w:val="31"/>
        </w:rPr>
        <w:t>％或以上的纤维</w:t>
      </w:r>
      <w:r>
        <w:rPr>
          <w:rFonts w:ascii="宋体" w:eastAsia="宋体" w:hAnsi="宋体" w:cs="宋体"/>
          <w:spacing w:val="7"/>
          <w:sz w:val="31"/>
          <w:szCs w:val="31"/>
        </w:rPr>
        <w:t>-—</w:t>
      </w:r>
      <w:r>
        <w:rPr>
          <w:rFonts w:ascii="宋体" w:eastAsia="宋体" w:hAnsi="宋体" w:cs="宋体"/>
          <w:spacing w:val="7"/>
          <w:sz w:val="31"/>
          <w:szCs w:val="31"/>
        </w:rPr>
        <w:t>不包括非纺织品的辅料</w:t>
      </w:r>
      <w:r>
        <w:rPr>
          <w:rFonts w:ascii="宋体" w:eastAsia="宋体" w:hAnsi="宋体" w:cs="宋体"/>
          <w:spacing w:val="7"/>
          <w:sz w:val="31"/>
          <w:szCs w:val="31"/>
        </w:rPr>
        <w:t>——</w:t>
      </w:r>
      <w:r>
        <w:rPr>
          <w:rFonts w:ascii="宋体" w:eastAsia="宋体" w:hAnsi="宋体" w:cs="宋体"/>
          <w:spacing w:val="7"/>
          <w:sz w:val="31"/>
          <w:szCs w:val="31"/>
        </w:rPr>
        <w:t>必须为经认证的有机纤维或</w:t>
      </w:r>
      <w:r>
        <w:rPr>
          <w:rFonts w:ascii="宋体" w:eastAsia="宋体" w:hAnsi="宋体" w:cs="宋体"/>
          <w:spacing w:val="7"/>
          <w:sz w:val="31"/>
          <w:szCs w:val="31"/>
        </w:rPr>
        <w:t>“</w:t>
      </w:r>
      <w:r>
        <w:rPr>
          <w:rFonts w:ascii="宋体" w:eastAsia="宋体" w:hAnsi="宋体" w:cs="宋体"/>
          <w:spacing w:val="7"/>
          <w:sz w:val="31"/>
          <w:szCs w:val="31"/>
        </w:rPr>
        <w:t>有机转化</w:t>
      </w:r>
      <w:r>
        <w:rPr>
          <w:rFonts w:ascii="宋体" w:eastAsia="宋体" w:hAnsi="宋体" w:cs="宋体"/>
          <w:spacing w:val="7"/>
          <w:sz w:val="31"/>
          <w:szCs w:val="31"/>
        </w:rPr>
        <w:t>”</w:t>
      </w:r>
      <w:r>
        <w:rPr>
          <w:rFonts w:ascii="宋体" w:eastAsia="宋体" w:hAnsi="宋体" w:cs="宋体"/>
          <w:spacing w:val="29"/>
          <w:sz w:val="31"/>
          <w:szCs w:val="31"/>
        </w:rPr>
        <w:t xml:space="preserve"> </w:t>
      </w:r>
      <w:r>
        <w:rPr>
          <w:rFonts w:ascii="宋体" w:eastAsia="宋体" w:hAnsi="宋体" w:cs="宋体"/>
          <w:spacing w:val="-3"/>
          <w:sz w:val="31"/>
          <w:szCs w:val="31"/>
        </w:rPr>
        <w:t>纤维</w:t>
      </w:r>
      <w:r>
        <w:rPr>
          <w:rFonts w:ascii="宋体" w:eastAsia="宋体" w:hAnsi="宋体" w:cs="宋体"/>
          <w:spacing w:val="-3"/>
          <w:sz w:val="31"/>
          <w:szCs w:val="31"/>
        </w:rPr>
        <w:t>(</w:t>
      </w:r>
      <w:r>
        <w:rPr>
          <w:rFonts w:ascii="宋体" w:eastAsia="宋体" w:hAnsi="宋体" w:cs="宋体"/>
          <w:spacing w:val="-3"/>
          <w:sz w:val="31"/>
          <w:szCs w:val="31"/>
        </w:rPr>
        <w:t>必须按照本标准第</w:t>
      </w:r>
      <w:r>
        <w:rPr>
          <w:rFonts w:ascii="宋体" w:eastAsia="宋体" w:hAnsi="宋体" w:cs="宋体"/>
          <w:spacing w:val="-2"/>
          <w:sz w:val="31"/>
          <w:szCs w:val="31"/>
        </w:rPr>
        <w:t xml:space="preserve"> </w:t>
      </w:r>
      <w:r>
        <w:rPr>
          <w:rFonts w:ascii="宋体" w:eastAsia="宋体" w:hAnsi="宋体" w:cs="宋体"/>
          <w:spacing w:val="-3"/>
          <w:sz w:val="31"/>
          <w:szCs w:val="31"/>
        </w:rPr>
        <w:t>1.4</w:t>
      </w:r>
      <w:r>
        <w:rPr>
          <w:rFonts w:ascii="宋体" w:eastAsia="宋体" w:hAnsi="宋体" w:cs="宋体"/>
          <w:spacing w:val="-29"/>
          <w:sz w:val="31"/>
          <w:szCs w:val="31"/>
        </w:rPr>
        <w:t xml:space="preserve"> </w:t>
      </w:r>
      <w:r>
        <w:rPr>
          <w:rFonts w:ascii="宋体" w:eastAsia="宋体" w:hAnsi="宋体" w:cs="宋体"/>
          <w:spacing w:val="-3"/>
          <w:sz w:val="31"/>
          <w:szCs w:val="31"/>
        </w:rPr>
        <w:t>节和第</w:t>
      </w:r>
      <w:r>
        <w:rPr>
          <w:rFonts w:ascii="宋体" w:eastAsia="宋体" w:hAnsi="宋体" w:cs="宋体"/>
          <w:spacing w:val="-28"/>
          <w:sz w:val="31"/>
          <w:szCs w:val="31"/>
        </w:rPr>
        <w:t xml:space="preserve"> </w:t>
      </w:r>
      <w:r>
        <w:rPr>
          <w:rFonts w:ascii="宋体" w:eastAsia="宋体" w:hAnsi="宋体" w:cs="宋体"/>
          <w:spacing w:val="-3"/>
          <w:sz w:val="31"/>
          <w:szCs w:val="31"/>
        </w:rPr>
        <w:t>2</w:t>
      </w:r>
      <w:r>
        <w:rPr>
          <w:rFonts w:ascii="宋体" w:eastAsia="宋体" w:hAnsi="宋体" w:cs="宋体"/>
          <w:spacing w:val="-3"/>
          <w:sz w:val="31"/>
          <w:szCs w:val="31"/>
        </w:rPr>
        <w:t>。</w:t>
      </w:r>
      <w:r>
        <w:rPr>
          <w:rFonts w:ascii="宋体" w:eastAsia="宋体" w:hAnsi="宋体" w:cs="宋体"/>
          <w:spacing w:val="-3"/>
          <w:sz w:val="31"/>
          <w:szCs w:val="31"/>
        </w:rPr>
        <w:t>1</w:t>
      </w:r>
      <w:r>
        <w:rPr>
          <w:rFonts w:ascii="宋体" w:eastAsia="宋体" w:hAnsi="宋体" w:cs="宋体"/>
          <w:spacing w:val="-35"/>
          <w:sz w:val="31"/>
          <w:szCs w:val="31"/>
        </w:rPr>
        <w:t xml:space="preserve"> </w:t>
      </w:r>
      <w:r>
        <w:rPr>
          <w:rFonts w:ascii="宋体" w:eastAsia="宋体" w:hAnsi="宋体" w:cs="宋体"/>
          <w:spacing w:val="-3"/>
          <w:sz w:val="31"/>
          <w:szCs w:val="31"/>
        </w:rPr>
        <w:t>节所述要求对纤维的转化性质作出说明和限制）。</w:t>
      </w:r>
      <w:r>
        <w:rPr>
          <w:rFonts w:ascii="宋体" w:eastAsia="宋体" w:hAnsi="宋体" w:cs="宋体"/>
          <w:sz w:val="31"/>
          <w:szCs w:val="31"/>
        </w:rPr>
        <w:t xml:space="preserve"> </w:t>
      </w:r>
      <w:r>
        <w:rPr>
          <w:rFonts w:ascii="宋体" w:eastAsia="宋体" w:hAnsi="宋体" w:cs="宋体"/>
          <w:spacing w:val="-1"/>
          <w:sz w:val="31"/>
          <w:szCs w:val="31"/>
        </w:rPr>
        <w:t>其余</w:t>
      </w:r>
      <w:r>
        <w:rPr>
          <w:rFonts w:ascii="宋体" w:eastAsia="宋体" w:hAnsi="宋体" w:cs="宋体"/>
          <w:spacing w:val="-50"/>
          <w:sz w:val="31"/>
          <w:szCs w:val="31"/>
        </w:rPr>
        <w:t xml:space="preserve"> </w:t>
      </w:r>
      <w:r>
        <w:rPr>
          <w:rFonts w:ascii="宋体" w:eastAsia="宋体" w:hAnsi="宋体" w:cs="宋体"/>
          <w:spacing w:val="-1"/>
          <w:sz w:val="31"/>
          <w:szCs w:val="31"/>
        </w:rPr>
        <w:t>5</w:t>
      </w:r>
      <w:r>
        <w:rPr>
          <w:rFonts w:ascii="宋体" w:eastAsia="宋体" w:hAnsi="宋体" w:cs="宋体"/>
          <w:spacing w:val="-1"/>
          <w:sz w:val="31"/>
          <w:szCs w:val="31"/>
        </w:rPr>
        <w:t>％或以下的材料可以是非有机纤维，包括附件中所定义的再生纤维和合成纤维</w:t>
      </w:r>
      <w:r>
        <w:rPr>
          <w:rFonts w:ascii="宋体" w:eastAsia="宋体" w:hAnsi="宋体" w:cs="宋体"/>
          <w:spacing w:val="-1"/>
          <w:sz w:val="31"/>
          <w:szCs w:val="31"/>
        </w:rPr>
        <w:t>.</w:t>
      </w:r>
      <w:r>
        <w:rPr>
          <w:rFonts w:ascii="宋体" w:eastAsia="宋体" w:hAnsi="宋体" w:cs="宋体"/>
          <w:spacing w:val="-1"/>
          <w:sz w:val="31"/>
          <w:szCs w:val="31"/>
        </w:rPr>
        <w:t>其余的</w:t>
      </w:r>
      <w:r>
        <w:rPr>
          <w:rFonts w:ascii="宋体" w:eastAsia="宋体" w:hAnsi="宋体" w:cs="宋体"/>
          <w:sz w:val="31"/>
          <w:szCs w:val="31"/>
        </w:rPr>
        <w:t xml:space="preserve"> </w:t>
      </w:r>
      <w:r>
        <w:rPr>
          <w:rFonts w:ascii="宋体" w:eastAsia="宋体" w:hAnsi="宋体" w:cs="宋体"/>
          <w:spacing w:val="-1"/>
          <w:sz w:val="31"/>
          <w:szCs w:val="31"/>
        </w:rPr>
        <w:t>材料不得含有以同种产品中所用的有机原料制成的普通纤维</w:t>
      </w:r>
      <w:r>
        <w:rPr>
          <w:rFonts w:ascii="宋体" w:eastAsia="宋体" w:hAnsi="宋体" w:cs="宋体"/>
          <w:spacing w:val="-75"/>
          <w:sz w:val="31"/>
          <w:szCs w:val="31"/>
        </w:rPr>
        <w:t xml:space="preserve"> </w:t>
      </w:r>
      <w:r>
        <w:rPr>
          <w:rFonts w:ascii="宋体" w:eastAsia="宋体" w:hAnsi="宋体" w:cs="宋体"/>
          <w:spacing w:val="-1"/>
          <w:sz w:val="31"/>
          <w:szCs w:val="31"/>
        </w:rPr>
        <w:t>（即：不允许有混纺）。</w:t>
      </w:r>
    </w:p>
    <w:p w:rsidR="006F031D" w14:paraId="22330334" w14:textId="77777777">
      <w:pPr>
        <w:spacing w:before="64" w:line="260" w:lineRule="auto"/>
        <w:ind w:left="187" w:right="351" w:firstLine="6"/>
        <w:rPr>
          <w:rFonts w:ascii="宋体" w:eastAsia="宋体" w:hAnsi="宋体" w:cs="宋体"/>
          <w:sz w:val="31"/>
          <w:szCs w:val="31"/>
        </w:rPr>
      </w:pPr>
      <w:r>
        <w:rPr>
          <w:rFonts w:ascii="宋体" w:eastAsia="宋体" w:hAnsi="宋体" w:cs="宋体"/>
          <w:sz w:val="31"/>
          <w:szCs w:val="31"/>
        </w:rPr>
        <w:t>6.2</w:t>
      </w:r>
      <w:r>
        <w:rPr>
          <w:rFonts w:ascii="宋体" w:eastAsia="宋体" w:hAnsi="宋体" w:cs="宋体"/>
          <w:spacing w:val="-14"/>
          <w:sz w:val="31"/>
          <w:szCs w:val="31"/>
        </w:rPr>
        <w:t xml:space="preserve"> </w:t>
      </w:r>
      <w:r>
        <w:rPr>
          <w:rFonts w:ascii="宋体" w:eastAsia="宋体" w:hAnsi="宋体" w:cs="宋体"/>
          <w:sz w:val="31"/>
          <w:szCs w:val="31"/>
        </w:rPr>
        <w:t>。</w:t>
      </w:r>
      <w:r>
        <w:rPr>
          <w:rFonts w:ascii="宋体" w:eastAsia="宋体" w:hAnsi="宋体" w:cs="宋体"/>
          <w:sz w:val="31"/>
          <w:szCs w:val="31"/>
        </w:rPr>
        <w:t>2</w:t>
      </w:r>
      <w:r>
        <w:rPr>
          <w:rFonts w:ascii="宋体" w:eastAsia="宋体" w:hAnsi="宋体" w:cs="宋体"/>
          <w:spacing w:val="-37"/>
          <w:sz w:val="31"/>
          <w:szCs w:val="31"/>
        </w:rPr>
        <w:t xml:space="preserve"> </w:t>
      </w:r>
      <w:r>
        <w:rPr>
          <w:rFonts w:ascii="宋体" w:eastAsia="宋体" w:hAnsi="宋体" w:cs="宋体"/>
          <w:sz w:val="31"/>
          <w:szCs w:val="31"/>
        </w:rPr>
        <w:t>作为</w:t>
      </w:r>
      <w:r>
        <w:rPr>
          <w:rFonts w:ascii="宋体" w:eastAsia="宋体" w:hAnsi="宋体" w:cs="宋体"/>
          <w:sz w:val="31"/>
          <w:szCs w:val="31"/>
        </w:rPr>
        <w:t>“</w:t>
      </w:r>
      <w:r>
        <w:rPr>
          <w:rFonts w:ascii="宋体" w:eastAsia="宋体" w:hAnsi="宋体" w:cs="宋体"/>
          <w:sz w:val="31"/>
          <w:szCs w:val="31"/>
        </w:rPr>
        <w:t>有机材料含量为</w:t>
      </w:r>
      <w:r>
        <w:rPr>
          <w:rFonts w:ascii="宋体" w:eastAsia="宋体" w:hAnsi="宋体" w:cs="宋体"/>
          <w:spacing w:val="-44"/>
          <w:sz w:val="31"/>
          <w:szCs w:val="31"/>
        </w:rPr>
        <w:t xml:space="preserve"> </w:t>
      </w:r>
      <w:r>
        <w:rPr>
          <w:rFonts w:ascii="宋体" w:eastAsia="宋体" w:hAnsi="宋体" w:cs="宋体"/>
          <w:sz w:val="31"/>
          <w:szCs w:val="31"/>
        </w:rPr>
        <w:t>x%</w:t>
      </w:r>
      <w:r>
        <w:rPr>
          <w:rFonts w:ascii="宋体" w:eastAsia="宋体" w:hAnsi="宋体" w:cs="宋体"/>
          <w:sz w:val="31"/>
          <w:szCs w:val="31"/>
        </w:rPr>
        <w:t>的产品</w:t>
      </w:r>
      <w:r>
        <w:rPr>
          <w:rFonts w:ascii="宋体" w:eastAsia="宋体" w:hAnsi="宋体" w:cs="宋体"/>
          <w:sz w:val="31"/>
          <w:szCs w:val="31"/>
        </w:rPr>
        <w:t>”</w:t>
      </w:r>
      <w:r>
        <w:rPr>
          <w:rFonts w:ascii="宋体" w:eastAsia="宋体" w:hAnsi="宋体" w:cs="宋体"/>
          <w:sz w:val="31"/>
          <w:szCs w:val="31"/>
        </w:rPr>
        <w:t>或</w:t>
      </w:r>
      <w:r>
        <w:rPr>
          <w:rFonts w:ascii="宋体" w:eastAsia="宋体" w:hAnsi="宋体" w:cs="宋体"/>
          <w:sz w:val="31"/>
          <w:szCs w:val="31"/>
        </w:rPr>
        <w:t>“</w:t>
      </w:r>
      <w:r>
        <w:rPr>
          <w:rFonts w:ascii="宋体" w:eastAsia="宋体" w:hAnsi="宋体" w:cs="宋体"/>
          <w:sz w:val="31"/>
          <w:szCs w:val="31"/>
        </w:rPr>
        <w:t>有机转化材料含量为</w:t>
      </w:r>
      <w:r>
        <w:rPr>
          <w:rFonts w:ascii="宋体" w:eastAsia="宋体" w:hAnsi="宋体" w:cs="宋体"/>
          <w:spacing w:val="-41"/>
          <w:sz w:val="31"/>
          <w:szCs w:val="31"/>
        </w:rPr>
        <w:t xml:space="preserve"> </w:t>
      </w:r>
      <w:r>
        <w:rPr>
          <w:rFonts w:ascii="宋体" w:eastAsia="宋体" w:hAnsi="宋体" w:cs="宋体"/>
          <w:sz w:val="31"/>
          <w:szCs w:val="31"/>
        </w:rPr>
        <w:t>x</w:t>
      </w:r>
      <w:r>
        <w:rPr>
          <w:rFonts w:ascii="宋体" w:eastAsia="宋体" w:hAnsi="宋体" w:cs="宋体"/>
          <w:sz w:val="31"/>
          <w:szCs w:val="31"/>
        </w:rPr>
        <w:t>％的产品</w:t>
      </w:r>
      <w:r>
        <w:rPr>
          <w:rFonts w:ascii="宋体" w:eastAsia="宋体" w:hAnsi="宋体" w:cs="宋体"/>
          <w:sz w:val="31"/>
          <w:szCs w:val="31"/>
        </w:rPr>
        <w:t>”</w:t>
      </w:r>
      <w:r>
        <w:rPr>
          <w:rFonts w:ascii="宋体" w:eastAsia="宋体" w:hAnsi="宋体" w:cs="宋体"/>
          <w:sz w:val="31"/>
          <w:szCs w:val="31"/>
        </w:rPr>
        <w:t>来销售、</w:t>
      </w:r>
      <w:r>
        <w:rPr>
          <w:rFonts w:ascii="宋体" w:eastAsia="宋体" w:hAnsi="宋体" w:cs="宋体"/>
          <w:sz w:val="31"/>
          <w:szCs w:val="31"/>
        </w:rPr>
        <w:t xml:space="preserve"> </w:t>
      </w:r>
      <w:r>
        <w:rPr>
          <w:rFonts w:ascii="宋体" w:eastAsia="宋体" w:hAnsi="宋体" w:cs="宋体"/>
          <w:spacing w:val="4"/>
          <w:sz w:val="31"/>
          <w:szCs w:val="31"/>
        </w:rPr>
        <w:t>贴标或展示的产品</w:t>
      </w:r>
    </w:p>
    <w:p w:rsidR="006F031D" w14:paraId="1A0EA627" w14:textId="77777777">
      <w:pPr>
        <w:spacing w:before="57" w:line="284" w:lineRule="auto"/>
        <w:ind w:left="181" w:firstLine="6"/>
        <w:rPr>
          <w:rFonts w:ascii="宋体" w:eastAsia="宋体" w:hAnsi="宋体" w:cs="宋体"/>
          <w:sz w:val="31"/>
          <w:szCs w:val="31"/>
        </w:rPr>
      </w:pPr>
      <w:r>
        <w:rPr>
          <w:rFonts w:ascii="宋体" w:eastAsia="宋体" w:hAnsi="宋体" w:cs="宋体"/>
          <w:spacing w:val="10"/>
          <w:sz w:val="31"/>
          <w:szCs w:val="31"/>
        </w:rPr>
        <w:t>不低于</w:t>
      </w:r>
      <w:r>
        <w:rPr>
          <w:rFonts w:ascii="宋体" w:eastAsia="宋体" w:hAnsi="宋体" w:cs="宋体"/>
          <w:spacing w:val="-35"/>
          <w:sz w:val="31"/>
          <w:szCs w:val="31"/>
        </w:rPr>
        <w:t xml:space="preserve"> </w:t>
      </w:r>
      <w:r>
        <w:rPr>
          <w:rFonts w:ascii="宋体" w:eastAsia="宋体" w:hAnsi="宋体" w:cs="宋体"/>
          <w:spacing w:val="10"/>
          <w:sz w:val="31"/>
          <w:szCs w:val="31"/>
        </w:rPr>
        <w:t>70%</w:t>
      </w:r>
      <w:r>
        <w:rPr>
          <w:rFonts w:ascii="宋体" w:eastAsia="宋体" w:hAnsi="宋体" w:cs="宋体"/>
          <w:spacing w:val="10"/>
          <w:sz w:val="31"/>
          <w:szCs w:val="31"/>
        </w:rPr>
        <w:t>的纤维</w:t>
      </w:r>
      <w:r>
        <w:rPr>
          <w:rFonts w:ascii="宋体" w:eastAsia="宋体" w:hAnsi="宋体" w:cs="宋体"/>
          <w:spacing w:val="10"/>
          <w:sz w:val="31"/>
          <w:szCs w:val="31"/>
        </w:rPr>
        <w:t>——</w:t>
      </w:r>
      <w:r>
        <w:rPr>
          <w:rFonts w:ascii="宋体" w:eastAsia="宋体" w:hAnsi="宋体" w:cs="宋体"/>
          <w:spacing w:val="10"/>
          <w:sz w:val="31"/>
          <w:szCs w:val="31"/>
        </w:rPr>
        <w:t>不包括非纺织品的辅料</w:t>
      </w:r>
      <w:r>
        <w:rPr>
          <w:rFonts w:ascii="宋体" w:eastAsia="宋体" w:hAnsi="宋体" w:cs="宋体"/>
          <w:spacing w:val="10"/>
          <w:sz w:val="31"/>
          <w:szCs w:val="31"/>
        </w:rPr>
        <w:t>——</w:t>
      </w:r>
      <w:r>
        <w:rPr>
          <w:rFonts w:ascii="宋体" w:eastAsia="宋体" w:hAnsi="宋体" w:cs="宋体"/>
          <w:spacing w:val="10"/>
          <w:sz w:val="31"/>
          <w:szCs w:val="31"/>
        </w:rPr>
        <w:t>必须为经认证的有机纤维或</w:t>
      </w:r>
      <w:r>
        <w:rPr>
          <w:rFonts w:ascii="宋体" w:eastAsia="宋体" w:hAnsi="宋体" w:cs="宋体"/>
          <w:spacing w:val="10"/>
          <w:sz w:val="31"/>
          <w:szCs w:val="31"/>
        </w:rPr>
        <w:t>“</w:t>
      </w:r>
      <w:r>
        <w:rPr>
          <w:rFonts w:ascii="宋体" w:eastAsia="宋体" w:hAnsi="宋体" w:cs="宋体"/>
          <w:spacing w:val="10"/>
          <w:sz w:val="31"/>
          <w:szCs w:val="31"/>
        </w:rPr>
        <w:t>有机转化</w:t>
      </w:r>
      <w:r>
        <w:rPr>
          <w:rFonts w:ascii="宋体" w:eastAsia="宋体" w:hAnsi="宋体" w:cs="宋体"/>
          <w:spacing w:val="10"/>
          <w:sz w:val="31"/>
          <w:szCs w:val="31"/>
        </w:rPr>
        <w:t>”</w:t>
      </w:r>
      <w:r>
        <w:rPr>
          <w:rFonts w:ascii="宋体" w:eastAsia="宋体" w:hAnsi="宋体" w:cs="宋体"/>
          <w:sz w:val="31"/>
          <w:szCs w:val="31"/>
        </w:rPr>
        <w:t xml:space="preserve"> </w:t>
      </w:r>
      <w:r>
        <w:rPr>
          <w:rFonts w:ascii="宋体" w:eastAsia="宋体" w:hAnsi="宋体" w:cs="宋体"/>
          <w:spacing w:val="-8"/>
          <w:sz w:val="31"/>
          <w:szCs w:val="31"/>
        </w:rPr>
        <w:t>纤维</w:t>
      </w:r>
      <w:r>
        <w:rPr>
          <w:rFonts w:ascii="宋体" w:eastAsia="宋体" w:hAnsi="宋体" w:cs="宋体"/>
          <w:spacing w:val="-8"/>
          <w:sz w:val="31"/>
          <w:szCs w:val="31"/>
        </w:rPr>
        <w:t>(</w:t>
      </w:r>
      <w:r>
        <w:rPr>
          <w:rFonts w:ascii="宋体" w:eastAsia="宋体" w:hAnsi="宋体" w:cs="宋体"/>
          <w:spacing w:val="-8"/>
          <w:sz w:val="31"/>
          <w:szCs w:val="31"/>
        </w:rPr>
        <w:t>必须按照本标准第</w:t>
      </w:r>
      <w:r>
        <w:rPr>
          <w:rFonts w:ascii="宋体" w:eastAsia="宋体" w:hAnsi="宋体" w:cs="宋体"/>
          <w:spacing w:val="22"/>
          <w:sz w:val="31"/>
          <w:szCs w:val="31"/>
        </w:rPr>
        <w:t xml:space="preserve"> </w:t>
      </w:r>
      <w:r>
        <w:rPr>
          <w:rFonts w:ascii="宋体" w:eastAsia="宋体" w:hAnsi="宋体" w:cs="宋体"/>
          <w:spacing w:val="-8"/>
          <w:sz w:val="31"/>
          <w:szCs w:val="31"/>
        </w:rPr>
        <w:t>1.4</w:t>
      </w:r>
      <w:r>
        <w:rPr>
          <w:rFonts w:ascii="宋体" w:eastAsia="宋体" w:hAnsi="宋体" w:cs="宋体"/>
          <w:spacing w:val="-29"/>
          <w:sz w:val="31"/>
          <w:szCs w:val="31"/>
        </w:rPr>
        <w:t xml:space="preserve"> </w:t>
      </w:r>
      <w:r>
        <w:rPr>
          <w:rFonts w:ascii="宋体" w:eastAsia="宋体" w:hAnsi="宋体" w:cs="宋体"/>
          <w:spacing w:val="-8"/>
          <w:sz w:val="31"/>
          <w:szCs w:val="31"/>
        </w:rPr>
        <w:t>节和第</w:t>
      </w:r>
      <w:r>
        <w:rPr>
          <w:rFonts w:ascii="宋体" w:eastAsia="宋体" w:hAnsi="宋体" w:cs="宋体"/>
          <w:spacing w:val="-29"/>
          <w:sz w:val="31"/>
          <w:szCs w:val="31"/>
        </w:rPr>
        <w:t xml:space="preserve"> </w:t>
      </w:r>
      <w:r>
        <w:rPr>
          <w:rFonts w:ascii="宋体" w:eastAsia="宋体" w:hAnsi="宋体" w:cs="宋体"/>
          <w:spacing w:val="-8"/>
          <w:sz w:val="31"/>
          <w:szCs w:val="31"/>
        </w:rPr>
        <w:t>2.1</w:t>
      </w:r>
      <w:r>
        <w:rPr>
          <w:rFonts w:ascii="宋体" w:eastAsia="宋体" w:hAnsi="宋体" w:cs="宋体"/>
          <w:spacing w:val="-25"/>
          <w:sz w:val="31"/>
          <w:szCs w:val="31"/>
        </w:rPr>
        <w:t xml:space="preserve"> </w:t>
      </w:r>
      <w:r>
        <w:rPr>
          <w:rFonts w:ascii="宋体" w:eastAsia="宋体" w:hAnsi="宋体" w:cs="宋体"/>
          <w:spacing w:val="-8"/>
          <w:sz w:val="31"/>
          <w:szCs w:val="31"/>
        </w:rPr>
        <w:t>节所述要求对纤维的转化性质作出说明和限制）</w:t>
      </w:r>
      <w:r>
        <w:rPr>
          <w:rFonts w:ascii="宋体" w:eastAsia="宋体" w:hAnsi="宋体" w:cs="宋体"/>
          <w:spacing w:val="7"/>
          <w:sz w:val="31"/>
          <w:szCs w:val="31"/>
        </w:rPr>
        <w:t xml:space="preserve"> </w:t>
      </w:r>
      <w:r>
        <w:rPr>
          <w:rFonts w:ascii="宋体" w:eastAsia="宋体" w:hAnsi="宋体" w:cs="宋体"/>
          <w:spacing w:val="-8"/>
          <w:sz w:val="31"/>
          <w:szCs w:val="31"/>
        </w:rPr>
        <w:t>.</w:t>
      </w:r>
      <w:r>
        <w:rPr>
          <w:rFonts w:ascii="宋体" w:eastAsia="宋体" w:hAnsi="宋体" w:cs="宋体"/>
          <w:spacing w:val="-8"/>
          <w:sz w:val="31"/>
          <w:szCs w:val="31"/>
        </w:rPr>
        <w:t>其</w:t>
      </w:r>
      <w:r>
        <w:rPr>
          <w:rFonts w:ascii="宋体" w:eastAsia="宋体" w:hAnsi="宋体" w:cs="宋体"/>
          <w:sz w:val="31"/>
          <w:szCs w:val="31"/>
        </w:rPr>
        <w:t xml:space="preserve">   </w:t>
      </w:r>
      <w:r>
        <w:rPr>
          <w:rFonts w:ascii="宋体" w:eastAsia="宋体" w:hAnsi="宋体" w:cs="宋体"/>
          <w:spacing w:val="9"/>
          <w:sz w:val="31"/>
          <w:szCs w:val="31"/>
        </w:rPr>
        <w:t>余</w:t>
      </w:r>
      <w:r>
        <w:rPr>
          <w:rFonts w:ascii="宋体" w:eastAsia="宋体" w:hAnsi="宋体" w:cs="宋体"/>
          <w:spacing w:val="-1"/>
          <w:sz w:val="31"/>
          <w:szCs w:val="31"/>
        </w:rPr>
        <w:t xml:space="preserve"> </w:t>
      </w:r>
      <w:r>
        <w:rPr>
          <w:rFonts w:ascii="宋体" w:eastAsia="宋体" w:hAnsi="宋体" w:cs="宋体"/>
          <w:spacing w:val="9"/>
          <w:sz w:val="31"/>
          <w:szCs w:val="31"/>
        </w:rPr>
        <w:t>30%</w:t>
      </w:r>
      <w:r>
        <w:rPr>
          <w:rFonts w:ascii="宋体" w:eastAsia="宋体" w:hAnsi="宋体" w:cs="宋体"/>
          <w:spacing w:val="9"/>
          <w:sz w:val="31"/>
          <w:szCs w:val="31"/>
        </w:rPr>
        <w:t>或以下的材料可以是非有机纤维。其余的材料最多可以含有</w:t>
      </w:r>
      <w:r>
        <w:rPr>
          <w:rFonts w:ascii="宋体" w:eastAsia="宋体" w:hAnsi="宋体" w:cs="宋体"/>
          <w:spacing w:val="9"/>
          <w:sz w:val="31"/>
          <w:szCs w:val="31"/>
        </w:rPr>
        <w:t xml:space="preserve"> 10%</w:t>
      </w:r>
      <w:r>
        <w:rPr>
          <w:rFonts w:ascii="宋体" w:eastAsia="宋体" w:hAnsi="宋体" w:cs="宋体"/>
          <w:spacing w:val="9"/>
          <w:sz w:val="31"/>
          <w:szCs w:val="31"/>
        </w:rPr>
        <w:t>如附件中所定义的</w:t>
      </w:r>
      <w:r>
        <w:rPr>
          <w:rFonts w:ascii="宋体" w:eastAsia="宋体" w:hAnsi="宋体" w:cs="宋体"/>
          <w:sz w:val="31"/>
          <w:szCs w:val="31"/>
        </w:rPr>
        <w:t xml:space="preserve">   </w:t>
      </w:r>
      <w:r>
        <w:rPr>
          <w:rFonts w:ascii="宋体" w:eastAsia="宋体" w:hAnsi="宋体" w:cs="宋体"/>
          <w:spacing w:val="2"/>
          <w:sz w:val="31"/>
          <w:szCs w:val="31"/>
        </w:rPr>
        <w:t>再生纤维或合成纤维，</w:t>
      </w:r>
      <w:r>
        <w:rPr>
          <w:rFonts w:ascii="宋体" w:eastAsia="宋体" w:hAnsi="宋体" w:cs="宋体"/>
          <w:spacing w:val="76"/>
          <w:sz w:val="31"/>
          <w:szCs w:val="31"/>
        </w:rPr>
        <w:t xml:space="preserve"> </w:t>
      </w:r>
      <w:r>
        <w:rPr>
          <w:rFonts w:ascii="宋体" w:eastAsia="宋体" w:hAnsi="宋体" w:cs="宋体"/>
          <w:spacing w:val="2"/>
          <w:sz w:val="31"/>
          <w:szCs w:val="31"/>
        </w:rPr>
        <w:t>但在短袜、裤袜及运动装产品中则最多可含</w:t>
      </w:r>
      <w:r>
        <w:rPr>
          <w:rFonts w:ascii="宋体" w:eastAsia="宋体" w:hAnsi="宋体" w:cs="宋体"/>
          <w:spacing w:val="61"/>
          <w:sz w:val="31"/>
          <w:szCs w:val="31"/>
        </w:rPr>
        <w:t xml:space="preserve"> </w:t>
      </w:r>
      <w:r>
        <w:rPr>
          <w:rFonts w:ascii="宋体" w:eastAsia="宋体" w:hAnsi="宋体" w:cs="宋体"/>
          <w:spacing w:val="2"/>
          <w:sz w:val="31"/>
          <w:szCs w:val="31"/>
        </w:rPr>
        <w:t>25%</w:t>
      </w:r>
      <w:r>
        <w:rPr>
          <w:rFonts w:ascii="宋体" w:eastAsia="宋体" w:hAnsi="宋体" w:cs="宋体"/>
          <w:spacing w:val="2"/>
          <w:sz w:val="31"/>
          <w:szCs w:val="31"/>
        </w:rPr>
        <w:t>的再生纤维或合成</w:t>
      </w:r>
      <w:r>
        <w:rPr>
          <w:rFonts w:ascii="宋体" w:eastAsia="宋体" w:hAnsi="宋体" w:cs="宋体"/>
          <w:sz w:val="31"/>
          <w:szCs w:val="31"/>
        </w:rPr>
        <w:t xml:space="preserve">   </w:t>
      </w:r>
      <w:r>
        <w:rPr>
          <w:rFonts w:ascii="宋体" w:eastAsia="宋体" w:hAnsi="宋体" w:cs="宋体"/>
          <w:spacing w:val="3"/>
          <w:sz w:val="31"/>
          <w:szCs w:val="31"/>
        </w:rPr>
        <w:t>纤维</w:t>
      </w:r>
      <w:r>
        <w:rPr>
          <w:rFonts w:ascii="宋体" w:eastAsia="宋体" w:hAnsi="宋体" w:cs="宋体"/>
          <w:spacing w:val="3"/>
          <w:sz w:val="31"/>
          <w:szCs w:val="31"/>
        </w:rPr>
        <w:t>.</w:t>
      </w:r>
      <w:r>
        <w:rPr>
          <w:rFonts w:ascii="宋体" w:eastAsia="宋体" w:hAnsi="宋体" w:cs="宋体"/>
          <w:spacing w:val="3"/>
          <w:sz w:val="31"/>
          <w:szCs w:val="31"/>
        </w:rPr>
        <w:t>其余的材料不得含有以同种产品中所用的有机原料制成的普通纤维</w:t>
      </w:r>
      <w:r>
        <w:rPr>
          <w:rFonts w:ascii="宋体" w:eastAsia="宋体" w:hAnsi="宋体" w:cs="宋体"/>
          <w:spacing w:val="-62"/>
          <w:sz w:val="31"/>
          <w:szCs w:val="31"/>
        </w:rPr>
        <w:t xml:space="preserve"> </w:t>
      </w:r>
      <w:r>
        <w:rPr>
          <w:rFonts w:ascii="宋体" w:eastAsia="宋体" w:hAnsi="宋体" w:cs="宋体"/>
          <w:spacing w:val="3"/>
          <w:sz w:val="31"/>
          <w:szCs w:val="31"/>
        </w:rPr>
        <w:t>（即：不允许有混</w:t>
      </w:r>
      <w:r>
        <w:rPr>
          <w:rFonts w:ascii="宋体" w:eastAsia="宋体" w:hAnsi="宋体" w:cs="宋体"/>
          <w:sz w:val="31"/>
          <w:szCs w:val="31"/>
        </w:rPr>
        <w:t xml:space="preserve">   </w:t>
      </w:r>
      <w:r>
        <w:rPr>
          <w:rFonts w:ascii="宋体" w:eastAsia="宋体" w:hAnsi="宋体" w:cs="宋体"/>
          <w:spacing w:val="-30"/>
          <w:w w:val="97"/>
          <w:sz w:val="31"/>
          <w:szCs w:val="31"/>
        </w:rPr>
        <w:t>纺）。</w:t>
      </w:r>
    </w:p>
    <w:p w:rsidR="006F031D" w14:paraId="3F08EBDA" w14:textId="77777777">
      <w:pPr>
        <w:spacing w:line="241" w:lineRule="auto"/>
      </w:pPr>
    </w:p>
    <w:p w:rsidR="006F031D" w14:paraId="544CE130" w14:textId="77777777">
      <w:pPr>
        <w:spacing w:before="118" w:line="239" w:lineRule="auto"/>
        <w:ind w:firstLine="194"/>
        <w:rPr>
          <w:rFonts w:ascii="宋体" w:eastAsia="宋体" w:hAnsi="宋体" w:cs="宋体"/>
          <w:sz w:val="36"/>
          <w:szCs w:val="36"/>
        </w:rPr>
      </w:pPr>
      <w:r>
        <w:rPr>
          <w:rFonts w:ascii="宋体" w:eastAsia="宋体" w:hAnsi="宋体" w:cs="宋体"/>
          <w:spacing w:val="-17"/>
          <w:sz w:val="36"/>
          <w:szCs w:val="36"/>
        </w:rPr>
        <w:t>6.3</w:t>
      </w:r>
      <w:r>
        <w:rPr>
          <w:rFonts w:ascii="宋体" w:eastAsia="宋体" w:hAnsi="宋体" w:cs="宋体"/>
          <w:spacing w:val="16"/>
          <w:sz w:val="36"/>
          <w:szCs w:val="36"/>
        </w:rPr>
        <w:t xml:space="preserve"> </w:t>
      </w:r>
      <w:r>
        <w:rPr>
          <w:rFonts w:ascii="宋体" w:eastAsia="宋体" w:hAnsi="宋体" w:cs="宋体"/>
          <w:spacing w:val="-17"/>
          <w:sz w:val="36"/>
          <w:szCs w:val="36"/>
        </w:rPr>
        <w:t>加工要求</w:t>
      </w:r>
    </w:p>
    <w:p w:rsidR="006F031D" w14:paraId="2467C3DC" w14:textId="77777777">
      <w:pPr>
        <w:spacing w:before="2" w:line="238" w:lineRule="auto"/>
        <w:ind w:firstLine="194"/>
        <w:rPr>
          <w:rFonts w:ascii="宋体" w:eastAsia="宋体" w:hAnsi="宋体" w:cs="宋体"/>
          <w:sz w:val="36"/>
          <w:szCs w:val="36"/>
        </w:rPr>
      </w:pPr>
      <w:r>
        <w:rPr>
          <w:rFonts w:ascii="宋体" w:eastAsia="宋体" w:hAnsi="宋体" w:cs="宋体"/>
          <w:spacing w:val="-17"/>
          <w:w w:val="98"/>
          <w:sz w:val="36"/>
          <w:szCs w:val="36"/>
        </w:rPr>
        <w:t>6.3.1</w:t>
      </w:r>
      <w:r>
        <w:rPr>
          <w:rFonts w:ascii="宋体" w:eastAsia="宋体" w:hAnsi="宋体" w:cs="宋体"/>
          <w:spacing w:val="32"/>
          <w:sz w:val="36"/>
          <w:szCs w:val="36"/>
        </w:rPr>
        <w:t xml:space="preserve"> </w:t>
      </w:r>
      <w:r>
        <w:rPr>
          <w:rFonts w:ascii="宋体" w:eastAsia="宋体" w:hAnsi="宋体" w:cs="宋体"/>
          <w:spacing w:val="-17"/>
          <w:w w:val="98"/>
          <w:sz w:val="36"/>
          <w:szCs w:val="36"/>
        </w:rPr>
        <w:t>分隔与识别</w:t>
      </w:r>
    </w:p>
    <w:p w:rsidR="006F031D" w14:paraId="3BD18518" w14:textId="77777777">
      <w:pPr>
        <w:spacing w:before="63" w:line="265" w:lineRule="auto"/>
        <w:ind w:left="185" w:right="313" w:firstLine="3"/>
        <w:rPr>
          <w:rFonts w:ascii="宋体" w:eastAsia="宋体" w:hAnsi="宋体" w:cs="宋体"/>
          <w:sz w:val="31"/>
          <w:szCs w:val="31"/>
        </w:rPr>
      </w:pPr>
      <w:r>
        <w:rPr>
          <w:rFonts w:ascii="宋体" w:eastAsia="宋体" w:hAnsi="宋体" w:cs="宋体"/>
          <w:spacing w:val="1"/>
          <w:sz w:val="31"/>
          <w:szCs w:val="31"/>
        </w:rPr>
        <w:t>在加工链的各个阶段都必须确保，有机纤维和普通纤维不会发生混合并且有机纤维不会被污</w:t>
      </w:r>
      <w:r>
        <w:rPr>
          <w:rFonts w:ascii="宋体" w:eastAsia="宋体" w:hAnsi="宋体" w:cs="宋体"/>
          <w:spacing w:val="20"/>
          <w:sz w:val="31"/>
          <w:szCs w:val="31"/>
        </w:rPr>
        <w:t xml:space="preserve"> </w:t>
      </w:r>
      <w:r>
        <w:rPr>
          <w:rFonts w:ascii="宋体" w:eastAsia="宋体" w:hAnsi="宋体" w:cs="宋体"/>
          <w:spacing w:val="1"/>
          <w:sz w:val="31"/>
          <w:szCs w:val="31"/>
        </w:rPr>
        <w:t>染。在加工链的各个阶段都必须对所有有机原料加以清楚地标识和识别</w:t>
      </w:r>
      <w:r>
        <w:rPr>
          <w:rFonts w:ascii="宋体" w:eastAsia="宋体" w:hAnsi="宋体" w:cs="宋体"/>
          <w:spacing w:val="1"/>
          <w:sz w:val="31"/>
          <w:szCs w:val="31"/>
        </w:rPr>
        <w:t>.</w:t>
      </w:r>
      <w:r>
        <w:rPr>
          <w:rFonts w:ascii="宋体" w:eastAsia="宋体" w:hAnsi="宋体" w:cs="宋体"/>
          <w:color w:val="FF0000"/>
          <w:spacing w:val="1"/>
          <w:sz w:val="31"/>
          <w:szCs w:val="31"/>
        </w:rPr>
        <w:t>(</w:t>
      </w:r>
      <w:r>
        <w:rPr>
          <w:rFonts w:ascii="宋体" w:eastAsia="宋体" w:hAnsi="宋体" w:cs="宋体"/>
          <w:color w:val="FF0000"/>
          <w:spacing w:val="1"/>
          <w:sz w:val="31"/>
          <w:szCs w:val="31"/>
        </w:rPr>
        <w:t>根据要求必须规划</w:t>
      </w:r>
      <w:r>
        <w:rPr>
          <w:rFonts w:ascii="宋体" w:eastAsia="宋体" w:hAnsi="宋体" w:cs="宋体"/>
          <w:color w:val="FF0000"/>
          <w:spacing w:val="22"/>
          <w:sz w:val="31"/>
          <w:szCs w:val="31"/>
        </w:rPr>
        <w:t xml:space="preserve"> </w:t>
      </w:r>
      <w:r>
        <w:rPr>
          <w:rFonts w:ascii="宋体" w:eastAsia="宋体" w:hAnsi="宋体" w:cs="宋体"/>
          <w:color w:val="FF0000"/>
          <w:spacing w:val="-1"/>
          <w:sz w:val="31"/>
          <w:szCs w:val="31"/>
        </w:rPr>
        <w:t>清晰准确的生产流程图和有机生产平面布置图，具体要求可参考</w:t>
      </w:r>
      <w:r>
        <w:rPr>
          <w:rFonts w:ascii="宋体" w:eastAsia="宋体" w:hAnsi="宋体" w:cs="宋体"/>
          <w:color w:val="FF0000"/>
          <w:spacing w:val="-43"/>
          <w:sz w:val="31"/>
          <w:szCs w:val="31"/>
        </w:rPr>
        <w:t xml:space="preserve"> </w:t>
      </w:r>
      <w:r>
        <w:rPr>
          <w:rFonts w:ascii="宋体" w:eastAsia="宋体" w:hAnsi="宋体" w:cs="宋体"/>
          <w:color w:val="FF0000"/>
          <w:spacing w:val="-1"/>
          <w:sz w:val="31"/>
          <w:szCs w:val="31"/>
        </w:rPr>
        <w:t>GOTs</w:t>
      </w:r>
      <w:r>
        <w:rPr>
          <w:rFonts w:ascii="宋体" w:eastAsia="宋体" w:hAnsi="宋体" w:cs="宋体"/>
          <w:color w:val="FF0000"/>
          <w:spacing w:val="-73"/>
          <w:sz w:val="31"/>
          <w:szCs w:val="31"/>
        </w:rPr>
        <w:t xml:space="preserve"> </w:t>
      </w:r>
      <w:r>
        <w:rPr>
          <w:rFonts w:ascii="宋体" w:eastAsia="宋体" w:hAnsi="宋体" w:cs="宋体"/>
          <w:color w:val="FF0000"/>
          <w:spacing w:val="-1"/>
          <w:sz w:val="31"/>
          <w:szCs w:val="31"/>
        </w:rPr>
        <w:t>system</w:t>
      </w:r>
      <w:r>
        <w:rPr>
          <w:rFonts w:ascii="宋体" w:eastAsia="宋体" w:hAnsi="宋体" w:cs="宋体"/>
          <w:color w:val="FF0000"/>
          <w:spacing w:val="26"/>
          <w:sz w:val="31"/>
          <w:szCs w:val="31"/>
        </w:rPr>
        <w:t xml:space="preserve"> </w:t>
      </w:r>
      <w:r>
        <w:rPr>
          <w:rFonts w:ascii="宋体" w:eastAsia="宋体" w:hAnsi="宋体" w:cs="宋体"/>
          <w:color w:val="FF0000"/>
          <w:spacing w:val="-1"/>
          <w:sz w:val="31"/>
          <w:szCs w:val="31"/>
        </w:rPr>
        <w:t>plan)</w:t>
      </w:r>
    </w:p>
    <w:p w:rsidR="006F031D" w14:paraId="6FEBD011" w14:textId="77777777">
      <w:pPr>
        <w:spacing w:before="9" w:line="237" w:lineRule="auto"/>
        <w:ind w:firstLine="194"/>
        <w:rPr>
          <w:rFonts w:ascii="宋体" w:eastAsia="宋体" w:hAnsi="宋体" w:cs="宋体"/>
          <w:sz w:val="36"/>
          <w:szCs w:val="36"/>
        </w:rPr>
      </w:pPr>
      <w:r>
        <w:rPr>
          <w:rFonts w:ascii="宋体" w:eastAsia="宋体" w:hAnsi="宋体" w:cs="宋体"/>
          <w:spacing w:val="-15"/>
          <w:sz w:val="36"/>
          <w:szCs w:val="36"/>
        </w:rPr>
        <w:t>6.3.2</w:t>
      </w:r>
      <w:r>
        <w:rPr>
          <w:rFonts w:ascii="宋体" w:eastAsia="宋体" w:hAnsi="宋体" w:cs="宋体"/>
          <w:spacing w:val="26"/>
          <w:sz w:val="36"/>
          <w:szCs w:val="36"/>
        </w:rPr>
        <w:t xml:space="preserve"> </w:t>
      </w:r>
      <w:r>
        <w:rPr>
          <w:rFonts w:ascii="宋体" w:eastAsia="宋体" w:hAnsi="宋体" w:cs="宋体"/>
          <w:spacing w:val="-15"/>
          <w:sz w:val="36"/>
          <w:szCs w:val="36"/>
        </w:rPr>
        <w:t>在各阶段都禁用的材料</w:t>
      </w:r>
    </w:p>
    <w:p w:rsidR="006F031D" w14:paraId="449A2106" w14:textId="77777777">
      <w:pPr>
        <w:spacing w:before="8" w:line="231" w:lineRule="auto"/>
        <w:ind w:left="188" w:right="317" w:hanging="23"/>
        <w:rPr>
          <w:rFonts w:ascii="宋体" w:eastAsia="宋体" w:hAnsi="宋体" w:cs="宋体"/>
          <w:sz w:val="36"/>
          <w:szCs w:val="36"/>
        </w:rPr>
      </w:pPr>
      <w:r>
        <w:rPr>
          <w:rFonts w:ascii="宋体" w:eastAsia="宋体" w:hAnsi="宋体" w:cs="宋体"/>
          <w:color w:val="FF0000"/>
          <w:spacing w:val="-4"/>
          <w:sz w:val="36"/>
          <w:szCs w:val="36"/>
        </w:rPr>
        <w:t>（要明确公司在生产有机产品时会涉及到那些材料，</w:t>
      </w:r>
      <w:r>
        <w:rPr>
          <w:rFonts w:ascii="宋体" w:eastAsia="宋体" w:hAnsi="宋体" w:cs="宋体"/>
          <w:color w:val="FF0000"/>
          <w:spacing w:val="20"/>
          <w:sz w:val="36"/>
          <w:szCs w:val="36"/>
        </w:rPr>
        <w:t xml:space="preserve"> </w:t>
      </w:r>
      <w:r>
        <w:rPr>
          <w:rFonts w:ascii="宋体" w:eastAsia="宋体" w:hAnsi="宋体" w:cs="宋体"/>
          <w:color w:val="FF0000"/>
          <w:spacing w:val="-4"/>
          <w:sz w:val="36"/>
          <w:szCs w:val="36"/>
        </w:rPr>
        <w:t>严格遵守以下要求</w:t>
      </w:r>
      <w:r>
        <w:rPr>
          <w:rFonts w:ascii="宋体" w:eastAsia="宋体" w:hAnsi="宋体" w:cs="宋体"/>
          <w:color w:val="FF0000"/>
          <w:spacing w:val="-4"/>
          <w:sz w:val="36"/>
          <w:szCs w:val="36"/>
        </w:rPr>
        <w:t>,</w:t>
      </w:r>
      <w:r>
        <w:rPr>
          <w:rFonts w:ascii="宋体" w:eastAsia="宋体" w:hAnsi="宋体" w:cs="宋体"/>
          <w:color w:val="FF0000"/>
          <w:spacing w:val="-4"/>
          <w:sz w:val="36"/>
          <w:szCs w:val="36"/>
        </w:rPr>
        <w:t>相关人</w:t>
      </w:r>
      <w:r>
        <w:rPr>
          <w:rFonts w:ascii="宋体" w:eastAsia="宋体" w:hAnsi="宋体" w:cs="宋体"/>
          <w:color w:val="FF0000"/>
          <w:sz w:val="36"/>
          <w:szCs w:val="36"/>
        </w:rPr>
        <w:t xml:space="preserve"> </w:t>
      </w:r>
      <w:r>
        <w:rPr>
          <w:rFonts w:ascii="宋体" w:eastAsia="宋体" w:hAnsi="宋体" w:cs="宋体"/>
          <w:color w:val="FF0000"/>
          <w:spacing w:val="4"/>
          <w:sz w:val="36"/>
          <w:szCs w:val="36"/>
        </w:rPr>
        <w:t>员应清楚这些感到）</w:t>
      </w:r>
    </w:p>
    <w:p w:rsidR="006F031D" w14:paraId="67F1BEF7" w14:textId="77777777">
      <w:pPr>
        <w:spacing w:line="4820" w:lineRule="exact"/>
        <w:ind w:firstLine="160"/>
        <w:textAlignment w:val="center"/>
      </w:pPr>
      <w:r>
        <w:pict>
          <v:group id="_x0000_i1092" style="width:624pt;height:241pt;mso-position-horizontal-relative:char;mso-position-vertical-relative:line" coordsize="12480,4820">
            <v:shape id="_x0000_s1093" type="#_x0000_t75" style="width:12480;height:4820;position:absolute">
              <v:imagedata r:id="rId14"/>
            </v:shape>
            <v:shape id="_x0000_s1094" type="#_x0000_t202" style="width:9934;height:4686;left:151;position:absolute;top:78" filled="f" stroked="f">
              <v:textbox inset="0,0,0,0">
                <w:txbxContent>
                  <w:p w:rsidR="006F031D" w14:paraId="0931445B" w14:textId="77777777">
                    <w:pPr>
                      <w:spacing w:line="20" w:lineRule="exact"/>
                    </w:pPr>
                  </w:p>
                  <w:tbl>
                    <w:tblPr>
                      <w:tblStyle w:val="TableNormal07"/>
                      <w:tblW w:w="9893" w:type="dxa"/>
                      <w:tblInd w:w="20" w:type="dxa"/>
                      <w:tblLayout w:type="fixed"/>
                      <w:tblLook w:val="04A0"/>
                    </w:tblPr>
                    <w:tblGrid>
                      <w:gridCol w:w="4494"/>
                      <w:gridCol w:w="5399"/>
                    </w:tblGrid>
                    <w:tr w14:paraId="5B1E7B39" w14:textId="77777777">
                      <w:tblPrEx>
                        <w:tblW w:w="9893" w:type="dxa"/>
                        <w:tblInd w:w="20" w:type="dxa"/>
                        <w:tblLayout w:type="fixed"/>
                        <w:tblLook w:val="04A0"/>
                      </w:tblPrEx>
                      <w:trPr>
                        <w:trHeight w:val="4645"/>
                      </w:trPr>
                      <w:tc>
                        <w:tcPr>
                          <w:tcW w:w="4494" w:type="dxa"/>
                        </w:tcPr>
                        <w:p w:rsidR="006F031D" w14:paraId="421800DE" w14:textId="77777777">
                          <w:pPr>
                            <w:spacing w:line="411" w:lineRule="exact"/>
                            <w:ind w:firstLine="21"/>
                            <w:rPr>
                              <w:rFonts w:ascii="黑体" w:eastAsia="黑体" w:hAnsi="黑体" w:cs="黑体"/>
                              <w:sz w:val="31"/>
                              <w:szCs w:val="31"/>
                            </w:rPr>
                          </w:pPr>
                          <w:r>
                            <w:rPr>
                              <w:rFonts w:ascii="黑体" w:eastAsia="黑体" w:hAnsi="黑体" w:cs="黑体"/>
                              <w:spacing w:val="7"/>
                              <w:position w:val="1"/>
                              <w:sz w:val="31"/>
                              <w:szCs w:val="31"/>
                            </w:rPr>
                            <w:t>材料类别</w:t>
                          </w:r>
                        </w:p>
                        <w:p w:rsidR="006F031D" w14:paraId="2DE62C20" w14:textId="77777777">
                          <w:pPr>
                            <w:spacing w:before="72" w:line="284" w:lineRule="auto"/>
                            <w:ind w:right="165" w:firstLine="28"/>
                            <w:rPr>
                              <w:rFonts w:ascii="黑体" w:eastAsia="黑体" w:hAnsi="黑体" w:cs="黑体"/>
                              <w:sz w:val="31"/>
                              <w:szCs w:val="31"/>
                            </w:rPr>
                          </w:pPr>
                          <w:r>
                            <w:rPr>
                              <w:rFonts w:ascii="黑体" w:eastAsia="黑体" w:hAnsi="黑体" w:cs="黑体"/>
                              <w:spacing w:val="-4"/>
                              <w:sz w:val="31"/>
                              <w:szCs w:val="31"/>
                            </w:rPr>
                            <w:t>永</w:t>
                          </w:r>
                          <w:r>
                            <w:rPr>
                              <w:rFonts w:ascii="黑体" w:eastAsia="黑体" w:hAnsi="黑体" w:cs="黑体"/>
                              <w:spacing w:val="-54"/>
                              <w:sz w:val="31"/>
                              <w:szCs w:val="31"/>
                            </w:rPr>
                            <w:t xml:space="preserve"> </w:t>
                          </w:r>
                          <w:r>
                            <w:rPr>
                              <w:rFonts w:ascii="黑体" w:eastAsia="黑体" w:hAnsi="黑体" w:cs="黑体"/>
                              <w:spacing w:val="-4"/>
                              <w:sz w:val="31"/>
                              <w:szCs w:val="31"/>
                            </w:rPr>
                            <w:t>久</w:t>
                          </w:r>
                          <w:r>
                            <w:rPr>
                              <w:rFonts w:ascii="黑体" w:eastAsia="黑体" w:hAnsi="黑体" w:cs="黑体"/>
                              <w:spacing w:val="-57"/>
                              <w:sz w:val="31"/>
                              <w:szCs w:val="31"/>
                            </w:rPr>
                            <w:t xml:space="preserve"> </w:t>
                          </w:r>
                          <w:r>
                            <w:rPr>
                              <w:rFonts w:ascii="黑体" w:eastAsia="黑体" w:hAnsi="黑体" w:cs="黑体"/>
                              <w:spacing w:val="-4"/>
                              <w:sz w:val="31"/>
                              <w:szCs w:val="31"/>
                            </w:rPr>
                            <w:t>性可</w:t>
                          </w:r>
                          <w:r>
                            <w:rPr>
                              <w:rFonts w:ascii="黑体" w:eastAsia="黑体" w:hAnsi="黑体" w:cs="黑体"/>
                              <w:spacing w:val="-44"/>
                              <w:sz w:val="31"/>
                              <w:szCs w:val="31"/>
                            </w:rPr>
                            <w:t xml:space="preserve"> </w:t>
                          </w:r>
                          <w:r>
                            <w:rPr>
                              <w:rFonts w:ascii="黑体" w:eastAsia="黑体" w:hAnsi="黑体" w:cs="黑体"/>
                              <w:spacing w:val="-4"/>
                              <w:sz w:val="31"/>
                              <w:szCs w:val="31"/>
                            </w:rPr>
                            <w:t>吸</w:t>
                          </w:r>
                          <w:r>
                            <w:rPr>
                              <w:rFonts w:ascii="黑体" w:eastAsia="黑体" w:hAnsi="黑体" w:cs="黑体"/>
                              <w:spacing w:val="-40"/>
                              <w:sz w:val="31"/>
                              <w:szCs w:val="31"/>
                            </w:rPr>
                            <w:t xml:space="preserve"> </w:t>
                          </w:r>
                          <w:r>
                            <w:rPr>
                              <w:rFonts w:ascii="黑体" w:eastAsia="黑体" w:hAnsi="黑体" w:cs="黑体"/>
                              <w:spacing w:val="-4"/>
                              <w:sz w:val="31"/>
                              <w:szCs w:val="31"/>
                            </w:rPr>
                            <w:t>附</w:t>
                          </w:r>
                          <w:r>
                            <w:rPr>
                              <w:rFonts w:ascii="黑体" w:eastAsia="黑体" w:hAnsi="黑体" w:cs="黑体"/>
                              <w:spacing w:val="-61"/>
                              <w:sz w:val="31"/>
                              <w:szCs w:val="31"/>
                            </w:rPr>
                            <w:t xml:space="preserve"> </w:t>
                          </w:r>
                          <w:r>
                            <w:rPr>
                              <w:rFonts w:ascii="黑体" w:eastAsia="黑体" w:hAnsi="黑体" w:cs="黑体"/>
                              <w:spacing w:val="-4"/>
                              <w:sz w:val="31"/>
                              <w:szCs w:val="31"/>
                            </w:rPr>
                            <w:t>有</w:t>
                          </w:r>
                          <w:r>
                            <w:rPr>
                              <w:rFonts w:ascii="黑体" w:eastAsia="黑体" w:hAnsi="黑体" w:cs="黑体"/>
                              <w:spacing w:val="-60"/>
                              <w:sz w:val="31"/>
                              <w:szCs w:val="31"/>
                            </w:rPr>
                            <w:t xml:space="preserve"> </w:t>
                          </w:r>
                          <w:r>
                            <w:rPr>
                              <w:rFonts w:ascii="黑体" w:eastAsia="黑体" w:hAnsi="黑体" w:cs="黑体"/>
                              <w:spacing w:val="-4"/>
                              <w:sz w:val="31"/>
                              <w:szCs w:val="31"/>
                            </w:rPr>
                            <w:t>机</w:t>
                          </w:r>
                          <w:r>
                            <w:rPr>
                              <w:rFonts w:ascii="黑体" w:eastAsia="黑体" w:hAnsi="黑体" w:cs="黑体"/>
                              <w:spacing w:val="-23"/>
                              <w:sz w:val="31"/>
                              <w:szCs w:val="31"/>
                            </w:rPr>
                            <w:t xml:space="preserve"> </w:t>
                          </w:r>
                          <w:r>
                            <w:rPr>
                              <w:rFonts w:ascii="黑体" w:eastAsia="黑体" w:hAnsi="黑体" w:cs="黑体"/>
                              <w:spacing w:val="-4"/>
                              <w:sz w:val="31"/>
                              <w:szCs w:val="31"/>
                            </w:rPr>
                            <w:t>卤</w:t>
                          </w:r>
                          <w:r>
                            <w:rPr>
                              <w:rFonts w:ascii="黑体" w:eastAsia="黑体" w:hAnsi="黑体" w:cs="黑体"/>
                              <w:spacing w:val="-64"/>
                              <w:sz w:val="31"/>
                              <w:szCs w:val="31"/>
                            </w:rPr>
                            <w:t xml:space="preserve"> </w:t>
                          </w:r>
                          <w:r>
                            <w:rPr>
                              <w:rFonts w:ascii="黑体" w:eastAsia="黑体" w:hAnsi="黑体" w:cs="黑体"/>
                              <w:spacing w:val="-4"/>
                              <w:sz w:val="31"/>
                              <w:szCs w:val="31"/>
                            </w:rPr>
                            <w:t>化</w:t>
                          </w:r>
                          <w:r>
                            <w:rPr>
                              <w:rFonts w:ascii="黑体" w:eastAsia="黑体" w:hAnsi="黑体" w:cs="黑体"/>
                              <w:spacing w:val="-59"/>
                              <w:sz w:val="31"/>
                              <w:szCs w:val="31"/>
                            </w:rPr>
                            <w:t xml:space="preserve"> </w:t>
                          </w:r>
                          <w:r>
                            <w:rPr>
                              <w:rFonts w:ascii="黑体" w:eastAsia="黑体" w:hAnsi="黑体" w:cs="黑体"/>
                              <w:spacing w:val="-4"/>
                              <w:sz w:val="31"/>
                              <w:szCs w:val="31"/>
                            </w:rPr>
                            <w:t>物</w:t>
                          </w:r>
                          <w:r>
                            <w:rPr>
                              <w:rFonts w:ascii="黑体" w:eastAsia="黑体" w:hAnsi="黑体" w:cs="黑体"/>
                              <w:sz w:val="31"/>
                              <w:szCs w:val="31"/>
                            </w:rPr>
                            <w:t xml:space="preserve"> </w:t>
                          </w:r>
                          <w:r>
                            <w:rPr>
                              <w:rFonts w:ascii="黑体" w:eastAsia="黑体" w:hAnsi="黑体" w:cs="黑体"/>
                              <w:spacing w:val="28"/>
                              <w:sz w:val="31"/>
                              <w:szCs w:val="31"/>
                            </w:rPr>
                            <w:t>（</w:t>
                          </w:r>
                          <w:r>
                            <w:rPr>
                              <w:rFonts w:ascii="黑体" w:eastAsia="黑体" w:hAnsi="黑体" w:cs="黑体"/>
                              <w:spacing w:val="-68"/>
                              <w:sz w:val="31"/>
                              <w:szCs w:val="31"/>
                            </w:rPr>
                            <w:t xml:space="preserve"> </w:t>
                          </w:r>
                          <w:r>
                            <w:rPr>
                              <w:rFonts w:ascii="黑体" w:eastAsia="黑体" w:hAnsi="黑体" w:cs="黑体"/>
                              <w:spacing w:val="28"/>
                              <w:sz w:val="31"/>
                              <w:szCs w:val="31"/>
                            </w:rPr>
                            <w:t>AOX</w:t>
                          </w:r>
                          <w:r>
                            <w:rPr>
                              <w:rFonts w:ascii="黑体" w:eastAsia="黑体" w:hAnsi="黑体" w:cs="黑体"/>
                              <w:spacing w:val="-55"/>
                              <w:sz w:val="31"/>
                              <w:szCs w:val="31"/>
                            </w:rPr>
                            <w:t xml:space="preserve"> </w:t>
                          </w:r>
                          <w:r>
                            <w:rPr>
                              <w:rFonts w:ascii="黑体" w:eastAsia="黑体" w:hAnsi="黑体" w:cs="黑体"/>
                              <w:spacing w:val="28"/>
                              <w:sz w:val="31"/>
                              <w:szCs w:val="31"/>
                            </w:rPr>
                            <w:t>）</w:t>
                          </w:r>
                        </w:p>
                        <w:p w:rsidR="006F031D" w14:paraId="72379B8B" w14:textId="77777777">
                          <w:pPr>
                            <w:spacing w:line="411" w:lineRule="exact"/>
                            <w:ind w:firstLine="31"/>
                            <w:rPr>
                              <w:rFonts w:ascii="黑体" w:eastAsia="黑体" w:hAnsi="黑体" w:cs="黑体"/>
                              <w:sz w:val="31"/>
                              <w:szCs w:val="31"/>
                            </w:rPr>
                          </w:pPr>
                          <w:r>
                            <w:rPr>
                              <w:rFonts w:ascii="黑体" w:eastAsia="黑体" w:hAnsi="黑体" w:cs="黑体"/>
                              <w:position w:val="1"/>
                              <w:sz w:val="31"/>
                              <w:szCs w:val="31"/>
                            </w:rPr>
                            <w:t>芳烃溶剂</w:t>
                          </w:r>
                        </w:p>
                        <w:p w:rsidR="006F031D" w14:paraId="5A570E1E" w14:textId="77777777">
                          <w:pPr>
                            <w:spacing w:before="72" w:line="300" w:lineRule="auto"/>
                            <w:ind w:left="25" w:right="276" w:hanging="26"/>
                            <w:rPr>
                              <w:rFonts w:ascii="黑体" w:eastAsia="黑体" w:hAnsi="黑体" w:cs="黑体"/>
                              <w:sz w:val="31"/>
                              <w:szCs w:val="31"/>
                            </w:rPr>
                          </w:pPr>
                          <w:r>
                            <w:rPr>
                              <w:rFonts w:ascii="黑体" w:eastAsia="黑体" w:hAnsi="黑体" w:cs="黑体"/>
                              <w:spacing w:val="17"/>
                              <w:sz w:val="31"/>
                              <w:szCs w:val="31"/>
                            </w:rPr>
                            <w:t>（氯）酚（例如</w:t>
                          </w:r>
                          <w:r>
                            <w:rPr>
                              <w:rFonts w:ascii="黑体" w:eastAsia="黑体" w:hAnsi="黑体" w:cs="黑体"/>
                              <w:spacing w:val="-85"/>
                              <w:sz w:val="31"/>
                              <w:szCs w:val="31"/>
                            </w:rPr>
                            <w:t xml:space="preserve"> </w:t>
                          </w:r>
                          <w:r>
                            <w:rPr>
                              <w:rFonts w:ascii="黑体" w:eastAsia="黑体" w:hAnsi="黑体" w:cs="黑体"/>
                              <w:spacing w:val="17"/>
                              <w:sz w:val="31"/>
                              <w:szCs w:val="31"/>
                            </w:rPr>
                            <w:t>:TCP</w:t>
                          </w:r>
                          <w:r>
                            <w:rPr>
                              <w:rFonts w:ascii="黑体" w:eastAsia="黑体" w:hAnsi="黑体" w:cs="黑体"/>
                              <w:spacing w:val="17"/>
                              <w:sz w:val="31"/>
                              <w:szCs w:val="31"/>
                            </w:rPr>
                            <w:t>、</w:t>
                          </w:r>
                          <w:r>
                            <w:rPr>
                              <w:rFonts w:ascii="黑体" w:eastAsia="黑体" w:hAnsi="黑体" w:cs="黑体"/>
                              <w:spacing w:val="17"/>
                              <w:sz w:val="31"/>
                              <w:szCs w:val="31"/>
                            </w:rPr>
                            <w:t>PCP</w:t>
                          </w:r>
                          <w:r>
                            <w:rPr>
                              <w:rFonts w:ascii="黑体" w:eastAsia="黑体" w:hAnsi="黑体" w:cs="黑体"/>
                              <w:spacing w:val="17"/>
                              <w:sz w:val="31"/>
                              <w:szCs w:val="31"/>
                            </w:rPr>
                            <w:t>）</w:t>
                          </w:r>
                          <w:r>
                            <w:rPr>
                              <w:rFonts w:ascii="黑体" w:eastAsia="黑体" w:hAnsi="黑体" w:cs="黑体"/>
                              <w:sz w:val="31"/>
                              <w:szCs w:val="31"/>
                            </w:rPr>
                            <w:t xml:space="preserve"> </w:t>
                          </w:r>
                          <w:r>
                            <w:rPr>
                              <w:rFonts w:ascii="黑体" w:eastAsia="黑体" w:hAnsi="黑体" w:cs="黑体"/>
                              <w:spacing w:val="4"/>
                              <w:sz w:val="31"/>
                              <w:szCs w:val="31"/>
                            </w:rPr>
                            <w:t>络合剂和活性洗涤剂</w:t>
                          </w:r>
                        </w:p>
                        <w:p w:rsidR="006F031D" w14:paraId="58C58105" w14:textId="77777777">
                          <w:pPr>
                            <w:spacing w:line="250" w:lineRule="auto"/>
                          </w:pPr>
                        </w:p>
                        <w:p w:rsidR="006F031D" w14:paraId="2BF37AC7" w14:textId="77777777">
                          <w:pPr>
                            <w:spacing w:line="250" w:lineRule="auto"/>
                          </w:pPr>
                        </w:p>
                        <w:p w:rsidR="006F031D" w14:paraId="36B9F597" w14:textId="77777777">
                          <w:pPr>
                            <w:spacing w:line="250" w:lineRule="auto"/>
                          </w:pPr>
                        </w:p>
                        <w:p w:rsidR="006F031D" w14:paraId="170F7EC5" w14:textId="77777777">
                          <w:pPr>
                            <w:spacing w:line="250" w:lineRule="auto"/>
                          </w:pPr>
                        </w:p>
                        <w:p w:rsidR="006F031D" w14:paraId="487F0809" w14:textId="77777777">
                          <w:pPr>
                            <w:spacing w:line="251" w:lineRule="auto"/>
                          </w:pPr>
                        </w:p>
                        <w:p w:rsidR="006F031D" w14:paraId="4C640B26" w14:textId="77777777">
                          <w:pPr>
                            <w:spacing w:before="101" w:line="213" w:lineRule="auto"/>
                            <w:ind w:firstLine="56"/>
                            <w:rPr>
                              <w:rFonts w:ascii="黑体" w:eastAsia="黑体" w:hAnsi="黑体" w:cs="黑体"/>
                              <w:sz w:val="31"/>
                              <w:szCs w:val="31"/>
                            </w:rPr>
                          </w:pPr>
                          <w:r>
                            <w:rPr>
                              <w:rFonts w:ascii="黑体" w:eastAsia="黑体" w:hAnsi="黑体" w:cs="黑体"/>
                              <w:sz w:val="31"/>
                              <w:szCs w:val="31"/>
                            </w:rPr>
                            <w:t>甲醛和其它短链醛</w:t>
                          </w:r>
                        </w:p>
                      </w:tc>
                      <w:tc>
                        <w:tcPr>
                          <w:tcW w:w="5399" w:type="dxa"/>
                        </w:tcPr>
                        <w:p w:rsidR="006F031D" w14:paraId="350C8E64" w14:textId="77777777">
                          <w:pPr>
                            <w:spacing w:line="413" w:lineRule="exact"/>
                            <w:ind w:firstLine="181"/>
                            <w:rPr>
                              <w:rFonts w:ascii="黑体" w:eastAsia="黑体" w:hAnsi="黑体" w:cs="黑体"/>
                              <w:sz w:val="31"/>
                              <w:szCs w:val="31"/>
                            </w:rPr>
                          </w:pPr>
                          <w:r>
                            <w:rPr>
                              <w:rFonts w:ascii="黑体" w:eastAsia="黑体" w:hAnsi="黑体" w:cs="黑体"/>
                              <w:spacing w:val="-1"/>
                              <w:position w:val="2"/>
                              <w:sz w:val="31"/>
                              <w:szCs w:val="31"/>
                            </w:rPr>
                            <w:t>要求</w:t>
                          </w:r>
                        </w:p>
                        <w:p w:rsidR="006F031D" w14:paraId="3DBF6726" w14:textId="77777777">
                          <w:pPr>
                            <w:spacing w:before="79" w:line="241" w:lineRule="auto"/>
                            <w:ind w:firstLine="191"/>
                            <w:rPr>
                              <w:rFonts w:ascii="宋体" w:eastAsia="宋体" w:hAnsi="宋体" w:cs="宋体"/>
                              <w:sz w:val="31"/>
                              <w:szCs w:val="31"/>
                            </w:rPr>
                          </w:pPr>
                          <w:r>
                            <w:rPr>
                              <w:rFonts w:ascii="宋体" w:eastAsia="宋体" w:hAnsi="宋体" w:cs="宋体"/>
                              <w:spacing w:val="8"/>
                              <w:sz w:val="31"/>
                              <w:szCs w:val="31"/>
                            </w:rPr>
                            <w:t>限用：含量不得超过所有材料的</w:t>
                          </w:r>
                          <w:r>
                            <w:rPr>
                              <w:rFonts w:ascii="宋体" w:eastAsia="宋体" w:hAnsi="宋体" w:cs="宋体"/>
                              <w:spacing w:val="-52"/>
                              <w:sz w:val="31"/>
                              <w:szCs w:val="31"/>
                            </w:rPr>
                            <w:t xml:space="preserve"> </w:t>
                          </w:r>
                          <w:r>
                            <w:rPr>
                              <w:rFonts w:ascii="宋体" w:eastAsia="宋体" w:hAnsi="宋体" w:cs="宋体"/>
                              <w:spacing w:val="8"/>
                              <w:sz w:val="31"/>
                              <w:szCs w:val="31"/>
                            </w:rPr>
                            <w:t>1%</w:t>
                          </w:r>
                        </w:p>
                        <w:p w:rsidR="006F031D" w14:paraId="72E4E7F4" w14:textId="77777777">
                          <w:pPr>
                            <w:spacing w:line="445" w:lineRule="auto"/>
                          </w:pPr>
                        </w:p>
                        <w:p w:rsidR="006F031D" w14:paraId="52A382F6" w14:textId="77777777">
                          <w:pPr>
                            <w:spacing w:before="101" w:line="482" w:lineRule="exact"/>
                            <w:ind w:firstLine="165"/>
                            <w:rPr>
                              <w:rFonts w:ascii="宋体" w:eastAsia="宋体" w:hAnsi="宋体" w:cs="宋体"/>
                              <w:sz w:val="31"/>
                              <w:szCs w:val="31"/>
                            </w:rPr>
                          </w:pPr>
                          <w:r>
                            <w:rPr>
                              <w:rFonts w:ascii="宋体" w:eastAsia="宋体" w:hAnsi="宋体" w:cs="宋体"/>
                              <w:spacing w:val="3"/>
                              <w:position w:val="10"/>
                              <w:sz w:val="31"/>
                              <w:szCs w:val="31"/>
                            </w:rPr>
                            <w:t>禁用</w:t>
                          </w:r>
                        </w:p>
                        <w:p w:rsidR="006F031D" w14:paraId="65E3F301" w14:textId="77777777">
                          <w:pPr>
                            <w:spacing w:before="1" w:line="241" w:lineRule="auto"/>
                            <w:ind w:firstLine="165"/>
                            <w:rPr>
                              <w:rFonts w:ascii="宋体" w:eastAsia="宋体" w:hAnsi="宋体" w:cs="宋体"/>
                              <w:sz w:val="31"/>
                              <w:szCs w:val="31"/>
                            </w:rPr>
                          </w:pPr>
                          <w:r>
                            <w:rPr>
                              <w:rFonts w:ascii="宋体" w:eastAsia="宋体" w:hAnsi="宋体" w:cs="宋体"/>
                              <w:spacing w:val="4"/>
                              <w:sz w:val="31"/>
                              <w:szCs w:val="31"/>
                            </w:rPr>
                            <w:t>禁用</w:t>
                          </w:r>
                        </w:p>
                        <w:p w:rsidR="006F031D" w14:paraId="74EE4CD2" w14:textId="77777777">
                          <w:pPr>
                            <w:spacing w:before="77" w:line="241" w:lineRule="auto"/>
                            <w:ind w:firstLine="165"/>
                            <w:rPr>
                              <w:rFonts w:ascii="宋体" w:eastAsia="宋体" w:hAnsi="宋体" w:cs="宋体"/>
                              <w:sz w:val="31"/>
                              <w:szCs w:val="31"/>
                            </w:rPr>
                          </w:pPr>
                          <w:r>
                            <w:rPr>
                              <w:rFonts w:ascii="宋体" w:eastAsia="宋体" w:hAnsi="宋体" w:cs="宋体"/>
                              <w:spacing w:val="-3"/>
                              <w:sz w:val="31"/>
                              <w:szCs w:val="31"/>
                            </w:rPr>
                            <w:t>禁用的材料包括：</w:t>
                          </w:r>
                        </w:p>
                        <w:p w:rsidR="006F031D" w14:paraId="7505FDDC" w14:textId="77777777">
                          <w:pPr>
                            <w:spacing w:before="63" w:line="409" w:lineRule="exact"/>
                            <w:ind w:firstLine="239"/>
                            <w:rPr>
                              <w:rFonts w:ascii="宋体" w:eastAsia="宋体" w:hAnsi="宋体" w:cs="宋体"/>
                              <w:sz w:val="31"/>
                              <w:szCs w:val="31"/>
                            </w:rPr>
                          </w:pPr>
                          <w:r>
                            <w:rPr>
                              <w:rFonts w:ascii="宋体" w:eastAsia="宋体" w:hAnsi="宋体" w:cs="宋体"/>
                              <w:spacing w:val="2"/>
                              <w:position w:val="3"/>
                              <w:sz w:val="31"/>
                              <w:szCs w:val="31"/>
                            </w:rPr>
                            <w:t>－</w:t>
                          </w:r>
                          <w:r>
                            <w:rPr>
                              <w:rFonts w:ascii="宋体" w:eastAsia="宋体" w:hAnsi="宋体" w:cs="宋体"/>
                              <w:spacing w:val="2"/>
                              <w:position w:val="3"/>
                              <w:sz w:val="31"/>
                              <w:szCs w:val="31"/>
                            </w:rPr>
                            <w:t>APEO;</w:t>
                          </w:r>
                        </w:p>
                        <w:p w:rsidR="006F031D" w14:paraId="01E8DE95" w14:textId="77777777">
                          <w:pPr>
                            <w:spacing w:before="59" w:line="241" w:lineRule="auto"/>
                            <w:ind w:firstLine="239"/>
                            <w:rPr>
                              <w:rFonts w:ascii="宋体" w:eastAsia="宋体" w:hAnsi="宋体" w:cs="宋体"/>
                              <w:sz w:val="31"/>
                              <w:szCs w:val="31"/>
                            </w:rPr>
                          </w:pPr>
                          <w:r>
                            <w:rPr>
                              <w:rFonts w:ascii="宋体" w:eastAsia="宋体" w:hAnsi="宋体" w:cs="宋体"/>
                              <w:spacing w:val="6"/>
                              <w:sz w:val="31"/>
                              <w:szCs w:val="31"/>
                            </w:rPr>
                            <w:t>－</w:t>
                          </w:r>
                          <w:r>
                            <w:rPr>
                              <w:rFonts w:ascii="宋体" w:eastAsia="宋体" w:hAnsi="宋体" w:cs="宋体"/>
                              <w:spacing w:val="6"/>
                              <w:sz w:val="31"/>
                              <w:szCs w:val="31"/>
                            </w:rPr>
                            <w:t>EDTA</w:t>
                          </w:r>
                          <w:r>
                            <w:rPr>
                              <w:rFonts w:ascii="宋体" w:eastAsia="宋体" w:hAnsi="宋体" w:cs="宋体"/>
                              <w:spacing w:val="-59"/>
                              <w:sz w:val="31"/>
                              <w:szCs w:val="31"/>
                            </w:rPr>
                            <w:t xml:space="preserve"> </w:t>
                          </w:r>
                          <w:r>
                            <w:rPr>
                              <w:rFonts w:ascii="宋体" w:eastAsia="宋体" w:hAnsi="宋体" w:cs="宋体"/>
                              <w:spacing w:val="6"/>
                              <w:sz w:val="31"/>
                              <w:szCs w:val="31"/>
                            </w:rPr>
                            <w:t>、</w:t>
                          </w:r>
                          <w:r>
                            <w:rPr>
                              <w:rFonts w:ascii="宋体" w:eastAsia="宋体" w:hAnsi="宋体" w:cs="宋体"/>
                              <w:spacing w:val="6"/>
                              <w:sz w:val="31"/>
                              <w:szCs w:val="31"/>
                            </w:rPr>
                            <w:t>DTPA</w:t>
                          </w:r>
                          <w:r>
                            <w:rPr>
                              <w:rFonts w:ascii="宋体" w:eastAsia="宋体" w:hAnsi="宋体" w:cs="宋体"/>
                              <w:spacing w:val="-17"/>
                              <w:sz w:val="31"/>
                              <w:szCs w:val="31"/>
                            </w:rPr>
                            <w:t xml:space="preserve"> </w:t>
                          </w:r>
                          <w:r>
                            <w:rPr>
                              <w:rFonts w:ascii="宋体" w:eastAsia="宋体" w:hAnsi="宋体" w:cs="宋体"/>
                              <w:spacing w:val="6"/>
                              <w:sz w:val="31"/>
                              <w:szCs w:val="31"/>
                            </w:rPr>
                            <w:t>及类似的长效络合剂</w:t>
                          </w:r>
                          <w:r>
                            <w:rPr>
                              <w:rFonts w:ascii="宋体" w:eastAsia="宋体" w:hAnsi="宋体" w:cs="宋体"/>
                              <w:spacing w:val="6"/>
                              <w:sz w:val="31"/>
                              <w:szCs w:val="31"/>
                            </w:rPr>
                            <w:t>;</w:t>
                          </w:r>
                        </w:p>
                        <w:p w:rsidR="006F031D" w14:paraId="5DAF9EC4" w14:textId="77777777">
                          <w:pPr>
                            <w:spacing w:before="63" w:line="482" w:lineRule="exact"/>
                            <w:ind w:firstLine="239"/>
                            <w:rPr>
                              <w:rFonts w:ascii="宋体" w:eastAsia="宋体" w:hAnsi="宋体" w:cs="宋体"/>
                              <w:sz w:val="31"/>
                              <w:szCs w:val="31"/>
                            </w:rPr>
                          </w:pPr>
                          <w:r>
                            <w:rPr>
                              <w:rFonts w:ascii="宋体" w:eastAsia="宋体" w:hAnsi="宋体" w:cs="宋体"/>
                              <w:spacing w:val="-5"/>
                              <w:position w:val="11"/>
                              <w:sz w:val="31"/>
                              <w:szCs w:val="31"/>
                            </w:rPr>
                            <w:t>－</w:t>
                          </w:r>
                          <w:r>
                            <w:rPr>
                              <w:rFonts w:ascii="宋体" w:eastAsia="宋体" w:hAnsi="宋体" w:cs="宋体"/>
                              <w:spacing w:val="-5"/>
                              <w:position w:val="11"/>
                              <w:sz w:val="31"/>
                              <w:szCs w:val="31"/>
                            </w:rPr>
                            <w:t>LAS</w:t>
                          </w:r>
                          <w:r>
                            <w:rPr>
                              <w:rFonts w:ascii="宋体" w:eastAsia="宋体" w:hAnsi="宋体" w:cs="宋体"/>
                              <w:spacing w:val="-60"/>
                              <w:position w:val="11"/>
                              <w:sz w:val="31"/>
                              <w:szCs w:val="31"/>
                            </w:rPr>
                            <w:t xml:space="preserve"> </w:t>
                          </w:r>
                          <w:r>
                            <w:rPr>
                              <w:rFonts w:ascii="宋体" w:eastAsia="宋体" w:hAnsi="宋体" w:cs="宋体"/>
                              <w:spacing w:val="-5"/>
                              <w:position w:val="11"/>
                              <w:sz w:val="31"/>
                              <w:szCs w:val="31"/>
                            </w:rPr>
                            <w:t>、</w:t>
                          </w:r>
                          <w:r>
                            <w:rPr>
                              <w:rFonts w:ascii="宋体" w:eastAsia="宋体" w:hAnsi="宋体" w:cs="宋体"/>
                              <w:spacing w:val="-94"/>
                              <w:position w:val="11"/>
                              <w:sz w:val="31"/>
                              <w:szCs w:val="31"/>
                            </w:rPr>
                            <w:t xml:space="preserve"> </w:t>
                          </w:r>
                          <w:r>
                            <w:rPr>
                              <w:rFonts w:ascii="宋体" w:eastAsia="宋体" w:hAnsi="宋体" w:cs="宋体"/>
                              <w:spacing w:val="-5"/>
                              <w:position w:val="11"/>
                              <w:sz w:val="31"/>
                              <w:szCs w:val="31"/>
                            </w:rPr>
                            <w:t>α—MES</w:t>
                          </w:r>
                          <w:r>
                            <w:rPr>
                              <w:rFonts w:ascii="宋体" w:eastAsia="宋体" w:hAnsi="宋体" w:cs="宋体"/>
                              <w:spacing w:val="-5"/>
                              <w:position w:val="11"/>
                              <w:sz w:val="31"/>
                              <w:szCs w:val="31"/>
                            </w:rPr>
                            <w:t>。</w:t>
                          </w:r>
                        </w:p>
                        <w:p w:rsidR="006F031D" w14:paraId="356ABE97" w14:textId="77777777">
                          <w:pPr>
                            <w:spacing w:before="2" w:line="206" w:lineRule="auto"/>
                            <w:ind w:firstLine="165"/>
                            <w:rPr>
                              <w:rFonts w:ascii="宋体" w:eastAsia="宋体" w:hAnsi="宋体" w:cs="宋体"/>
                              <w:sz w:val="31"/>
                              <w:szCs w:val="31"/>
                            </w:rPr>
                          </w:pPr>
                          <w:r>
                            <w:rPr>
                              <w:rFonts w:ascii="宋体" w:eastAsia="宋体" w:hAnsi="宋体" w:cs="宋体"/>
                              <w:spacing w:val="4"/>
                              <w:sz w:val="31"/>
                              <w:szCs w:val="31"/>
                            </w:rPr>
                            <w:t>禁用</w:t>
                          </w:r>
                        </w:p>
                      </w:tc>
                    </w:tr>
                  </w:tbl>
                  <w:p w:rsidR="006F031D" w14:paraId="3B6A27C7" w14:textId="77777777">
                    <w:pPr>
                      <w:spacing w:line="241" w:lineRule="exact"/>
                      <w:rPr>
                        <w:sz w:val="20"/>
                      </w:rPr>
                    </w:pPr>
                  </w:p>
                </w:txbxContent>
              </v:textbox>
            </v:shape>
            <w10:wrap type="none"/>
            <w10:anchorlock/>
          </v:group>
        </w:pict>
      </w:r>
    </w:p>
    <w:p w:rsidR="006F031D" w14:paraId="4037F720" w14:textId="77777777">
      <w:pPr>
        <w:sectPr>
          <w:pgSz w:w="17860" w:h="25258"/>
          <w:pgMar w:top="1620" w:right="2375" w:bottom="0" w:left="2520" w:header="0" w:footer="0" w:gutter="0"/>
          <w:pgNumType w:start="9"/>
          <w:cols w:space="720"/>
        </w:sectPr>
      </w:pPr>
    </w:p>
    <w:p w:rsidR="006F031D" w14:paraId="3E1067F5" w14:textId="58C20E8A">
      <w:pPr>
        <w:spacing w:line="1460" w:lineRule="exact"/>
        <w:textAlignment w:val="center"/>
      </w:pPr>
      <w:r>
        <mc:AlternateContent>
          <mc:Choice Requires="wps">
            <w:drawing>
              <wp:anchor distT="0" distB="0" distL="114300" distR="114300" simplePos="0" relativeHeight="251739136" behindDoc="0" locked="0" layoutInCell="1" allowOverlap="1">
                <wp:simplePos x="0" y="0"/>
                <wp:positionH relativeFrom="column">
                  <wp:posOffset>5257800</wp:posOffset>
                </wp:positionH>
                <wp:positionV relativeFrom="paragraph">
                  <wp:posOffset>6591300</wp:posOffset>
                </wp:positionV>
                <wp:extent cx="127000" cy="127000"/>
                <wp:effectExtent l="0" t="0" r="6350" b="6350"/>
                <wp:wrapNone/>
                <wp:docPr id="2131786575" name="文本框 4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F84C57" w:rsidRPr="00F84C57" w14:textId="73C2A8EB">
                            <w:pPr>
                              <w:rPr>
                                <w:color w:val="FFFFFF"/>
                              </w:rPr>
                            </w:pPr>
                            <w:r w:rsidRPr="00F84C57">
                              <w:rPr>
                                <w:rFonts w:hint="eastAsia"/>
                                <w:color w:val="FFFFFF"/>
                              </w:rPr>
                              <w:t>内部质量保证</w:t>
                            </w:r>
                            <w:r w:rsidRPr="00F84C57">
                              <w:rPr>
                                <w:rFonts w:hint="eastAsia"/>
                                <w:color w:val="FFFFFF"/>
                              </w:rPr>
                              <w:t>6.3</w:t>
                            </w:r>
                            <w:r w:rsidRPr="00F84C57">
                              <w:rPr>
                                <w:rFonts w:hint="eastAsia"/>
                                <w:color w:val="FFFFFF"/>
                              </w:rPr>
                              <w:t>。</w:t>
                            </w:r>
                            <w:r w:rsidRPr="00F84C57">
                              <w:rPr>
                                <w:rFonts w:hint="eastAsia"/>
                                <w:color w:val="FFFFFF"/>
                              </w:rPr>
                              <w:t>16</w:t>
                            </w:r>
                            <w:r w:rsidRPr="00F84C57">
                              <w:rPr>
                                <w:rFonts w:hint="eastAsia"/>
                                <w:color w:val="FFFFFF"/>
                              </w:rPr>
                              <w:t>技术特性参数</w:t>
                            </w:r>
                            <w:r w:rsidRPr="00F84C57">
                              <w:rPr>
                                <w:rFonts w:hint="eastAsia"/>
                                <w:color w:val="FFFFFF"/>
                              </w:rPr>
                              <w:t>6.3</w:t>
                            </w:r>
                            <w:r w:rsidRPr="00F84C57">
                              <w:rPr>
                                <w:rFonts w:hint="eastAsia"/>
                                <w:color w:val="FFFFFF"/>
                              </w:rPr>
                              <w:t>。</w:t>
                            </w:r>
                            <w:r w:rsidRPr="00F84C57">
                              <w:rPr>
                                <w:rFonts w:hint="eastAsia"/>
                                <w:color w:val="FFFFFF"/>
                              </w:rPr>
                              <w:t>17</w:t>
                            </w:r>
                            <w:r w:rsidRPr="00F84C57">
                              <w:rPr>
                                <w:rFonts w:hint="eastAsia"/>
                                <w:color w:val="FFFFFF"/>
                              </w:rPr>
                              <w:t>有机纺织品中的残留物参照值</w:t>
                            </w:r>
                            <w:r w:rsidRPr="00F84C57">
                              <w:rPr>
                                <w:rFonts w:hint="eastAsia"/>
                                <w:color w:val="FFFFFF"/>
                              </w:rPr>
                              <w:t>6.3</w:t>
                            </w:r>
                            <w:r w:rsidRPr="00F84C57">
                              <w:rPr>
                                <w:rFonts w:hint="eastAsia"/>
                                <w:color w:val="FFFFFF"/>
                              </w:rPr>
                              <w:t>。</w:t>
                            </w:r>
                            <w:r w:rsidRPr="00F84C57">
                              <w:rPr>
                                <w:rFonts w:hint="eastAsia"/>
                                <w:color w:val="FFFFFF"/>
                              </w:rPr>
                              <w:t>18</w:t>
                            </w:r>
                            <w:r w:rsidRPr="00F84C57">
                              <w:rPr>
                                <w:rFonts w:hint="eastAsia"/>
                                <w:color w:val="FFFFFF"/>
                              </w:rPr>
                              <w:t>其他材料与辅料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0" o:spid="_x0000_s1095" type="#_x0000_t202" style="width:10pt;height:10pt;margin-top:519pt;margin-left:414pt;mso-wrap-distance-bottom:0;mso-wrap-distance-left:9pt;mso-wrap-distance-right:9pt;mso-wrap-distance-top:0;position:absolute;v-text-anchor:top;z-index:251738112" filled="f" fillcolor="this" stroked="f" strokeweight="0.5pt">
                <v:textbox>
                  <w:txbxContent>
                    <w:p w:rsidR="00F84C57" w:rsidRPr="00F84C57" w14:paraId="3D41839A" w14:textId="73C2A8EB">
                      <w:pPr>
                        <w:rPr>
                          <w:color w:val="FFFFFF"/>
                        </w:rPr>
                      </w:pPr>
                      <w:r w:rsidRPr="00F84C57">
                        <w:rPr>
                          <w:rFonts w:hint="eastAsia"/>
                          <w:color w:val="FFFFFF"/>
                        </w:rPr>
                        <w:t>内部质量保证</w:t>
                      </w:r>
                      <w:r w:rsidRPr="00F84C57">
                        <w:rPr>
                          <w:rFonts w:hint="eastAsia"/>
                          <w:color w:val="FFFFFF"/>
                        </w:rPr>
                        <w:t>6.3</w:t>
                      </w:r>
                      <w:r w:rsidRPr="00F84C57">
                        <w:rPr>
                          <w:rFonts w:hint="eastAsia"/>
                          <w:color w:val="FFFFFF"/>
                        </w:rPr>
                        <w:t>。</w:t>
                      </w:r>
                      <w:r w:rsidRPr="00F84C57">
                        <w:rPr>
                          <w:rFonts w:hint="eastAsia"/>
                          <w:color w:val="FFFFFF"/>
                        </w:rPr>
                        <w:t>16</w:t>
                      </w:r>
                      <w:r w:rsidRPr="00F84C57">
                        <w:rPr>
                          <w:rFonts w:hint="eastAsia"/>
                          <w:color w:val="FFFFFF"/>
                        </w:rPr>
                        <w:t>技术特性参数</w:t>
                      </w:r>
                      <w:r w:rsidRPr="00F84C57">
                        <w:rPr>
                          <w:rFonts w:hint="eastAsia"/>
                          <w:color w:val="FFFFFF"/>
                        </w:rPr>
                        <w:t>6.3</w:t>
                      </w:r>
                      <w:r w:rsidRPr="00F84C57">
                        <w:rPr>
                          <w:rFonts w:hint="eastAsia"/>
                          <w:color w:val="FFFFFF"/>
                        </w:rPr>
                        <w:t>。</w:t>
                      </w:r>
                      <w:r w:rsidRPr="00F84C57">
                        <w:rPr>
                          <w:rFonts w:hint="eastAsia"/>
                          <w:color w:val="FFFFFF"/>
                        </w:rPr>
                        <w:t>17</w:t>
                      </w:r>
                      <w:r w:rsidRPr="00F84C57">
                        <w:rPr>
                          <w:rFonts w:hint="eastAsia"/>
                          <w:color w:val="FFFFFF"/>
                        </w:rPr>
                        <w:t>有机纺织品中的残留物参照值</w:t>
                      </w:r>
                      <w:r w:rsidRPr="00F84C57">
                        <w:rPr>
                          <w:rFonts w:hint="eastAsia"/>
                          <w:color w:val="FFFFFF"/>
                        </w:rPr>
                        <w:t>6.3</w:t>
                      </w:r>
                      <w:r w:rsidRPr="00F84C57">
                        <w:rPr>
                          <w:rFonts w:hint="eastAsia"/>
                          <w:color w:val="FFFFFF"/>
                        </w:rPr>
                        <w:t>。</w:t>
                      </w:r>
                      <w:r w:rsidRPr="00F84C57">
                        <w:rPr>
                          <w:rFonts w:hint="eastAsia"/>
                          <w:color w:val="FFFFFF"/>
                        </w:rPr>
                        <w:t>18</w:t>
                      </w:r>
                      <w:r w:rsidRPr="00F84C57">
                        <w:rPr>
                          <w:rFonts w:hint="eastAsia"/>
                          <w:color w:val="FFFFFF"/>
                        </w:rPr>
                        <w:t>其他材料与辅料</w:t>
                      </w:r>
                    </w:p>
                  </w:txbxContent>
                </v:textbox>
              </v:shape>
            </w:pict>
          </mc:Fallback>
        </mc:AlternateContent>
      </w:r>
      <w:r>
        <mc:AlternateContent>
          <mc:Choice Requires="wps">
            <w:drawing>
              <wp:anchor distT="0" distB="0" distL="114300" distR="114300" simplePos="0" relativeHeight="251737088" behindDoc="0" locked="0" layoutInCell="1" allowOverlap="1">
                <wp:simplePos x="0" y="0"/>
                <wp:positionH relativeFrom="column">
                  <wp:posOffset>5257800</wp:posOffset>
                </wp:positionH>
                <wp:positionV relativeFrom="paragraph">
                  <wp:posOffset>4686300</wp:posOffset>
                </wp:positionV>
                <wp:extent cx="127000" cy="127000"/>
                <wp:effectExtent l="0" t="0" r="6350" b="6350"/>
                <wp:wrapNone/>
                <wp:docPr id="1337434676" name="文本框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F84C57" w:rsidRPr="00F84C57" w14:textId="59128979">
                            <w:pPr>
                              <w:rPr>
                                <w:color w:val="FFFFFF"/>
                              </w:rPr>
                            </w:pPr>
                            <w:r w:rsidRPr="00F84C57">
                              <w:rPr>
                                <w:rFonts w:hint="eastAsia"/>
                                <w:color w:val="FFFFFF"/>
                              </w:rPr>
                              <w:t>其他材料与辅料中的残留物参照值根据</w:t>
                            </w:r>
                            <w:r w:rsidRPr="00F84C57">
                              <w:rPr>
                                <w:rFonts w:hint="eastAsia"/>
                                <w:color w:val="FFFFFF"/>
                              </w:rPr>
                              <w:t>GOTs</w:t>
                            </w:r>
                            <w:r w:rsidRPr="00F84C57">
                              <w:rPr>
                                <w:rFonts w:hint="eastAsia"/>
                                <w:color w:val="FFFFFF"/>
                              </w:rPr>
                              <w:t>标准加以标识的最终产品应当符合下述化学特性参数或者是由最终</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9" o:spid="_x0000_s1096" type="#_x0000_t202" style="width:10pt;height:10pt;margin-top:369pt;margin-left:414pt;mso-wrap-distance-bottom:0;mso-wrap-distance-left:9pt;mso-wrap-distance-right:9pt;mso-wrap-distance-top:0;position:absolute;v-text-anchor:top;z-index:251736064" filled="f" fillcolor="this" stroked="f" strokeweight="0.5pt">
                <v:textbox>
                  <w:txbxContent>
                    <w:p w:rsidR="00F84C57" w:rsidRPr="00F84C57" w14:paraId="21889203" w14:textId="59128979">
                      <w:pPr>
                        <w:rPr>
                          <w:color w:val="FFFFFF"/>
                        </w:rPr>
                      </w:pPr>
                      <w:r w:rsidRPr="00F84C57">
                        <w:rPr>
                          <w:rFonts w:hint="eastAsia"/>
                          <w:color w:val="FFFFFF"/>
                        </w:rPr>
                        <w:t>其他材料与辅料中的残留物参照值根据</w:t>
                      </w:r>
                      <w:r w:rsidRPr="00F84C57">
                        <w:rPr>
                          <w:rFonts w:hint="eastAsia"/>
                          <w:color w:val="FFFFFF"/>
                        </w:rPr>
                        <w:t>GOTs</w:t>
                      </w:r>
                      <w:r w:rsidRPr="00F84C57">
                        <w:rPr>
                          <w:rFonts w:hint="eastAsia"/>
                          <w:color w:val="FFFFFF"/>
                        </w:rPr>
                        <w:t>标准加以标识的最终产品应当符合下述化学特性参数或者是由最终</w:t>
                      </w:r>
                    </w:p>
                  </w:txbxContent>
                </v:textbox>
              </v:shape>
            </w:pict>
          </mc:Fallback>
        </mc:AlternateContent>
      </w:r>
      <w:r>
        <mc:AlternateContent>
          <mc:Choice Requires="wps">
            <w:drawing>
              <wp:anchor distT="0" distB="0" distL="114300" distR="114300" simplePos="0" relativeHeight="251735040" behindDoc="0" locked="0" layoutInCell="1" allowOverlap="1">
                <wp:simplePos x="0" y="0"/>
                <wp:positionH relativeFrom="column">
                  <wp:posOffset>5257800</wp:posOffset>
                </wp:positionH>
                <wp:positionV relativeFrom="paragraph">
                  <wp:posOffset>2781300</wp:posOffset>
                </wp:positionV>
                <wp:extent cx="127000" cy="127000"/>
                <wp:effectExtent l="0" t="0" r="6350" b="6350"/>
                <wp:wrapNone/>
                <wp:docPr id="1208560544" name="文本框 3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F84C57" w:rsidRPr="00F84C57" w14:textId="41C2E0D8">
                            <w:pPr>
                              <w:rPr>
                                <w:color w:val="FFFFFF"/>
                              </w:rPr>
                            </w:pPr>
                            <w:r w:rsidRPr="00F84C57">
                              <w:rPr>
                                <w:rFonts w:hint="eastAsia"/>
                                <w:color w:val="FFFFFF"/>
                              </w:rPr>
                              <w:t>司培训制度</w:t>
                            </w:r>
                            <w:r w:rsidRPr="00F84C57">
                              <w:rPr>
                                <w:rFonts w:hint="eastAsia"/>
                                <w:color w:val="FFFFFF"/>
                              </w:rPr>
                              <w:t>7</w:t>
                            </w:r>
                            <w:r w:rsidRPr="00F84C57">
                              <w:rPr>
                                <w:rFonts w:hint="eastAsia"/>
                                <w:color w:val="FFFFFF"/>
                              </w:rPr>
                              <w:t>。</w:t>
                            </w:r>
                            <w:r w:rsidRPr="00F84C57">
                              <w:rPr>
                                <w:rFonts w:hint="eastAsia"/>
                                <w:color w:val="FFFFFF"/>
                              </w:rPr>
                              <w:t>10</w:t>
                            </w:r>
                            <w:r w:rsidRPr="00F84C57">
                              <w:rPr>
                                <w:rFonts w:hint="eastAsia"/>
                                <w:color w:val="FFFFFF"/>
                              </w:rPr>
                              <w:t>工会制度</w:t>
                            </w:r>
                            <w:r w:rsidRPr="00F84C57">
                              <w:rPr>
                                <w:rFonts w:hint="eastAsia"/>
                                <w:color w:val="FFFFFF"/>
                              </w:rPr>
                              <w:t>7.11</w:t>
                            </w:r>
                            <w:r w:rsidRPr="00F84C57">
                              <w:rPr>
                                <w:rFonts w:hint="eastAsia"/>
                                <w:color w:val="FFFFFF"/>
                              </w:rPr>
                              <w:t>其他有关制度或程序规定</w:t>
                            </w:r>
                            <w:r w:rsidRPr="00F84C57">
                              <w:rPr>
                                <w:rFonts w:hint="eastAsia"/>
                                <w:color w:val="FFFFFF"/>
                              </w:rPr>
                              <w:t>8</w:t>
                            </w:r>
                            <w:r w:rsidRPr="00F84C57">
                              <w:rPr>
                                <w:rFonts w:hint="eastAsia"/>
                                <w:color w:val="FFFFFF"/>
                              </w:rPr>
                              <w:t>质量保证体系</w:t>
                            </w:r>
                            <w:r w:rsidRPr="00F84C57">
                              <w:rPr>
                                <w:rFonts w:hint="eastAsia"/>
                                <w:color w:val="FFFFFF"/>
                              </w:rPr>
                              <w:t>8</w:t>
                            </w:r>
                            <w:r w:rsidRPr="00F84C57">
                              <w:rPr>
                                <w:rFonts w:hint="eastAsia"/>
                                <w:color w:val="FFFFFF"/>
                              </w:rPr>
                              <w:t>。</w:t>
                            </w:r>
                            <w:r w:rsidRPr="00F84C57">
                              <w:rPr>
                                <w:rFonts w:hint="eastAsia"/>
                                <w:color w:val="FFFFFF"/>
                              </w:rPr>
                              <w:t>1</w:t>
                            </w:r>
                            <w:r w:rsidRPr="00F84C57">
                              <w:rPr>
                                <w:rFonts w:hint="eastAsia"/>
                                <w:color w:val="FFFFFF"/>
                              </w:rPr>
                              <w:t>生产与加工的审查</w:t>
                            </w:r>
                            <w:r w:rsidRPr="00F84C57">
                              <w:rPr>
                                <w:rFonts w:hint="eastAsia"/>
                                <w:color w:val="FFFFFF"/>
                              </w:rPr>
                              <w:t>8.2</w:t>
                            </w:r>
                            <w:r w:rsidRPr="00F84C57">
                              <w:rPr>
                                <w:rFonts w:hint="eastAsia"/>
                                <w:color w:val="FFFFFF"/>
                              </w:rPr>
                              <w:t>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8" o:spid="_x0000_s1097" type="#_x0000_t202" style="width:10pt;height:10pt;margin-top:219pt;margin-left:414pt;mso-wrap-distance-bottom:0;mso-wrap-distance-left:9pt;mso-wrap-distance-right:9pt;mso-wrap-distance-top:0;position:absolute;v-text-anchor:top;z-index:251734016" filled="f" fillcolor="this" stroked="f" strokeweight="0.5pt">
                <v:textbox>
                  <w:txbxContent>
                    <w:p w:rsidR="00F84C57" w:rsidRPr="00F84C57" w14:paraId="6C9C3584" w14:textId="41C2E0D8">
                      <w:pPr>
                        <w:rPr>
                          <w:color w:val="FFFFFF"/>
                        </w:rPr>
                      </w:pPr>
                      <w:r w:rsidRPr="00F84C57">
                        <w:rPr>
                          <w:rFonts w:hint="eastAsia"/>
                          <w:color w:val="FFFFFF"/>
                        </w:rPr>
                        <w:t>司培训制度</w:t>
                      </w:r>
                      <w:r w:rsidRPr="00F84C57">
                        <w:rPr>
                          <w:rFonts w:hint="eastAsia"/>
                          <w:color w:val="FFFFFF"/>
                        </w:rPr>
                        <w:t>7</w:t>
                      </w:r>
                      <w:r w:rsidRPr="00F84C57">
                        <w:rPr>
                          <w:rFonts w:hint="eastAsia"/>
                          <w:color w:val="FFFFFF"/>
                        </w:rPr>
                        <w:t>。</w:t>
                      </w:r>
                      <w:r w:rsidRPr="00F84C57">
                        <w:rPr>
                          <w:rFonts w:hint="eastAsia"/>
                          <w:color w:val="FFFFFF"/>
                        </w:rPr>
                        <w:t>10</w:t>
                      </w:r>
                      <w:r w:rsidRPr="00F84C57">
                        <w:rPr>
                          <w:rFonts w:hint="eastAsia"/>
                          <w:color w:val="FFFFFF"/>
                        </w:rPr>
                        <w:t>工会制度</w:t>
                      </w:r>
                      <w:r w:rsidRPr="00F84C57">
                        <w:rPr>
                          <w:rFonts w:hint="eastAsia"/>
                          <w:color w:val="FFFFFF"/>
                        </w:rPr>
                        <w:t>7.11</w:t>
                      </w:r>
                      <w:r w:rsidRPr="00F84C57">
                        <w:rPr>
                          <w:rFonts w:hint="eastAsia"/>
                          <w:color w:val="FFFFFF"/>
                        </w:rPr>
                        <w:t>其他有关制度或程序规定</w:t>
                      </w:r>
                      <w:r w:rsidRPr="00F84C57">
                        <w:rPr>
                          <w:rFonts w:hint="eastAsia"/>
                          <w:color w:val="FFFFFF"/>
                        </w:rPr>
                        <w:t>8</w:t>
                      </w:r>
                      <w:r w:rsidRPr="00F84C57">
                        <w:rPr>
                          <w:rFonts w:hint="eastAsia"/>
                          <w:color w:val="FFFFFF"/>
                        </w:rPr>
                        <w:t>质量保证体系</w:t>
                      </w:r>
                      <w:r w:rsidRPr="00F84C57">
                        <w:rPr>
                          <w:rFonts w:hint="eastAsia"/>
                          <w:color w:val="FFFFFF"/>
                        </w:rPr>
                        <w:t>8</w:t>
                      </w:r>
                      <w:r w:rsidRPr="00F84C57">
                        <w:rPr>
                          <w:rFonts w:hint="eastAsia"/>
                          <w:color w:val="FFFFFF"/>
                        </w:rPr>
                        <w:t>。</w:t>
                      </w:r>
                      <w:r w:rsidRPr="00F84C57">
                        <w:rPr>
                          <w:rFonts w:hint="eastAsia"/>
                          <w:color w:val="FFFFFF"/>
                        </w:rPr>
                        <w:t>1</w:t>
                      </w:r>
                      <w:r w:rsidRPr="00F84C57">
                        <w:rPr>
                          <w:rFonts w:hint="eastAsia"/>
                          <w:color w:val="FFFFFF"/>
                        </w:rPr>
                        <w:t>生产与加工的审查</w:t>
                      </w:r>
                      <w:r w:rsidRPr="00F84C57">
                        <w:rPr>
                          <w:rFonts w:hint="eastAsia"/>
                          <w:color w:val="FFFFFF"/>
                        </w:rPr>
                        <w:t>8.2</w:t>
                      </w:r>
                      <w:r w:rsidRPr="00F84C57">
                        <w:rPr>
                          <w:rFonts w:hint="eastAsia"/>
                          <w:color w:val="FFFFFF"/>
                        </w:rPr>
                        <w:t>残</w:t>
                      </w:r>
                    </w:p>
                  </w:txbxContent>
                </v:textbox>
              </v:shape>
            </w:pict>
          </mc:Fallback>
        </mc:AlternateContent>
      </w:r>
      <w:r>
        <mc:AlternateContent>
          <mc:Choice Requires="wps">
            <w:drawing>
              <wp:anchor distT="0" distB="0" distL="114300" distR="114300" simplePos="0" relativeHeight="251732992" behindDoc="0" locked="0" layoutInCell="1" allowOverlap="1">
                <wp:simplePos x="0" y="0"/>
                <wp:positionH relativeFrom="column">
                  <wp:posOffset>5257800</wp:posOffset>
                </wp:positionH>
                <wp:positionV relativeFrom="paragraph">
                  <wp:posOffset>876300</wp:posOffset>
                </wp:positionV>
                <wp:extent cx="127000" cy="127000"/>
                <wp:effectExtent l="0" t="0" r="6350" b="6350"/>
                <wp:wrapNone/>
                <wp:docPr id="847932885" name="文本框 3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F84C57" w:rsidRPr="00F84C57" w14:textId="48A9C63A">
                            <w:pPr>
                              <w:rPr>
                                <w:color w:val="FFFFFF"/>
                              </w:rPr>
                            </w:pPr>
                            <w:r w:rsidRPr="00F84C57">
                              <w:rPr>
                                <w:rFonts w:hint="eastAsia"/>
                                <w:color w:val="FFFFFF"/>
                              </w:rPr>
                              <w:t>中，因此可能需要加以试验。用于残留物试验的样本也可以由检查人员在进行认证所需的检查访问时留取，作为检</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7" o:spid="_x0000_s1098" type="#_x0000_t202" style="width:10pt;height:10pt;margin-top:69pt;margin-left:414pt;mso-wrap-distance-bottom:0;mso-wrap-distance-left:9pt;mso-wrap-distance-right:9pt;mso-wrap-distance-top:0;position:absolute;v-text-anchor:top;z-index:251731968" filled="f" fillcolor="this" stroked="f" strokeweight="0.5pt">
                <v:textbox>
                  <w:txbxContent>
                    <w:p w:rsidR="00F84C57" w:rsidRPr="00F84C57" w14:paraId="51A014B3" w14:textId="48A9C63A">
                      <w:pPr>
                        <w:rPr>
                          <w:color w:val="FFFFFF"/>
                        </w:rPr>
                      </w:pPr>
                      <w:r w:rsidRPr="00F84C57">
                        <w:rPr>
                          <w:rFonts w:hint="eastAsia"/>
                          <w:color w:val="FFFFFF"/>
                        </w:rPr>
                        <w:t>中，因此可能需要加以试验。用于残留物试验的样本也可以由检查人员在进行认证所需的检查访问时留取，作为检</w:t>
                      </w:r>
                    </w:p>
                  </w:txbxContent>
                </v:textbox>
              </v:shape>
            </w:pict>
          </mc:Fallback>
        </mc:AlternateContent>
      </w:r>
      <w:r>
        <w:pict>
          <v:group id="_x0000_i1099" style="width:641pt;height:73pt;mso-position-horizontal-relative:char;mso-position-vertical-relative:line" coordsize="12820,1460">
            <v:shape id="_x0000_s1100" type="#_x0000_t75" style="width:12820;height:1460;position:absolute">
              <v:imagedata r:id="rId15"/>
            </v:shape>
            <v:shape id="_x0000_s1101" type="#_x0000_t202" style="width:6940;height:1016;left:163;position:absolute;top:97" filled="f" stroked="f">
              <v:textbox inset="0,0,0,0">
                <w:txbxContent>
                  <w:p w:rsidR="006F031D" w14:paraId="6C43F046" w14:textId="77777777">
                    <w:pPr>
                      <w:spacing w:line="20" w:lineRule="exact"/>
                    </w:pPr>
                  </w:p>
                  <w:tbl>
                    <w:tblPr>
                      <w:tblStyle w:val="TableNormal08"/>
                      <w:tblW w:w="6899" w:type="dxa"/>
                      <w:tblInd w:w="20" w:type="dxa"/>
                      <w:tblLayout w:type="fixed"/>
                      <w:tblLook w:val="04A0"/>
                    </w:tblPr>
                    <w:tblGrid>
                      <w:gridCol w:w="1423"/>
                      <w:gridCol w:w="4146"/>
                      <w:gridCol w:w="1330"/>
                    </w:tblGrid>
                    <w:tr w14:paraId="6DD5AB74" w14:textId="77777777">
                      <w:tblPrEx>
                        <w:tblW w:w="6899" w:type="dxa"/>
                        <w:tblInd w:w="20" w:type="dxa"/>
                        <w:tblLayout w:type="fixed"/>
                        <w:tblLook w:val="04A0"/>
                      </w:tblPrEx>
                      <w:trPr>
                        <w:trHeight w:val="976"/>
                      </w:trPr>
                      <w:tc>
                        <w:tcPr>
                          <w:tcW w:w="1423" w:type="dxa"/>
                        </w:tcPr>
                        <w:p w:rsidR="006F031D" w14:paraId="05659429" w14:textId="77777777">
                          <w:pPr>
                            <w:spacing w:line="239" w:lineRule="auto"/>
                            <w:rPr>
                              <w:rFonts w:ascii="宋体" w:eastAsia="宋体" w:hAnsi="宋体" w:cs="宋体"/>
                              <w:sz w:val="27"/>
                              <w:szCs w:val="27"/>
                            </w:rPr>
                          </w:pPr>
                          <w:r>
                            <w:rPr>
                              <w:rFonts w:ascii="宋体" w:eastAsia="宋体" w:hAnsi="宋体" w:cs="宋体"/>
                              <w:spacing w:val="-1"/>
                              <w:sz w:val="27"/>
                              <w:szCs w:val="27"/>
                            </w:rPr>
                            <w:t>公司</w:t>
                          </w:r>
                        </w:p>
                        <w:p w:rsidR="006F031D" w14:paraId="24F19D92" w14:textId="77777777">
                          <w:pPr>
                            <w:spacing w:before="326" w:line="205" w:lineRule="auto"/>
                            <w:rPr>
                              <w:rFonts w:ascii="宋体" w:eastAsia="宋体" w:hAnsi="宋体" w:cs="宋体"/>
                              <w:sz w:val="27"/>
                              <w:szCs w:val="27"/>
                            </w:rPr>
                          </w:pPr>
                          <w:r>
                            <w:rPr>
                              <w:rFonts w:ascii="宋体" w:eastAsia="宋体" w:hAnsi="宋体" w:cs="宋体"/>
                              <w:spacing w:val="-1"/>
                              <w:sz w:val="27"/>
                              <w:szCs w:val="27"/>
                            </w:rPr>
                            <w:t>类型</w:t>
                          </w:r>
                        </w:p>
                      </w:tc>
                      <w:tc>
                        <w:tcPr>
                          <w:tcW w:w="4146" w:type="dxa"/>
                        </w:tcPr>
                        <w:p w:rsidR="006F031D" w14:paraId="6436B81D" w14:textId="77777777">
                          <w:pPr>
                            <w:spacing w:before="3" w:line="238" w:lineRule="auto"/>
                            <w:ind w:firstLine="885"/>
                            <w:rPr>
                              <w:rFonts w:ascii="宋体" w:eastAsia="宋体" w:hAnsi="宋体" w:cs="宋体"/>
                              <w:sz w:val="27"/>
                              <w:szCs w:val="27"/>
                            </w:rPr>
                          </w:pPr>
                          <w:r>
                            <w:rPr>
                              <w:rFonts w:ascii="宋体" w:eastAsia="宋体" w:hAnsi="宋体" w:cs="宋体"/>
                              <w:spacing w:val="14"/>
                              <w:w w:val="101"/>
                              <w:sz w:val="27"/>
                              <w:szCs w:val="27"/>
                            </w:rPr>
                            <w:t>XXXX</w:t>
                          </w:r>
                          <w:r>
                            <w:rPr>
                              <w:rFonts w:ascii="宋体" w:eastAsia="宋体" w:hAnsi="宋体" w:cs="宋体"/>
                              <w:spacing w:val="10"/>
                              <w:sz w:val="27"/>
                              <w:szCs w:val="27"/>
                            </w:rPr>
                            <w:t xml:space="preserve"> </w:t>
                          </w:r>
                          <w:r>
                            <w:rPr>
                              <w:rFonts w:ascii="宋体" w:eastAsia="宋体" w:hAnsi="宋体" w:cs="宋体"/>
                              <w:spacing w:val="14"/>
                              <w:w w:val="101"/>
                              <w:sz w:val="27"/>
                              <w:szCs w:val="27"/>
                            </w:rPr>
                            <w:t>纺织有限公司</w:t>
                          </w:r>
                        </w:p>
                        <w:p w:rsidR="006F031D" w14:paraId="224214B7" w14:textId="77777777">
                          <w:pPr>
                            <w:spacing w:before="327" w:line="203" w:lineRule="auto"/>
                            <w:ind w:firstLine="1534"/>
                            <w:rPr>
                              <w:rFonts w:ascii="宋体" w:eastAsia="宋体" w:hAnsi="宋体" w:cs="宋体"/>
                              <w:sz w:val="27"/>
                              <w:szCs w:val="27"/>
                            </w:rPr>
                          </w:pPr>
                          <w:r>
                            <w:rPr>
                              <w:rFonts w:ascii="宋体" w:eastAsia="宋体" w:hAnsi="宋体" w:cs="宋体"/>
                              <w:spacing w:val="-1"/>
                              <w:sz w:val="27"/>
                              <w:szCs w:val="27"/>
                            </w:rPr>
                            <w:t>体系管理文件</w:t>
                          </w:r>
                        </w:p>
                      </w:tc>
                      <w:tc>
                        <w:tcPr>
                          <w:tcW w:w="1330" w:type="dxa"/>
                        </w:tcPr>
                        <w:p w:rsidR="006F031D" w14:paraId="5C2184B3" w14:textId="77777777">
                          <w:pPr>
                            <w:spacing w:before="4" w:line="237" w:lineRule="auto"/>
                            <w:ind w:firstLine="802"/>
                            <w:rPr>
                              <w:rFonts w:ascii="宋体" w:eastAsia="宋体" w:hAnsi="宋体" w:cs="宋体"/>
                              <w:sz w:val="27"/>
                              <w:szCs w:val="27"/>
                            </w:rPr>
                          </w:pPr>
                          <w:r>
                            <w:rPr>
                              <w:rFonts w:ascii="宋体" w:eastAsia="宋体" w:hAnsi="宋体" w:cs="宋体"/>
                              <w:spacing w:val="-6"/>
                              <w:sz w:val="27"/>
                              <w:szCs w:val="27"/>
                            </w:rPr>
                            <w:t>编号</w:t>
                          </w:r>
                        </w:p>
                        <w:p w:rsidR="006F031D" w14:paraId="0CECA72A" w14:textId="77777777">
                          <w:pPr>
                            <w:spacing w:before="328" w:line="203" w:lineRule="auto"/>
                            <w:ind w:firstLine="794"/>
                            <w:rPr>
                              <w:rFonts w:ascii="宋体" w:eastAsia="宋体" w:hAnsi="宋体" w:cs="宋体"/>
                              <w:sz w:val="27"/>
                              <w:szCs w:val="27"/>
                            </w:rPr>
                          </w:pPr>
                          <w:r>
                            <w:rPr>
                              <w:rFonts w:ascii="宋体" w:eastAsia="宋体" w:hAnsi="宋体" w:cs="宋体"/>
                              <w:spacing w:val="-2"/>
                              <w:sz w:val="27"/>
                              <w:szCs w:val="27"/>
                            </w:rPr>
                            <w:t>状态</w:t>
                          </w:r>
                        </w:p>
                      </w:tc>
                    </w:tr>
                  </w:tbl>
                  <w:p w:rsidR="006F031D" w14:paraId="391F7FFF" w14:textId="77777777">
                    <w:pPr>
                      <w:spacing w:line="241" w:lineRule="exact"/>
                      <w:rPr>
                        <w:sz w:val="20"/>
                      </w:rPr>
                    </w:pPr>
                  </w:p>
                </w:txbxContent>
              </v:textbox>
            </v:shape>
            <w10:wrap type="none"/>
            <w10:anchorlock/>
          </v:group>
        </w:pict>
      </w:r>
    </w:p>
    <w:p w:rsidR="006F031D" w14:paraId="1670F9F9" w14:textId="77777777">
      <w:pPr>
        <w:spacing w:line="298" w:lineRule="auto"/>
      </w:pPr>
    </w:p>
    <w:p w:rsidR="006F031D" w14:paraId="07328261" w14:textId="77777777">
      <w:pPr>
        <w:spacing w:line="6600" w:lineRule="exact"/>
        <w:ind w:firstLine="120"/>
        <w:textAlignment w:val="center"/>
      </w:pPr>
      <w:r>
        <w:pict>
          <v:group id="_x0000_i1102" style="width:630pt;height:330pt;mso-position-horizontal-relative:char;mso-position-vertical-relative:line" coordsize="12600,6600">
            <v:shape id="_x0000_s1103" type="#_x0000_t75" style="width:12600;height:6600;position:absolute">
              <v:imagedata r:id="rId16"/>
            </v:shape>
            <v:shape id="_x0000_s1104" type="#_x0000_t202" style="width:12255;height:6475;left:210;position:absolute;top:108" filled="f" stroked="f">
              <v:textbox inset="0,0,0,0">
                <w:txbxContent>
                  <w:p w:rsidR="006F031D" w14:paraId="69C680CE" w14:textId="77777777">
                    <w:pPr>
                      <w:spacing w:line="20" w:lineRule="exact"/>
                    </w:pPr>
                  </w:p>
                  <w:tbl>
                    <w:tblPr>
                      <w:tblStyle w:val="TableNormal08"/>
                      <w:tblW w:w="12214" w:type="dxa"/>
                      <w:tblInd w:w="20" w:type="dxa"/>
                      <w:tblLayout w:type="fixed"/>
                      <w:tblLook w:val="04A0"/>
                    </w:tblPr>
                    <w:tblGrid>
                      <w:gridCol w:w="4464"/>
                      <w:gridCol w:w="7750"/>
                    </w:tblGrid>
                    <w:tr w14:paraId="07CE5D39" w14:textId="77777777">
                      <w:tblPrEx>
                        <w:tblW w:w="12214" w:type="dxa"/>
                        <w:tblInd w:w="20" w:type="dxa"/>
                        <w:tblLayout w:type="fixed"/>
                        <w:tblLook w:val="04A0"/>
                      </w:tblPrEx>
                      <w:trPr>
                        <w:trHeight w:val="6435"/>
                      </w:trPr>
                      <w:tc>
                        <w:tcPr>
                          <w:tcW w:w="4464" w:type="dxa"/>
                        </w:tcPr>
                        <w:p w:rsidR="006F031D" w14:paraId="7F48488E" w14:textId="77777777">
                          <w:pPr>
                            <w:spacing w:before="2" w:line="281" w:lineRule="auto"/>
                            <w:ind w:left="2" w:right="176" w:firstLine="3"/>
                            <w:rPr>
                              <w:rFonts w:ascii="黑体" w:eastAsia="黑体" w:hAnsi="黑体" w:cs="黑体"/>
                              <w:sz w:val="31"/>
                              <w:szCs w:val="31"/>
                            </w:rPr>
                          </w:pPr>
                          <w:r>
                            <w:rPr>
                              <w:rFonts w:ascii="黑体" w:eastAsia="黑体" w:hAnsi="黑体" w:cs="黑体"/>
                              <w:spacing w:val="8"/>
                              <w:sz w:val="31"/>
                              <w:szCs w:val="31"/>
                            </w:rPr>
                            <w:t>转基因生物（</w:t>
                          </w:r>
                          <w:r>
                            <w:rPr>
                              <w:rFonts w:ascii="黑体" w:eastAsia="黑体" w:hAnsi="黑体" w:cs="黑体"/>
                              <w:spacing w:val="-7"/>
                              <w:sz w:val="31"/>
                              <w:szCs w:val="31"/>
                            </w:rPr>
                            <w:t xml:space="preserve"> </w:t>
                          </w:r>
                          <w:r>
                            <w:rPr>
                              <w:rFonts w:ascii="黑体" w:eastAsia="黑体" w:hAnsi="黑体" w:cs="黑体"/>
                              <w:spacing w:val="8"/>
                              <w:sz w:val="31"/>
                              <w:szCs w:val="31"/>
                            </w:rPr>
                            <w:t>GMO</w:t>
                          </w:r>
                          <w:r>
                            <w:rPr>
                              <w:rFonts w:ascii="黑体" w:eastAsia="黑体" w:hAnsi="黑体" w:cs="黑体"/>
                              <w:spacing w:val="-9"/>
                              <w:sz w:val="31"/>
                              <w:szCs w:val="31"/>
                            </w:rPr>
                            <w:t xml:space="preserve"> </w:t>
                          </w:r>
                          <w:r>
                            <w:rPr>
                              <w:rFonts w:ascii="黑体" w:eastAsia="黑体" w:hAnsi="黑体" w:cs="黑体"/>
                              <w:spacing w:val="8"/>
                              <w:sz w:val="31"/>
                              <w:szCs w:val="31"/>
                            </w:rPr>
                            <w:t>）及其衍生</w:t>
                          </w:r>
                          <w:r>
                            <w:rPr>
                              <w:rFonts w:ascii="黑体" w:eastAsia="黑体" w:hAnsi="黑体" w:cs="黑体"/>
                              <w:sz w:val="31"/>
                              <w:szCs w:val="31"/>
                            </w:rPr>
                            <w:t xml:space="preserve"> </w:t>
                          </w:r>
                          <w:r>
                            <w:rPr>
                              <w:rFonts w:ascii="黑体" w:eastAsia="黑体" w:hAnsi="黑体" w:cs="黑体"/>
                              <w:spacing w:val="-4"/>
                              <w:sz w:val="31"/>
                              <w:szCs w:val="31"/>
                            </w:rPr>
                            <w:t>物（包括由转基因微生物制成的</w:t>
                          </w:r>
                          <w:r>
                            <w:rPr>
                              <w:rFonts w:ascii="黑体" w:eastAsia="黑体" w:hAnsi="黑体" w:cs="黑体"/>
                              <w:sz w:val="31"/>
                              <w:szCs w:val="31"/>
                            </w:rPr>
                            <w:t xml:space="preserve"> </w:t>
                          </w:r>
                          <w:r>
                            <w:rPr>
                              <w:rFonts w:ascii="黑体" w:eastAsia="黑体" w:hAnsi="黑体" w:cs="黑体"/>
                              <w:spacing w:val="6"/>
                              <w:sz w:val="31"/>
                              <w:szCs w:val="31"/>
                            </w:rPr>
                            <w:t>各种酶）</w:t>
                          </w:r>
                        </w:p>
                        <w:p w:rsidR="006F031D" w14:paraId="13147B1B" w14:textId="77777777">
                          <w:pPr>
                            <w:spacing w:line="411" w:lineRule="exact"/>
                            <w:ind w:firstLine="12"/>
                            <w:rPr>
                              <w:rFonts w:ascii="黑体" w:eastAsia="黑体" w:hAnsi="黑体" w:cs="黑体"/>
                              <w:sz w:val="31"/>
                              <w:szCs w:val="31"/>
                            </w:rPr>
                          </w:pPr>
                          <w:r>
                            <w:rPr>
                              <w:rFonts w:ascii="黑体" w:eastAsia="黑体" w:hAnsi="黑体" w:cs="黑体"/>
                              <w:spacing w:val="4"/>
                              <w:position w:val="1"/>
                              <w:sz w:val="31"/>
                              <w:szCs w:val="31"/>
                            </w:rPr>
                            <w:t>杀菌剂和抗微生物剂</w:t>
                          </w:r>
                        </w:p>
                        <w:p w:rsidR="006F031D" w14:paraId="13C376AE" w14:textId="77777777">
                          <w:pPr>
                            <w:spacing w:before="74" w:line="411" w:lineRule="exact"/>
                            <w:ind w:firstLine="38"/>
                            <w:rPr>
                              <w:rFonts w:ascii="黑体" w:eastAsia="黑体" w:hAnsi="黑体" w:cs="黑体"/>
                              <w:sz w:val="31"/>
                              <w:szCs w:val="31"/>
                            </w:rPr>
                          </w:pPr>
                          <w:r>
                            <w:rPr>
                              <w:rFonts w:ascii="黑体" w:eastAsia="黑体" w:hAnsi="黑体" w:cs="黑体"/>
                              <w:spacing w:val="-4"/>
                              <w:position w:val="1"/>
                              <w:sz w:val="31"/>
                              <w:szCs w:val="31"/>
                            </w:rPr>
                            <w:t>卤化溶剂</w:t>
                          </w:r>
                        </w:p>
                        <w:p w:rsidR="006F031D" w14:paraId="4CACA9B5" w14:textId="77777777">
                          <w:pPr>
                            <w:spacing w:before="10" w:line="413" w:lineRule="exact"/>
                            <w:ind w:firstLine="8"/>
                            <w:rPr>
                              <w:rFonts w:ascii="黑体" w:eastAsia="黑体" w:hAnsi="黑体" w:cs="黑体"/>
                              <w:sz w:val="31"/>
                              <w:szCs w:val="31"/>
                            </w:rPr>
                          </w:pPr>
                          <w:r>
                            <w:rPr>
                              <w:rFonts w:ascii="黑体" w:eastAsia="黑体" w:hAnsi="黑体" w:cs="黑体"/>
                              <w:spacing w:val="1"/>
                              <w:position w:val="1"/>
                              <w:sz w:val="31"/>
                              <w:szCs w:val="31"/>
                            </w:rPr>
                            <w:t>重金属</w:t>
                          </w:r>
                        </w:p>
                        <w:p w:rsidR="006F031D" w14:paraId="16F75CF3" w14:textId="77777777">
                          <w:pPr>
                            <w:spacing w:line="251" w:lineRule="auto"/>
                          </w:pPr>
                        </w:p>
                        <w:p w:rsidR="006F031D" w14:paraId="2AB581BD" w14:textId="77777777">
                          <w:pPr>
                            <w:spacing w:line="251" w:lineRule="auto"/>
                          </w:pPr>
                        </w:p>
                        <w:p w:rsidR="006F031D" w14:paraId="103EF0A0" w14:textId="77777777">
                          <w:pPr>
                            <w:spacing w:line="251" w:lineRule="auto"/>
                          </w:pPr>
                        </w:p>
                        <w:p w:rsidR="006F031D" w14:paraId="59A1F01B" w14:textId="77777777">
                          <w:pPr>
                            <w:spacing w:line="251" w:lineRule="auto"/>
                          </w:pPr>
                        </w:p>
                        <w:p w:rsidR="006F031D" w14:paraId="34852EAD" w14:textId="77777777">
                          <w:pPr>
                            <w:spacing w:line="251" w:lineRule="auto"/>
                          </w:pPr>
                        </w:p>
                        <w:p w:rsidR="006F031D" w14:paraId="745C67C7" w14:textId="77777777">
                          <w:pPr>
                            <w:spacing w:line="251" w:lineRule="auto"/>
                          </w:pPr>
                        </w:p>
                        <w:p w:rsidR="006F031D" w14:paraId="180641B2" w14:textId="77777777">
                          <w:pPr>
                            <w:spacing w:line="252" w:lineRule="auto"/>
                          </w:pPr>
                        </w:p>
                        <w:p w:rsidR="006F031D" w14:paraId="4312FBA4" w14:textId="77777777">
                          <w:pPr>
                            <w:spacing w:before="101" w:line="223" w:lineRule="auto"/>
                            <w:rPr>
                              <w:rFonts w:ascii="黑体" w:eastAsia="黑体" w:hAnsi="黑体" w:cs="黑体"/>
                              <w:sz w:val="31"/>
                              <w:szCs w:val="31"/>
                            </w:rPr>
                          </w:pPr>
                          <w:r>
                            <w:rPr>
                              <w:rFonts w:ascii="黑体" w:eastAsia="黑体" w:hAnsi="黑体" w:cs="黑体"/>
                              <w:spacing w:val="-8"/>
                              <w:sz w:val="31"/>
                              <w:szCs w:val="31"/>
                            </w:rPr>
                            <w:t>碳粉（</w:t>
                          </w:r>
                          <w:r>
                            <w:rPr>
                              <w:rFonts w:ascii="黑体" w:eastAsia="黑体" w:hAnsi="黑体" w:cs="黑体"/>
                              <w:spacing w:val="7"/>
                              <w:sz w:val="31"/>
                              <w:szCs w:val="31"/>
                            </w:rPr>
                            <w:t xml:space="preserve"> </w:t>
                          </w:r>
                          <w:r>
                            <w:rPr>
                              <w:rFonts w:ascii="黑体" w:eastAsia="黑体" w:hAnsi="黑体" w:cs="黑体"/>
                              <w:spacing w:val="-8"/>
                              <w:sz w:val="31"/>
                              <w:szCs w:val="31"/>
                            </w:rPr>
                            <w:t>Flourcarbones</w:t>
                          </w:r>
                          <w:r>
                            <w:rPr>
                              <w:rFonts w:ascii="黑体" w:eastAsia="黑体" w:hAnsi="黑体" w:cs="黑体"/>
                              <w:spacing w:val="-8"/>
                              <w:sz w:val="31"/>
                              <w:szCs w:val="31"/>
                            </w:rPr>
                            <w:t>）</w:t>
                          </w:r>
                        </w:p>
                        <w:p w:rsidR="006F031D" w14:paraId="4A4CA256" w14:textId="77777777">
                          <w:pPr>
                            <w:spacing w:line="413" w:lineRule="exact"/>
                            <w:ind w:firstLine="3"/>
                            <w:rPr>
                              <w:rFonts w:ascii="黑体" w:eastAsia="黑体" w:hAnsi="黑体" w:cs="黑体"/>
                              <w:sz w:val="31"/>
                              <w:szCs w:val="31"/>
                            </w:rPr>
                          </w:pPr>
                          <w:r>
                            <w:rPr>
                              <w:rFonts w:ascii="黑体" w:eastAsia="黑体" w:hAnsi="黑体" w:cs="黑体"/>
                              <w:spacing w:val="3"/>
                              <w:position w:val="1"/>
                              <w:sz w:val="31"/>
                              <w:szCs w:val="31"/>
                            </w:rPr>
                            <w:t>季铵化合物</w:t>
                          </w:r>
                        </w:p>
                        <w:p w:rsidR="006F031D" w14:paraId="78FC9C53" w14:textId="77777777">
                          <w:pPr>
                            <w:spacing w:line="288" w:lineRule="auto"/>
                          </w:pPr>
                        </w:p>
                        <w:p w:rsidR="006F031D" w14:paraId="0E060940" w14:textId="77777777">
                          <w:pPr>
                            <w:spacing w:line="288" w:lineRule="auto"/>
                          </w:pPr>
                        </w:p>
                        <w:p w:rsidR="006F031D" w14:paraId="189DA1B6" w14:textId="77777777">
                          <w:pPr>
                            <w:spacing w:before="102" w:line="213" w:lineRule="auto"/>
                            <w:ind w:firstLine="13"/>
                            <w:rPr>
                              <w:rFonts w:ascii="黑体" w:eastAsia="黑体" w:hAnsi="黑体" w:cs="黑体"/>
                              <w:sz w:val="31"/>
                              <w:szCs w:val="31"/>
                            </w:rPr>
                          </w:pPr>
                          <w:r>
                            <w:rPr>
                              <w:rFonts w:ascii="黑体" w:eastAsia="黑体" w:hAnsi="黑体" w:cs="黑体"/>
                              <w:spacing w:val="1"/>
                              <w:sz w:val="31"/>
                              <w:szCs w:val="31"/>
                            </w:rPr>
                            <w:t>其它明确禁用的材料</w:t>
                          </w:r>
                        </w:p>
                      </w:tc>
                      <w:tc>
                        <w:tcPr>
                          <w:tcW w:w="7750" w:type="dxa"/>
                        </w:tcPr>
                        <w:p w:rsidR="006F031D" w14:paraId="72518534" w14:textId="77777777">
                          <w:pPr>
                            <w:spacing w:before="9" w:line="242" w:lineRule="auto"/>
                            <w:ind w:firstLine="176"/>
                            <w:rPr>
                              <w:rFonts w:ascii="宋体" w:eastAsia="宋体" w:hAnsi="宋体" w:cs="宋体"/>
                              <w:sz w:val="31"/>
                              <w:szCs w:val="31"/>
                            </w:rPr>
                          </w:pPr>
                          <w:r>
                            <w:rPr>
                              <w:rFonts w:ascii="宋体" w:eastAsia="宋体" w:hAnsi="宋体" w:cs="宋体"/>
                              <w:spacing w:val="4"/>
                              <w:sz w:val="31"/>
                              <w:szCs w:val="31"/>
                            </w:rPr>
                            <w:t>禁用</w:t>
                          </w:r>
                        </w:p>
                        <w:p w:rsidR="006F031D" w14:paraId="3C6FFDAC" w14:textId="77777777">
                          <w:pPr>
                            <w:spacing w:line="301" w:lineRule="auto"/>
                          </w:pPr>
                        </w:p>
                        <w:p w:rsidR="006F031D" w14:paraId="2F638AF9" w14:textId="77777777">
                          <w:pPr>
                            <w:spacing w:line="302" w:lineRule="auto"/>
                          </w:pPr>
                        </w:p>
                        <w:p w:rsidR="006F031D" w14:paraId="18D743FB" w14:textId="77777777">
                          <w:pPr>
                            <w:spacing w:line="302" w:lineRule="auto"/>
                          </w:pPr>
                        </w:p>
                        <w:p w:rsidR="006F031D" w14:paraId="1557BFA4" w14:textId="77777777">
                          <w:pPr>
                            <w:spacing w:before="101" w:line="486" w:lineRule="exact"/>
                            <w:ind w:firstLine="176"/>
                            <w:rPr>
                              <w:rFonts w:ascii="宋体" w:eastAsia="宋体" w:hAnsi="宋体" w:cs="宋体"/>
                              <w:sz w:val="31"/>
                              <w:szCs w:val="31"/>
                            </w:rPr>
                          </w:pPr>
                          <w:r>
                            <w:rPr>
                              <w:rFonts w:ascii="宋体" w:eastAsia="宋体" w:hAnsi="宋体" w:cs="宋体"/>
                              <w:spacing w:val="4"/>
                              <w:position w:val="10"/>
                              <w:sz w:val="31"/>
                              <w:szCs w:val="31"/>
                            </w:rPr>
                            <w:t>禁用</w:t>
                          </w:r>
                        </w:p>
                        <w:p w:rsidR="006F031D" w14:paraId="625FA6AE" w14:textId="77777777">
                          <w:pPr>
                            <w:spacing w:before="1" w:line="241" w:lineRule="auto"/>
                            <w:ind w:firstLine="176"/>
                            <w:rPr>
                              <w:rFonts w:ascii="宋体" w:eastAsia="宋体" w:hAnsi="宋体" w:cs="宋体"/>
                              <w:sz w:val="31"/>
                              <w:szCs w:val="31"/>
                            </w:rPr>
                          </w:pPr>
                          <w:r>
                            <w:rPr>
                              <w:rFonts w:ascii="宋体" w:eastAsia="宋体" w:hAnsi="宋体" w:cs="宋体"/>
                              <w:spacing w:val="4"/>
                              <w:sz w:val="31"/>
                              <w:szCs w:val="31"/>
                            </w:rPr>
                            <w:t>禁用</w:t>
                          </w:r>
                        </w:p>
                        <w:p w:rsidR="006F031D" w14:paraId="0A8A5295" w14:textId="77777777">
                          <w:pPr>
                            <w:spacing w:before="16" w:line="214" w:lineRule="auto"/>
                            <w:ind w:left="176" w:right="839"/>
                            <w:rPr>
                              <w:rFonts w:ascii="宋体" w:eastAsia="宋体" w:hAnsi="宋体" w:cs="宋体"/>
                              <w:sz w:val="31"/>
                              <w:szCs w:val="31"/>
                            </w:rPr>
                          </w:pPr>
                          <w:r>
                            <w:rPr>
                              <w:rFonts w:ascii="宋体" w:eastAsia="宋体" w:hAnsi="宋体" w:cs="宋体"/>
                              <w:spacing w:val="6"/>
                              <w:sz w:val="31"/>
                              <w:szCs w:val="31"/>
                            </w:rPr>
                            <w:t>禁用，投料必须无重金属残留（根据</w:t>
                          </w:r>
                          <w:r>
                            <w:rPr>
                              <w:rFonts w:ascii="宋体" w:eastAsia="宋体" w:hAnsi="宋体" w:cs="宋体"/>
                              <w:spacing w:val="-54"/>
                              <w:sz w:val="31"/>
                              <w:szCs w:val="31"/>
                            </w:rPr>
                            <w:t xml:space="preserve"> </w:t>
                          </w:r>
                          <w:r>
                            <w:rPr>
                              <w:rFonts w:ascii="宋体" w:eastAsia="宋体" w:hAnsi="宋体" w:cs="宋体"/>
                              <w:spacing w:val="6"/>
                              <w:sz w:val="31"/>
                              <w:szCs w:val="31"/>
                            </w:rPr>
                            <w:t>ETAD</w:t>
                          </w:r>
                          <w:r>
                            <w:rPr>
                              <w:rFonts w:ascii="宋体" w:eastAsia="宋体" w:hAnsi="宋体" w:cs="宋体"/>
                              <w:spacing w:val="-16"/>
                              <w:sz w:val="31"/>
                              <w:szCs w:val="31"/>
                            </w:rPr>
                            <w:t xml:space="preserve"> </w:t>
                          </w:r>
                          <w:r>
                            <w:rPr>
                              <w:rFonts w:ascii="宋体" w:eastAsia="宋体" w:hAnsi="宋体" w:cs="宋体"/>
                              <w:spacing w:val="6"/>
                              <w:sz w:val="31"/>
                              <w:szCs w:val="31"/>
                            </w:rPr>
                            <w:t>定义</w:t>
                          </w:r>
                          <w:r>
                            <w:rPr>
                              <w:rFonts w:ascii="宋体" w:eastAsia="宋体" w:hAnsi="宋体" w:cs="宋体"/>
                              <w:spacing w:val="6"/>
                              <w:sz w:val="31"/>
                              <w:szCs w:val="31"/>
                            </w:rPr>
                            <w:t>)</w:t>
                          </w:r>
                          <w:r>
                            <w:rPr>
                              <w:rFonts w:ascii="宋体" w:eastAsia="宋体" w:hAnsi="宋体" w:cs="宋体"/>
                              <w:sz w:val="31"/>
                              <w:szCs w:val="31"/>
                            </w:rPr>
                            <w:t xml:space="preserve"> </w:t>
                          </w:r>
                          <w:r>
                            <w:rPr>
                              <w:rFonts w:ascii="宋体" w:eastAsia="宋体" w:hAnsi="宋体" w:cs="宋体"/>
                              <w:spacing w:val="5"/>
                              <w:sz w:val="31"/>
                              <w:szCs w:val="31"/>
                            </w:rPr>
                            <w:t>禁用金属络合染料</w:t>
                          </w:r>
                        </w:p>
                        <w:p w:rsidR="006F031D" w14:paraId="778ECAC8" w14:textId="77777777">
                          <w:pPr>
                            <w:spacing w:line="214" w:lineRule="auto"/>
                            <w:ind w:firstLine="251"/>
                            <w:rPr>
                              <w:rFonts w:ascii="宋体" w:eastAsia="宋体" w:hAnsi="宋体" w:cs="宋体"/>
                              <w:sz w:val="31"/>
                              <w:szCs w:val="31"/>
                            </w:rPr>
                          </w:pPr>
                          <w:r>
                            <w:rPr>
                              <w:rFonts w:ascii="宋体" w:eastAsia="宋体" w:hAnsi="宋体" w:cs="宋体"/>
                              <w:spacing w:val="-12"/>
                              <w:sz w:val="31"/>
                              <w:szCs w:val="31"/>
                            </w:rPr>
                            <w:t>－铁除外</w:t>
                          </w:r>
                        </w:p>
                        <w:p w:rsidR="006F031D" w14:paraId="3C0664C0" w14:textId="77777777">
                          <w:pPr>
                            <w:spacing w:before="3" w:line="227" w:lineRule="auto"/>
                            <w:ind w:left="180" w:firstLine="70"/>
                            <w:rPr>
                              <w:rFonts w:ascii="宋体" w:eastAsia="宋体" w:hAnsi="宋体" w:cs="宋体"/>
                              <w:sz w:val="31"/>
                              <w:szCs w:val="31"/>
                            </w:rPr>
                          </w:pPr>
                          <w:r>
                            <w:rPr>
                              <w:rFonts w:ascii="宋体" w:eastAsia="宋体" w:hAnsi="宋体" w:cs="宋体"/>
                              <w:spacing w:val="-4"/>
                              <w:sz w:val="31"/>
                              <w:szCs w:val="31"/>
                            </w:rPr>
                            <w:t>－铜符合以下条件除外：铜含量不超过</w:t>
                          </w:r>
                          <w:r>
                            <w:rPr>
                              <w:rFonts w:ascii="宋体" w:eastAsia="宋体" w:hAnsi="宋体" w:cs="宋体"/>
                              <w:spacing w:val="-4"/>
                              <w:sz w:val="31"/>
                              <w:szCs w:val="31"/>
                            </w:rPr>
                            <w:t>5</w:t>
                          </w:r>
                          <w:r>
                            <w:rPr>
                              <w:rFonts w:ascii="宋体" w:eastAsia="宋体" w:hAnsi="宋体" w:cs="宋体"/>
                              <w:spacing w:val="-4"/>
                              <w:sz w:val="31"/>
                              <w:szCs w:val="31"/>
                            </w:rPr>
                            <w:t>％的蓝色染料、</w:t>
                          </w:r>
                          <w:r>
                            <w:rPr>
                              <w:rFonts w:ascii="宋体" w:eastAsia="宋体" w:hAnsi="宋体" w:cs="宋体"/>
                              <w:spacing w:val="4"/>
                              <w:sz w:val="31"/>
                              <w:szCs w:val="31"/>
                            </w:rPr>
                            <w:t xml:space="preserve"> </w:t>
                          </w:r>
                          <w:r>
                            <w:rPr>
                              <w:rFonts w:ascii="宋体" w:eastAsia="宋体" w:hAnsi="宋体" w:cs="宋体"/>
                              <w:spacing w:val="4"/>
                              <w:sz w:val="31"/>
                              <w:szCs w:val="31"/>
                            </w:rPr>
                            <w:t>绿色染料和青绿色染料</w:t>
                          </w:r>
                        </w:p>
                        <w:p w:rsidR="006F031D" w14:paraId="5C53EA99" w14:textId="77777777">
                          <w:pPr>
                            <w:spacing w:before="17" w:line="237" w:lineRule="auto"/>
                            <w:ind w:left="176" w:right="877" w:firstLine="2"/>
                            <w:rPr>
                              <w:rFonts w:ascii="宋体" w:eastAsia="宋体" w:hAnsi="宋体" w:cs="宋体"/>
                              <w:sz w:val="31"/>
                              <w:szCs w:val="31"/>
                            </w:rPr>
                          </w:pPr>
                          <w:r>
                            <w:rPr>
                              <w:rFonts w:ascii="宋体" w:eastAsia="宋体" w:hAnsi="宋体" w:cs="宋体"/>
                              <w:sz w:val="31"/>
                              <w:szCs w:val="31"/>
                            </w:rPr>
                            <w:t>铜的使用将于</w:t>
                          </w:r>
                          <w:r>
                            <w:rPr>
                              <w:rFonts w:ascii="宋体" w:eastAsia="宋体" w:hAnsi="宋体" w:cs="宋体"/>
                              <w:spacing w:val="-59"/>
                              <w:sz w:val="31"/>
                              <w:szCs w:val="31"/>
                            </w:rPr>
                            <w:t xml:space="preserve"> </w:t>
                          </w:r>
                          <w:r>
                            <w:rPr>
                              <w:rFonts w:ascii="宋体" w:eastAsia="宋体" w:hAnsi="宋体" w:cs="宋体"/>
                              <w:sz w:val="31"/>
                              <w:szCs w:val="31"/>
                            </w:rPr>
                            <w:t>2</w:t>
                          </w:r>
                          <w:r>
                            <w:rPr>
                              <w:rFonts w:ascii="宋体" w:eastAsia="宋体" w:hAnsi="宋体" w:cs="宋体"/>
                              <w:spacing w:val="-68"/>
                              <w:sz w:val="31"/>
                              <w:szCs w:val="31"/>
                            </w:rPr>
                            <w:t xml:space="preserve"> </w:t>
                          </w:r>
                          <w:r>
                            <w:rPr>
                              <w:rFonts w:ascii="宋体" w:eastAsia="宋体" w:hAnsi="宋体" w:cs="宋体"/>
                              <w:sz w:val="31"/>
                              <w:szCs w:val="31"/>
                            </w:rPr>
                            <w:t>年后予以审查，旨在取消其使用</w:t>
                          </w:r>
                          <w:r>
                            <w:rPr>
                              <w:rFonts w:ascii="宋体" w:eastAsia="宋体" w:hAnsi="宋体" w:cs="宋体"/>
                              <w:sz w:val="31"/>
                              <w:szCs w:val="31"/>
                            </w:rPr>
                            <w:t xml:space="preserve">. </w:t>
                          </w:r>
                          <w:r>
                            <w:rPr>
                              <w:rFonts w:ascii="宋体" w:eastAsia="宋体" w:hAnsi="宋体" w:cs="宋体"/>
                              <w:spacing w:val="4"/>
                              <w:sz w:val="31"/>
                              <w:szCs w:val="31"/>
                            </w:rPr>
                            <w:t>禁用</w:t>
                          </w:r>
                        </w:p>
                        <w:p w:rsidR="006F031D" w14:paraId="1A5BC90D" w14:textId="77777777">
                          <w:pPr>
                            <w:spacing w:before="1" w:line="217" w:lineRule="auto"/>
                            <w:ind w:left="177" w:right="116" w:hanging="1"/>
                            <w:rPr>
                              <w:rFonts w:ascii="宋体" w:eastAsia="宋体" w:hAnsi="宋体" w:cs="宋体"/>
                              <w:sz w:val="31"/>
                              <w:szCs w:val="31"/>
                            </w:rPr>
                          </w:pPr>
                          <w:r>
                            <w:rPr>
                              <w:rFonts w:ascii="宋体" w:eastAsia="宋体" w:hAnsi="宋体" w:cs="宋体"/>
                              <w:spacing w:val="-8"/>
                              <w:sz w:val="31"/>
                              <w:szCs w:val="31"/>
                            </w:rPr>
                            <w:t>禁用，</w:t>
                          </w:r>
                          <w:r>
                            <w:rPr>
                              <w:rFonts w:ascii="宋体" w:eastAsia="宋体" w:hAnsi="宋体" w:cs="宋体"/>
                              <w:spacing w:val="-18"/>
                              <w:sz w:val="31"/>
                              <w:szCs w:val="31"/>
                            </w:rPr>
                            <w:t xml:space="preserve"> </w:t>
                          </w:r>
                          <w:r>
                            <w:rPr>
                              <w:rFonts w:ascii="宋体" w:eastAsia="宋体" w:hAnsi="宋体" w:cs="宋体"/>
                              <w:spacing w:val="-8"/>
                              <w:sz w:val="31"/>
                              <w:szCs w:val="31"/>
                            </w:rPr>
                            <w:t>在满足其他</w:t>
                          </w:r>
                          <w:r>
                            <w:rPr>
                              <w:rFonts w:ascii="宋体" w:eastAsia="宋体" w:hAnsi="宋体" w:cs="宋体"/>
                              <w:spacing w:val="-64"/>
                              <w:sz w:val="31"/>
                              <w:szCs w:val="31"/>
                            </w:rPr>
                            <w:t xml:space="preserve"> </w:t>
                          </w:r>
                          <w:r>
                            <w:rPr>
                              <w:rFonts w:ascii="宋体" w:eastAsia="宋体" w:hAnsi="宋体" w:cs="宋体"/>
                              <w:spacing w:val="-8"/>
                              <w:sz w:val="31"/>
                              <w:szCs w:val="31"/>
                            </w:rPr>
                            <w:t>GOTS</w:t>
                          </w:r>
                          <w:r>
                            <w:rPr>
                              <w:rFonts w:ascii="宋体" w:eastAsia="宋体" w:hAnsi="宋体" w:cs="宋体"/>
                              <w:spacing w:val="-1"/>
                              <w:sz w:val="31"/>
                              <w:szCs w:val="31"/>
                            </w:rPr>
                            <w:t xml:space="preserve"> </w:t>
                          </w:r>
                          <w:r>
                            <w:rPr>
                              <w:rFonts w:ascii="宋体" w:eastAsia="宋体" w:hAnsi="宋体" w:cs="宋体"/>
                              <w:spacing w:val="-8"/>
                              <w:sz w:val="31"/>
                              <w:szCs w:val="31"/>
                            </w:rPr>
                            <w:t>要求的前提下，</w:t>
                          </w:r>
                          <w:r>
                            <w:rPr>
                              <w:rFonts w:ascii="宋体" w:eastAsia="宋体" w:hAnsi="宋体" w:cs="宋体"/>
                              <w:spacing w:val="-11"/>
                              <w:sz w:val="31"/>
                              <w:szCs w:val="31"/>
                            </w:rPr>
                            <w:t xml:space="preserve"> </w:t>
                          </w:r>
                          <w:r>
                            <w:rPr>
                              <w:rFonts w:ascii="宋体" w:eastAsia="宋体" w:hAnsi="宋体" w:cs="宋体"/>
                              <w:spacing w:val="-8"/>
                              <w:sz w:val="31"/>
                              <w:szCs w:val="31"/>
                            </w:rPr>
                            <w:t>染色过程中使</w:t>
                          </w:r>
                          <w:r>
                            <w:rPr>
                              <w:rFonts w:ascii="宋体" w:eastAsia="宋体" w:hAnsi="宋体" w:cs="宋体"/>
                              <w:sz w:val="31"/>
                              <w:szCs w:val="31"/>
                            </w:rPr>
                            <w:t xml:space="preserve"> </w:t>
                          </w:r>
                          <w:r>
                            <w:rPr>
                              <w:rFonts w:ascii="宋体" w:eastAsia="宋体" w:hAnsi="宋体" w:cs="宋体"/>
                              <w:spacing w:val="13"/>
                              <w:sz w:val="31"/>
                              <w:szCs w:val="31"/>
                            </w:rPr>
                            <w:t>用的固色剂除外，自使用日起两年后予以评估其危害</w:t>
                          </w:r>
                          <w:r>
                            <w:rPr>
                              <w:rFonts w:ascii="宋体" w:eastAsia="宋体" w:hAnsi="宋体" w:cs="宋体"/>
                              <w:spacing w:val="15"/>
                              <w:sz w:val="31"/>
                              <w:szCs w:val="31"/>
                            </w:rPr>
                            <w:t xml:space="preserve"> </w:t>
                          </w:r>
                          <w:r>
                            <w:rPr>
                              <w:rFonts w:ascii="宋体" w:eastAsia="宋体" w:hAnsi="宋体" w:cs="宋体"/>
                              <w:spacing w:val="11"/>
                              <w:sz w:val="31"/>
                              <w:szCs w:val="31"/>
                            </w:rPr>
                            <w:t>性</w:t>
                          </w:r>
                          <w:r>
                            <w:rPr>
                              <w:rFonts w:ascii="宋体" w:eastAsia="宋体" w:hAnsi="宋体" w:cs="宋体"/>
                              <w:spacing w:val="11"/>
                              <w:sz w:val="31"/>
                              <w:szCs w:val="31"/>
                            </w:rPr>
                            <w:t>.</w:t>
                          </w:r>
                        </w:p>
                        <w:p w:rsidR="006F031D" w14:paraId="4E3CA68D" w14:textId="77777777">
                          <w:pPr>
                            <w:spacing w:before="2" w:line="206" w:lineRule="auto"/>
                            <w:ind w:firstLine="181"/>
                            <w:rPr>
                              <w:rFonts w:ascii="宋体" w:eastAsia="宋体" w:hAnsi="宋体" w:cs="宋体"/>
                              <w:sz w:val="31"/>
                              <w:szCs w:val="31"/>
                            </w:rPr>
                          </w:pPr>
                          <w:r>
                            <w:rPr>
                              <w:rFonts w:ascii="宋体" w:eastAsia="宋体" w:hAnsi="宋体" w:cs="宋体"/>
                              <w:spacing w:val="2"/>
                              <w:sz w:val="31"/>
                              <w:szCs w:val="31"/>
                            </w:rPr>
                            <w:t>根据国际或国家法律规定禁用的任何材料。</w:t>
                          </w:r>
                        </w:p>
                      </w:tc>
                    </w:tr>
                  </w:tbl>
                  <w:p w:rsidR="006F031D" w14:paraId="12DAF9B3" w14:textId="77777777">
                    <w:pPr>
                      <w:spacing w:line="241" w:lineRule="exact"/>
                      <w:rPr>
                        <w:sz w:val="20"/>
                      </w:rPr>
                    </w:pPr>
                  </w:p>
                </w:txbxContent>
              </v:textbox>
            </v:shape>
            <w10:wrap type="none"/>
            <w10:anchorlock/>
          </v:group>
        </w:pict>
      </w:r>
    </w:p>
    <w:p w:rsidR="006F031D" w14:paraId="37C06A34" w14:textId="77777777">
      <w:pPr>
        <w:spacing w:line="340" w:lineRule="auto"/>
      </w:pPr>
    </w:p>
    <w:p w:rsidR="006F031D" w14:paraId="6BB711BF" w14:textId="77777777">
      <w:pPr>
        <w:spacing w:before="117" w:line="237" w:lineRule="auto"/>
        <w:ind w:firstLine="194"/>
        <w:rPr>
          <w:rFonts w:ascii="宋体" w:eastAsia="宋体" w:hAnsi="宋体" w:cs="宋体"/>
          <w:sz w:val="36"/>
          <w:szCs w:val="36"/>
        </w:rPr>
      </w:pPr>
      <w:r>
        <w:rPr>
          <w:rFonts w:ascii="宋体" w:eastAsia="宋体" w:hAnsi="宋体" w:cs="宋体"/>
          <w:spacing w:val="-7"/>
          <w:sz w:val="36"/>
          <w:szCs w:val="36"/>
        </w:rPr>
        <w:t>6</w:t>
      </w:r>
      <w:r>
        <w:rPr>
          <w:rFonts w:ascii="宋体" w:eastAsia="宋体" w:hAnsi="宋体" w:cs="宋体"/>
          <w:spacing w:val="-7"/>
          <w:sz w:val="36"/>
          <w:szCs w:val="36"/>
        </w:rPr>
        <w:t>。</w:t>
      </w:r>
      <w:r>
        <w:rPr>
          <w:rFonts w:ascii="宋体" w:eastAsia="宋体" w:hAnsi="宋体" w:cs="宋体"/>
          <w:spacing w:val="-7"/>
          <w:sz w:val="36"/>
          <w:szCs w:val="36"/>
        </w:rPr>
        <w:t>3.3</w:t>
      </w:r>
      <w:r>
        <w:rPr>
          <w:rFonts w:ascii="宋体" w:eastAsia="宋体" w:hAnsi="宋体" w:cs="宋体"/>
          <w:spacing w:val="27"/>
          <w:sz w:val="36"/>
          <w:szCs w:val="36"/>
        </w:rPr>
        <w:t xml:space="preserve"> </w:t>
      </w:r>
      <w:r>
        <w:rPr>
          <w:rFonts w:ascii="宋体" w:eastAsia="宋体" w:hAnsi="宋体" w:cs="宋体"/>
          <w:spacing w:val="-7"/>
          <w:sz w:val="36"/>
          <w:szCs w:val="36"/>
        </w:rPr>
        <w:t>各加工阶段使用助剂和染料的基本要求</w:t>
      </w:r>
    </w:p>
    <w:p w:rsidR="006F031D" w14:paraId="6930C9D1" w14:textId="77777777">
      <w:pPr>
        <w:spacing w:before="5" w:line="235" w:lineRule="auto"/>
        <w:ind w:firstLine="165"/>
        <w:rPr>
          <w:rFonts w:ascii="宋体" w:eastAsia="宋体" w:hAnsi="宋体" w:cs="宋体"/>
          <w:sz w:val="36"/>
          <w:szCs w:val="36"/>
        </w:rPr>
      </w:pPr>
      <w:r>
        <w:rPr>
          <w:rFonts w:ascii="宋体" w:eastAsia="宋体" w:hAnsi="宋体" w:cs="宋体"/>
          <w:color w:val="FF0000"/>
          <w:spacing w:val="-3"/>
          <w:sz w:val="36"/>
          <w:szCs w:val="36"/>
        </w:rPr>
        <w:t>（相关人员应清楚这些规定</w:t>
      </w:r>
      <w:r>
        <w:rPr>
          <w:rFonts w:ascii="宋体" w:eastAsia="宋体" w:hAnsi="宋体" w:cs="宋体"/>
          <w:color w:val="FF0000"/>
          <w:spacing w:val="-3"/>
          <w:sz w:val="36"/>
          <w:szCs w:val="36"/>
        </w:rPr>
        <w:t>,</w:t>
      </w:r>
      <w:r>
        <w:rPr>
          <w:rFonts w:ascii="宋体" w:eastAsia="宋体" w:hAnsi="宋体" w:cs="宋体"/>
          <w:color w:val="FF0000"/>
          <w:spacing w:val="-3"/>
          <w:sz w:val="36"/>
          <w:szCs w:val="36"/>
        </w:rPr>
        <w:t>并在此说明如何遵守此规定）</w:t>
      </w:r>
    </w:p>
    <w:p w:rsidR="006F031D" w14:paraId="0FBB3377" w14:textId="77777777">
      <w:pPr>
        <w:spacing w:before="60" w:line="413" w:lineRule="exact"/>
        <w:ind w:firstLine="188"/>
        <w:rPr>
          <w:rFonts w:ascii="黑体" w:eastAsia="黑体" w:hAnsi="黑体" w:cs="黑体"/>
          <w:sz w:val="31"/>
          <w:szCs w:val="31"/>
        </w:rPr>
      </w:pPr>
      <w:r>
        <w:rPr>
          <w:rFonts w:ascii="黑体" w:eastAsia="黑体" w:hAnsi="黑体" w:cs="黑体"/>
          <w:spacing w:val="21"/>
          <w:position w:val="1"/>
          <w:sz w:val="31"/>
          <w:szCs w:val="31"/>
        </w:rPr>
        <w:t>所有材料或配料都将基于</w:t>
      </w:r>
      <w:r>
        <w:rPr>
          <w:rFonts w:ascii="黑体" w:eastAsia="黑体" w:hAnsi="黑体" w:cs="黑体"/>
          <w:spacing w:val="-51"/>
          <w:position w:val="1"/>
          <w:sz w:val="31"/>
          <w:szCs w:val="31"/>
        </w:rPr>
        <w:t xml:space="preserve"> </w:t>
      </w:r>
      <w:r>
        <w:rPr>
          <w:rFonts w:ascii="黑体" w:eastAsia="黑体" w:hAnsi="黑体" w:cs="黑体"/>
          <w:spacing w:val="21"/>
          <w:position w:val="1"/>
          <w:sz w:val="31"/>
          <w:szCs w:val="31"/>
        </w:rPr>
        <w:t>MSDS</w:t>
      </w:r>
      <w:r>
        <w:rPr>
          <w:rFonts w:ascii="黑体" w:eastAsia="黑体" w:hAnsi="黑体" w:cs="黑体"/>
          <w:spacing w:val="21"/>
          <w:position w:val="1"/>
          <w:sz w:val="31"/>
          <w:szCs w:val="31"/>
        </w:rPr>
        <w:t>进行评估</w:t>
      </w:r>
      <w:r>
        <w:rPr>
          <w:rFonts w:ascii="黑体" w:eastAsia="黑体" w:hAnsi="黑体" w:cs="黑体"/>
          <w:spacing w:val="21"/>
          <w:position w:val="1"/>
          <w:sz w:val="31"/>
          <w:szCs w:val="31"/>
        </w:rPr>
        <w:t>.</w:t>
      </w:r>
    </w:p>
    <w:p w:rsidR="006F031D" w14:paraId="1BB21C39" w14:textId="77777777">
      <w:pPr>
        <w:spacing w:before="201" w:line="10140" w:lineRule="exact"/>
        <w:ind w:firstLine="160"/>
        <w:textAlignment w:val="center"/>
      </w:pPr>
      <w:r>
        <w:pict>
          <v:group id="_x0000_i1105" style="width:642pt;height:507pt;mso-position-horizontal-relative:char;mso-position-vertical-relative:line" coordsize="12840,10140">
            <v:shape id="_x0000_s1106" type="#_x0000_t75" style="width:12840;height:10140;position:absolute">
              <v:imagedata r:id="rId17"/>
            </v:shape>
            <v:shape id="_x0000_s1107" type="#_x0000_t202" style="width:7860;height:10105;left:4812;position:absolute;top:24" filled="f" stroked="f">
              <v:textbox inset="0,0,0,0">
                <w:txbxContent>
                  <w:p w:rsidR="006F031D" w14:paraId="15A96F76" w14:textId="77777777">
                    <w:pPr>
                      <w:spacing w:before="20" w:line="413" w:lineRule="exact"/>
                      <w:ind w:firstLine="34"/>
                      <w:rPr>
                        <w:rFonts w:ascii="黑体" w:eastAsia="黑体" w:hAnsi="黑体" w:cs="黑体"/>
                        <w:sz w:val="31"/>
                        <w:szCs w:val="31"/>
                      </w:rPr>
                    </w:pPr>
                    <w:r>
                      <w:rPr>
                        <w:rFonts w:ascii="黑体" w:eastAsia="黑体" w:hAnsi="黑体" w:cs="黑体"/>
                        <w:spacing w:val="-3"/>
                        <w:position w:val="2"/>
                        <w:sz w:val="31"/>
                        <w:szCs w:val="31"/>
                      </w:rPr>
                      <w:t>要求</w:t>
                    </w:r>
                  </w:p>
                  <w:p w:rsidR="006F031D" w14:paraId="2025B319" w14:textId="77777777">
                    <w:pPr>
                      <w:spacing w:before="32" w:line="242" w:lineRule="auto"/>
                      <w:ind w:firstLine="24"/>
                      <w:rPr>
                        <w:rFonts w:ascii="宋体" w:eastAsia="宋体" w:hAnsi="宋体" w:cs="宋体"/>
                        <w:sz w:val="31"/>
                        <w:szCs w:val="31"/>
                      </w:rPr>
                    </w:pPr>
                    <w:r>
                      <w:rPr>
                        <w:rFonts w:ascii="宋体" w:eastAsia="宋体" w:hAnsi="宋体" w:cs="宋体"/>
                        <w:spacing w:val="4"/>
                        <w:sz w:val="31"/>
                        <w:szCs w:val="31"/>
                      </w:rPr>
                      <w:t>涉及下述风险之一或以上的材料禁用</w:t>
                    </w:r>
                    <w:r>
                      <w:rPr>
                        <w:rFonts w:ascii="宋体" w:eastAsia="宋体" w:hAnsi="宋体" w:cs="宋体"/>
                        <w:spacing w:val="4"/>
                        <w:sz w:val="31"/>
                        <w:szCs w:val="31"/>
                      </w:rPr>
                      <w:t>:</w:t>
                    </w:r>
                  </w:p>
                  <w:p w:rsidR="006F031D" w14:paraId="61548685" w14:textId="77777777">
                    <w:pPr>
                      <w:spacing w:before="1" w:line="214" w:lineRule="auto"/>
                      <w:ind w:firstLine="24"/>
                      <w:rPr>
                        <w:rFonts w:ascii="宋体" w:eastAsia="宋体" w:hAnsi="宋体" w:cs="宋体"/>
                        <w:sz w:val="31"/>
                        <w:szCs w:val="31"/>
                      </w:rPr>
                    </w:pPr>
                    <w:r>
                      <w:rPr>
                        <w:rFonts w:ascii="宋体" w:eastAsia="宋体" w:hAnsi="宋体" w:cs="宋体"/>
                        <w:spacing w:val="2"/>
                        <w:sz w:val="31"/>
                        <w:szCs w:val="31"/>
                      </w:rPr>
                      <w:t>R26</w:t>
                    </w:r>
                    <w:r>
                      <w:rPr>
                        <w:rFonts w:ascii="宋体" w:eastAsia="宋体" w:hAnsi="宋体" w:cs="宋体"/>
                        <w:spacing w:val="2"/>
                        <w:sz w:val="31"/>
                        <w:szCs w:val="31"/>
                      </w:rPr>
                      <w:t>（吸入极毒）</w:t>
                    </w:r>
                    <w:r>
                      <w:rPr>
                        <w:rFonts w:ascii="宋体" w:eastAsia="宋体" w:hAnsi="宋体" w:cs="宋体"/>
                        <w:spacing w:val="6"/>
                        <w:sz w:val="31"/>
                        <w:szCs w:val="31"/>
                      </w:rPr>
                      <w:t xml:space="preserve"> </w:t>
                    </w:r>
                    <w:r>
                      <w:rPr>
                        <w:rFonts w:ascii="宋体" w:eastAsia="宋体" w:hAnsi="宋体" w:cs="宋体"/>
                        <w:spacing w:val="2"/>
                        <w:sz w:val="31"/>
                        <w:szCs w:val="31"/>
                      </w:rPr>
                      <w:t>R27</w:t>
                    </w:r>
                    <w:r>
                      <w:rPr>
                        <w:rFonts w:ascii="宋体" w:eastAsia="宋体" w:hAnsi="宋体" w:cs="宋体"/>
                        <w:spacing w:val="2"/>
                        <w:sz w:val="31"/>
                        <w:szCs w:val="31"/>
                      </w:rPr>
                      <w:t>（与皮肤接触极毒）</w:t>
                    </w:r>
                  </w:p>
                  <w:p w:rsidR="006F031D" w14:paraId="02B97E40" w14:textId="77777777">
                    <w:pPr>
                      <w:spacing w:line="214" w:lineRule="auto"/>
                      <w:ind w:firstLine="24"/>
                      <w:rPr>
                        <w:rFonts w:ascii="宋体" w:eastAsia="宋体" w:hAnsi="宋体" w:cs="宋体"/>
                        <w:sz w:val="31"/>
                        <w:szCs w:val="31"/>
                      </w:rPr>
                    </w:pPr>
                    <w:r>
                      <w:rPr>
                        <w:rFonts w:ascii="宋体" w:eastAsia="宋体" w:hAnsi="宋体" w:cs="宋体"/>
                        <w:spacing w:val="4"/>
                        <w:sz w:val="31"/>
                        <w:szCs w:val="31"/>
                      </w:rPr>
                      <w:t>R28</w:t>
                    </w:r>
                    <w:r>
                      <w:rPr>
                        <w:rFonts w:ascii="宋体" w:eastAsia="宋体" w:hAnsi="宋体" w:cs="宋体"/>
                        <w:spacing w:val="4"/>
                        <w:sz w:val="31"/>
                        <w:szCs w:val="31"/>
                      </w:rPr>
                      <w:t>（吞咽极毒</w:t>
                    </w:r>
                    <w:r>
                      <w:rPr>
                        <w:rFonts w:ascii="宋体" w:eastAsia="宋体" w:hAnsi="宋体" w:cs="宋体"/>
                        <w:spacing w:val="4"/>
                        <w:sz w:val="31"/>
                        <w:szCs w:val="31"/>
                      </w:rPr>
                      <w:t>)R40(</w:t>
                    </w:r>
                    <w:r>
                      <w:rPr>
                        <w:rFonts w:ascii="宋体" w:eastAsia="宋体" w:hAnsi="宋体" w:cs="宋体"/>
                        <w:spacing w:val="4"/>
                        <w:sz w:val="31"/>
                        <w:szCs w:val="31"/>
                      </w:rPr>
                      <w:t>有限的致癌效应证据）</w:t>
                    </w:r>
                  </w:p>
                  <w:p w:rsidR="006F031D" w14:paraId="212D203D" w14:textId="77777777">
                    <w:pPr>
                      <w:spacing w:line="214" w:lineRule="auto"/>
                      <w:ind w:firstLine="24"/>
                      <w:rPr>
                        <w:rFonts w:ascii="宋体" w:eastAsia="宋体" w:hAnsi="宋体" w:cs="宋体"/>
                        <w:sz w:val="31"/>
                        <w:szCs w:val="31"/>
                      </w:rPr>
                    </w:pPr>
                    <w:r>
                      <w:rPr>
                        <w:rFonts w:ascii="宋体" w:eastAsia="宋体" w:hAnsi="宋体" w:cs="宋体"/>
                        <w:spacing w:val="9"/>
                        <w:sz w:val="31"/>
                        <w:szCs w:val="31"/>
                      </w:rPr>
                      <w:t>R45</w:t>
                    </w:r>
                    <w:r>
                      <w:rPr>
                        <w:rFonts w:ascii="宋体" w:eastAsia="宋体" w:hAnsi="宋体" w:cs="宋体"/>
                        <w:spacing w:val="9"/>
                        <w:sz w:val="31"/>
                        <w:szCs w:val="31"/>
                      </w:rPr>
                      <w:t>（可能导致癌症）</w:t>
                    </w:r>
                  </w:p>
                  <w:p w:rsidR="006F031D" w14:paraId="5B3A8679" w14:textId="77777777">
                    <w:pPr>
                      <w:spacing w:before="1" w:line="214" w:lineRule="auto"/>
                      <w:ind w:firstLine="24"/>
                      <w:rPr>
                        <w:rFonts w:ascii="宋体" w:eastAsia="宋体" w:hAnsi="宋体" w:cs="宋体"/>
                        <w:sz w:val="31"/>
                        <w:szCs w:val="31"/>
                      </w:rPr>
                    </w:pPr>
                    <w:r>
                      <w:rPr>
                        <w:rFonts w:ascii="宋体" w:eastAsia="宋体" w:hAnsi="宋体" w:cs="宋体"/>
                        <w:spacing w:val="7"/>
                        <w:sz w:val="31"/>
                        <w:szCs w:val="31"/>
                      </w:rPr>
                      <w:t>R46</w:t>
                    </w:r>
                    <w:r>
                      <w:rPr>
                        <w:rFonts w:ascii="宋体" w:eastAsia="宋体" w:hAnsi="宋体" w:cs="宋体"/>
                        <w:spacing w:val="7"/>
                        <w:sz w:val="31"/>
                        <w:szCs w:val="31"/>
                      </w:rPr>
                      <w:t>（可能导致可遗传的基因损伤）</w:t>
                    </w:r>
                  </w:p>
                  <w:p w:rsidR="006F031D" w14:paraId="6F45B748" w14:textId="77777777">
                    <w:pPr>
                      <w:spacing w:line="214" w:lineRule="auto"/>
                      <w:ind w:firstLine="24"/>
                      <w:rPr>
                        <w:rFonts w:ascii="宋体" w:eastAsia="宋体" w:hAnsi="宋体" w:cs="宋体"/>
                        <w:sz w:val="31"/>
                        <w:szCs w:val="31"/>
                      </w:rPr>
                    </w:pPr>
                    <w:r>
                      <w:rPr>
                        <w:rFonts w:ascii="宋体" w:eastAsia="宋体" w:hAnsi="宋体" w:cs="宋体"/>
                        <w:spacing w:val="6"/>
                        <w:sz w:val="31"/>
                        <w:szCs w:val="31"/>
                      </w:rPr>
                      <w:t>R48</w:t>
                    </w:r>
                    <w:r>
                      <w:rPr>
                        <w:rFonts w:ascii="宋体" w:eastAsia="宋体" w:hAnsi="宋体" w:cs="宋体"/>
                        <w:spacing w:val="6"/>
                        <w:sz w:val="31"/>
                        <w:szCs w:val="31"/>
                      </w:rPr>
                      <w:t>（长期接触有严重损害健康的危险</w:t>
                    </w:r>
                    <w:r>
                      <w:rPr>
                        <w:rFonts w:ascii="宋体" w:eastAsia="宋体" w:hAnsi="宋体" w:cs="宋体"/>
                        <w:spacing w:val="-20"/>
                        <w:sz w:val="31"/>
                        <w:szCs w:val="31"/>
                      </w:rPr>
                      <w:t xml:space="preserve"> </w:t>
                    </w:r>
                    <w:r>
                      <w:rPr>
                        <w:rFonts w:ascii="宋体" w:eastAsia="宋体" w:hAnsi="宋体" w:cs="宋体"/>
                        <w:spacing w:val="6"/>
                        <w:sz w:val="31"/>
                        <w:szCs w:val="31"/>
                      </w:rPr>
                      <w:t>）</w:t>
                    </w:r>
                  </w:p>
                  <w:p w:rsidR="006F031D" w14:paraId="60953180" w14:textId="77777777">
                    <w:pPr>
                      <w:spacing w:before="1" w:line="214" w:lineRule="auto"/>
                      <w:ind w:firstLine="24"/>
                      <w:rPr>
                        <w:rFonts w:ascii="宋体" w:eastAsia="宋体" w:hAnsi="宋体" w:cs="宋体"/>
                        <w:sz w:val="31"/>
                        <w:szCs w:val="31"/>
                      </w:rPr>
                    </w:pPr>
                    <w:r>
                      <w:rPr>
                        <w:rFonts w:ascii="宋体" w:eastAsia="宋体" w:hAnsi="宋体" w:cs="宋体"/>
                        <w:spacing w:val="4"/>
                        <w:sz w:val="31"/>
                        <w:szCs w:val="31"/>
                      </w:rPr>
                      <w:t>R49(</w:t>
                    </w:r>
                    <w:r>
                      <w:rPr>
                        <w:rFonts w:ascii="宋体" w:eastAsia="宋体" w:hAnsi="宋体" w:cs="宋体"/>
                        <w:spacing w:val="4"/>
                        <w:sz w:val="31"/>
                        <w:szCs w:val="31"/>
                      </w:rPr>
                      <w:t>可能通过吸入而导致癌症）</w:t>
                    </w:r>
                  </w:p>
                  <w:p w:rsidR="006F031D" w14:paraId="5698EE84" w14:textId="77777777">
                    <w:pPr>
                      <w:spacing w:before="1" w:line="214" w:lineRule="auto"/>
                      <w:ind w:firstLine="24"/>
                      <w:rPr>
                        <w:rFonts w:ascii="宋体" w:eastAsia="宋体" w:hAnsi="宋体" w:cs="宋体"/>
                        <w:sz w:val="31"/>
                        <w:szCs w:val="31"/>
                      </w:rPr>
                    </w:pPr>
                    <w:r>
                      <w:rPr>
                        <w:rFonts w:ascii="宋体" w:eastAsia="宋体" w:hAnsi="宋体" w:cs="宋体"/>
                        <w:spacing w:val="7"/>
                        <w:sz w:val="31"/>
                        <w:szCs w:val="31"/>
                      </w:rPr>
                      <w:t>R60</w:t>
                    </w:r>
                    <w:r>
                      <w:rPr>
                        <w:rFonts w:ascii="宋体" w:eastAsia="宋体" w:hAnsi="宋体" w:cs="宋体"/>
                        <w:spacing w:val="7"/>
                        <w:sz w:val="31"/>
                        <w:szCs w:val="31"/>
                      </w:rPr>
                      <w:t>（可能损害生育能力</w:t>
                    </w:r>
                    <w:r>
                      <w:rPr>
                        <w:rFonts w:ascii="宋体" w:eastAsia="宋体" w:hAnsi="宋体" w:cs="宋体"/>
                        <w:spacing w:val="7"/>
                        <w:sz w:val="31"/>
                        <w:szCs w:val="31"/>
                      </w:rPr>
                      <w:t>)</w:t>
                    </w:r>
                  </w:p>
                  <w:p w:rsidR="006F031D" w14:paraId="440310D3" w14:textId="77777777">
                    <w:pPr>
                      <w:spacing w:line="214" w:lineRule="auto"/>
                      <w:ind w:firstLine="24"/>
                      <w:rPr>
                        <w:rFonts w:ascii="宋体" w:eastAsia="宋体" w:hAnsi="宋体" w:cs="宋体"/>
                        <w:sz w:val="31"/>
                        <w:szCs w:val="31"/>
                      </w:rPr>
                    </w:pPr>
                    <w:r>
                      <w:rPr>
                        <w:rFonts w:ascii="宋体" w:eastAsia="宋体" w:hAnsi="宋体" w:cs="宋体"/>
                        <w:spacing w:val="8"/>
                        <w:sz w:val="31"/>
                        <w:szCs w:val="31"/>
                      </w:rPr>
                      <w:t>R61</w:t>
                    </w:r>
                    <w:r>
                      <w:rPr>
                        <w:rFonts w:ascii="宋体" w:eastAsia="宋体" w:hAnsi="宋体" w:cs="宋体"/>
                        <w:spacing w:val="8"/>
                        <w:sz w:val="31"/>
                        <w:szCs w:val="31"/>
                      </w:rPr>
                      <w:t>（可能导致对胎儿的损害）</w:t>
                    </w:r>
                  </w:p>
                  <w:p w:rsidR="006F031D" w14:paraId="44A94472" w14:textId="77777777">
                    <w:pPr>
                      <w:spacing w:before="1" w:line="214" w:lineRule="auto"/>
                      <w:ind w:firstLine="24"/>
                      <w:rPr>
                        <w:rFonts w:ascii="宋体" w:eastAsia="宋体" w:hAnsi="宋体" w:cs="宋体"/>
                        <w:sz w:val="31"/>
                        <w:szCs w:val="31"/>
                      </w:rPr>
                    </w:pPr>
                    <w:r>
                      <w:rPr>
                        <w:rFonts w:ascii="宋体" w:eastAsia="宋体" w:hAnsi="宋体" w:cs="宋体"/>
                        <w:spacing w:val="7"/>
                        <w:sz w:val="31"/>
                        <w:szCs w:val="31"/>
                      </w:rPr>
                      <w:t>R62</w:t>
                    </w:r>
                    <w:r>
                      <w:rPr>
                        <w:rFonts w:ascii="宋体" w:eastAsia="宋体" w:hAnsi="宋体" w:cs="宋体"/>
                        <w:spacing w:val="7"/>
                        <w:sz w:val="31"/>
                        <w:szCs w:val="31"/>
                      </w:rPr>
                      <w:t>（可能存在损害生育能力的风险）</w:t>
                    </w:r>
                  </w:p>
                  <w:p w:rsidR="006F031D" w14:paraId="2CB3A26E" w14:textId="77777777">
                    <w:pPr>
                      <w:spacing w:before="1" w:line="241" w:lineRule="auto"/>
                      <w:ind w:firstLine="24"/>
                      <w:rPr>
                        <w:rFonts w:ascii="宋体" w:eastAsia="宋体" w:hAnsi="宋体" w:cs="宋体"/>
                        <w:sz w:val="31"/>
                        <w:szCs w:val="31"/>
                      </w:rPr>
                    </w:pPr>
                    <w:r>
                      <w:rPr>
                        <w:rFonts w:ascii="宋体" w:eastAsia="宋体" w:hAnsi="宋体" w:cs="宋体"/>
                        <w:spacing w:val="7"/>
                        <w:sz w:val="31"/>
                        <w:szCs w:val="31"/>
                      </w:rPr>
                      <w:t>R63</w:t>
                    </w:r>
                    <w:r>
                      <w:rPr>
                        <w:rFonts w:ascii="宋体" w:eastAsia="宋体" w:hAnsi="宋体" w:cs="宋体"/>
                        <w:spacing w:val="7"/>
                        <w:sz w:val="31"/>
                        <w:szCs w:val="31"/>
                      </w:rPr>
                      <w:t>（可能存在损害胎儿的风险</w:t>
                    </w:r>
                    <w:r>
                      <w:rPr>
                        <w:rFonts w:ascii="宋体" w:eastAsia="宋体" w:hAnsi="宋体" w:cs="宋体"/>
                        <w:spacing w:val="7"/>
                        <w:sz w:val="31"/>
                        <w:szCs w:val="31"/>
                      </w:rPr>
                      <w:t>)</w:t>
                    </w:r>
                  </w:p>
                  <w:p w:rsidR="006F031D" w14:paraId="026B27B6" w14:textId="77777777">
                    <w:pPr>
                      <w:spacing w:before="15" w:line="242" w:lineRule="auto"/>
                      <w:ind w:firstLine="24"/>
                      <w:rPr>
                        <w:rFonts w:ascii="宋体" w:eastAsia="宋体" w:hAnsi="宋体" w:cs="宋体"/>
                        <w:sz w:val="31"/>
                        <w:szCs w:val="31"/>
                      </w:rPr>
                    </w:pPr>
                    <w:r>
                      <w:rPr>
                        <w:rFonts w:ascii="宋体" w:eastAsia="宋体" w:hAnsi="宋体" w:cs="宋体"/>
                        <w:spacing w:val="7"/>
                        <w:sz w:val="31"/>
                        <w:szCs w:val="31"/>
                      </w:rPr>
                      <w:t>R68</w:t>
                    </w:r>
                    <w:r>
                      <w:rPr>
                        <w:rFonts w:ascii="宋体" w:eastAsia="宋体" w:hAnsi="宋体" w:cs="宋体"/>
                        <w:spacing w:val="7"/>
                        <w:sz w:val="31"/>
                        <w:szCs w:val="31"/>
                      </w:rPr>
                      <w:t>（可能存在不可逆效应的风险）</w:t>
                    </w:r>
                  </w:p>
                  <w:p w:rsidR="006F031D" w14:paraId="63DF2B1C" w14:textId="77777777">
                    <w:pPr>
                      <w:spacing w:before="61" w:line="279" w:lineRule="auto"/>
                      <w:ind w:left="25" w:right="20" w:hanging="6"/>
                      <w:rPr>
                        <w:rFonts w:ascii="宋体" w:eastAsia="宋体" w:hAnsi="宋体" w:cs="宋体"/>
                        <w:sz w:val="31"/>
                        <w:szCs w:val="31"/>
                      </w:rPr>
                    </w:pPr>
                    <w:r>
                      <w:rPr>
                        <w:rFonts w:ascii="宋体" w:eastAsia="宋体" w:hAnsi="宋体" w:cs="宋体"/>
                        <w:spacing w:val="-1"/>
                        <w:sz w:val="31"/>
                        <w:szCs w:val="31"/>
                      </w:rPr>
                      <w:t>依据欧盟指令</w:t>
                    </w:r>
                    <w:r>
                      <w:rPr>
                        <w:rFonts w:ascii="宋体" w:eastAsia="宋体" w:hAnsi="宋体" w:cs="宋体"/>
                        <w:spacing w:val="-46"/>
                        <w:sz w:val="31"/>
                        <w:szCs w:val="31"/>
                      </w:rPr>
                      <w:t xml:space="preserve"> </w:t>
                    </w:r>
                    <w:r>
                      <w:rPr>
                        <w:rFonts w:ascii="宋体" w:eastAsia="宋体" w:hAnsi="宋体" w:cs="宋体"/>
                        <w:spacing w:val="-1"/>
                        <w:sz w:val="31"/>
                        <w:szCs w:val="31"/>
                      </w:rPr>
                      <w:t>CE67/548</w:t>
                    </w:r>
                    <w:r>
                      <w:rPr>
                        <w:rFonts w:ascii="宋体" w:eastAsia="宋体" w:hAnsi="宋体" w:cs="宋体"/>
                        <w:spacing w:val="-48"/>
                        <w:sz w:val="31"/>
                        <w:szCs w:val="31"/>
                      </w:rPr>
                      <w:t xml:space="preserve"> </w:t>
                    </w:r>
                    <w:r>
                      <w:rPr>
                        <w:rFonts w:ascii="宋体" w:eastAsia="宋体" w:hAnsi="宋体" w:cs="宋体"/>
                        <w:spacing w:val="-1"/>
                        <w:sz w:val="31"/>
                        <w:szCs w:val="31"/>
                      </w:rPr>
                      <w:t>第</w:t>
                    </w:r>
                    <w:r>
                      <w:rPr>
                        <w:rFonts w:ascii="宋体" w:eastAsia="宋体" w:hAnsi="宋体" w:cs="宋体"/>
                        <w:spacing w:val="-52"/>
                        <w:sz w:val="31"/>
                        <w:szCs w:val="31"/>
                      </w:rPr>
                      <w:t xml:space="preserve"> </w:t>
                    </w:r>
                    <w:r>
                      <w:rPr>
                        <w:rFonts w:ascii="宋体" w:eastAsia="宋体" w:hAnsi="宋体" w:cs="宋体"/>
                        <w:spacing w:val="-1"/>
                        <w:sz w:val="31"/>
                        <w:szCs w:val="31"/>
                      </w:rPr>
                      <w:t>18</w:t>
                    </w:r>
                    <w:r>
                      <w:rPr>
                        <w:rFonts w:ascii="宋体" w:eastAsia="宋体" w:hAnsi="宋体" w:cs="宋体"/>
                        <w:spacing w:val="-67"/>
                        <w:sz w:val="31"/>
                        <w:szCs w:val="31"/>
                      </w:rPr>
                      <w:t xml:space="preserve"> </w:t>
                    </w:r>
                    <w:r>
                      <w:rPr>
                        <w:rFonts w:ascii="宋体" w:eastAsia="宋体" w:hAnsi="宋体" w:cs="宋体"/>
                        <w:spacing w:val="-1"/>
                        <w:sz w:val="31"/>
                        <w:szCs w:val="31"/>
                      </w:rPr>
                      <w:t>次修订，涉及下述风险之一</w:t>
                    </w:r>
                    <w:r>
                      <w:rPr>
                        <w:rFonts w:ascii="宋体" w:eastAsia="宋体" w:hAnsi="宋体" w:cs="宋体"/>
                        <w:sz w:val="31"/>
                        <w:szCs w:val="31"/>
                      </w:rPr>
                      <w:t xml:space="preserve"> </w:t>
                    </w:r>
                    <w:r>
                      <w:rPr>
                        <w:rFonts w:ascii="宋体" w:eastAsia="宋体" w:hAnsi="宋体" w:cs="宋体"/>
                        <w:spacing w:val="-2"/>
                        <w:sz w:val="31"/>
                        <w:szCs w:val="31"/>
                      </w:rPr>
                      <w:t>或以上的材料禁用：</w:t>
                    </w:r>
                  </w:p>
                  <w:p w:rsidR="006F031D" w14:paraId="0385C1A5" w14:textId="77777777">
                    <w:pPr>
                      <w:spacing w:before="2" w:line="241" w:lineRule="auto"/>
                      <w:ind w:firstLine="24"/>
                      <w:rPr>
                        <w:rFonts w:ascii="宋体" w:eastAsia="宋体" w:hAnsi="宋体" w:cs="宋体"/>
                        <w:sz w:val="31"/>
                        <w:szCs w:val="31"/>
                      </w:rPr>
                    </w:pPr>
                    <w:r>
                      <w:rPr>
                        <w:rFonts w:ascii="宋体" w:eastAsia="宋体" w:hAnsi="宋体" w:cs="宋体"/>
                        <w:spacing w:val="-3"/>
                        <w:sz w:val="31"/>
                        <w:szCs w:val="31"/>
                      </w:rPr>
                      <w:t>R50</w:t>
                    </w:r>
                    <w:r>
                      <w:rPr>
                        <w:rFonts w:ascii="宋体" w:eastAsia="宋体" w:hAnsi="宋体" w:cs="宋体"/>
                        <w:spacing w:val="-59"/>
                        <w:sz w:val="31"/>
                        <w:szCs w:val="31"/>
                      </w:rPr>
                      <w:t xml:space="preserve"> </w:t>
                    </w:r>
                    <w:r>
                      <w:rPr>
                        <w:rFonts w:ascii="宋体" w:eastAsia="宋体" w:hAnsi="宋体" w:cs="宋体"/>
                        <w:spacing w:val="-3"/>
                        <w:sz w:val="31"/>
                        <w:szCs w:val="31"/>
                      </w:rPr>
                      <w:t>(</w:t>
                    </w:r>
                    <w:r>
                      <w:rPr>
                        <w:rFonts w:ascii="宋体" w:eastAsia="宋体" w:hAnsi="宋体" w:cs="宋体"/>
                        <w:spacing w:val="-3"/>
                        <w:sz w:val="31"/>
                        <w:szCs w:val="31"/>
                      </w:rPr>
                      <w:t>对水生生物极毒）</w:t>
                    </w:r>
                    <w:r>
                      <w:rPr>
                        <w:rFonts w:ascii="宋体" w:eastAsia="宋体" w:hAnsi="宋体" w:cs="宋体"/>
                        <w:sz w:val="31"/>
                        <w:szCs w:val="31"/>
                      </w:rPr>
                      <w:t xml:space="preserve">    </w:t>
                    </w:r>
                    <w:r>
                      <w:rPr>
                        <w:rFonts w:ascii="宋体" w:eastAsia="宋体" w:hAnsi="宋体" w:cs="宋体"/>
                        <w:spacing w:val="-3"/>
                        <w:sz w:val="31"/>
                        <w:szCs w:val="31"/>
                      </w:rPr>
                      <w:t>R51</w:t>
                    </w:r>
                    <w:r>
                      <w:rPr>
                        <w:rFonts w:ascii="宋体" w:eastAsia="宋体" w:hAnsi="宋体" w:cs="宋体"/>
                        <w:spacing w:val="-64"/>
                        <w:sz w:val="31"/>
                        <w:szCs w:val="31"/>
                      </w:rPr>
                      <w:t xml:space="preserve"> </w:t>
                    </w:r>
                    <w:r>
                      <w:rPr>
                        <w:rFonts w:ascii="宋体" w:eastAsia="宋体" w:hAnsi="宋体" w:cs="宋体"/>
                        <w:spacing w:val="-3"/>
                        <w:sz w:val="31"/>
                        <w:szCs w:val="31"/>
                      </w:rPr>
                      <w:t>(</w:t>
                    </w:r>
                    <w:r>
                      <w:rPr>
                        <w:rFonts w:ascii="宋体" w:eastAsia="宋体" w:hAnsi="宋体" w:cs="宋体"/>
                        <w:spacing w:val="-3"/>
                        <w:sz w:val="31"/>
                        <w:szCs w:val="31"/>
                      </w:rPr>
                      <w:t>对水生生物有毒）</w:t>
                    </w:r>
                  </w:p>
                  <w:p w:rsidR="006F031D" w14:paraId="3D6293B5" w14:textId="77777777">
                    <w:pPr>
                      <w:spacing w:before="62" w:line="242" w:lineRule="auto"/>
                      <w:ind w:firstLine="24"/>
                      <w:rPr>
                        <w:rFonts w:ascii="宋体" w:eastAsia="宋体" w:hAnsi="宋体" w:cs="宋体"/>
                        <w:sz w:val="31"/>
                        <w:szCs w:val="31"/>
                      </w:rPr>
                    </w:pPr>
                    <w:r>
                      <w:rPr>
                        <w:rFonts w:ascii="宋体" w:eastAsia="宋体" w:hAnsi="宋体" w:cs="宋体"/>
                        <w:spacing w:val="10"/>
                        <w:sz w:val="31"/>
                        <w:szCs w:val="31"/>
                      </w:rPr>
                      <w:t>R52</w:t>
                    </w:r>
                    <w:r>
                      <w:rPr>
                        <w:rFonts w:ascii="宋体" w:eastAsia="宋体" w:hAnsi="宋体" w:cs="宋体"/>
                        <w:spacing w:val="-22"/>
                        <w:sz w:val="31"/>
                        <w:szCs w:val="31"/>
                      </w:rPr>
                      <w:t xml:space="preserve"> </w:t>
                    </w:r>
                    <w:r>
                      <w:rPr>
                        <w:rFonts w:ascii="宋体" w:eastAsia="宋体" w:hAnsi="宋体" w:cs="宋体"/>
                        <w:spacing w:val="10"/>
                        <w:sz w:val="31"/>
                        <w:szCs w:val="31"/>
                      </w:rPr>
                      <w:t>（对水生生物有害</w:t>
                    </w:r>
                    <w:r>
                      <w:rPr>
                        <w:rFonts w:ascii="宋体" w:eastAsia="宋体" w:hAnsi="宋体" w:cs="宋体"/>
                        <w:spacing w:val="10"/>
                        <w:sz w:val="31"/>
                        <w:szCs w:val="31"/>
                      </w:rPr>
                      <w:t>)</w:t>
                    </w:r>
                  </w:p>
                  <w:p w:rsidR="006F031D" w14:paraId="09C96C83" w14:textId="77777777">
                    <w:pPr>
                      <w:spacing w:before="62" w:line="468" w:lineRule="exact"/>
                      <w:ind w:firstLine="24"/>
                      <w:rPr>
                        <w:rFonts w:ascii="宋体" w:eastAsia="宋体" w:hAnsi="宋体" w:cs="宋体"/>
                        <w:sz w:val="31"/>
                        <w:szCs w:val="31"/>
                      </w:rPr>
                    </w:pPr>
                    <w:r>
                      <w:rPr>
                        <w:rFonts w:ascii="宋体" w:eastAsia="宋体" w:hAnsi="宋体" w:cs="宋体"/>
                        <w:spacing w:val="3"/>
                        <w:position w:val="9"/>
                        <w:sz w:val="31"/>
                        <w:szCs w:val="31"/>
                      </w:rPr>
                      <w:t>R53</w:t>
                    </w:r>
                    <w:r>
                      <w:rPr>
                        <w:rFonts w:ascii="宋体" w:eastAsia="宋体" w:hAnsi="宋体" w:cs="宋体"/>
                        <w:spacing w:val="-58"/>
                        <w:position w:val="9"/>
                        <w:sz w:val="31"/>
                        <w:szCs w:val="31"/>
                      </w:rPr>
                      <w:t xml:space="preserve"> </w:t>
                    </w:r>
                    <w:r>
                      <w:rPr>
                        <w:rFonts w:ascii="宋体" w:eastAsia="宋体" w:hAnsi="宋体" w:cs="宋体"/>
                        <w:spacing w:val="3"/>
                        <w:position w:val="9"/>
                        <w:sz w:val="31"/>
                        <w:szCs w:val="31"/>
                      </w:rPr>
                      <w:t>(</w:t>
                    </w:r>
                    <w:r>
                      <w:rPr>
                        <w:rFonts w:ascii="宋体" w:eastAsia="宋体" w:hAnsi="宋体" w:cs="宋体"/>
                        <w:spacing w:val="3"/>
                        <w:position w:val="9"/>
                        <w:sz w:val="31"/>
                        <w:szCs w:val="31"/>
                      </w:rPr>
                      <w:t>可能对水生环境有长期的不良影响</w:t>
                    </w:r>
                    <w:r>
                      <w:rPr>
                        <w:rFonts w:ascii="宋体" w:eastAsia="宋体" w:hAnsi="宋体" w:cs="宋体"/>
                        <w:spacing w:val="3"/>
                        <w:position w:val="9"/>
                        <w:sz w:val="31"/>
                        <w:szCs w:val="31"/>
                      </w:rPr>
                      <w:t>)</w:t>
                    </w:r>
                  </w:p>
                  <w:p w:rsidR="006F031D" w14:paraId="0F548455" w14:textId="77777777">
                    <w:pPr>
                      <w:spacing w:before="1" w:line="242" w:lineRule="auto"/>
                      <w:ind w:firstLine="24"/>
                      <w:rPr>
                        <w:rFonts w:ascii="宋体" w:eastAsia="宋体" w:hAnsi="宋体" w:cs="宋体"/>
                        <w:sz w:val="31"/>
                        <w:szCs w:val="31"/>
                      </w:rPr>
                    </w:pPr>
                    <w:r>
                      <w:rPr>
                        <w:rFonts w:ascii="宋体" w:eastAsia="宋体" w:hAnsi="宋体" w:cs="宋体"/>
                        <w:spacing w:val="8"/>
                        <w:sz w:val="31"/>
                        <w:szCs w:val="31"/>
                      </w:rPr>
                      <w:t>R58</w:t>
                    </w:r>
                    <w:r>
                      <w:rPr>
                        <w:rFonts w:ascii="宋体" w:eastAsia="宋体" w:hAnsi="宋体" w:cs="宋体"/>
                        <w:spacing w:val="-15"/>
                        <w:sz w:val="31"/>
                        <w:szCs w:val="31"/>
                      </w:rPr>
                      <w:t xml:space="preserve"> </w:t>
                    </w:r>
                    <w:r>
                      <w:rPr>
                        <w:rFonts w:ascii="宋体" w:eastAsia="宋体" w:hAnsi="宋体" w:cs="宋体"/>
                        <w:spacing w:val="8"/>
                        <w:sz w:val="31"/>
                        <w:szCs w:val="31"/>
                      </w:rPr>
                      <w:t>（可能对环境有长期的不良影响</w:t>
                    </w:r>
                    <w:r>
                      <w:rPr>
                        <w:rFonts w:ascii="宋体" w:eastAsia="宋体" w:hAnsi="宋体" w:cs="宋体"/>
                        <w:spacing w:val="8"/>
                        <w:sz w:val="31"/>
                        <w:szCs w:val="31"/>
                      </w:rPr>
                      <w:t>)</w:t>
                    </w:r>
                  </w:p>
                  <w:p w:rsidR="006F031D" w14:paraId="386560D5" w14:textId="77777777">
                    <w:pPr>
                      <w:spacing w:before="61" w:line="241" w:lineRule="auto"/>
                      <w:ind w:firstLine="24"/>
                      <w:rPr>
                        <w:rFonts w:ascii="宋体" w:eastAsia="宋体" w:hAnsi="宋体" w:cs="宋体"/>
                        <w:sz w:val="31"/>
                        <w:szCs w:val="31"/>
                      </w:rPr>
                    </w:pPr>
                    <w:r>
                      <w:rPr>
                        <w:rFonts w:ascii="宋体" w:eastAsia="宋体" w:hAnsi="宋体" w:cs="宋体"/>
                        <w:spacing w:val="11"/>
                        <w:sz w:val="31"/>
                        <w:szCs w:val="31"/>
                      </w:rPr>
                      <w:t>R59</w:t>
                    </w:r>
                    <w:r>
                      <w:rPr>
                        <w:rFonts w:ascii="宋体" w:eastAsia="宋体" w:hAnsi="宋体" w:cs="宋体"/>
                        <w:spacing w:val="-21"/>
                        <w:sz w:val="31"/>
                        <w:szCs w:val="31"/>
                      </w:rPr>
                      <w:t xml:space="preserve"> </w:t>
                    </w:r>
                    <w:r>
                      <w:rPr>
                        <w:rFonts w:ascii="宋体" w:eastAsia="宋体" w:hAnsi="宋体" w:cs="宋体"/>
                        <w:spacing w:val="11"/>
                        <w:sz w:val="31"/>
                        <w:szCs w:val="31"/>
                      </w:rPr>
                      <w:t>（对臭氧层有危害）</w:t>
                    </w:r>
                  </w:p>
                  <w:p w:rsidR="006F031D" w14:paraId="2440AED0" w14:textId="77777777">
                    <w:pPr>
                      <w:spacing w:before="61" w:line="269" w:lineRule="auto"/>
                      <w:ind w:left="20" w:right="20" w:firstLine="4"/>
                      <w:rPr>
                        <w:rFonts w:ascii="宋体" w:eastAsia="宋体" w:hAnsi="宋体" w:cs="宋体"/>
                        <w:sz w:val="31"/>
                        <w:szCs w:val="31"/>
                      </w:rPr>
                    </w:pPr>
                    <w:r>
                      <w:rPr>
                        <w:rFonts w:ascii="宋体" w:eastAsia="宋体" w:hAnsi="宋体" w:cs="宋体"/>
                        <w:spacing w:val="3"/>
                        <w:sz w:val="31"/>
                        <w:szCs w:val="31"/>
                      </w:rPr>
                      <w:t>R51</w:t>
                    </w:r>
                    <w:r>
                      <w:rPr>
                        <w:rFonts w:ascii="宋体" w:eastAsia="宋体" w:hAnsi="宋体" w:cs="宋体"/>
                        <w:spacing w:val="3"/>
                        <w:sz w:val="31"/>
                        <w:szCs w:val="31"/>
                      </w:rPr>
                      <w:t>、</w:t>
                    </w:r>
                    <w:r>
                      <w:rPr>
                        <w:rFonts w:ascii="宋体" w:eastAsia="宋体" w:hAnsi="宋体" w:cs="宋体"/>
                        <w:spacing w:val="3"/>
                        <w:sz w:val="31"/>
                        <w:szCs w:val="31"/>
                      </w:rPr>
                      <w:t>R52</w:t>
                    </w:r>
                    <w:r>
                      <w:rPr>
                        <w:rFonts w:ascii="宋体" w:eastAsia="宋体" w:hAnsi="宋体" w:cs="宋体"/>
                        <w:spacing w:val="3"/>
                        <w:sz w:val="31"/>
                        <w:szCs w:val="31"/>
                      </w:rPr>
                      <w:t>、</w:t>
                    </w:r>
                    <w:r>
                      <w:rPr>
                        <w:rFonts w:ascii="宋体" w:eastAsia="宋体" w:hAnsi="宋体" w:cs="宋体"/>
                        <w:spacing w:val="3"/>
                        <w:sz w:val="31"/>
                        <w:szCs w:val="31"/>
                      </w:rPr>
                      <w:t>R53</w:t>
                    </w:r>
                    <w:r>
                      <w:rPr>
                        <w:rFonts w:ascii="宋体" w:eastAsia="宋体" w:hAnsi="宋体" w:cs="宋体"/>
                        <w:spacing w:val="-23"/>
                        <w:sz w:val="31"/>
                        <w:szCs w:val="31"/>
                      </w:rPr>
                      <w:t xml:space="preserve"> </w:t>
                    </w:r>
                    <w:r>
                      <w:rPr>
                        <w:rFonts w:ascii="宋体" w:eastAsia="宋体" w:hAnsi="宋体" w:cs="宋体"/>
                        <w:spacing w:val="3"/>
                        <w:sz w:val="31"/>
                        <w:szCs w:val="31"/>
                      </w:rPr>
                      <w:t>的引入可能导致染色化学品和助剂用量显</w:t>
                    </w:r>
                    <w:r>
                      <w:rPr>
                        <w:rFonts w:ascii="宋体" w:eastAsia="宋体" w:hAnsi="宋体" w:cs="宋体"/>
                        <w:sz w:val="31"/>
                        <w:szCs w:val="31"/>
                      </w:rPr>
                      <w:t xml:space="preserve"> </w:t>
                    </w:r>
                    <w:r>
                      <w:rPr>
                        <w:rFonts w:ascii="宋体" w:eastAsia="宋体" w:hAnsi="宋体" w:cs="宋体"/>
                        <w:spacing w:val="2"/>
                        <w:sz w:val="31"/>
                        <w:szCs w:val="31"/>
                      </w:rPr>
                      <w:t>著减少，从而引起染色品质降低和品种减少，因而在新版</w:t>
                    </w:r>
                    <w:r>
                      <w:rPr>
                        <w:rFonts w:ascii="宋体" w:eastAsia="宋体" w:hAnsi="宋体" w:cs="宋体"/>
                        <w:spacing w:val="15"/>
                        <w:sz w:val="31"/>
                        <w:szCs w:val="31"/>
                      </w:rPr>
                      <w:t xml:space="preserve"> </w:t>
                    </w:r>
                    <w:r>
                      <w:rPr>
                        <w:rFonts w:ascii="宋体" w:eastAsia="宋体" w:hAnsi="宋体" w:cs="宋体"/>
                        <w:spacing w:val="-4"/>
                        <w:sz w:val="31"/>
                        <w:szCs w:val="31"/>
                      </w:rPr>
                      <w:t>本的标准出台之前，</w:t>
                    </w:r>
                    <w:r>
                      <w:rPr>
                        <w:rFonts w:ascii="宋体" w:eastAsia="宋体" w:hAnsi="宋体" w:cs="宋体"/>
                        <w:spacing w:val="14"/>
                        <w:sz w:val="31"/>
                        <w:szCs w:val="31"/>
                      </w:rPr>
                      <w:t xml:space="preserve"> </w:t>
                    </w:r>
                    <w:r>
                      <w:rPr>
                        <w:rFonts w:ascii="宋体" w:eastAsia="宋体" w:hAnsi="宋体" w:cs="宋体"/>
                        <w:spacing w:val="-4"/>
                        <w:sz w:val="31"/>
                        <w:szCs w:val="31"/>
                      </w:rPr>
                      <w:t>对上述的危险品代码只作非强制性要</w:t>
                    </w:r>
                    <w:r>
                      <w:rPr>
                        <w:rFonts w:ascii="宋体" w:eastAsia="宋体" w:hAnsi="宋体" w:cs="宋体"/>
                        <w:sz w:val="31"/>
                        <w:szCs w:val="31"/>
                      </w:rPr>
                      <w:t xml:space="preserve"> </w:t>
                    </w:r>
                    <w:r>
                      <w:rPr>
                        <w:rFonts w:ascii="宋体" w:eastAsia="宋体" w:hAnsi="宋体" w:cs="宋体"/>
                        <w:spacing w:val="-2"/>
                        <w:sz w:val="31"/>
                        <w:szCs w:val="31"/>
                      </w:rPr>
                      <w:t>求</w:t>
                    </w:r>
                    <w:r>
                      <w:rPr>
                        <w:rFonts w:ascii="宋体" w:eastAsia="宋体" w:hAnsi="宋体" w:cs="宋体"/>
                        <w:spacing w:val="-2"/>
                        <w:sz w:val="31"/>
                        <w:szCs w:val="31"/>
                      </w:rPr>
                      <w:t>.</w:t>
                    </w:r>
                    <w:r>
                      <w:rPr>
                        <w:rFonts w:ascii="宋体" w:eastAsia="宋体" w:hAnsi="宋体" w:cs="宋体"/>
                        <w:spacing w:val="-2"/>
                        <w:sz w:val="31"/>
                        <w:szCs w:val="31"/>
                      </w:rPr>
                      <w:t>在认证过程中这些参数必须严格控制</w:t>
                    </w:r>
                    <w:r>
                      <w:rPr>
                        <w:rFonts w:ascii="宋体" w:eastAsia="宋体" w:hAnsi="宋体" w:cs="宋体"/>
                        <w:spacing w:val="-2"/>
                        <w:sz w:val="31"/>
                        <w:szCs w:val="31"/>
                      </w:rPr>
                      <w:t>,</w:t>
                    </w:r>
                    <w:r>
                      <w:rPr>
                        <w:rFonts w:ascii="宋体" w:eastAsia="宋体" w:hAnsi="宋体" w:cs="宋体"/>
                        <w:spacing w:val="-2"/>
                        <w:sz w:val="31"/>
                        <w:szCs w:val="31"/>
                      </w:rPr>
                      <w:t>记录并报告。</w:t>
                    </w:r>
                  </w:p>
                </w:txbxContent>
              </v:textbox>
            </v:shape>
            <v:shape id="_x0000_s1108" type="#_x0000_t202" style="width:1928;height:890;left:167;position:absolute;top:24" filled="f" stroked="f">
              <v:textbox inset="0,0,0,0">
                <w:txbxContent>
                  <w:p w:rsidR="006F031D" w14:paraId="068D8FDA" w14:textId="77777777">
                    <w:pPr>
                      <w:spacing w:before="20" w:line="413" w:lineRule="exact"/>
                      <w:ind w:firstLine="27"/>
                      <w:rPr>
                        <w:rFonts w:ascii="黑体" w:eastAsia="黑体" w:hAnsi="黑体" w:cs="黑体"/>
                        <w:sz w:val="31"/>
                        <w:szCs w:val="31"/>
                      </w:rPr>
                    </w:pPr>
                    <w:r>
                      <w:rPr>
                        <w:rFonts w:ascii="黑体" w:eastAsia="黑体" w:hAnsi="黑体" w:cs="黑体"/>
                        <w:spacing w:val="-1"/>
                        <w:position w:val="1"/>
                        <w:sz w:val="31"/>
                        <w:szCs w:val="31"/>
                      </w:rPr>
                      <w:t>参数</w:t>
                    </w:r>
                  </w:p>
                  <w:p w:rsidR="006F031D" w14:paraId="7FD44FA5" w14:textId="77777777">
                    <w:pPr>
                      <w:spacing w:before="32" w:line="241" w:lineRule="auto"/>
                      <w:ind w:firstLine="20"/>
                      <w:rPr>
                        <w:rFonts w:ascii="宋体" w:eastAsia="宋体" w:hAnsi="宋体" w:cs="宋体"/>
                        <w:sz w:val="31"/>
                        <w:szCs w:val="31"/>
                      </w:rPr>
                    </w:pPr>
                    <w:r>
                      <w:rPr>
                        <w:rFonts w:ascii="宋体" w:eastAsia="宋体" w:hAnsi="宋体" w:cs="宋体"/>
                        <w:spacing w:val="4"/>
                        <w:sz w:val="31"/>
                        <w:szCs w:val="31"/>
                      </w:rPr>
                      <w:t>其它有毒材料</w:t>
                    </w:r>
                  </w:p>
                </w:txbxContent>
              </v:textbox>
            </v:shape>
            <w10:wrap type="none"/>
            <w10:anchorlock/>
          </v:group>
        </w:pict>
      </w:r>
    </w:p>
    <w:p w:rsidR="006F031D" w14:paraId="1AF16ED5" w14:textId="77777777">
      <w:pPr>
        <w:spacing w:line="417" w:lineRule="auto"/>
      </w:pPr>
    </w:p>
    <w:p w:rsidR="006F031D" w14:paraId="3B3596BA" w14:textId="77777777">
      <w:pPr>
        <w:spacing w:line="440" w:lineRule="exact"/>
        <w:ind w:firstLine="160"/>
        <w:textAlignment w:val="center"/>
      </w:pPr>
      <w:r>
        <w:pict>
          <v:group id="_x0000_i1109" style="width:642pt;height:22pt;mso-position-horizontal-relative:char;mso-position-vertical-relative:line" coordsize="12840,440">
            <v:shape id="_x0000_s1110" type="#_x0000_t75" style="width:12840;height:440;position:absolute">
              <v:imagedata r:id="rId18"/>
            </v:shape>
            <v:shape id="_x0000_s1111" type="#_x0000_t202" style="width:5304;height:395;left:175;position:absolute;top:21" filled="f" stroked="f">
              <v:textbox inset="0,0,0,0">
                <w:txbxContent>
                  <w:p w:rsidR="006F031D" w14:paraId="1DBB7DF3" w14:textId="77777777">
                    <w:pPr>
                      <w:spacing w:line="20" w:lineRule="exact"/>
                    </w:pPr>
                  </w:p>
                  <w:tbl>
                    <w:tblPr>
                      <w:tblStyle w:val="TableNormal08"/>
                      <w:tblW w:w="5263" w:type="dxa"/>
                      <w:tblInd w:w="20" w:type="dxa"/>
                      <w:tblLayout w:type="fixed"/>
                      <w:tblLook w:val="04A0"/>
                    </w:tblPr>
                    <w:tblGrid>
                      <w:gridCol w:w="2635"/>
                      <w:gridCol w:w="2628"/>
                    </w:tblGrid>
                    <w:tr w14:paraId="305122F8" w14:textId="77777777">
                      <w:tblPrEx>
                        <w:tblW w:w="5263" w:type="dxa"/>
                        <w:tblInd w:w="20" w:type="dxa"/>
                        <w:tblLayout w:type="fixed"/>
                        <w:tblLook w:val="04A0"/>
                      </w:tblPrEx>
                      <w:trPr>
                        <w:trHeight w:val="354"/>
                      </w:trPr>
                      <w:tc>
                        <w:tcPr>
                          <w:tcW w:w="2635" w:type="dxa"/>
                        </w:tcPr>
                        <w:p w:rsidR="006F031D" w14:paraId="3CDB9E5B" w14:textId="77777777">
                          <w:pPr>
                            <w:spacing w:line="211" w:lineRule="auto"/>
                            <w:rPr>
                              <w:rFonts w:ascii="黑体" w:eastAsia="黑体" w:hAnsi="黑体" w:cs="黑体"/>
                              <w:sz w:val="31"/>
                              <w:szCs w:val="31"/>
                            </w:rPr>
                          </w:pPr>
                          <w:r>
                            <w:rPr>
                              <w:rFonts w:ascii="黑体" w:eastAsia="黑体" w:hAnsi="黑体" w:cs="黑体"/>
                              <w:spacing w:val="-1"/>
                              <w:sz w:val="31"/>
                              <w:szCs w:val="31"/>
                            </w:rPr>
                            <w:t>参数</w:t>
                          </w:r>
                        </w:p>
                      </w:tc>
                      <w:tc>
                        <w:tcPr>
                          <w:tcW w:w="2628" w:type="dxa"/>
                        </w:tcPr>
                        <w:p w:rsidR="006F031D" w14:paraId="5056E30C" w14:textId="77777777">
                          <w:pPr>
                            <w:spacing w:line="211" w:lineRule="auto"/>
                            <w:ind w:firstLine="2016"/>
                            <w:rPr>
                              <w:rFonts w:ascii="黑体" w:eastAsia="黑体" w:hAnsi="黑体" w:cs="黑体"/>
                              <w:sz w:val="31"/>
                              <w:szCs w:val="31"/>
                            </w:rPr>
                          </w:pPr>
                          <w:r>
                            <w:rPr>
                              <w:rFonts w:ascii="黑体" w:eastAsia="黑体" w:hAnsi="黑体" w:cs="黑体"/>
                              <w:spacing w:val="-5"/>
                              <w:sz w:val="31"/>
                              <w:szCs w:val="31"/>
                            </w:rPr>
                            <w:t>要求</w:t>
                          </w:r>
                        </w:p>
                      </w:tc>
                    </w:tr>
                  </w:tbl>
                  <w:p w:rsidR="006F031D" w14:paraId="33B7553E" w14:textId="77777777">
                    <w:pPr>
                      <w:spacing w:line="241" w:lineRule="exact"/>
                      <w:rPr>
                        <w:sz w:val="20"/>
                      </w:rPr>
                    </w:pPr>
                  </w:p>
                </w:txbxContent>
              </v:textbox>
            </v:shape>
            <w10:wrap type="none"/>
            <w10:anchorlock/>
          </v:group>
        </w:pict>
      </w:r>
    </w:p>
    <w:p w:rsidR="006F031D" w14:paraId="11E44400" w14:textId="77777777">
      <w:r>
        <w:br/>
      </w:r>
      <w:r>
        <w:br/>
      </w:r>
    </w:p>
    <w:p>
      <w:pPr>
        <w:kinsoku/>
        <w:autoSpaceDE/>
        <w:autoSpaceDN/>
        <w:adjustRightInd/>
        <w:snapToGrid/>
        <w:textAlignment w:val="auto"/>
        <w:rPr>
          <w:rFonts w:ascii="SimSun" w:eastAsia="SimSun" w:hAnsi="SimSun" w:cs="SimSun"/>
          <w:b/>
          <w:bCs/>
          <w:noProof w:val="0"/>
          <w:snapToGrid/>
          <w:sz w:val="30"/>
          <w:szCs w:val="30"/>
        </w:rPr>
      </w:pPr>
      <w:r>
        <w:rPr>
          <w:rFonts w:ascii="SimSun" w:eastAsia="SimSun" w:hAnsi="SimSun" w:cs="SimSun"/>
          <w:b/>
          <w:bCs/>
          <w:noProof w:val="0"/>
          <w:snapToGrid/>
          <w:sz w:val="30"/>
          <w:szCs w:val="30"/>
        </w:rPr>
        <w:t>以上内容仅为本文档的试下载部分，为可阅读页数的一半内容。如要下载或阅读全文，请访问：</w:t>
      </w:r>
      <w:hyperlink r:id="rId19" w:history="1">
        <w:r>
          <w:rPr>
            <w:rFonts w:ascii="SimSun" w:eastAsia="SimSun" w:hAnsi="SimSun" w:cs="SimSun"/>
            <w:b/>
            <w:bCs/>
            <w:noProof w:val="0"/>
            <w:snapToGrid/>
            <w:color w:val="0000EE"/>
            <w:sz w:val="30"/>
            <w:szCs w:val="30"/>
            <w:u w:val="single" w:color="0000EE"/>
          </w:rPr>
          <w:t>https://d.book118.com/546021015201010034</w:t>
        </w:r>
      </w:hyperlink>
    </w:p>
    <w:p w:rsidR="006F031D"/>
    <w:sectPr>
      <w:pgSz w:w="17860" w:h="25258"/>
      <w:pgMar w:top="1620" w:right="2339" w:bottom="0" w:left="2520" w:header="0" w:footer="0" w:gutter="0"/>
      <w:pgNumType w:start="1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bordersDoNotSurroundHeader/>
  <w:bordersDoNotSurroundFooter/>
  <w:defaultTabStop w:val="420"/>
  <w:characterSpacingControl w:val="doNotCompress"/>
  <w:compat>
    <w:spaceForUL/>
    <w:ulTrailSpace/>
    <w:useFELayout/>
    <w:compatSetting w:name="compatibilityMode" w:uri="http://schemas.microsoft.com/office/word" w:val="14"/>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031D"/>
    <w:rsid w:val="006F031D"/>
    <w:rsid w:val="00F84C5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4A417719"/>
  <w15:docId w15:val="{CBD5E155-14F1-43CE-AB9E-8E59F1C80B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hAnsi="Arial" w:eastAsiaTheme="minorEastAsia" w:cs="Arial"/>
        <w:snapToGrid w:val="0"/>
        <w:color w:val="000000"/>
        <w:sz w:val="21"/>
        <w:szCs w:val="21"/>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kinsoku w:val="0"/>
      <w:autoSpaceDE w:val="0"/>
      <w:autoSpaceDN w:val="0"/>
      <w:adjustRightInd w:val="0"/>
      <w:snapToGrid w:val="0"/>
      <w:textAlignment w:val="baseline"/>
    </w:pPr>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 Normal_0"/>
    <w:semiHidden/>
    <w:unhideWhenUsed/>
    <w:qFormat/>
    <w:tblPr>
      <w:tblCellMar>
        <w:top w:w="0" w:type="dxa"/>
        <w:left w:w="0" w:type="dxa"/>
        <w:bottom w:w="0" w:type="dxa"/>
        <w:right w:w="0" w:type="dxa"/>
      </w:tblCellMar>
    </w:tblPr>
  </w:style>
  <w:style w:type="paragraph" w:styleId="Header">
    <w:name w:val="header"/>
    <w:basedOn w:val="Normal"/>
    <w:link w:val="a"/>
    <w:uiPriority w:val="99"/>
    <w:unhideWhenUsed/>
    <w:rsid w:val="00F84C57"/>
    <w:pPr>
      <w:tabs>
        <w:tab w:val="center" w:pos="4153"/>
        <w:tab w:val="right" w:pos="8306"/>
      </w:tabs>
      <w:jc w:val="center"/>
    </w:pPr>
    <w:rPr>
      <w:sz w:val="18"/>
      <w:szCs w:val="18"/>
    </w:rPr>
  </w:style>
  <w:style w:type="character" w:customStyle="1" w:styleId="a">
    <w:name w:val="页眉 字符"/>
    <w:basedOn w:val="DefaultParagraphFont"/>
    <w:link w:val="Header"/>
    <w:uiPriority w:val="99"/>
    <w:rsid w:val="00F84C57"/>
    <w:rPr>
      <w:noProof/>
      <w:sz w:val="18"/>
      <w:szCs w:val="18"/>
    </w:rPr>
  </w:style>
  <w:style w:type="paragraph" w:styleId="Footer">
    <w:name w:val="footer"/>
    <w:basedOn w:val="Normal"/>
    <w:link w:val="a0"/>
    <w:uiPriority w:val="99"/>
    <w:unhideWhenUsed/>
    <w:rsid w:val="00F84C57"/>
    <w:pPr>
      <w:tabs>
        <w:tab w:val="center" w:pos="4153"/>
        <w:tab w:val="right" w:pos="8306"/>
      </w:tabs>
    </w:pPr>
    <w:rPr>
      <w:sz w:val="18"/>
      <w:szCs w:val="18"/>
    </w:rPr>
  </w:style>
  <w:style w:type="character" w:customStyle="1" w:styleId="a0">
    <w:name w:val="页脚 字符"/>
    <w:basedOn w:val="DefaultParagraphFont"/>
    <w:link w:val="Footer"/>
    <w:uiPriority w:val="99"/>
    <w:rsid w:val="00F84C57"/>
    <w:rPr>
      <w:noProof/>
      <w:sz w:val="18"/>
      <w:szCs w:val="18"/>
    </w:rPr>
  </w:style>
  <w:style w:type="table" w:customStyle="1" w:styleId="TableNormal00">
    <w:name w:val="Table Normal_0_0"/>
    <w:semiHidden/>
    <w:unhideWhenUsed/>
    <w:qFormat/>
    <w:tblPr>
      <w:tblCellMar>
        <w:top w:w="0" w:type="dxa"/>
        <w:left w:w="0" w:type="dxa"/>
        <w:bottom w:w="0" w:type="dxa"/>
        <w:right w:w="0" w:type="dxa"/>
      </w:tblCellMar>
    </w:tblPr>
  </w:style>
  <w:style w:type="table" w:customStyle="1" w:styleId="TableNormal01">
    <w:name w:val="Table Normal_0_1"/>
    <w:semiHidden/>
    <w:unhideWhenUsed/>
    <w:qFormat/>
    <w:tblPr>
      <w:tblCellMar>
        <w:top w:w="0" w:type="dxa"/>
        <w:left w:w="0" w:type="dxa"/>
        <w:bottom w:w="0" w:type="dxa"/>
        <w:right w:w="0" w:type="dxa"/>
      </w:tblCellMar>
    </w:tblPr>
  </w:style>
  <w:style w:type="table" w:customStyle="1" w:styleId="TableNormal02">
    <w:name w:val="Table Normal_0_2"/>
    <w:semiHidden/>
    <w:unhideWhenUsed/>
    <w:qFormat/>
    <w:tblPr>
      <w:tblCellMar>
        <w:top w:w="0" w:type="dxa"/>
        <w:left w:w="0" w:type="dxa"/>
        <w:bottom w:w="0" w:type="dxa"/>
        <w:right w:w="0" w:type="dxa"/>
      </w:tblCellMar>
    </w:tblPr>
  </w:style>
  <w:style w:type="table" w:customStyle="1" w:styleId="TableNormal03">
    <w:name w:val="Table Normal_0_3"/>
    <w:semiHidden/>
    <w:unhideWhenUsed/>
    <w:qFormat/>
    <w:tblPr>
      <w:tblCellMar>
        <w:top w:w="0" w:type="dxa"/>
        <w:left w:w="0" w:type="dxa"/>
        <w:bottom w:w="0" w:type="dxa"/>
        <w:right w:w="0" w:type="dxa"/>
      </w:tblCellMar>
    </w:tblPr>
  </w:style>
  <w:style w:type="table" w:customStyle="1" w:styleId="TableNormal04">
    <w:name w:val="Table Normal_0_4"/>
    <w:semiHidden/>
    <w:unhideWhenUsed/>
    <w:qFormat/>
    <w:tblPr>
      <w:tblCellMar>
        <w:top w:w="0" w:type="dxa"/>
        <w:left w:w="0" w:type="dxa"/>
        <w:bottom w:w="0" w:type="dxa"/>
        <w:right w:w="0" w:type="dxa"/>
      </w:tblCellMar>
    </w:tblPr>
  </w:style>
  <w:style w:type="table" w:customStyle="1" w:styleId="TableNormal05">
    <w:name w:val="Table Normal_0_5"/>
    <w:semiHidden/>
    <w:unhideWhenUsed/>
    <w:qFormat/>
    <w:tblPr>
      <w:tblCellMar>
        <w:top w:w="0" w:type="dxa"/>
        <w:left w:w="0" w:type="dxa"/>
        <w:bottom w:w="0" w:type="dxa"/>
        <w:right w:w="0" w:type="dxa"/>
      </w:tblCellMar>
    </w:tblPr>
  </w:style>
  <w:style w:type="table" w:customStyle="1" w:styleId="TableNormal06">
    <w:name w:val="Table Normal_0_6"/>
    <w:semiHidden/>
    <w:unhideWhenUsed/>
    <w:qFormat/>
    <w:tblPr>
      <w:tblCellMar>
        <w:top w:w="0" w:type="dxa"/>
        <w:left w:w="0" w:type="dxa"/>
        <w:bottom w:w="0" w:type="dxa"/>
        <w:right w:w="0" w:type="dxa"/>
      </w:tblCellMar>
    </w:tblPr>
  </w:style>
  <w:style w:type="table" w:customStyle="1" w:styleId="TableNormal07">
    <w:name w:val="Table Normal_0_7"/>
    <w:semiHidden/>
    <w:unhideWhenUsed/>
    <w:qFormat/>
    <w:tblPr>
      <w:tblCellMar>
        <w:top w:w="0" w:type="dxa"/>
        <w:left w:w="0" w:type="dxa"/>
        <w:bottom w:w="0" w:type="dxa"/>
        <w:right w:w="0" w:type="dxa"/>
      </w:tblCellMar>
    </w:tblPr>
  </w:style>
  <w:style w:type="table" w:customStyle="1" w:styleId="TableNormal08">
    <w:name w:val="Table Normal_0_8"/>
    <w:semiHidden/>
    <w:unhideWhenUsed/>
    <w:qFormat/>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ooxWord://word/media/image13.png" TargetMode="External" /><Relationship Id="rId11" Type="http://schemas.openxmlformats.org/officeDocument/2006/relationships/image" Target="ooxWord://word/media/image15.png" TargetMode="External" /><Relationship Id="rId12" Type="http://schemas.openxmlformats.org/officeDocument/2006/relationships/image" Target="ooxWord://word/media/image17.png" TargetMode="External" /><Relationship Id="rId13" Type="http://schemas.openxmlformats.org/officeDocument/2006/relationships/image" Target="ooxWord://word/media/image19.png" TargetMode="External" /><Relationship Id="rId14" Type="http://schemas.openxmlformats.org/officeDocument/2006/relationships/image" Target="ooxWord://word/media/image21.png" TargetMode="External" /><Relationship Id="rId15" Type="http://schemas.openxmlformats.org/officeDocument/2006/relationships/image" Target="ooxWord://word/media/image22.png" TargetMode="External" /><Relationship Id="rId16" Type="http://schemas.openxmlformats.org/officeDocument/2006/relationships/image" Target="ooxWord://word/media/image23.png" TargetMode="External" /><Relationship Id="rId17" Type="http://schemas.openxmlformats.org/officeDocument/2006/relationships/image" Target="ooxWord://word/media/image24.png" TargetMode="External" /><Relationship Id="rId18" Type="http://schemas.openxmlformats.org/officeDocument/2006/relationships/image" Target="ooxWord://word/media/image25.png" TargetMode="External" /><Relationship Id="rId19" Type="http://schemas.openxmlformats.org/officeDocument/2006/relationships/hyperlink" Target="https://d.book118.com/546021015201010034" TargetMode="Externa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ooxWord://word/media/image7.png" TargetMode="External" /><Relationship Id="rId8" Type="http://schemas.openxmlformats.org/officeDocument/2006/relationships/image" Target="ooxWord://word/media/image9.png" TargetMode="External" /><Relationship Id="rId9" Type="http://schemas.openxmlformats.org/officeDocument/2006/relationships/image" Target="ooxWord://word/media/image11.png" TargetMode="Externa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4772</Words>
  <Characters>5108</Characters>
  <Application>Microsoft Office Word</Application>
  <DocSecurity>0</DocSecurity>
  <Lines>425</Lines>
  <Paragraphs>340</Paragraphs>
  <ScaleCrop>false</ScaleCrop>
  <Company/>
  <LinksUpToDate>false</LinksUpToDate>
  <CharactersWithSpaces>9540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successful</cp:lastModifiedBy>
  <cp:revision>2</cp:revision>
  <dcterms:created xsi:type="dcterms:W3CDTF">2023-11-06T11:07:00Z</dcterms:created>
  <dcterms:modified xsi:type="dcterms:W3CDTF">2023-11-06T11:07:00Z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2023-10-23T13:19:27Z</vt:filetime>
  </property>
  <property fmtid="{D5CDD505-2E9C-101B-9397-08002B2CF9AE}" pid="3" name="CRO">
    <vt:lpwstr>wqlLaW5nc29mdCBQREYgdG8gV1BTIDcw</vt:lpwstr>
  </property>
</Properties>
</file>