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视觉传感器项目规划设计蓝图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44" w:history="1">
        <w:r>
          <w:rPr>
            <w:rFonts w:ascii="仿宋" w:eastAsia="仿宋" w:hAnsi="仿宋" w:cs="仿宋" w:hint="eastAsia"/>
            <w:lang w:eastAsia="zh-CN"/>
          </w:rPr>
          <w:t>概论</w:t>
        </w:r>
        <w:r>
          <w:tab/>
        </w:r>
        <w:r>
          <w:fldChar w:fldCharType="begin"/>
        </w:r>
        <w:r>
          <w:instrText xml:space="preserve"> PAGEREF _Toc9044 \h </w:instrText>
        </w:r>
        <w:r>
          <w:fldChar w:fldCharType="separate"/>
        </w:r>
        <w:r>
          <w:t>3</w:t>
        </w:r>
        <w:r>
          <w:fldChar w:fldCharType="end"/>
        </w:r>
      </w:hyperlink>
    </w:p>
    <w:p>
      <w:pPr>
        <w:pStyle w:val="TOC1"/>
        <w:tabs>
          <w:tab w:val="right" w:leader="dot" w:pos="8306"/>
        </w:tabs>
      </w:pPr>
      <w:hyperlink w:anchor="_Toc19440" w:history="1">
        <w:r>
          <w:rPr>
            <w:rFonts w:ascii="仿宋" w:eastAsia="仿宋" w:hAnsi="仿宋" w:cs="仿宋" w:hint="eastAsia"/>
            <w:lang w:eastAsia="zh-CN"/>
          </w:rPr>
          <w:t>一、产品规划分析</w:t>
        </w:r>
        <w:r>
          <w:tab/>
        </w:r>
        <w:r>
          <w:fldChar w:fldCharType="begin"/>
        </w:r>
        <w:r>
          <w:instrText xml:space="preserve"> PAGEREF _Toc19440 \h </w:instrText>
        </w:r>
        <w:r>
          <w:fldChar w:fldCharType="separate"/>
        </w:r>
        <w:r>
          <w:t>3</w:t>
        </w:r>
        <w:r>
          <w:fldChar w:fldCharType="end"/>
        </w:r>
      </w:hyperlink>
    </w:p>
    <w:p>
      <w:pPr>
        <w:pStyle w:val="TOC2"/>
        <w:tabs>
          <w:tab w:val="right" w:leader="dot" w:pos="8306"/>
        </w:tabs>
      </w:pPr>
      <w:hyperlink w:anchor="_Toc2002" w:history="1">
        <w:r>
          <w:rPr>
            <w:rFonts w:ascii="仿宋" w:eastAsia="仿宋" w:hAnsi="仿宋" w:cs="仿宋" w:hint="eastAsia"/>
            <w:lang w:eastAsia="zh-CN"/>
          </w:rPr>
          <w:t>(一)、产品规划</w:t>
        </w:r>
        <w:r>
          <w:tab/>
        </w:r>
        <w:r>
          <w:fldChar w:fldCharType="begin"/>
        </w:r>
        <w:r>
          <w:instrText xml:space="preserve"> PAGEREF _Toc2002 \h </w:instrText>
        </w:r>
        <w:r>
          <w:fldChar w:fldCharType="separate"/>
        </w:r>
        <w:r>
          <w:t>3</w:t>
        </w:r>
        <w:r>
          <w:fldChar w:fldCharType="end"/>
        </w:r>
      </w:hyperlink>
    </w:p>
    <w:p>
      <w:pPr>
        <w:pStyle w:val="TOC2"/>
        <w:tabs>
          <w:tab w:val="right" w:leader="dot" w:pos="8306"/>
        </w:tabs>
      </w:pPr>
      <w:hyperlink w:anchor="_Toc25532" w:history="1">
        <w:r>
          <w:rPr>
            <w:rFonts w:ascii="仿宋" w:eastAsia="仿宋" w:hAnsi="仿宋" w:cs="仿宋" w:hint="eastAsia"/>
            <w:lang w:eastAsia="zh-CN"/>
          </w:rPr>
          <w:t>(二)、建设规模</w:t>
        </w:r>
        <w:r>
          <w:tab/>
        </w:r>
        <w:r>
          <w:fldChar w:fldCharType="begin"/>
        </w:r>
        <w:r>
          <w:instrText xml:space="preserve"> PAGEREF _Toc25532 \h </w:instrText>
        </w:r>
        <w:r>
          <w:fldChar w:fldCharType="separate"/>
        </w:r>
        <w:r>
          <w:t>4</w:t>
        </w:r>
        <w:r>
          <w:fldChar w:fldCharType="end"/>
        </w:r>
      </w:hyperlink>
    </w:p>
    <w:p>
      <w:pPr>
        <w:pStyle w:val="TOC1"/>
        <w:tabs>
          <w:tab w:val="right" w:leader="dot" w:pos="8306"/>
        </w:tabs>
      </w:pPr>
      <w:hyperlink w:anchor="_Toc20278" w:history="1">
        <w:r>
          <w:rPr>
            <w:rFonts w:ascii="仿宋" w:eastAsia="仿宋" w:hAnsi="仿宋" w:cs="仿宋" w:hint="eastAsia"/>
            <w:lang w:eastAsia="zh-CN"/>
          </w:rPr>
          <w:t>二、视觉传感器项目绩效评估</w:t>
        </w:r>
        <w:r>
          <w:tab/>
        </w:r>
        <w:r>
          <w:fldChar w:fldCharType="begin"/>
        </w:r>
        <w:r>
          <w:instrText xml:space="preserve"> PAGEREF _Toc20278 \h </w:instrText>
        </w:r>
        <w:r>
          <w:fldChar w:fldCharType="separate"/>
        </w:r>
        <w:r>
          <w:t>5</w:t>
        </w:r>
        <w:r>
          <w:fldChar w:fldCharType="end"/>
        </w:r>
      </w:hyperlink>
    </w:p>
    <w:p>
      <w:pPr>
        <w:pStyle w:val="TOC2"/>
        <w:tabs>
          <w:tab w:val="right" w:leader="dot" w:pos="8306"/>
        </w:tabs>
      </w:pPr>
      <w:hyperlink w:anchor="_Toc17745" w:history="1">
        <w:r>
          <w:rPr>
            <w:rFonts w:ascii="仿宋" w:eastAsia="仿宋" w:hAnsi="仿宋" w:cs="仿宋" w:hint="eastAsia"/>
            <w:lang w:eastAsia="zh-CN"/>
          </w:rPr>
          <w:t>(一)、绩效评估指标</w:t>
        </w:r>
        <w:r>
          <w:tab/>
        </w:r>
        <w:r>
          <w:fldChar w:fldCharType="begin"/>
        </w:r>
        <w:r>
          <w:instrText xml:space="preserve"> PAGEREF _Toc17745 \h </w:instrText>
        </w:r>
        <w:r>
          <w:fldChar w:fldCharType="separate"/>
        </w:r>
        <w:r>
          <w:t>5</w:t>
        </w:r>
        <w:r>
          <w:fldChar w:fldCharType="end"/>
        </w:r>
      </w:hyperlink>
    </w:p>
    <w:p>
      <w:pPr>
        <w:pStyle w:val="TOC2"/>
        <w:tabs>
          <w:tab w:val="right" w:leader="dot" w:pos="8306"/>
        </w:tabs>
      </w:pPr>
      <w:hyperlink w:anchor="_Toc22231" w:history="1">
        <w:r>
          <w:rPr>
            <w:rFonts w:ascii="仿宋" w:eastAsia="仿宋" w:hAnsi="仿宋" w:cs="仿宋" w:hint="eastAsia"/>
            <w:lang w:eastAsia="zh-CN"/>
          </w:rPr>
          <w:t>(二)、绩效评估方法</w:t>
        </w:r>
        <w:r>
          <w:tab/>
        </w:r>
        <w:r>
          <w:fldChar w:fldCharType="begin"/>
        </w:r>
        <w:r>
          <w:instrText xml:space="preserve"> PAGEREF _Toc22231 \h </w:instrText>
        </w:r>
        <w:r>
          <w:fldChar w:fldCharType="separate"/>
        </w:r>
        <w:r>
          <w:t>6</w:t>
        </w:r>
        <w:r>
          <w:fldChar w:fldCharType="end"/>
        </w:r>
      </w:hyperlink>
    </w:p>
    <w:p>
      <w:pPr>
        <w:pStyle w:val="TOC2"/>
        <w:tabs>
          <w:tab w:val="right" w:leader="dot" w:pos="8306"/>
        </w:tabs>
      </w:pPr>
      <w:hyperlink w:anchor="_Toc11891" w:history="1">
        <w:r>
          <w:rPr>
            <w:rFonts w:ascii="仿宋" w:eastAsia="仿宋" w:hAnsi="仿宋" w:cs="仿宋" w:hint="eastAsia"/>
            <w:lang w:eastAsia="zh-CN"/>
          </w:rPr>
          <w:t>(三)、绩效评估周期</w:t>
        </w:r>
        <w:r>
          <w:tab/>
        </w:r>
        <w:r>
          <w:fldChar w:fldCharType="begin"/>
        </w:r>
        <w:r>
          <w:instrText xml:space="preserve"> PAGEREF _Toc11891 \h </w:instrText>
        </w:r>
        <w:r>
          <w:fldChar w:fldCharType="separate"/>
        </w:r>
        <w:r>
          <w:t>7</w:t>
        </w:r>
        <w:r>
          <w:fldChar w:fldCharType="end"/>
        </w:r>
      </w:hyperlink>
    </w:p>
    <w:p>
      <w:pPr>
        <w:pStyle w:val="TOC1"/>
        <w:tabs>
          <w:tab w:val="right" w:leader="dot" w:pos="8306"/>
        </w:tabs>
      </w:pPr>
      <w:hyperlink w:anchor="_Toc3079" w:history="1">
        <w:r>
          <w:rPr>
            <w:rFonts w:ascii="仿宋" w:eastAsia="仿宋" w:hAnsi="仿宋" w:cs="仿宋" w:hint="eastAsia"/>
            <w:lang w:eastAsia="zh-CN"/>
          </w:rPr>
          <w:t>三、视觉传感器项目土建工程</w:t>
        </w:r>
        <w:r>
          <w:tab/>
        </w:r>
        <w:r>
          <w:fldChar w:fldCharType="begin"/>
        </w:r>
        <w:r>
          <w:instrText xml:space="preserve"> PAGEREF _Toc3079 \h </w:instrText>
        </w:r>
        <w:r>
          <w:fldChar w:fldCharType="separate"/>
        </w:r>
        <w:r>
          <w:t>8</w:t>
        </w:r>
        <w:r>
          <w:fldChar w:fldCharType="end"/>
        </w:r>
      </w:hyperlink>
    </w:p>
    <w:p>
      <w:pPr>
        <w:pStyle w:val="TOC2"/>
        <w:tabs>
          <w:tab w:val="right" w:leader="dot" w:pos="8306"/>
        </w:tabs>
      </w:pPr>
      <w:hyperlink w:anchor="_Toc27461" w:history="1">
        <w:r>
          <w:rPr>
            <w:rFonts w:ascii="仿宋" w:eastAsia="仿宋" w:hAnsi="仿宋" w:cs="仿宋" w:hint="eastAsia"/>
            <w:lang w:eastAsia="zh-CN"/>
          </w:rPr>
          <w:t>(一)、建筑工程设计原则</w:t>
        </w:r>
        <w:r>
          <w:tab/>
        </w:r>
        <w:r>
          <w:fldChar w:fldCharType="begin"/>
        </w:r>
        <w:r>
          <w:instrText xml:space="preserve"> PAGEREF _Toc27461 \h </w:instrText>
        </w:r>
        <w:r>
          <w:fldChar w:fldCharType="separate"/>
        </w:r>
        <w:r>
          <w:t>8</w:t>
        </w:r>
        <w:r>
          <w:fldChar w:fldCharType="end"/>
        </w:r>
      </w:hyperlink>
    </w:p>
    <w:p>
      <w:pPr>
        <w:pStyle w:val="TOC2"/>
        <w:tabs>
          <w:tab w:val="right" w:leader="dot" w:pos="8306"/>
        </w:tabs>
      </w:pPr>
      <w:hyperlink w:anchor="_Toc13837" w:history="1">
        <w:r>
          <w:rPr>
            <w:rFonts w:ascii="仿宋" w:eastAsia="仿宋" w:hAnsi="仿宋" w:cs="仿宋" w:hint="eastAsia"/>
            <w:lang w:eastAsia="zh-CN"/>
          </w:rPr>
          <w:t>(二)、土建工程设计年限及安全等级</w:t>
        </w:r>
        <w:r>
          <w:tab/>
        </w:r>
        <w:r>
          <w:fldChar w:fldCharType="begin"/>
        </w:r>
        <w:r>
          <w:instrText xml:space="preserve"> PAGEREF _Toc13837 \h </w:instrText>
        </w:r>
        <w:r>
          <w:fldChar w:fldCharType="separate"/>
        </w:r>
        <w:r>
          <w:t>9</w:t>
        </w:r>
        <w:r>
          <w:fldChar w:fldCharType="end"/>
        </w:r>
      </w:hyperlink>
    </w:p>
    <w:p>
      <w:pPr>
        <w:pStyle w:val="TOC2"/>
        <w:tabs>
          <w:tab w:val="right" w:leader="dot" w:pos="8306"/>
        </w:tabs>
      </w:pPr>
      <w:hyperlink w:anchor="_Toc27353" w:history="1">
        <w:r>
          <w:rPr>
            <w:rFonts w:ascii="仿宋" w:eastAsia="仿宋" w:hAnsi="仿宋" w:cs="仿宋" w:hint="eastAsia"/>
            <w:lang w:eastAsia="zh-CN"/>
          </w:rPr>
          <w:t>(三)、建筑工程设计总体要求</w:t>
        </w:r>
        <w:r>
          <w:tab/>
        </w:r>
        <w:r>
          <w:fldChar w:fldCharType="begin"/>
        </w:r>
        <w:r>
          <w:instrText xml:space="preserve"> PAGEREF _Toc27353 \h </w:instrText>
        </w:r>
        <w:r>
          <w:fldChar w:fldCharType="separate"/>
        </w:r>
        <w:r>
          <w:t>10</w:t>
        </w:r>
        <w:r>
          <w:fldChar w:fldCharType="end"/>
        </w:r>
      </w:hyperlink>
    </w:p>
    <w:p>
      <w:pPr>
        <w:pStyle w:val="TOC2"/>
        <w:tabs>
          <w:tab w:val="right" w:leader="dot" w:pos="8306"/>
        </w:tabs>
      </w:pPr>
      <w:hyperlink w:anchor="_Toc24825" w:history="1">
        <w:r>
          <w:rPr>
            <w:rFonts w:ascii="仿宋" w:eastAsia="仿宋" w:hAnsi="仿宋" w:cs="仿宋" w:hint="eastAsia"/>
            <w:lang w:eastAsia="zh-CN"/>
          </w:rPr>
          <w:t>(四)、土建工程建设指标</w:t>
        </w:r>
        <w:r>
          <w:tab/>
        </w:r>
        <w:r>
          <w:fldChar w:fldCharType="begin"/>
        </w:r>
        <w:r>
          <w:instrText xml:space="preserve"> PAGEREF _Toc24825 \h </w:instrText>
        </w:r>
        <w:r>
          <w:fldChar w:fldCharType="separate"/>
        </w:r>
        <w:r>
          <w:t>11</w:t>
        </w:r>
        <w:r>
          <w:fldChar w:fldCharType="end"/>
        </w:r>
      </w:hyperlink>
    </w:p>
    <w:p>
      <w:pPr>
        <w:pStyle w:val="TOC1"/>
        <w:tabs>
          <w:tab w:val="right" w:leader="dot" w:pos="8306"/>
        </w:tabs>
      </w:pPr>
      <w:hyperlink w:anchor="_Toc1344" w:history="1">
        <w:r>
          <w:rPr>
            <w:rFonts w:ascii="仿宋" w:eastAsia="仿宋" w:hAnsi="仿宋" w:cs="仿宋" w:hint="eastAsia"/>
            <w:lang w:eastAsia="zh-CN"/>
          </w:rPr>
          <w:t>四、视觉传感器项目可持续发展</w:t>
        </w:r>
        <w:r>
          <w:tab/>
        </w:r>
        <w:r>
          <w:fldChar w:fldCharType="begin"/>
        </w:r>
        <w:r>
          <w:instrText xml:space="preserve"> PAGEREF _Toc1344 \h </w:instrText>
        </w:r>
        <w:r>
          <w:fldChar w:fldCharType="separate"/>
        </w:r>
        <w:r>
          <w:t>11</w:t>
        </w:r>
        <w:r>
          <w:fldChar w:fldCharType="end"/>
        </w:r>
      </w:hyperlink>
    </w:p>
    <w:p>
      <w:pPr>
        <w:pStyle w:val="TOC2"/>
        <w:tabs>
          <w:tab w:val="right" w:leader="dot" w:pos="8306"/>
        </w:tabs>
      </w:pPr>
      <w:hyperlink w:anchor="_Toc30698" w:history="1">
        <w:r>
          <w:rPr>
            <w:rFonts w:ascii="仿宋" w:eastAsia="仿宋" w:hAnsi="仿宋" w:cs="仿宋" w:hint="eastAsia"/>
            <w:lang w:eastAsia="zh-CN"/>
          </w:rPr>
          <w:t>(一)、可持续战略与实践</w:t>
        </w:r>
        <w:r>
          <w:tab/>
        </w:r>
        <w:r>
          <w:fldChar w:fldCharType="begin"/>
        </w:r>
        <w:r>
          <w:instrText xml:space="preserve"> PAGEREF _Toc30698 \h </w:instrText>
        </w:r>
        <w:r>
          <w:fldChar w:fldCharType="separate"/>
        </w:r>
        <w:r>
          <w:t>11</w:t>
        </w:r>
        <w:r>
          <w:fldChar w:fldCharType="end"/>
        </w:r>
      </w:hyperlink>
    </w:p>
    <w:p>
      <w:pPr>
        <w:pStyle w:val="TOC2"/>
        <w:tabs>
          <w:tab w:val="right" w:leader="dot" w:pos="8306"/>
        </w:tabs>
      </w:pPr>
      <w:hyperlink w:anchor="_Toc26402" w:history="1">
        <w:r>
          <w:rPr>
            <w:rFonts w:ascii="仿宋" w:eastAsia="仿宋" w:hAnsi="仿宋" w:cs="仿宋" w:hint="eastAsia"/>
            <w:lang w:eastAsia="zh-CN"/>
          </w:rPr>
          <w:t>(二)、环保与社会责任</w:t>
        </w:r>
        <w:r>
          <w:tab/>
        </w:r>
        <w:r>
          <w:fldChar w:fldCharType="begin"/>
        </w:r>
        <w:r>
          <w:instrText xml:space="preserve"> PAGEREF _Toc26402 \h </w:instrText>
        </w:r>
        <w:r>
          <w:fldChar w:fldCharType="separate"/>
        </w:r>
        <w:r>
          <w:t>12</w:t>
        </w:r>
        <w:r>
          <w:fldChar w:fldCharType="end"/>
        </w:r>
      </w:hyperlink>
    </w:p>
    <w:p>
      <w:pPr>
        <w:pStyle w:val="TOC1"/>
        <w:tabs>
          <w:tab w:val="right" w:leader="dot" w:pos="8306"/>
        </w:tabs>
      </w:pPr>
      <w:hyperlink w:anchor="_Toc21187" w:history="1">
        <w:r>
          <w:rPr>
            <w:rFonts w:ascii="仿宋" w:eastAsia="仿宋" w:hAnsi="仿宋" w:cs="仿宋" w:hint="eastAsia"/>
            <w:lang w:eastAsia="zh-CN"/>
          </w:rPr>
          <w:t>五、视觉传感器项目文档管理</w:t>
        </w:r>
        <w:r>
          <w:tab/>
        </w:r>
        <w:r>
          <w:fldChar w:fldCharType="begin"/>
        </w:r>
        <w:r>
          <w:instrText xml:space="preserve"> PAGEREF _Toc21187 \h </w:instrText>
        </w:r>
        <w:r>
          <w:fldChar w:fldCharType="separate"/>
        </w:r>
        <w:r>
          <w:t>13</w:t>
        </w:r>
        <w:r>
          <w:fldChar w:fldCharType="end"/>
        </w:r>
      </w:hyperlink>
    </w:p>
    <w:p>
      <w:pPr>
        <w:pStyle w:val="TOC2"/>
        <w:tabs>
          <w:tab w:val="right" w:leader="dot" w:pos="8306"/>
        </w:tabs>
      </w:pPr>
      <w:hyperlink w:anchor="_Toc30512" w:history="1">
        <w:r>
          <w:rPr>
            <w:rFonts w:ascii="仿宋" w:eastAsia="仿宋" w:hAnsi="仿宋" w:cs="仿宋" w:hint="eastAsia"/>
            <w:lang w:eastAsia="zh-CN"/>
          </w:rPr>
          <w:t>(一)、文档编制与审查</w:t>
        </w:r>
        <w:r>
          <w:tab/>
        </w:r>
        <w:r>
          <w:fldChar w:fldCharType="begin"/>
        </w:r>
        <w:r>
          <w:instrText xml:space="preserve"> PAGEREF _Toc30512 \h </w:instrText>
        </w:r>
        <w:r>
          <w:fldChar w:fldCharType="separate"/>
        </w:r>
        <w:r>
          <w:t>13</w:t>
        </w:r>
        <w:r>
          <w:fldChar w:fldCharType="end"/>
        </w:r>
      </w:hyperlink>
    </w:p>
    <w:p>
      <w:pPr>
        <w:pStyle w:val="TOC2"/>
        <w:tabs>
          <w:tab w:val="right" w:leader="dot" w:pos="8306"/>
        </w:tabs>
      </w:pPr>
      <w:hyperlink w:anchor="_Toc23147" w:history="1">
        <w:r>
          <w:rPr>
            <w:rFonts w:ascii="仿宋" w:eastAsia="仿宋" w:hAnsi="仿宋" w:cs="仿宋" w:hint="eastAsia"/>
            <w:lang w:eastAsia="zh-CN"/>
          </w:rPr>
          <w:t>(二)、文档发布与分发</w:t>
        </w:r>
        <w:r>
          <w:tab/>
        </w:r>
        <w:r>
          <w:fldChar w:fldCharType="begin"/>
        </w:r>
        <w:r>
          <w:instrText xml:space="preserve"> PAGEREF _Toc23147 \h </w:instrText>
        </w:r>
        <w:r>
          <w:fldChar w:fldCharType="separate"/>
        </w:r>
        <w:r>
          <w:t>14</w:t>
        </w:r>
        <w:r>
          <w:fldChar w:fldCharType="end"/>
        </w:r>
      </w:hyperlink>
    </w:p>
    <w:p>
      <w:pPr>
        <w:pStyle w:val="TOC2"/>
        <w:tabs>
          <w:tab w:val="right" w:leader="dot" w:pos="8306"/>
        </w:tabs>
      </w:pPr>
      <w:hyperlink w:anchor="_Toc27617" w:history="1">
        <w:r>
          <w:rPr>
            <w:rFonts w:ascii="仿宋" w:eastAsia="仿宋" w:hAnsi="仿宋" w:cs="仿宋" w:hint="eastAsia"/>
            <w:lang w:eastAsia="zh-CN"/>
          </w:rPr>
          <w:t>(三)、文档存档与归档</w:t>
        </w:r>
        <w:r>
          <w:tab/>
        </w:r>
        <w:r>
          <w:fldChar w:fldCharType="begin"/>
        </w:r>
        <w:r>
          <w:instrText xml:space="preserve"> PAGEREF _Toc27617 \h </w:instrText>
        </w:r>
        <w:r>
          <w:fldChar w:fldCharType="separate"/>
        </w:r>
        <w:r>
          <w:t>15</w:t>
        </w:r>
        <w:r>
          <w:fldChar w:fldCharType="end"/>
        </w:r>
      </w:hyperlink>
    </w:p>
    <w:p>
      <w:pPr>
        <w:pStyle w:val="TOC1"/>
        <w:tabs>
          <w:tab w:val="right" w:leader="dot" w:pos="8306"/>
        </w:tabs>
      </w:pPr>
      <w:hyperlink w:anchor="_Toc16383" w:history="1">
        <w:r>
          <w:rPr>
            <w:rFonts w:ascii="仿宋" w:eastAsia="仿宋" w:hAnsi="仿宋" w:cs="仿宋" w:hint="eastAsia"/>
            <w:lang w:eastAsia="zh-CN"/>
          </w:rPr>
          <w:t>六、视觉传感器项目选址可行性分析</w:t>
        </w:r>
        <w:r>
          <w:tab/>
        </w:r>
        <w:r>
          <w:fldChar w:fldCharType="begin"/>
        </w:r>
        <w:r>
          <w:instrText xml:space="preserve"> PAGEREF _Toc16383 \h </w:instrText>
        </w:r>
        <w:r>
          <w:fldChar w:fldCharType="separate"/>
        </w:r>
        <w:r>
          <w:t>16</w:t>
        </w:r>
        <w:r>
          <w:fldChar w:fldCharType="end"/>
        </w:r>
      </w:hyperlink>
    </w:p>
    <w:p>
      <w:pPr>
        <w:pStyle w:val="TOC2"/>
        <w:tabs>
          <w:tab w:val="right" w:leader="dot" w:pos="8306"/>
        </w:tabs>
      </w:pPr>
      <w:hyperlink w:anchor="_Toc15448" w:history="1">
        <w:r>
          <w:rPr>
            <w:rFonts w:ascii="仿宋" w:eastAsia="仿宋" w:hAnsi="仿宋" w:cs="仿宋" w:hint="eastAsia"/>
            <w:lang w:eastAsia="zh-CN"/>
          </w:rPr>
          <w:t>(一)、视觉传感器项目选址</w:t>
        </w:r>
        <w:r>
          <w:tab/>
        </w:r>
        <w:r>
          <w:fldChar w:fldCharType="begin"/>
        </w:r>
        <w:r>
          <w:instrText xml:space="preserve"> PAGEREF _Toc15448 \h </w:instrText>
        </w:r>
        <w:r>
          <w:fldChar w:fldCharType="separate"/>
        </w:r>
        <w:r>
          <w:t>16</w:t>
        </w:r>
        <w:r>
          <w:fldChar w:fldCharType="end"/>
        </w:r>
      </w:hyperlink>
    </w:p>
    <w:p>
      <w:pPr>
        <w:pStyle w:val="TOC2"/>
        <w:tabs>
          <w:tab w:val="right" w:leader="dot" w:pos="8306"/>
        </w:tabs>
      </w:pPr>
      <w:hyperlink w:anchor="_Toc26273" w:history="1">
        <w:r>
          <w:rPr>
            <w:rFonts w:ascii="仿宋" w:eastAsia="仿宋" w:hAnsi="仿宋" w:cs="仿宋" w:hint="eastAsia"/>
            <w:lang w:eastAsia="zh-CN"/>
          </w:rPr>
          <w:t>(二)、用地控制指标</w:t>
        </w:r>
        <w:r>
          <w:tab/>
        </w:r>
        <w:r>
          <w:fldChar w:fldCharType="begin"/>
        </w:r>
        <w:r>
          <w:instrText xml:space="preserve"> PAGEREF _Toc26273 \h </w:instrText>
        </w:r>
        <w:r>
          <w:fldChar w:fldCharType="separate"/>
        </w:r>
        <w:r>
          <w:t>16</w:t>
        </w:r>
        <w:r>
          <w:fldChar w:fldCharType="end"/>
        </w:r>
      </w:hyperlink>
    </w:p>
    <w:p>
      <w:pPr>
        <w:pStyle w:val="TOC2"/>
        <w:tabs>
          <w:tab w:val="right" w:leader="dot" w:pos="8306"/>
        </w:tabs>
      </w:pPr>
      <w:hyperlink w:anchor="_Toc11640" w:history="1">
        <w:r>
          <w:rPr>
            <w:rFonts w:ascii="仿宋" w:eastAsia="仿宋" w:hAnsi="仿宋" w:cs="仿宋" w:hint="eastAsia"/>
            <w:lang w:eastAsia="zh-CN"/>
          </w:rPr>
          <w:t>(三)、节约用地措施</w:t>
        </w:r>
        <w:r>
          <w:tab/>
        </w:r>
        <w:r>
          <w:fldChar w:fldCharType="begin"/>
        </w:r>
        <w:r>
          <w:instrText xml:space="preserve"> PAGEREF _Toc11640 \h </w:instrText>
        </w:r>
        <w:r>
          <w:fldChar w:fldCharType="separate"/>
        </w:r>
        <w:r>
          <w:t>18</w:t>
        </w:r>
        <w:r>
          <w:fldChar w:fldCharType="end"/>
        </w:r>
      </w:hyperlink>
    </w:p>
    <w:p>
      <w:pPr>
        <w:pStyle w:val="TOC2"/>
        <w:tabs>
          <w:tab w:val="right" w:leader="dot" w:pos="8306"/>
        </w:tabs>
      </w:pPr>
      <w:hyperlink w:anchor="_Toc23760" w:history="1">
        <w:r>
          <w:rPr>
            <w:rFonts w:ascii="仿宋" w:eastAsia="仿宋" w:hAnsi="仿宋" w:cs="仿宋" w:hint="eastAsia"/>
            <w:lang w:eastAsia="zh-CN"/>
          </w:rPr>
          <w:t>(四)、总图布置方案</w:t>
        </w:r>
        <w:r>
          <w:tab/>
        </w:r>
        <w:r>
          <w:fldChar w:fldCharType="begin"/>
        </w:r>
        <w:r>
          <w:instrText xml:space="preserve"> PAGEREF _Toc23760 \h </w:instrText>
        </w:r>
        <w:r>
          <w:fldChar w:fldCharType="separate"/>
        </w:r>
        <w:r>
          <w:t>19</w:t>
        </w:r>
        <w:r>
          <w:fldChar w:fldCharType="end"/>
        </w:r>
      </w:hyperlink>
    </w:p>
    <w:p>
      <w:pPr>
        <w:pStyle w:val="TOC2"/>
        <w:tabs>
          <w:tab w:val="right" w:leader="dot" w:pos="8306"/>
        </w:tabs>
      </w:pPr>
      <w:hyperlink w:anchor="_Toc1116" w:history="1">
        <w:r>
          <w:rPr>
            <w:rFonts w:ascii="仿宋" w:eastAsia="仿宋" w:hAnsi="仿宋" w:cs="仿宋" w:hint="eastAsia"/>
            <w:lang w:eastAsia="zh-CN"/>
          </w:rPr>
          <w:t>(五)、选址综合评价</w:t>
        </w:r>
        <w:r>
          <w:tab/>
        </w:r>
        <w:r>
          <w:fldChar w:fldCharType="begin"/>
        </w:r>
        <w:r>
          <w:instrText xml:space="preserve"> PAGEREF _Toc1116 \h </w:instrText>
        </w:r>
        <w:r>
          <w:fldChar w:fldCharType="separate"/>
        </w:r>
        <w:r>
          <w:t>20</w:t>
        </w:r>
        <w:r>
          <w:fldChar w:fldCharType="end"/>
        </w:r>
      </w:hyperlink>
    </w:p>
    <w:p>
      <w:pPr>
        <w:pStyle w:val="TOC1"/>
        <w:tabs>
          <w:tab w:val="right" w:leader="dot" w:pos="8306"/>
        </w:tabs>
      </w:pPr>
      <w:hyperlink w:anchor="_Toc26988" w:history="1">
        <w:r>
          <w:rPr>
            <w:rFonts w:ascii="仿宋" w:eastAsia="仿宋" w:hAnsi="仿宋" w:cs="仿宋" w:hint="eastAsia"/>
            <w:lang w:eastAsia="zh-CN"/>
          </w:rPr>
          <w:t>七、视觉传感器项目人力资源管理</w:t>
        </w:r>
        <w:r>
          <w:tab/>
        </w:r>
        <w:r>
          <w:fldChar w:fldCharType="begin"/>
        </w:r>
        <w:r>
          <w:instrText xml:space="preserve"> PAGEREF _Toc26988 \h </w:instrText>
        </w:r>
        <w:r>
          <w:fldChar w:fldCharType="separate"/>
        </w:r>
        <w:r>
          <w:t>22</w:t>
        </w:r>
        <w:r>
          <w:fldChar w:fldCharType="end"/>
        </w:r>
      </w:hyperlink>
    </w:p>
    <w:p>
      <w:pPr>
        <w:pStyle w:val="TOC2"/>
        <w:tabs>
          <w:tab w:val="right" w:leader="dot" w:pos="8306"/>
        </w:tabs>
      </w:pPr>
      <w:hyperlink w:anchor="_Toc29139" w:history="1">
        <w:r>
          <w:rPr>
            <w:rFonts w:ascii="仿宋" w:eastAsia="仿宋" w:hAnsi="仿宋" w:cs="仿宋" w:hint="eastAsia"/>
            <w:lang w:eastAsia="zh-CN"/>
          </w:rPr>
          <w:t>(一)、建立健全的预算管理制度</w:t>
        </w:r>
        <w:r>
          <w:tab/>
        </w:r>
        <w:r>
          <w:fldChar w:fldCharType="begin"/>
        </w:r>
        <w:r>
          <w:instrText xml:space="preserve"> PAGEREF _Toc29139 \h </w:instrText>
        </w:r>
        <w:r>
          <w:fldChar w:fldCharType="separate"/>
        </w:r>
        <w:r>
          <w:t>22</w:t>
        </w:r>
        <w:r>
          <w:fldChar w:fldCharType="end"/>
        </w:r>
      </w:hyperlink>
    </w:p>
    <w:p>
      <w:pPr>
        <w:pStyle w:val="TOC2"/>
        <w:tabs>
          <w:tab w:val="right" w:leader="dot" w:pos="8306"/>
        </w:tabs>
      </w:pPr>
      <w:hyperlink w:anchor="_Toc4553" w:history="1">
        <w:r>
          <w:rPr>
            <w:rFonts w:ascii="仿宋" w:eastAsia="仿宋" w:hAnsi="仿宋" w:cs="仿宋" w:hint="eastAsia"/>
            <w:lang w:eastAsia="zh-CN"/>
          </w:rPr>
          <w:t>(二)、加强资金流动监控</w:t>
        </w:r>
        <w:r>
          <w:tab/>
        </w:r>
        <w:r>
          <w:fldChar w:fldCharType="begin"/>
        </w:r>
        <w:r>
          <w:instrText xml:space="preserve"> PAGEREF _Toc4553 \h </w:instrText>
        </w:r>
        <w:r>
          <w:fldChar w:fldCharType="separate"/>
        </w:r>
        <w:r>
          <w:t>23</w:t>
        </w:r>
        <w:r>
          <w:fldChar w:fldCharType="end"/>
        </w:r>
      </w:hyperlink>
    </w:p>
    <w:p>
      <w:pPr>
        <w:pStyle w:val="TOC2"/>
        <w:tabs>
          <w:tab w:val="right" w:leader="dot" w:pos="8306"/>
        </w:tabs>
      </w:pPr>
      <w:hyperlink w:anchor="_Toc9880" w:history="1">
        <w:r>
          <w:rPr>
            <w:rFonts w:ascii="仿宋" w:eastAsia="仿宋" w:hAnsi="仿宋" w:cs="仿宋" w:hint="eastAsia"/>
            <w:lang w:eastAsia="zh-CN"/>
          </w:rPr>
          <w:t>(三)、制定完善的风险控制机制</w:t>
        </w:r>
        <w:r>
          <w:tab/>
        </w:r>
        <w:r>
          <w:fldChar w:fldCharType="begin"/>
        </w:r>
        <w:r>
          <w:instrText xml:space="preserve"> PAGEREF _Toc9880 \h </w:instrText>
        </w:r>
        <w:r>
          <w:fldChar w:fldCharType="separate"/>
        </w:r>
        <w:r>
          <w:t>24</w:t>
        </w:r>
        <w:r>
          <w:fldChar w:fldCharType="end"/>
        </w:r>
      </w:hyperlink>
    </w:p>
    <w:p>
      <w:pPr>
        <w:pStyle w:val="TOC2"/>
        <w:tabs>
          <w:tab w:val="right" w:leader="dot" w:pos="8306"/>
        </w:tabs>
      </w:pPr>
      <w:hyperlink w:anchor="_Toc27015" w:history="1">
        <w:r>
          <w:rPr>
            <w:rFonts w:ascii="仿宋" w:eastAsia="仿宋" w:hAnsi="仿宋" w:cs="仿宋" w:hint="eastAsia"/>
            <w:lang w:eastAsia="zh-CN"/>
          </w:rPr>
          <w:t>(四)、优化成本管理</w:t>
        </w:r>
        <w:r>
          <w:tab/>
        </w:r>
        <w:r>
          <w:fldChar w:fldCharType="begin"/>
        </w:r>
        <w:r>
          <w:instrText xml:space="preserve"> PAGEREF _Toc27015 \h </w:instrText>
        </w:r>
        <w:r>
          <w:fldChar w:fldCharType="separate"/>
        </w:r>
        <w:r>
          <w:t>26</w:t>
        </w:r>
        <w:r>
          <w:fldChar w:fldCharType="end"/>
        </w:r>
      </w:hyperlink>
    </w:p>
    <w:p>
      <w:pPr>
        <w:pStyle w:val="TOC1"/>
        <w:tabs>
          <w:tab w:val="right" w:leader="dot" w:pos="8306"/>
        </w:tabs>
      </w:pPr>
      <w:hyperlink w:anchor="_Toc15958" w:history="1">
        <w:r>
          <w:rPr>
            <w:rFonts w:ascii="仿宋" w:eastAsia="仿宋" w:hAnsi="仿宋" w:cs="仿宋" w:hint="eastAsia"/>
            <w:lang w:eastAsia="zh-CN"/>
          </w:rPr>
          <w:t>八、视觉传感器项目财务管理</w:t>
        </w:r>
        <w:r>
          <w:tab/>
        </w:r>
        <w:r>
          <w:fldChar w:fldCharType="begin"/>
        </w:r>
        <w:r>
          <w:instrText xml:space="preserve"> PAGEREF _Toc15958 \h </w:instrText>
        </w:r>
        <w:r>
          <w:fldChar w:fldCharType="separate"/>
        </w:r>
        <w:r>
          <w:t>27</w:t>
        </w:r>
        <w:r>
          <w:fldChar w:fldCharType="end"/>
        </w:r>
      </w:hyperlink>
    </w:p>
    <w:p>
      <w:pPr>
        <w:pStyle w:val="TOC2"/>
        <w:tabs>
          <w:tab w:val="right" w:leader="dot" w:pos="8306"/>
        </w:tabs>
      </w:pPr>
      <w:hyperlink w:anchor="_Toc16906" w:history="1">
        <w:r>
          <w:rPr>
            <w:rFonts w:ascii="仿宋" w:eastAsia="仿宋" w:hAnsi="仿宋" w:cs="仿宋" w:hint="eastAsia"/>
            <w:lang w:eastAsia="zh-CN"/>
          </w:rPr>
          <w:t>(一)、资金需求大</w:t>
        </w:r>
        <w:r>
          <w:tab/>
        </w:r>
        <w:r>
          <w:fldChar w:fldCharType="begin"/>
        </w:r>
        <w:r>
          <w:instrText xml:space="preserve"> PAGEREF _Toc16906 \h </w:instrText>
        </w:r>
        <w:r>
          <w:fldChar w:fldCharType="separate"/>
        </w:r>
        <w:r>
          <w:t>27</w:t>
        </w:r>
        <w:r>
          <w:fldChar w:fldCharType="end"/>
        </w:r>
      </w:hyperlink>
    </w:p>
    <w:p>
      <w:pPr>
        <w:pStyle w:val="TOC2"/>
        <w:tabs>
          <w:tab w:val="right" w:leader="dot" w:pos="8306"/>
        </w:tabs>
      </w:pPr>
      <w:hyperlink w:anchor="_Toc24502" w:history="1">
        <w:r>
          <w:rPr>
            <w:rFonts w:ascii="仿宋" w:eastAsia="仿宋" w:hAnsi="仿宋" w:cs="仿宋" w:hint="eastAsia"/>
            <w:lang w:eastAsia="zh-CN"/>
          </w:rPr>
          <w:t>(二)、研发周期长</w:t>
        </w:r>
        <w:r>
          <w:tab/>
        </w:r>
        <w:r>
          <w:fldChar w:fldCharType="begin"/>
        </w:r>
        <w:r>
          <w:instrText xml:space="preserve"> PAGEREF _Toc24502 \h </w:instrText>
        </w:r>
        <w:r>
          <w:fldChar w:fldCharType="separate"/>
        </w:r>
        <w:r>
          <w:t>28</w:t>
        </w:r>
        <w:r>
          <w:fldChar w:fldCharType="end"/>
        </w:r>
      </w:hyperlink>
    </w:p>
    <w:p>
      <w:pPr>
        <w:pStyle w:val="TOC2"/>
        <w:tabs>
          <w:tab w:val="right" w:leader="dot" w:pos="8306"/>
        </w:tabs>
      </w:pPr>
      <w:hyperlink w:anchor="_Toc16068" w:history="1">
        <w:r>
          <w:rPr>
            <w:rFonts w:ascii="仿宋" w:eastAsia="仿宋" w:hAnsi="仿宋" w:cs="仿宋" w:hint="eastAsia"/>
            <w:lang w:eastAsia="zh-CN"/>
          </w:rPr>
          <w:t>(三)、市场风险大</w:t>
        </w:r>
        <w:r>
          <w:tab/>
        </w:r>
        <w:r>
          <w:fldChar w:fldCharType="begin"/>
        </w:r>
        <w:r>
          <w:instrText xml:space="preserve"> PAGEREF _Toc16068 \h </w:instrText>
        </w:r>
        <w:r>
          <w:fldChar w:fldCharType="separate"/>
        </w:r>
        <w:r>
          <w:t>29</w:t>
        </w:r>
        <w:r>
          <w:fldChar w:fldCharType="end"/>
        </w:r>
      </w:hyperlink>
    </w:p>
    <w:p>
      <w:pPr>
        <w:pStyle w:val="TOC2"/>
        <w:tabs>
          <w:tab w:val="right" w:leader="dot" w:pos="8306"/>
        </w:tabs>
      </w:pPr>
      <w:hyperlink w:anchor="_Toc8723" w:history="1">
        <w:r>
          <w:rPr>
            <w:rFonts w:ascii="仿宋" w:eastAsia="仿宋" w:hAnsi="仿宋" w:cs="仿宋" w:hint="eastAsia"/>
            <w:lang w:eastAsia="zh-CN"/>
          </w:rPr>
          <w:t>(四)、利润率高</w:t>
        </w:r>
        <w:r>
          <w:tab/>
        </w:r>
        <w:r>
          <w:fldChar w:fldCharType="begin"/>
        </w:r>
        <w:r>
          <w:instrText xml:space="preserve"> PAGEREF _Toc8723 \h </w:instrText>
        </w:r>
        <w:r>
          <w:fldChar w:fldCharType="separate"/>
        </w:r>
        <w:r>
          <w:t>32</w:t>
        </w:r>
        <w:r>
          <w:fldChar w:fldCharType="end"/>
        </w:r>
      </w:hyperlink>
    </w:p>
    <w:p>
      <w:pPr>
        <w:pStyle w:val="TOC1"/>
        <w:tabs>
          <w:tab w:val="right" w:leader="dot" w:pos="8306"/>
        </w:tabs>
      </w:pPr>
      <w:hyperlink w:anchor="_Toc15532" w:history="1">
        <w:r>
          <w:rPr>
            <w:rFonts w:ascii="仿宋" w:eastAsia="仿宋" w:hAnsi="仿宋" w:cs="仿宋" w:hint="eastAsia"/>
            <w:lang w:eastAsia="zh-CN"/>
          </w:rPr>
          <w:t>九、视觉传感器项目人力资源培养与发展</w:t>
        </w:r>
        <w:r>
          <w:tab/>
        </w:r>
        <w:r>
          <w:fldChar w:fldCharType="begin"/>
        </w:r>
        <w:r>
          <w:instrText xml:space="preserve"> PAGEREF _Toc15532 \h </w:instrText>
        </w:r>
        <w:r>
          <w:fldChar w:fldCharType="separate"/>
        </w:r>
        <w:r>
          <w:t>34</w:t>
        </w:r>
        <w:r>
          <w:fldChar w:fldCharType="end"/>
        </w:r>
      </w:hyperlink>
    </w:p>
    <w:p>
      <w:pPr>
        <w:pStyle w:val="TOC2"/>
        <w:tabs>
          <w:tab w:val="right" w:leader="dot" w:pos="8306"/>
        </w:tabs>
      </w:pPr>
      <w:hyperlink w:anchor="_Toc3456" w:history="1">
        <w:r>
          <w:rPr>
            <w:rFonts w:ascii="仿宋" w:eastAsia="仿宋" w:hAnsi="仿宋" w:cs="仿宋" w:hint="eastAsia"/>
            <w:lang w:eastAsia="zh-CN"/>
          </w:rPr>
          <w:t>(一)、人才需求与规划</w:t>
        </w:r>
        <w:r>
          <w:tab/>
        </w:r>
        <w:r>
          <w:fldChar w:fldCharType="begin"/>
        </w:r>
        <w:r>
          <w:instrText xml:space="preserve"> PAGEREF _Toc3456 \h </w:instrText>
        </w:r>
        <w:r>
          <w:fldChar w:fldCharType="separate"/>
        </w:r>
        <w:r>
          <w:t>34</w:t>
        </w:r>
        <w:r>
          <w:fldChar w:fldCharType="end"/>
        </w:r>
      </w:hyperlink>
    </w:p>
    <w:p>
      <w:pPr>
        <w:pStyle w:val="TOC2"/>
        <w:tabs>
          <w:tab w:val="right" w:leader="dot" w:pos="8306"/>
        </w:tabs>
      </w:pPr>
      <w:hyperlink w:anchor="_Toc11929" w:history="1">
        <w:r>
          <w:rPr>
            <w:rFonts w:ascii="仿宋" w:eastAsia="仿宋" w:hAnsi="仿宋" w:cs="仿宋" w:hint="eastAsia"/>
            <w:lang w:eastAsia="zh-CN"/>
          </w:rPr>
          <w:t>(二)、培训与发展计划</w:t>
        </w:r>
        <w:r>
          <w:tab/>
        </w:r>
        <w:r>
          <w:fldChar w:fldCharType="begin"/>
        </w:r>
        <w:r>
          <w:instrText xml:space="preserve"> PAGEREF _Toc11929 \h </w:instrText>
        </w:r>
        <w:r>
          <w:fldChar w:fldCharType="separate"/>
        </w:r>
        <w:r>
          <w:t>35</w:t>
        </w:r>
        <w:r>
          <w:fldChar w:fldCharType="end"/>
        </w:r>
      </w:hyperlink>
    </w:p>
    <w:p>
      <w:pPr>
        <w:pStyle w:val="TOC1"/>
        <w:tabs>
          <w:tab w:val="right" w:leader="dot" w:pos="8306"/>
        </w:tabs>
      </w:pPr>
      <w:hyperlink w:anchor="_Toc28737" w:history="1">
        <w:r>
          <w:rPr>
            <w:rFonts w:ascii="仿宋" w:eastAsia="仿宋" w:hAnsi="仿宋" w:cs="仿宋" w:hint="eastAsia"/>
            <w:lang w:eastAsia="zh-CN"/>
          </w:rPr>
          <w:t>十、视觉传感器项目计划安排</w:t>
        </w:r>
        <w:r>
          <w:tab/>
        </w:r>
        <w:r>
          <w:fldChar w:fldCharType="begin"/>
        </w:r>
        <w:r>
          <w:instrText xml:space="preserve"> PAGEREF _Toc28737 \h </w:instrText>
        </w:r>
        <w:r>
          <w:fldChar w:fldCharType="separate"/>
        </w:r>
        <w:r>
          <w:t>35</w:t>
        </w:r>
        <w:r>
          <w:fldChar w:fldCharType="end"/>
        </w:r>
      </w:hyperlink>
    </w:p>
    <w:p>
      <w:pPr>
        <w:pStyle w:val="TOC2"/>
        <w:tabs>
          <w:tab w:val="right" w:leader="dot" w:pos="8306"/>
        </w:tabs>
      </w:pPr>
      <w:hyperlink w:anchor="_Toc23904" w:history="1">
        <w:r>
          <w:rPr>
            <w:rFonts w:ascii="仿宋" w:eastAsia="仿宋" w:hAnsi="仿宋" w:cs="仿宋" w:hint="eastAsia"/>
            <w:lang w:eastAsia="zh-CN"/>
          </w:rPr>
          <w:t>(一)、建设周期</w:t>
        </w:r>
        <w:r>
          <w:tab/>
        </w:r>
        <w:r>
          <w:fldChar w:fldCharType="begin"/>
        </w:r>
        <w:r>
          <w:instrText xml:space="preserve"> PAGEREF _Toc23904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94" w:history="1">
        <w:r>
          <w:rPr>
            <w:rFonts w:ascii="仿宋" w:eastAsia="仿宋" w:hAnsi="仿宋" w:cs="仿宋" w:hint="eastAsia"/>
            <w:lang w:eastAsia="zh-CN"/>
          </w:rPr>
          <w:t>(二)、建设进度</w:t>
        </w:r>
        <w:r>
          <w:tab/>
        </w:r>
        <w:r>
          <w:fldChar w:fldCharType="begin"/>
        </w:r>
        <w:r>
          <w:instrText xml:space="preserve"> PAGEREF _Toc23794 \h </w:instrText>
        </w:r>
        <w:r>
          <w:fldChar w:fldCharType="separate"/>
        </w:r>
        <w:r>
          <w:t>36</w:t>
        </w:r>
        <w:r>
          <w:fldChar w:fldCharType="end"/>
        </w:r>
      </w:hyperlink>
    </w:p>
    <w:p>
      <w:pPr>
        <w:pStyle w:val="TOC2"/>
        <w:tabs>
          <w:tab w:val="right" w:leader="dot" w:pos="8306"/>
        </w:tabs>
      </w:pPr>
      <w:hyperlink w:anchor="_Toc12764" w:history="1">
        <w:r>
          <w:rPr>
            <w:rFonts w:ascii="仿宋" w:eastAsia="仿宋" w:hAnsi="仿宋" w:cs="仿宋" w:hint="eastAsia"/>
            <w:lang w:eastAsia="zh-CN"/>
          </w:rPr>
          <w:t>(三)、进度安排注意事项</w:t>
        </w:r>
        <w:r>
          <w:tab/>
        </w:r>
        <w:r>
          <w:fldChar w:fldCharType="begin"/>
        </w:r>
        <w:r>
          <w:instrText xml:space="preserve"> PAGEREF _Toc12764 \h </w:instrText>
        </w:r>
        <w:r>
          <w:fldChar w:fldCharType="separate"/>
        </w:r>
        <w:r>
          <w:t>37</w:t>
        </w:r>
        <w:r>
          <w:fldChar w:fldCharType="end"/>
        </w:r>
      </w:hyperlink>
    </w:p>
    <w:p>
      <w:pPr>
        <w:pStyle w:val="TOC2"/>
        <w:tabs>
          <w:tab w:val="right" w:leader="dot" w:pos="8306"/>
        </w:tabs>
      </w:pPr>
      <w:hyperlink w:anchor="_Toc32489" w:history="1">
        <w:r>
          <w:rPr>
            <w:rFonts w:ascii="仿宋" w:eastAsia="仿宋" w:hAnsi="仿宋" w:cs="仿宋" w:hint="eastAsia"/>
            <w:lang w:eastAsia="zh-CN"/>
          </w:rPr>
          <w:t>(四)、人力资源配置</w:t>
        </w:r>
        <w:r>
          <w:tab/>
        </w:r>
        <w:r>
          <w:fldChar w:fldCharType="begin"/>
        </w:r>
        <w:r>
          <w:instrText xml:space="preserve"> PAGEREF _Toc32489 \h </w:instrText>
        </w:r>
        <w:r>
          <w:fldChar w:fldCharType="separate"/>
        </w:r>
        <w:r>
          <w:t>39</w:t>
        </w:r>
        <w:r>
          <w:fldChar w:fldCharType="end"/>
        </w:r>
      </w:hyperlink>
    </w:p>
    <w:p>
      <w:pPr>
        <w:pStyle w:val="TOC1"/>
        <w:tabs>
          <w:tab w:val="right" w:leader="dot" w:pos="8306"/>
        </w:tabs>
      </w:pPr>
      <w:hyperlink w:anchor="_Toc8274" w:history="1">
        <w:r>
          <w:rPr>
            <w:rFonts w:ascii="仿宋" w:eastAsia="仿宋" w:hAnsi="仿宋" w:cs="仿宋" w:hint="eastAsia"/>
            <w:lang w:eastAsia="zh-CN"/>
          </w:rPr>
          <w:t>十一、视觉传感器项目创新与研发</w:t>
        </w:r>
        <w:r>
          <w:tab/>
        </w:r>
        <w:r>
          <w:fldChar w:fldCharType="begin"/>
        </w:r>
        <w:r>
          <w:instrText xml:space="preserve"> PAGEREF _Toc8274 \h </w:instrText>
        </w:r>
        <w:r>
          <w:fldChar w:fldCharType="separate"/>
        </w:r>
        <w:r>
          <w:t>39</w:t>
        </w:r>
        <w:r>
          <w:fldChar w:fldCharType="end"/>
        </w:r>
      </w:hyperlink>
    </w:p>
    <w:p>
      <w:pPr>
        <w:pStyle w:val="TOC2"/>
        <w:tabs>
          <w:tab w:val="right" w:leader="dot" w:pos="8306"/>
        </w:tabs>
      </w:pPr>
      <w:hyperlink w:anchor="_Toc7828" w:history="1">
        <w:r>
          <w:rPr>
            <w:rFonts w:ascii="仿宋" w:eastAsia="仿宋" w:hAnsi="仿宋" w:cs="仿宋" w:hint="eastAsia"/>
            <w:lang w:eastAsia="zh-CN"/>
          </w:rPr>
          <w:t>(一)、创新策略与方向</w:t>
        </w:r>
        <w:r>
          <w:tab/>
        </w:r>
        <w:r>
          <w:fldChar w:fldCharType="begin"/>
        </w:r>
        <w:r>
          <w:instrText xml:space="preserve"> PAGEREF _Toc7828 \h </w:instrText>
        </w:r>
        <w:r>
          <w:fldChar w:fldCharType="separate"/>
        </w:r>
        <w:r>
          <w:t>39</w:t>
        </w:r>
        <w:r>
          <w:fldChar w:fldCharType="end"/>
        </w:r>
      </w:hyperlink>
    </w:p>
    <w:p>
      <w:pPr>
        <w:pStyle w:val="TOC2"/>
        <w:tabs>
          <w:tab w:val="right" w:leader="dot" w:pos="8306"/>
        </w:tabs>
      </w:pPr>
      <w:hyperlink w:anchor="_Toc18379" w:history="1">
        <w:r>
          <w:rPr>
            <w:rFonts w:ascii="仿宋" w:eastAsia="仿宋" w:hAnsi="仿宋" w:cs="仿宋" w:hint="eastAsia"/>
            <w:lang w:eastAsia="zh-CN"/>
          </w:rPr>
          <w:t>(二)、研发规划与投入</w:t>
        </w:r>
        <w:r>
          <w:tab/>
        </w:r>
        <w:r>
          <w:fldChar w:fldCharType="begin"/>
        </w:r>
        <w:r>
          <w:instrText xml:space="preserve"> PAGEREF _Toc18379 \h </w:instrText>
        </w:r>
        <w:r>
          <w:fldChar w:fldCharType="separate"/>
        </w:r>
        <w:r>
          <w:t>41</w:t>
        </w:r>
        <w:r>
          <w:fldChar w:fldCharType="end"/>
        </w:r>
      </w:hyperlink>
    </w:p>
    <w:p>
      <w:pPr>
        <w:pStyle w:val="TOC1"/>
        <w:tabs>
          <w:tab w:val="right" w:leader="dot" w:pos="8306"/>
        </w:tabs>
      </w:pPr>
      <w:hyperlink w:anchor="_Toc15843" w:history="1">
        <w:r>
          <w:rPr>
            <w:rFonts w:ascii="仿宋" w:eastAsia="仿宋" w:hAnsi="仿宋" w:cs="仿宋" w:hint="eastAsia"/>
            <w:lang w:eastAsia="zh-CN"/>
          </w:rPr>
          <w:t>十二、视觉传感器项目环境影响分析</w:t>
        </w:r>
        <w:r>
          <w:tab/>
        </w:r>
        <w:r>
          <w:fldChar w:fldCharType="begin"/>
        </w:r>
        <w:r>
          <w:instrText xml:space="preserve"> PAGEREF _Toc15843 \h </w:instrText>
        </w:r>
        <w:r>
          <w:fldChar w:fldCharType="separate"/>
        </w:r>
        <w:r>
          <w:t>42</w:t>
        </w:r>
        <w:r>
          <w:fldChar w:fldCharType="end"/>
        </w:r>
      </w:hyperlink>
    </w:p>
    <w:p>
      <w:pPr>
        <w:pStyle w:val="TOC2"/>
        <w:tabs>
          <w:tab w:val="right" w:leader="dot" w:pos="8306"/>
        </w:tabs>
      </w:pPr>
      <w:hyperlink w:anchor="_Toc11604" w:history="1">
        <w:r>
          <w:rPr>
            <w:rFonts w:ascii="仿宋" w:eastAsia="仿宋" w:hAnsi="仿宋" w:cs="仿宋" w:hint="eastAsia"/>
            <w:lang w:eastAsia="zh-CN"/>
          </w:rPr>
          <w:t>(一)、建设区域环境质量现状</w:t>
        </w:r>
        <w:r>
          <w:tab/>
        </w:r>
        <w:r>
          <w:fldChar w:fldCharType="begin"/>
        </w:r>
        <w:r>
          <w:instrText xml:space="preserve"> PAGEREF _Toc11604 \h </w:instrText>
        </w:r>
        <w:r>
          <w:fldChar w:fldCharType="separate"/>
        </w:r>
        <w:r>
          <w:t>42</w:t>
        </w:r>
        <w:r>
          <w:fldChar w:fldCharType="end"/>
        </w:r>
      </w:hyperlink>
    </w:p>
    <w:p>
      <w:pPr>
        <w:pStyle w:val="TOC2"/>
        <w:tabs>
          <w:tab w:val="right" w:leader="dot" w:pos="8306"/>
        </w:tabs>
      </w:pPr>
      <w:hyperlink w:anchor="_Toc13575" w:history="1">
        <w:r>
          <w:rPr>
            <w:rFonts w:ascii="仿宋" w:eastAsia="仿宋" w:hAnsi="仿宋" w:cs="仿宋" w:hint="eastAsia"/>
            <w:lang w:eastAsia="zh-CN"/>
          </w:rPr>
          <w:t>(二)、建设期环境保护</w:t>
        </w:r>
        <w:r>
          <w:tab/>
        </w:r>
        <w:r>
          <w:fldChar w:fldCharType="begin"/>
        </w:r>
        <w:r>
          <w:instrText xml:space="preserve"> PAGEREF _Toc13575 \h </w:instrText>
        </w:r>
        <w:r>
          <w:fldChar w:fldCharType="separate"/>
        </w:r>
        <w:r>
          <w:t>44</w:t>
        </w:r>
        <w:r>
          <w:fldChar w:fldCharType="end"/>
        </w:r>
      </w:hyperlink>
    </w:p>
    <w:p>
      <w:pPr>
        <w:pStyle w:val="TOC2"/>
        <w:tabs>
          <w:tab w:val="right" w:leader="dot" w:pos="8306"/>
        </w:tabs>
      </w:pPr>
      <w:hyperlink w:anchor="_Toc31311" w:history="1">
        <w:r>
          <w:rPr>
            <w:rFonts w:ascii="仿宋" w:eastAsia="仿宋" w:hAnsi="仿宋" w:cs="仿宋" w:hint="eastAsia"/>
            <w:lang w:eastAsia="zh-CN"/>
          </w:rPr>
          <w:t>(三)、运营期环境保护</w:t>
        </w:r>
        <w:r>
          <w:tab/>
        </w:r>
        <w:r>
          <w:fldChar w:fldCharType="begin"/>
        </w:r>
        <w:r>
          <w:instrText xml:space="preserve"> PAGEREF _Toc31311 \h </w:instrText>
        </w:r>
        <w:r>
          <w:fldChar w:fldCharType="separate"/>
        </w:r>
        <w:r>
          <w:t>45</w:t>
        </w:r>
        <w:r>
          <w:fldChar w:fldCharType="end"/>
        </w:r>
      </w:hyperlink>
    </w:p>
    <w:p>
      <w:pPr>
        <w:pStyle w:val="TOC2"/>
        <w:tabs>
          <w:tab w:val="right" w:leader="dot" w:pos="8306"/>
        </w:tabs>
      </w:pPr>
      <w:hyperlink w:anchor="_Toc14849" w:history="1">
        <w:r>
          <w:rPr>
            <w:rFonts w:ascii="仿宋" w:eastAsia="仿宋" w:hAnsi="仿宋" w:cs="仿宋" w:hint="eastAsia"/>
            <w:lang w:eastAsia="zh-CN"/>
          </w:rPr>
          <w:t>(四)、视觉传感器项目建设对区域经济的影响</w:t>
        </w:r>
        <w:r>
          <w:tab/>
        </w:r>
        <w:r>
          <w:fldChar w:fldCharType="begin"/>
        </w:r>
        <w:r>
          <w:instrText xml:space="preserve"> PAGEREF _Toc14849 \h </w:instrText>
        </w:r>
        <w:r>
          <w:fldChar w:fldCharType="separate"/>
        </w:r>
        <w:r>
          <w:t>47</w:t>
        </w:r>
        <w:r>
          <w:fldChar w:fldCharType="end"/>
        </w:r>
      </w:hyperlink>
    </w:p>
    <w:p>
      <w:pPr>
        <w:pStyle w:val="TOC2"/>
        <w:tabs>
          <w:tab w:val="right" w:leader="dot" w:pos="8306"/>
        </w:tabs>
      </w:pPr>
      <w:hyperlink w:anchor="_Toc7736" w:history="1">
        <w:r>
          <w:rPr>
            <w:rFonts w:ascii="仿宋" w:eastAsia="仿宋" w:hAnsi="仿宋" w:cs="仿宋" w:hint="eastAsia"/>
            <w:lang w:eastAsia="zh-CN"/>
          </w:rPr>
          <w:t>(五)、废弃物处理</w:t>
        </w:r>
        <w:r>
          <w:tab/>
        </w:r>
        <w:r>
          <w:fldChar w:fldCharType="begin"/>
        </w:r>
        <w:r>
          <w:instrText xml:space="preserve"> PAGEREF _Toc7736 \h </w:instrText>
        </w:r>
        <w:r>
          <w:fldChar w:fldCharType="separate"/>
        </w:r>
        <w:r>
          <w:t>48</w:t>
        </w:r>
        <w:r>
          <w:fldChar w:fldCharType="end"/>
        </w:r>
      </w:hyperlink>
    </w:p>
    <w:p>
      <w:pPr>
        <w:pStyle w:val="TOC2"/>
        <w:tabs>
          <w:tab w:val="right" w:leader="dot" w:pos="8306"/>
        </w:tabs>
      </w:pPr>
      <w:hyperlink w:anchor="_Toc20957" w:history="1">
        <w:r>
          <w:rPr>
            <w:rFonts w:ascii="仿宋" w:eastAsia="仿宋" w:hAnsi="仿宋" w:cs="仿宋" w:hint="eastAsia"/>
            <w:lang w:eastAsia="zh-CN"/>
          </w:rPr>
          <w:t>(六)、特殊环境影响分析</w:t>
        </w:r>
        <w:r>
          <w:tab/>
        </w:r>
        <w:r>
          <w:fldChar w:fldCharType="begin"/>
        </w:r>
        <w:r>
          <w:instrText xml:space="preserve"> PAGEREF _Toc20957 \h </w:instrText>
        </w:r>
        <w:r>
          <w:fldChar w:fldCharType="separate"/>
        </w:r>
        <w:r>
          <w:t>50</w:t>
        </w:r>
        <w:r>
          <w:fldChar w:fldCharType="end"/>
        </w:r>
      </w:hyperlink>
    </w:p>
    <w:p>
      <w:pPr>
        <w:pStyle w:val="TOC2"/>
        <w:tabs>
          <w:tab w:val="right" w:leader="dot" w:pos="8306"/>
        </w:tabs>
      </w:pPr>
      <w:hyperlink w:anchor="_Toc30594" w:history="1">
        <w:r>
          <w:rPr>
            <w:rFonts w:ascii="仿宋" w:eastAsia="仿宋" w:hAnsi="仿宋" w:cs="仿宋" w:hint="eastAsia"/>
            <w:lang w:eastAsia="zh-CN"/>
          </w:rPr>
          <w:t>(七)、清洁生产</w:t>
        </w:r>
        <w:r>
          <w:tab/>
        </w:r>
        <w:r>
          <w:fldChar w:fldCharType="begin"/>
        </w:r>
        <w:r>
          <w:instrText xml:space="preserve"> PAGEREF _Toc30594 \h </w:instrText>
        </w:r>
        <w:r>
          <w:fldChar w:fldCharType="separate"/>
        </w:r>
        <w:r>
          <w:t>51</w:t>
        </w:r>
        <w:r>
          <w:fldChar w:fldCharType="end"/>
        </w:r>
      </w:hyperlink>
    </w:p>
    <w:p>
      <w:pPr>
        <w:pStyle w:val="TOC2"/>
        <w:tabs>
          <w:tab w:val="right" w:leader="dot" w:pos="8306"/>
        </w:tabs>
      </w:pPr>
      <w:hyperlink w:anchor="_Toc24714" w:history="1">
        <w:r>
          <w:rPr>
            <w:rFonts w:ascii="仿宋" w:eastAsia="仿宋" w:hAnsi="仿宋" w:cs="仿宋" w:hint="eastAsia"/>
            <w:lang w:eastAsia="zh-CN"/>
          </w:rPr>
          <w:t>(八)、环境保护综合评价</w:t>
        </w:r>
        <w:r>
          <w:tab/>
        </w:r>
        <w:r>
          <w:fldChar w:fldCharType="begin"/>
        </w:r>
        <w:r>
          <w:instrText xml:space="preserve"> PAGEREF _Toc24714 \h </w:instrText>
        </w:r>
        <w:r>
          <w:fldChar w:fldCharType="separate"/>
        </w:r>
        <w:r>
          <w:t>52</w:t>
        </w:r>
        <w:r>
          <w:fldChar w:fldCharType="end"/>
        </w:r>
      </w:hyperlink>
    </w:p>
    <w:p>
      <w:pPr>
        <w:pStyle w:val="TOC1"/>
        <w:tabs>
          <w:tab w:val="right" w:leader="dot" w:pos="8306"/>
        </w:tabs>
      </w:pPr>
      <w:hyperlink w:anchor="_Toc1149" w:history="1">
        <w:r>
          <w:rPr>
            <w:rFonts w:ascii="仿宋" w:eastAsia="仿宋" w:hAnsi="仿宋" w:cs="仿宋" w:hint="eastAsia"/>
            <w:lang w:eastAsia="zh-CN"/>
          </w:rPr>
          <w:t>十三、视觉传感器项目变更管理</w:t>
        </w:r>
        <w:r>
          <w:tab/>
        </w:r>
        <w:r>
          <w:fldChar w:fldCharType="begin"/>
        </w:r>
        <w:r>
          <w:instrText xml:space="preserve"> PAGEREF _Toc1149 \h </w:instrText>
        </w:r>
        <w:r>
          <w:fldChar w:fldCharType="separate"/>
        </w:r>
        <w:r>
          <w:t>53</w:t>
        </w:r>
        <w:r>
          <w:fldChar w:fldCharType="end"/>
        </w:r>
      </w:hyperlink>
    </w:p>
    <w:p>
      <w:pPr>
        <w:pStyle w:val="TOC2"/>
        <w:tabs>
          <w:tab w:val="right" w:leader="dot" w:pos="8306"/>
        </w:tabs>
      </w:pPr>
      <w:hyperlink w:anchor="_Toc29870" w:history="1">
        <w:r>
          <w:rPr>
            <w:rFonts w:ascii="仿宋" w:eastAsia="仿宋" w:hAnsi="仿宋" w:cs="仿宋" w:hint="eastAsia"/>
            <w:lang w:eastAsia="zh-CN"/>
          </w:rPr>
          <w:t>(一)、变更申请与评估</w:t>
        </w:r>
        <w:r>
          <w:tab/>
        </w:r>
        <w:r>
          <w:fldChar w:fldCharType="begin"/>
        </w:r>
        <w:r>
          <w:instrText xml:space="preserve"> PAGEREF _Toc29870 \h </w:instrText>
        </w:r>
        <w:r>
          <w:fldChar w:fldCharType="separate"/>
        </w:r>
        <w:r>
          <w:t>53</w:t>
        </w:r>
        <w:r>
          <w:fldChar w:fldCharType="end"/>
        </w:r>
      </w:hyperlink>
    </w:p>
    <w:p>
      <w:pPr>
        <w:pStyle w:val="TOC2"/>
        <w:tabs>
          <w:tab w:val="right" w:leader="dot" w:pos="8306"/>
        </w:tabs>
      </w:pPr>
      <w:hyperlink w:anchor="_Toc25710" w:history="1">
        <w:r>
          <w:rPr>
            <w:rFonts w:ascii="仿宋" w:eastAsia="仿宋" w:hAnsi="仿宋" w:cs="仿宋" w:hint="eastAsia"/>
            <w:lang w:eastAsia="zh-CN"/>
          </w:rPr>
          <w:t>(二)、变更实施与控制</w:t>
        </w:r>
        <w:r>
          <w:tab/>
        </w:r>
        <w:r>
          <w:fldChar w:fldCharType="begin"/>
        </w:r>
        <w:r>
          <w:instrText xml:space="preserve"> PAGEREF _Toc25710 \h </w:instrText>
        </w:r>
        <w:r>
          <w:fldChar w:fldCharType="separate"/>
        </w:r>
        <w:r>
          <w:t>54</w:t>
        </w:r>
        <w:r>
          <w:fldChar w:fldCharType="end"/>
        </w:r>
      </w:hyperlink>
    </w:p>
    <w:p>
      <w:pPr>
        <w:pStyle w:val="TOC1"/>
        <w:tabs>
          <w:tab w:val="right" w:leader="dot" w:pos="8306"/>
        </w:tabs>
      </w:pPr>
      <w:hyperlink w:anchor="_Toc5866" w:history="1">
        <w:r>
          <w:rPr>
            <w:rFonts w:ascii="仿宋" w:eastAsia="仿宋" w:hAnsi="仿宋" w:cs="仿宋" w:hint="eastAsia"/>
            <w:lang w:eastAsia="zh-CN"/>
          </w:rPr>
          <w:t>十四、视觉传感器项目实施时间节点</w:t>
        </w:r>
        <w:r>
          <w:tab/>
        </w:r>
        <w:r>
          <w:fldChar w:fldCharType="begin"/>
        </w:r>
        <w:r>
          <w:instrText xml:space="preserve"> PAGEREF _Toc5866 \h </w:instrText>
        </w:r>
        <w:r>
          <w:fldChar w:fldCharType="separate"/>
        </w:r>
        <w:r>
          <w:t>54</w:t>
        </w:r>
        <w:r>
          <w:fldChar w:fldCharType="end"/>
        </w:r>
      </w:hyperlink>
    </w:p>
    <w:p>
      <w:pPr>
        <w:pStyle w:val="TOC2"/>
        <w:tabs>
          <w:tab w:val="right" w:leader="dot" w:pos="8306"/>
        </w:tabs>
      </w:pPr>
      <w:hyperlink w:anchor="_Toc29231" w:history="1">
        <w:r>
          <w:rPr>
            <w:rFonts w:ascii="仿宋" w:eastAsia="仿宋" w:hAnsi="仿宋" w:cs="仿宋" w:hint="eastAsia"/>
            <w:lang w:eastAsia="zh-CN"/>
          </w:rPr>
          <w:t>(一)、视觉传感器项目启动阶段时间节点</w:t>
        </w:r>
        <w:r>
          <w:tab/>
        </w:r>
        <w:r>
          <w:fldChar w:fldCharType="begin"/>
        </w:r>
        <w:r>
          <w:instrText xml:space="preserve"> PAGEREF _Toc29231 \h </w:instrText>
        </w:r>
        <w:r>
          <w:fldChar w:fldCharType="separate"/>
        </w:r>
        <w:r>
          <w:t>54</w:t>
        </w:r>
        <w:r>
          <w:fldChar w:fldCharType="end"/>
        </w:r>
      </w:hyperlink>
    </w:p>
    <w:p>
      <w:pPr>
        <w:pStyle w:val="TOC2"/>
        <w:tabs>
          <w:tab w:val="right" w:leader="dot" w:pos="8306"/>
        </w:tabs>
      </w:pPr>
      <w:hyperlink w:anchor="_Toc24679" w:history="1">
        <w:r>
          <w:rPr>
            <w:rFonts w:ascii="仿宋" w:eastAsia="仿宋" w:hAnsi="仿宋" w:cs="仿宋" w:hint="eastAsia"/>
            <w:lang w:eastAsia="zh-CN"/>
          </w:rPr>
          <w:t>(二)、视觉传感器项目执行阶段时间节点</w:t>
        </w:r>
        <w:r>
          <w:tab/>
        </w:r>
        <w:r>
          <w:fldChar w:fldCharType="begin"/>
        </w:r>
        <w:r>
          <w:instrText xml:space="preserve"> PAGEREF _Toc24679 \h </w:instrText>
        </w:r>
        <w:r>
          <w:fldChar w:fldCharType="separate"/>
        </w:r>
        <w:r>
          <w:t>55</w:t>
        </w:r>
        <w:r>
          <w:fldChar w:fldCharType="end"/>
        </w:r>
      </w:hyperlink>
    </w:p>
    <w:p>
      <w:pPr>
        <w:pStyle w:val="TOC2"/>
        <w:tabs>
          <w:tab w:val="right" w:leader="dot" w:pos="8306"/>
        </w:tabs>
      </w:pPr>
      <w:hyperlink w:anchor="_Toc19736" w:history="1">
        <w:r>
          <w:rPr>
            <w:rFonts w:ascii="仿宋" w:eastAsia="仿宋" w:hAnsi="仿宋" w:cs="仿宋" w:hint="eastAsia"/>
            <w:lang w:eastAsia="zh-CN"/>
          </w:rPr>
          <w:t>(三)、视觉传感器项目完成阶段时间节点</w:t>
        </w:r>
        <w:r>
          <w:tab/>
        </w:r>
        <w:r>
          <w:fldChar w:fldCharType="begin"/>
        </w:r>
        <w:r>
          <w:instrText xml:space="preserve"> PAGEREF _Toc19736 \h </w:instrText>
        </w:r>
        <w:r>
          <w:fldChar w:fldCharType="separate"/>
        </w:r>
        <w:r>
          <w:t>56</w:t>
        </w:r>
        <w:r>
          <w:fldChar w:fldCharType="end"/>
        </w:r>
      </w:hyperlink>
    </w:p>
    <w:p>
      <w:pPr>
        <w:pStyle w:val="TOC1"/>
        <w:tabs>
          <w:tab w:val="right" w:leader="dot" w:pos="8306"/>
        </w:tabs>
      </w:pPr>
      <w:hyperlink w:anchor="_Toc31399" w:history="1">
        <w:r>
          <w:rPr>
            <w:rFonts w:ascii="仿宋" w:eastAsia="仿宋" w:hAnsi="仿宋" w:cs="仿宋" w:hint="eastAsia"/>
            <w:lang w:eastAsia="zh-CN"/>
          </w:rPr>
          <w:t>十五、视觉传感器项目治理与监督</w:t>
        </w:r>
        <w:r>
          <w:tab/>
        </w:r>
        <w:r>
          <w:fldChar w:fldCharType="begin"/>
        </w:r>
        <w:r>
          <w:instrText xml:space="preserve"> PAGEREF _Toc31399 \h </w:instrText>
        </w:r>
        <w:r>
          <w:fldChar w:fldCharType="separate"/>
        </w:r>
        <w:r>
          <w:t>57</w:t>
        </w:r>
        <w:r>
          <w:fldChar w:fldCharType="end"/>
        </w:r>
      </w:hyperlink>
    </w:p>
    <w:p>
      <w:pPr>
        <w:pStyle w:val="TOC2"/>
        <w:tabs>
          <w:tab w:val="right" w:leader="dot" w:pos="8306"/>
        </w:tabs>
      </w:pPr>
      <w:hyperlink w:anchor="_Toc2568" w:history="1">
        <w:r>
          <w:rPr>
            <w:rFonts w:ascii="仿宋" w:eastAsia="仿宋" w:hAnsi="仿宋" w:cs="仿宋" w:hint="eastAsia"/>
            <w:lang w:eastAsia="zh-CN"/>
          </w:rPr>
          <w:t>(一)、视觉传感器项目治理结构</w:t>
        </w:r>
        <w:r>
          <w:tab/>
        </w:r>
        <w:r>
          <w:fldChar w:fldCharType="begin"/>
        </w:r>
        <w:r>
          <w:instrText xml:space="preserve"> PAGEREF _Toc2568 \h </w:instrText>
        </w:r>
        <w:r>
          <w:fldChar w:fldCharType="separate"/>
        </w:r>
        <w:r>
          <w:t>57</w:t>
        </w:r>
        <w:r>
          <w:fldChar w:fldCharType="end"/>
        </w:r>
      </w:hyperlink>
    </w:p>
    <w:p>
      <w:pPr>
        <w:pStyle w:val="TOC2"/>
        <w:tabs>
          <w:tab w:val="right" w:leader="dot" w:pos="8306"/>
        </w:tabs>
      </w:pPr>
      <w:hyperlink w:anchor="_Toc31462" w:history="1">
        <w:r>
          <w:rPr>
            <w:rFonts w:ascii="仿宋" w:eastAsia="仿宋" w:hAnsi="仿宋" w:cs="仿宋" w:hint="eastAsia"/>
            <w:lang w:eastAsia="zh-CN"/>
          </w:rPr>
          <w:t>(二)、监督与审计</w:t>
        </w:r>
        <w:r>
          <w:tab/>
        </w:r>
        <w:r>
          <w:fldChar w:fldCharType="begin"/>
        </w:r>
        <w:r>
          <w:instrText xml:space="preserve"> PAGEREF _Toc31462 \h </w:instrText>
        </w:r>
        <w:r>
          <w:fldChar w:fldCharType="separate"/>
        </w:r>
        <w:r>
          <w:t>59</w:t>
        </w:r>
        <w:r>
          <w:fldChar w:fldCharType="end"/>
        </w:r>
      </w:hyperlink>
    </w:p>
    <w:p>
      <w:pPr>
        <w:pStyle w:val="TOC1"/>
        <w:tabs>
          <w:tab w:val="right" w:leader="dot" w:pos="8306"/>
        </w:tabs>
      </w:pPr>
      <w:hyperlink w:anchor="_Toc21949" w:history="1">
        <w:r>
          <w:rPr>
            <w:rFonts w:ascii="仿宋" w:eastAsia="仿宋" w:hAnsi="仿宋" w:cs="仿宋" w:hint="eastAsia"/>
            <w:lang w:eastAsia="zh-CN"/>
          </w:rPr>
          <w:t>十六、风险识别与分类</w:t>
        </w:r>
        <w:r>
          <w:tab/>
        </w:r>
        <w:r>
          <w:fldChar w:fldCharType="begin"/>
        </w:r>
        <w:r>
          <w:instrText xml:space="preserve"> PAGEREF _Toc21949 \h </w:instrText>
        </w:r>
        <w:r>
          <w:fldChar w:fldCharType="separate"/>
        </w:r>
        <w:r>
          <w:t>60</w:t>
        </w:r>
        <w:r>
          <w:fldChar w:fldCharType="end"/>
        </w:r>
      </w:hyperlink>
    </w:p>
    <w:p>
      <w:pPr>
        <w:pStyle w:val="TOC2"/>
        <w:tabs>
          <w:tab w:val="right" w:leader="dot" w:pos="8306"/>
        </w:tabs>
      </w:pPr>
      <w:hyperlink w:anchor="_Toc23959" w:history="1">
        <w:r>
          <w:rPr>
            <w:rFonts w:ascii="仿宋" w:eastAsia="仿宋" w:hAnsi="仿宋" w:cs="仿宋" w:hint="eastAsia"/>
            <w:lang w:eastAsia="zh-CN"/>
          </w:rPr>
          <w:t>(一)、风险识别</w:t>
        </w:r>
        <w:r>
          <w:tab/>
        </w:r>
        <w:r>
          <w:fldChar w:fldCharType="begin"/>
        </w:r>
        <w:r>
          <w:instrText xml:space="preserve"> PAGEREF _Toc23959 \h </w:instrText>
        </w:r>
        <w:r>
          <w:fldChar w:fldCharType="separate"/>
        </w:r>
        <w:r>
          <w:t>60</w:t>
        </w:r>
        <w:r>
          <w:fldChar w:fldCharType="end"/>
        </w:r>
      </w:hyperlink>
    </w:p>
    <w:p>
      <w:pPr>
        <w:pStyle w:val="TOC2"/>
        <w:tabs>
          <w:tab w:val="right" w:leader="dot" w:pos="8306"/>
        </w:tabs>
      </w:pPr>
      <w:hyperlink w:anchor="_Toc23259" w:history="1">
        <w:r>
          <w:rPr>
            <w:rFonts w:ascii="仿宋" w:eastAsia="仿宋" w:hAnsi="仿宋" w:cs="仿宋" w:hint="eastAsia"/>
            <w:lang w:eastAsia="zh-CN"/>
          </w:rPr>
          <w:t>(二)、风险分类</w:t>
        </w:r>
        <w:r>
          <w:tab/>
        </w:r>
        <w:r>
          <w:fldChar w:fldCharType="begin"/>
        </w:r>
        <w:r>
          <w:instrText xml:space="preserve"> PAGEREF _Toc23259 \h </w:instrText>
        </w:r>
        <w:r>
          <w:fldChar w:fldCharType="separate"/>
        </w:r>
        <w:r>
          <w:t>62</w:t>
        </w:r>
        <w:r>
          <w:fldChar w:fldCharType="end"/>
        </w:r>
      </w:hyperlink>
    </w:p>
    <w:p>
      <w:pPr>
        <w:pStyle w:val="TOC1"/>
        <w:tabs>
          <w:tab w:val="right" w:leader="dot" w:pos="8306"/>
        </w:tabs>
      </w:pPr>
      <w:hyperlink w:anchor="_Toc19140" w:history="1">
        <w:r>
          <w:rPr>
            <w:rFonts w:ascii="仿宋" w:eastAsia="仿宋" w:hAnsi="仿宋" w:cs="仿宋" w:hint="eastAsia"/>
            <w:lang w:eastAsia="zh-CN"/>
          </w:rPr>
          <w:t>十七、营销与推广策略</w:t>
        </w:r>
        <w:r>
          <w:tab/>
        </w:r>
        <w:r>
          <w:fldChar w:fldCharType="begin"/>
        </w:r>
        <w:r>
          <w:instrText xml:space="preserve"> PAGEREF _Toc19140 \h </w:instrText>
        </w:r>
        <w:r>
          <w:fldChar w:fldCharType="separate"/>
        </w:r>
        <w:r>
          <w:t>63</w:t>
        </w:r>
        <w:r>
          <w:fldChar w:fldCharType="end"/>
        </w:r>
      </w:hyperlink>
    </w:p>
    <w:p>
      <w:pPr>
        <w:pStyle w:val="TOC2"/>
        <w:tabs>
          <w:tab w:val="right" w:leader="dot" w:pos="8306"/>
        </w:tabs>
      </w:pPr>
      <w:hyperlink w:anchor="_Toc4443" w:history="1">
        <w:r>
          <w:rPr>
            <w:rFonts w:ascii="仿宋" w:eastAsia="仿宋" w:hAnsi="仿宋" w:cs="仿宋" w:hint="eastAsia"/>
            <w:lang w:eastAsia="zh-CN"/>
          </w:rPr>
          <w:t>(一)、产品/服务定位与特点</w:t>
        </w:r>
        <w:r>
          <w:tab/>
        </w:r>
        <w:r>
          <w:fldChar w:fldCharType="begin"/>
        </w:r>
        <w:r>
          <w:instrText xml:space="preserve"> PAGEREF _Toc4443 \h </w:instrText>
        </w:r>
        <w:r>
          <w:fldChar w:fldCharType="separate"/>
        </w:r>
        <w:r>
          <w:t>63</w:t>
        </w:r>
        <w:r>
          <w:fldChar w:fldCharType="end"/>
        </w:r>
      </w:hyperlink>
    </w:p>
    <w:p>
      <w:pPr>
        <w:pStyle w:val="TOC2"/>
        <w:tabs>
          <w:tab w:val="right" w:leader="dot" w:pos="8306"/>
        </w:tabs>
      </w:pPr>
      <w:hyperlink w:anchor="_Toc21073" w:history="1">
        <w:r>
          <w:rPr>
            <w:rFonts w:ascii="仿宋" w:eastAsia="仿宋" w:hAnsi="仿宋" w:cs="仿宋" w:hint="eastAsia"/>
            <w:lang w:eastAsia="zh-CN"/>
          </w:rPr>
          <w:t>(二)、市场定位与竞争分析</w:t>
        </w:r>
        <w:r>
          <w:tab/>
        </w:r>
        <w:r>
          <w:fldChar w:fldCharType="begin"/>
        </w:r>
        <w:r>
          <w:instrText xml:space="preserve"> PAGEREF _Toc21073 \h </w:instrText>
        </w:r>
        <w:r>
          <w:fldChar w:fldCharType="separate"/>
        </w:r>
        <w:r>
          <w:t>65</w:t>
        </w:r>
        <w:r>
          <w:fldChar w:fldCharType="end"/>
        </w:r>
      </w:hyperlink>
    </w:p>
    <w:p>
      <w:pPr>
        <w:pStyle w:val="TOC2"/>
        <w:tabs>
          <w:tab w:val="right" w:leader="dot" w:pos="8306"/>
        </w:tabs>
      </w:pPr>
      <w:hyperlink w:anchor="_Toc2611" w:history="1">
        <w:r>
          <w:rPr>
            <w:rFonts w:ascii="仿宋" w:eastAsia="仿宋" w:hAnsi="仿宋" w:cs="仿宋" w:hint="eastAsia"/>
            <w:lang w:eastAsia="zh-CN"/>
          </w:rPr>
          <w:t>(三)、营销渠道与策略</w:t>
        </w:r>
        <w:r>
          <w:tab/>
        </w:r>
        <w:r>
          <w:fldChar w:fldCharType="begin"/>
        </w:r>
        <w:r>
          <w:instrText xml:space="preserve"> PAGEREF _Toc2611 \h </w:instrText>
        </w:r>
        <w:r>
          <w:fldChar w:fldCharType="separate"/>
        </w:r>
        <w:r>
          <w:t>66</w:t>
        </w:r>
        <w:r>
          <w:fldChar w:fldCharType="end"/>
        </w:r>
      </w:hyperlink>
    </w:p>
    <w:p>
      <w:pPr>
        <w:pStyle w:val="TOC2"/>
        <w:tabs>
          <w:tab w:val="right" w:leader="dot" w:pos="8306"/>
        </w:tabs>
      </w:pPr>
      <w:hyperlink w:anchor="_Toc1906" w:history="1">
        <w:r>
          <w:rPr>
            <w:rFonts w:ascii="仿宋" w:eastAsia="仿宋" w:hAnsi="仿宋" w:cs="仿宋" w:hint="eastAsia"/>
            <w:lang w:eastAsia="zh-CN"/>
          </w:rPr>
          <w:t>(四)、推广与宣传活动</w:t>
        </w:r>
        <w:r>
          <w:tab/>
        </w:r>
        <w:r>
          <w:fldChar w:fldCharType="begin"/>
        </w:r>
        <w:r>
          <w:instrText xml:space="preserve"> PAGEREF _Toc1906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视觉传感器项目的主要产品是XXXX，预计年产值为XXX万元。这一产品在市场中占据着重要的地位，其广泛的应用范围使得该视觉传感器项目的市场前景非常广阔。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视觉传感器项目的xxx产品作为重要的原材料之一，将在多个领域发挥关键作用。其在建筑、交通、能源等方面的广泛应用将为整个产业链提供强大的支持，形成产业协同效应。视觉传感器项目的年产值XXX万XXX万XXX万万元不仅反映了其在市场上的巨大潜力，更预示着它对国民经济的积极贡献。这种关联度高、涉及面广的产业关系，使得该视觉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总征地面积为XXXX平方米，相当于约XX.XX亩，其中净用地面积为XXXX平方米，红线范围内相当于约XX.XX亩。这一用地规模充分考虑了视觉传感器项目的建设需求，保障了视觉传感器项目在合适的空间内得以充分发展。视觉传感器项目规划的总建筑面积为XXXX平方米，其中主体工程建设占XXXX平方米，计容建筑面积达XXXX平方米。预计建筑工程的投资将达到XXXX万元，为视觉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计划购置的设备共计XXXX台（套），设备购置费用为XXXX万元。这一设备购置计划充分考虑到视觉传感器项目的生产需求和技术要求，确保了视觉传感器项目在生产运营中具备先进的技术装备和高效的生产能力。设备的合理配置将为视觉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计划总投资为XXXX万元，预计年实现营业收入为XXXX万元。这一产能规模的设定旨在确保视觉传感器项目能够在投资与回报之间取得平衡，实现长期可持续的发展。视觉传感器项目的总投资充分考虑到各个方面的需求，包括用地建设、设备购置等多个环节，以确保视觉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78"/>
      <w:r>
        <w:rPr>
          <w:rFonts w:ascii="仿宋" w:eastAsia="仿宋" w:hAnsi="仿宋" w:cs="仿宋" w:hint="eastAsia"/>
          <w:sz w:val="28"/>
          <w:lang w:eastAsia="zh-CN"/>
        </w:rPr>
        <w:t>二、视觉传感器项目绩效评估</w:t>
      </w:r>
      <w:bookmarkEnd w:id="5"/>
    </w:p>
    <w:p>
      <w:pPr>
        <w:pStyle w:val="Heading2"/>
        <w:rPr>
          <w:rFonts w:ascii="仿宋" w:eastAsia="仿宋" w:hAnsi="仿宋" w:cs="仿宋" w:hint="eastAsia"/>
          <w:lang w:eastAsia="zh-CN"/>
        </w:rPr>
      </w:pPr>
      <w:bookmarkStart w:id="6" w:name="_Toc177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中，我们设计了一套全面的绩效评估指标，以确保视觉传感器项目的可控和成功交付。这些指标跨足视觉传感器项目目标、成本、进度和质量等多个维度，为我们提供了全面洞察视觉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目标达成率是我们关注的首要指标。我们设定了明确的目标，并通过定期监测和评估，迅速发现并应对潜在的目标偏差。这为视觉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成本绩效是另一个核心关注点。通过实际成本与预算成本的对比分析，我们深入了解成本差异的原因，及时调整资源分配，保持视觉传感器项目在经济效益方面的合理水平。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进度作为关键的绩效指标之一，得到了精心的关注。我们制定了详细的视觉传感器项目进度计划，并设立了进度符合度指标，确保实际进度与计划进度保持一致。这使我们能够快速发现和解决潜在的进度问题，保持视觉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视觉传感器项目绩效的不可或缺的一环。我们引入了一系列的质量标准和客户满意度指标，以确保视觉传感器项目交付的成果在质量上达到或超越预期水平。通过持续监测这些指标，我们努力提升视觉传感器项目整体质量水平，为视觉传感器项目的成功交付提供有力保障。通过这些科学且全面的绩效评估，我们能够更好地引导视觉传感器项目的持续改进，确保视觉传感器项目目标的顺利达成。</w:t>
      </w:r>
    </w:p>
    <w:p>
      <w:pPr>
        <w:pStyle w:val="Heading2"/>
        <w:ind w:firstLine="560" w:firstLineChars="200"/>
        <w:rPr>
          <w:rFonts w:ascii="仿宋" w:eastAsia="仿宋" w:hAnsi="仿宋" w:cs="仿宋" w:hint="eastAsia"/>
          <w:sz w:val="28"/>
          <w:lang w:eastAsia="zh-CN"/>
        </w:rPr>
      </w:pPr>
      <w:bookmarkStart w:id="7" w:name="_Toc2223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绩效评估是视觉传感器项目中的关键环节，为确保视觉传感器项目达到预期目标，我们采用了多层次、多维度的绩效评估方法。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视觉传感器项目的战略目标对齐，确保每个决策和行动都与视觉传感器项目整体目标保持一致。团队会定期召开战略对齐会议，审视当前工作与视觉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视觉传感器项目进度、质量、成本和风险等方面。这些指标通过数据收集和分析，为视觉传感器项目管理团队提供了客观的评估依据。例如，我们通过视觉传感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绩效评估不仅仅停留在视觉传感器项目内部，还考虑了视觉传感器项目对外部环境的影响。我们定期进行干系人满意度调查，以了解各利益相关方对视觉传感器项目的期望和满意度，并及时做出调整。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这种多层次、多角度的绩效评估方法，使得我们能够全面了解视觉传感器项目的运行状态，及时做出调整，确保视觉传感器项目在不断变化的环境中保持稳健前行。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189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为了确保视觉传感器项目的有效管理和不断优化，我们采用了精心设计的绩效评估周期。这个周期旨在实现灵活、实时和全面的评估，以适应视觉传感器项目执行中的各种挑战。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视觉传感器项目的不同需求，分为短期、中期和长期。短期评估关注每个迭代或工作周期，以及时发现和解决当前任务中的问题。中期评估涵盖几个迭代，深入了解整体视觉传感器项目的趋势和性能。长期评估则着眼于整个视觉传感器项目阶段，确保视觉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视觉传感器项目管理工具和协作平台，团队成员能够随时更新和分享视觉传感器项目数据。这种实时性的反馈机制使我们能够及时察觉潜在问题，快速调整，保持视觉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视觉传感器项目的决策制定密不可分。每个周期的视觉传感器项目回顾会议成为集体总结经验、识别问题深层次原因并找到创新解决方案的平台。这种定期的反思与调整机制使视觉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79"/>
      <w:r>
        <w:rPr>
          <w:rFonts w:ascii="仿宋" w:eastAsia="仿宋" w:hAnsi="仿宋" w:cs="仿宋" w:hint="eastAsia"/>
          <w:sz w:val="28"/>
          <w:lang w:eastAsia="zh-CN"/>
        </w:rPr>
        <w:t>三、视觉传感器项目土建工程</w:t>
      </w:r>
      <w:bookmarkEnd w:id="9"/>
    </w:p>
    <w:p>
      <w:pPr>
        <w:pStyle w:val="Heading2"/>
        <w:rPr>
          <w:rFonts w:ascii="仿宋" w:eastAsia="仿宋" w:hAnsi="仿宋" w:cs="仿宋" w:hint="eastAsia"/>
          <w:lang w:eastAsia="zh-CN"/>
        </w:rPr>
      </w:pPr>
      <w:bookmarkStart w:id="10" w:name="_Toc2746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在视觉传感器项目的建筑工程设计中，我们将秉承一系列重要的设计原则，以确保视觉传感器项目建筑在功能、美观、可持续性等方面达到最佳效果。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首要原则是确保建筑的功能性得到最大化的发挥。我们将充分理解视觉传感器项目的实际需求，合理布局各个功能区域，保证建筑在满足业务需求的同时，提供高效的工作环境。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在建筑设计中，我们将综合考虑建设和运营成本。通过精细的经济效益分析，确保设计方案在高效利用资源的同时，对视觉传感器项目的长期盈利能力有积极的贡献。</w:t>
      </w:r>
    </w:p>
    <w:p>
      <w:pPr>
        <w:pStyle w:val="Heading2"/>
        <w:ind w:firstLine="560" w:firstLineChars="200"/>
        <w:rPr>
          <w:rFonts w:ascii="仿宋" w:eastAsia="仿宋" w:hAnsi="仿宋" w:cs="仿宋" w:hint="eastAsia"/>
          <w:sz w:val="28"/>
          <w:lang w:eastAsia="zh-CN"/>
        </w:rPr>
      </w:pPr>
      <w:bookmarkStart w:id="11" w:name="_Toc1383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的土建工程设计中，我们将精准设定设计年限，结合视觉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视觉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35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视觉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视觉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视觉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82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本期工程视觉传感器项目预计总建筑面积XXX平方米，其中：计容建筑面积XXX平方米，计划建筑工程投资XX万元，占视觉传感器项目总投资的XX%。</w:t>
      </w:r>
    </w:p>
    <w:p>
      <w:pPr>
        <w:pStyle w:val="Heading1"/>
        <w:ind w:firstLine="560" w:firstLineChars="200"/>
        <w:rPr>
          <w:rFonts w:ascii="仿宋" w:eastAsia="仿宋" w:hAnsi="仿宋" w:cs="仿宋" w:hint="eastAsia"/>
          <w:sz w:val="28"/>
          <w:lang w:eastAsia="zh-CN"/>
        </w:rPr>
      </w:pPr>
      <w:bookmarkStart w:id="14" w:name="_Toc1344"/>
      <w:r>
        <w:rPr>
          <w:rFonts w:ascii="仿宋" w:eastAsia="仿宋" w:hAnsi="仿宋" w:cs="仿宋" w:hint="eastAsia"/>
          <w:sz w:val="28"/>
          <w:lang w:eastAsia="zh-CN"/>
        </w:rPr>
        <w:t>四、视觉传感器项目可持续发展</w:t>
      </w:r>
      <w:bookmarkEnd w:id="14"/>
    </w:p>
    <w:p>
      <w:pPr>
        <w:pStyle w:val="Heading2"/>
        <w:rPr>
          <w:rFonts w:ascii="仿宋" w:eastAsia="仿宋" w:hAnsi="仿宋" w:cs="仿宋" w:hint="eastAsia"/>
          <w:lang w:eastAsia="zh-CN"/>
        </w:rPr>
      </w:pPr>
      <w:bookmarkStart w:id="15" w:name="_Toc3069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中，视觉传感器项目团队着眼于未来，明确了可持续发展的战略方向。制定的具体可持续发展目标包括降低资源使用、采用环保技术、最大化社会效益等。这一步骤不仅有助于视觉传感器项目在环保和社会责任方面达到最高标准，也为未来提供了明确的指引，确保视觉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可持续实践的融入视觉传感器项目管理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视觉传感器项目管理周期。从视觉传感器项目规划开始，视觉传感器项目团队就考虑了环境和社会的因素。在执行阶段，视觉传感器项目团队积极推动绿色技术的应用，优化资源利用。此外，关注员工的社会责任，通过培训和沟通活动提高员工对可持续发展的认知，使他们能够在日常工作中践行可持续实践。这些举措不仅为视觉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40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扎根于视觉传感器项目的可持续发展理念，我们深信环保与社会责任是视觉传感器项目成功的关键支柱。在视觉传感器项目的每一步，我们都致力于通过创新和实践，履行对环境和社会的坚定责任。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团队通过引入先进的环保技术、建立高效的废物处理系统以及推动能源节约措施，积极履行环保责任。定期的环保监测和评估确保视觉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不仅致力于自身可持续发展，还注重对社会的回馈。通过支持社区视觉传感器项目、参与慈善事业、提供培训机会等方式，视觉传感器项目积极履行社会责任。与当地社区建立积极互动，关注员工的工作与生活平衡，以及员工的身心健康，是视觉传感器项目在社会责任层面的关键举措。这样的实践不仅增强了视觉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187"/>
      <w:r>
        <w:rPr>
          <w:rFonts w:ascii="仿宋" w:eastAsia="仿宋" w:hAnsi="仿宋" w:cs="仿宋" w:hint="eastAsia"/>
          <w:sz w:val="28"/>
          <w:lang w:eastAsia="zh-CN"/>
        </w:rPr>
        <w:t>五、视觉传感器项目文档管理</w:t>
      </w:r>
      <w:bookmarkEnd w:id="17"/>
    </w:p>
    <w:p>
      <w:pPr>
        <w:pStyle w:val="Heading2"/>
        <w:rPr>
          <w:rFonts w:ascii="仿宋" w:eastAsia="仿宋" w:hAnsi="仿宋" w:cs="仿宋" w:hint="eastAsia"/>
          <w:lang w:eastAsia="zh-CN"/>
        </w:rPr>
      </w:pPr>
      <w:bookmarkStart w:id="18" w:name="_Toc3051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视觉传感器项目高度重视文档的质量和准确性，以支持视觉传感器项目的各项活动和决策。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文档的编制始于视觉传感器项目计划的初期，我们制定了详细的文档编制计划，明确了每个文档的内容、格式和编写责任人。在视觉传感器项目启动阶段，我们首先编制了视觉传感器项目章程，明确定义了视觉传感器项目的目标、范围、风险等关键要素。随后，视觉传感器项目团队根据计划陆续编制了需求文档、设计文档、测试文档等各类文档，确保视觉传感器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视觉传感器项目管理中的重要环节，旨在确保视觉传感器项目文档符合质量标准和视觉传感器项目需求。在视觉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视觉传感器项目相关利益方和专业领域的专家对文档进行独立审查。这有助于获取更全面、客观的反馈，确保视觉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视觉传感器项目在文档编制与审查方面建立了严格的管理机制，通过规范的流程和多维度的审查，确保视觉传感器项目文档的质量、准确性和可靠性，为视觉传感器项目的顺利推进提供了有力支持。</w:t>
      </w:r>
    </w:p>
    <w:p>
      <w:pPr>
        <w:pStyle w:val="Heading2"/>
        <w:ind w:firstLine="560" w:firstLineChars="200"/>
        <w:rPr>
          <w:rFonts w:ascii="仿宋" w:eastAsia="仿宋" w:hAnsi="仿宋" w:cs="仿宋" w:hint="eastAsia"/>
          <w:sz w:val="28"/>
          <w:lang w:eastAsia="zh-CN"/>
        </w:rPr>
      </w:pPr>
      <w:bookmarkStart w:id="19" w:name="_Toc2314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在视觉传感器项目中，我们致力于优化文档发布与分发过程，以确保信息的高效传递和团队间协作的顺畅进行。以下是我们采取的关键优化策略：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我们通过多渠道发布文档，包括电子邮件、视觉传感器项目管理平台、内部网站等，以满足不同团队成员的偏好和需求。多渠道发布确保了信息的全面覆盖。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我们采用了精细的权限控制，确保只有授权人员可以访问敏感信息。这种安全措施保护了视觉传感器项目文档的机密性，防止了未经授权的信息泄露。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761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文档存档与归档是视觉传感器项目生命周期中一个至关重要的环节，直接关系到视觉传感器项目信息的长期保存和历史记录的完整性。在视觉传感器项目中，我们实施了一系列有效的文档存档与归档管理策略：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16383"/>
      <w:r>
        <w:rPr>
          <w:rFonts w:ascii="仿宋" w:eastAsia="仿宋" w:hAnsi="仿宋" w:cs="仿宋" w:hint="eastAsia"/>
          <w:sz w:val="28"/>
          <w:lang w:eastAsia="zh-CN"/>
        </w:rPr>
        <w:t>六、视觉传感器项目选址可行性分析</w:t>
      </w:r>
      <w:bookmarkEnd w:id="21"/>
    </w:p>
    <w:p>
      <w:pPr>
        <w:pStyle w:val="Heading2"/>
        <w:rPr>
          <w:rFonts w:ascii="仿宋" w:eastAsia="仿宋" w:hAnsi="仿宋" w:cs="仿宋" w:hint="eastAsia"/>
          <w:lang w:eastAsia="zh-CN"/>
        </w:rPr>
      </w:pPr>
      <w:bookmarkStart w:id="22" w:name="_Toc15448"/>
      <w:r>
        <w:rPr>
          <w:rFonts w:ascii="仿宋" w:eastAsia="仿宋" w:hAnsi="仿宋" w:cs="仿宋" w:hint="eastAsia"/>
          <w:lang w:eastAsia="zh-CN"/>
        </w:rPr>
        <w:t>(一)、视觉传感器项目选址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该视觉传感器项目选址位于XX省XX市XX区XXX街道</w:t>
      </w:r>
    </w:p>
    <w:p>
      <w:pPr>
        <w:pStyle w:val="Heading2"/>
        <w:ind w:firstLine="560" w:firstLineChars="200"/>
        <w:rPr>
          <w:rFonts w:ascii="仿宋" w:eastAsia="仿宋" w:hAnsi="仿宋" w:cs="仿宋" w:hint="eastAsia"/>
          <w:sz w:val="28"/>
          <w:lang w:eastAsia="zh-CN"/>
        </w:rPr>
      </w:pPr>
      <w:bookmarkStart w:id="23" w:name="_Toc26273"/>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https://d.book118.com/546024054043010040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视觉传感器项目规划设计蓝图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D1875"/>
    <w:rsid w:val="346D18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2405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2024-01-21T05:13:00Z</dcterms:created>
  <dcterms:modified xsi:type="dcterms:W3CDTF">2024-01-21T05:13:17Z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EEA96B666CE6411EAFA4CC5189A06814_11</vt:lpwstr>
  </property>
  <property fmtid="{D5CDD505-2E9C-101B-9397-08002B2CF9AE}" pid="3" name="KSOProductBuildVer">
    <vt:lpwstr>2052-12.1.0.16120</vt:lpwstr>
  </property>
</Properties>
</file>