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天气预报虚拟制作演播系统项目计划设计方案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53" w:history="1">
        <w:r>
          <w:rPr>
            <w:rFonts w:ascii="仿宋" w:eastAsia="仿宋" w:hAnsi="仿宋" w:cs="仿宋" w:hint="eastAsia"/>
            <w:lang w:eastAsia="zh-CN"/>
          </w:rPr>
          <w:t>前言</w:t>
        </w:r>
        <w:r>
          <w:tab/>
        </w:r>
        <w:r>
          <w:fldChar w:fldCharType="begin"/>
        </w:r>
        <w:r>
          <w:instrText xml:space="preserve"> PAGEREF _Toc4653 \h </w:instrText>
        </w:r>
        <w:r>
          <w:fldChar w:fldCharType="separate"/>
        </w:r>
        <w:r>
          <w:t>3</w:t>
        </w:r>
        <w:r>
          <w:fldChar w:fldCharType="end"/>
        </w:r>
      </w:hyperlink>
    </w:p>
    <w:p>
      <w:pPr>
        <w:pStyle w:val="TOC1"/>
        <w:tabs>
          <w:tab w:val="right" w:leader="dot" w:pos="8306"/>
        </w:tabs>
      </w:pPr>
      <w:hyperlink w:anchor="_Toc623" w:history="1">
        <w:r>
          <w:rPr>
            <w:rFonts w:ascii="仿宋" w:eastAsia="仿宋" w:hAnsi="仿宋" w:cs="仿宋" w:hint="eastAsia"/>
            <w:lang w:eastAsia="zh-CN"/>
          </w:rPr>
          <w:t>一、市场分析、调研</w:t>
        </w:r>
        <w:r>
          <w:tab/>
        </w:r>
        <w:r>
          <w:fldChar w:fldCharType="begin"/>
        </w:r>
        <w:r>
          <w:instrText xml:space="preserve"> PAGEREF _Toc623 \h </w:instrText>
        </w:r>
        <w:r>
          <w:fldChar w:fldCharType="separate"/>
        </w:r>
        <w:r>
          <w:t>3</w:t>
        </w:r>
        <w:r>
          <w:fldChar w:fldCharType="end"/>
        </w:r>
      </w:hyperlink>
    </w:p>
    <w:p>
      <w:pPr>
        <w:pStyle w:val="TOC2"/>
        <w:tabs>
          <w:tab w:val="right" w:leader="dot" w:pos="8306"/>
        </w:tabs>
      </w:pPr>
      <w:hyperlink w:anchor="_Toc10828" w:history="1">
        <w:r>
          <w:rPr>
            <w:rFonts w:ascii="仿宋" w:eastAsia="仿宋" w:hAnsi="仿宋" w:cs="仿宋" w:hint="eastAsia"/>
            <w:lang w:eastAsia="zh-CN"/>
          </w:rPr>
          <w:t>(一)、天气预报虚拟制作演播系统行业分析</w:t>
        </w:r>
        <w:r>
          <w:tab/>
        </w:r>
        <w:r>
          <w:fldChar w:fldCharType="begin"/>
        </w:r>
        <w:r>
          <w:instrText xml:space="preserve"> PAGEREF _Toc10828 \h </w:instrText>
        </w:r>
        <w:r>
          <w:fldChar w:fldCharType="separate"/>
        </w:r>
        <w:r>
          <w:t>3</w:t>
        </w:r>
        <w:r>
          <w:fldChar w:fldCharType="end"/>
        </w:r>
      </w:hyperlink>
    </w:p>
    <w:p>
      <w:pPr>
        <w:pStyle w:val="TOC2"/>
        <w:tabs>
          <w:tab w:val="right" w:leader="dot" w:pos="8306"/>
        </w:tabs>
      </w:pPr>
      <w:hyperlink w:anchor="_Toc32061" w:history="1">
        <w:r>
          <w:rPr>
            <w:rFonts w:ascii="仿宋" w:eastAsia="仿宋" w:hAnsi="仿宋" w:cs="仿宋" w:hint="eastAsia"/>
            <w:lang w:eastAsia="zh-CN"/>
          </w:rPr>
          <w:t>(二)、天气预报虚拟制作演播系统市场分析预测</w:t>
        </w:r>
        <w:r>
          <w:tab/>
        </w:r>
        <w:r>
          <w:fldChar w:fldCharType="begin"/>
        </w:r>
        <w:r>
          <w:instrText xml:space="preserve"> PAGEREF _Toc32061 \h </w:instrText>
        </w:r>
        <w:r>
          <w:fldChar w:fldCharType="separate"/>
        </w:r>
        <w:r>
          <w:t>4</w:t>
        </w:r>
        <w:r>
          <w:fldChar w:fldCharType="end"/>
        </w:r>
      </w:hyperlink>
    </w:p>
    <w:p>
      <w:pPr>
        <w:pStyle w:val="TOC1"/>
        <w:tabs>
          <w:tab w:val="right" w:leader="dot" w:pos="8306"/>
        </w:tabs>
      </w:pPr>
      <w:hyperlink w:anchor="_Toc18303" w:history="1">
        <w:r>
          <w:rPr>
            <w:rFonts w:ascii="仿宋" w:eastAsia="仿宋" w:hAnsi="仿宋" w:cs="仿宋" w:hint="eastAsia"/>
            <w:lang w:eastAsia="zh-CN"/>
          </w:rPr>
          <w:t>二、天气预报虚拟制作演播系统项目概论</w:t>
        </w:r>
        <w:r>
          <w:tab/>
        </w:r>
        <w:r>
          <w:fldChar w:fldCharType="begin"/>
        </w:r>
        <w:r>
          <w:instrText xml:space="preserve"> PAGEREF _Toc18303 \h </w:instrText>
        </w:r>
        <w:r>
          <w:fldChar w:fldCharType="separate"/>
        </w:r>
        <w:r>
          <w:t>5</w:t>
        </w:r>
        <w:r>
          <w:fldChar w:fldCharType="end"/>
        </w:r>
      </w:hyperlink>
    </w:p>
    <w:p>
      <w:pPr>
        <w:pStyle w:val="TOC2"/>
        <w:tabs>
          <w:tab w:val="right" w:leader="dot" w:pos="8306"/>
        </w:tabs>
      </w:pPr>
      <w:hyperlink w:anchor="_Toc30568" w:history="1">
        <w:r>
          <w:rPr>
            <w:rFonts w:ascii="仿宋" w:eastAsia="仿宋" w:hAnsi="仿宋" w:cs="仿宋" w:hint="eastAsia"/>
            <w:lang w:eastAsia="zh-CN"/>
          </w:rPr>
          <w:t>(一)、天气预报虚拟制作演播系统项目概况</w:t>
        </w:r>
        <w:r>
          <w:tab/>
        </w:r>
        <w:r>
          <w:fldChar w:fldCharType="begin"/>
        </w:r>
        <w:r>
          <w:instrText xml:space="preserve"> PAGEREF _Toc30568 \h </w:instrText>
        </w:r>
        <w:r>
          <w:fldChar w:fldCharType="separate"/>
        </w:r>
        <w:r>
          <w:t>5</w:t>
        </w:r>
        <w:r>
          <w:fldChar w:fldCharType="end"/>
        </w:r>
      </w:hyperlink>
    </w:p>
    <w:p>
      <w:pPr>
        <w:pStyle w:val="TOC2"/>
        <w:tabs>
          <w:tab w:val="right" w:leader="dot" w:pos="8306"/>
        </w:tabs>
      </w:pPr>
      <w:hyperlink w:anchor="_Toc29645" w:history="1">
        <w:r>
          <w:rPr>
            <w:rFonts w:ascii="仿宋" w:eastAsia="仿宋" w:hAnsi="仿宋" w:cs="仿宋" w:hint="eastAsia"/>
            <w:lang w:eastAsia="zh-CN"/>
          </w:rPr>
          <w:t>(二)、天气预报虚拟制作演播系统项目目标</w:t>
        </w:r>
        <w:r>
          <w:tab/>
        </w:r>
        <w:r>
          <w:fldChar w:fldCharType="begin"/>
        </w:r>
        <w:r>
          <w:instrText xml:space="preserve"> PAGEREF _Toc29645 \h </w:instrText>
        </w:r>
        <w:r>
          <w:fldChar w:fldCharType="separate"/>
        </w:r>
        <w:r>
          <w:t>7</w:t>
        </w:r>
        <w:r>
          <w:fldChar w:fldCharType="end"/>
        </w:r>
      </w:hyperlink>
    </w:p>
    <w:p>
      <w:pPr>
        <w:pStyle w:val="TOC2"/>
        <w:tabs>
          <w:tab w:val="right" w:leader="dot" w:pos="8306"/>
        </w:tabs>
      </w:pPr>
      <w:hyperlink w:anchor="_Toc29106" w:history="1">
        <w:r>
          <w:rPr>
            <w:rFonts w:ascii="仿宋" w:eastAsia="仿宋" w:hAnsi="仿宋" w:cs="仿宋" w:hint="eastAsia"/>
            <w:lang w:eastAsia="zh-CN"/>
          </w:rPr>
          <w:t>(三)、天气预报虚拟制作演播系统项目提出的理由</w:t>
        </w:r>
        <w:r>
          <w:tab/>
        </w:r>
        <w:r>
          <w:fldChar w:fldCharType="begin"/>
        </w:r>
        <w:r>
          <w:instrText xml:space="preserve"> PAGEREF _Toc29106 \h </w:instrText>
        </w:r>
        <w:r>
          <w:fldChar w:fldCharType="separate"/>
        </w:r>
        <w:r>
          <w:t>8</w:t>
        </w:r>
        <w:r>
          <w:fldChar w:fldCharType="end"/>
        </w:r>
      </w:hyperlink>
    </w:p>
    <w:p>
      <w:pPr>
        <w:pStyle w:val="TOC2"/>
        <w:tabs>
          <w:tab w:val="right" w:leader="dot" w:pos="8306"/>
        </w:tabs>
      </w:pPr>
      <w:hyperlink w:anchor="_Toc6266" w:history="1">
        <w:r>
          <w:rPr>
            <w:rFonts w:ascii="仿宋" w:eastAsia="仿宋" w:hAnsi="仿宋" w:cs="仿宋" w:hint="eastAsia"/>
            <w:lang w:eastAsia="zh-CN"/>
          </w:rPr>
          <w:t>(四)、天气预报虚拟制作演播系统项目意义</w:t>
        </w:r>
        <w:r>
          <w:tab/>
        </w:r>
        <w:r>
          <w:fldChar w:fldCharType="begin"/>
        </w:r>
        <w:r>
          <w:instrText xml:space="preserve"> PAGEREF _Toc6266 \h </w:instrText>
        </w:r>
        <w:r>
          <w:fldChar w:fldCharType="separate"/>
        </w:r>
        <w:r>
          <w:t>10</w:t>
        </w:r>
        <w:r>
          <w:fldChar w:fldCharType="end"/>
        </w:r>
      </w:hyperlink>
    </w:p>
    <w:p>
      <w:pPr>
        <w:pStyle w:val="TOC2"/>
        <w:tabs>
          <w:tab w:val="right" w:leader="dot" w:pos="8306"/>
        </w:tabs>
      </w:pPr>
      <w:hyperlink w:anchor="_Toc5546" w:history="1">
        <w:r>
          <w:rPr>
            <w:rFonts w:ascii="仿宋" w:eastAsia="仿宋" w:hAnsi="仿宋" w:cs="仿宋" w:hint="eastAsia"/>
            <w:lang w:eastAsia="zh-CN"/>
          </w:rPr>
          <w:t>(五)、天气预报虚拟制作演播系统项目背景</w:t>
        </w:r>
        <w:r>
          <w:tab/>
        </w:r>
        <w:r>
          <w:fldChar w:fldCharType="begin"/>
        </w:r>
        <w:r>
          <w:instrText xml:space="preserve"> PAGEREF _Toc5546 \h </w:instrText>
        </w:r>
        <w:r>
          <w:fldChar w:fldCharType="separate"/>
        </w:r>
        <w:r>
          <w:t>11</w:t>
        </w:r>
        <w:r>
          <w:fldChar w:fldCharType="end"/>
        </w:r>
      </w:hyperlink>
    </w:p>
    <w:p>
      <w:pPr>
        <w:pStyle w:val="TOC1"/>
        <w:tabs>
          <w:tab w:val="right" w:leader="dot" w:pos="8306"/>
        </w:tabs>
      </w:pPr>
      <w:hyperlink w:anchor="_Toc4272" w:history="1">
        <w:r>
          <w:rPr>
            <w:rFonts w:ascii="仿宋" w:eastAsia="仿宋" w:hAnsi="仿宋" w:cs="仿宋" w:hint="eastAsia"/>
            <w:lang w:eastAsia="zh-CN"/>
          </w:rPr>
          <w:t>三、天气预报虚拟制作演播系统项目建设单位说明</w:t>
        </w:r>
        <w:r>
          <w:tab/>
        </w:r>
        <w:r>
          <w:fldChar w:fldCharType="begin"/>
        </w:r>
        <w:r>
          <w:instrText xml:space="preserve"> PAGEREF _Toc4272 \h </w:instrText>
        </w:r>
        <w:r>
          <w:fldChar w:fldCharType="separate"/>
        </w:r>
        <w:r>
          <w:t>12</w:t>
        </w:r>
        <w:r>
          <w:fldChar w:fldCharType="end"/>
        </w:r>
      </w:hyperlink>
    </w:p>
    <w:p>
      <w:pPr>
        <w:pStyle w:val="TOC2"/>
        <w:tabs>
          <w:tab w:val="right" w:leader="dot" w:pos="8306"/>
        </w:tabs>
      </w:pPr>
      <w:hyperlink w:anchor="_Toc12871" w:history="1">
        <w:r>
          <w:rPr>
            <w:rFonts w:ascii="仿宋" w:eastAsia="仿宋" w:hAnsi="仿宋" w:cs="仿宋" w:hint="eastAsia"/>
            <w:lang w:eastAsia="zh-CN"/>
          </w:rPr>
          <w:t>(一)、天气预报虚拟制作演播系统项目承办单位基本情况</w:t>
        </w:r>
        <w:r>
          <w:tab/>
        </w:r>
        <w:r>
          <w:fldChar w:fldCharType="begin"/>
        </w:r>
        <w:r>
          <w:instrText xml:space="preserve"> PAGEREF _Toc12871 \h </w:instrText>
        </w:r>
        <w:r>
          <w:fldChar w:fldCharType="separate"/>
        </w:r>
        <w:r>
          <w:t>12</w:t>
        </w:r>
        <w:r>
          <w:fldChar w:fldCharType="end"/>
        </w:r>
      </w:hyperlink>
    </w:p>
    <w:p>
      <w:pPr>
        <w:pStyle w:val="TOC2"/>
        <w:tabs>
          <w:tab w:val="right" w:leader="dot" w:pos="8306"/>
        </w:tabs>
      </w:pPr>
      <w:hyperlink w:anchor="_Toc5689" w:history="1">
        <w:r>
          <w:rPr>
            <w:rFonts w:ascii="仿宋" w:eastAsia="仿宋" w:hAnsi="仿宋" w:cs="仿宋" w:hint="eastAsia"/>
            <w:lang w:eastAsia="zh-CN"/>
          </w:rPr>
          <w:t>(二)、公司经济效益分析</w:t>
        </w:r>
        <w:r>
          <w:tab/>
        </w:r>
        <w:r>
          <w:fldChar w:fldCharType="begin"/>
        </w:r>
        <w:r>
          <w:instrText xml:space="preserve"> PAGEREF _Toc5689 \h </w:instrText>
        </w:r>
        <w:r>
          <w:fldChar w:fldCharType="separate"/>
        </w:r>
        <w:r>
          <w:t>13</w:t>
        </w:r>
        <w:r>
          <w:fldChar w:fldCharType="end"/>
        </w:r>
      </w:hyperlink>
    </w:p>
    <w:p>
      <w:pPr>
        <w:pStyle w:val="TOC1"/>
        <w:tabs>
          <w:tab w:val="right" w:leader="dot" w:pos="8306"/>
        </w:tabs>
      </w:pPr>
      <w:hyperlink w:anchor="_Toc20015" w:history="1">
        <w:r>
          <w:rPr>
            <w:rFonts w:ascii="仿宋" w:eastAsia="仿宋" w:hAnsi="仿宋" w:cs="仿宋" w:hint="eastAsia"/>
            <w:lang w:eastAsia="zh-CN"/>
          </w:rPr>
          <w:t>四、产品规划分析</w:t>
        </w:r>
        <w:r>
          <w:tab/>
        </w:r>
        <w:r>
          <w:fldChar w:fldCharType="begin"/>
        </w:r>
        <w:r>
          <w:instrText xml:space="preserve"> PAGEREF _Toc20015 \h </w:instrText>
        </w:r>
        <w:r>
          <w:fldChar w:fldCharType="separate"/>
        </w:r>
        <w:r>
          <w:t>14</w:t>
        </w:r>
        <w:r>
          <w:fldChar w:fldCharType="end"/>
        </w:r>
      </w:hyperlink>
    </w:p>
    <w:p>
      <w:pPr>
        <w:pStyle w:val="TOC2"/>
        <w:tabs>
          <w:tab w:val="right" w:leader="dot" w:pos="8306"/>
        </w:tabs>
      </w:pPr>
      <w:hyperlink w:anchor="_Toc282" w:history="1">
        <w:r>
          <w:rPr>
            <w:rFonts w:ascii="仿宋" w:eastAsia="仿宋" w:hAnsi="仿宋" w:cs="仿宋" w:hint="eastAsia"/>
            <w:lang w:eastAsia="zh-CN"/>
          </w:rPr>
          <w:t>(一)、产品规划</w:t>
        </w:r>
        <w:r>
          <w:tab/>
        </w:r>
        <w:r>
          <w:fldChar w:fldCharType="begin"/>
        </w:r>
        <w:r>
          <w:instrText xml:space="preserve"> PAGEREF _Toc282 \h </w:instrText>
        </w:r>
        <w:r>
          <w:fldChar w:fldCharType="separate"/>
        </w:r>
        <w:r>
          <w:t>14</w:t>
        </w:r>
        <w:r>
          <w:fldChar w:fldCharType="end"/>
        </w:r>
      </w:hyperlink>
    </w:p>
    <w:p>
      <w:pPr>
        <w:pStyle w:val="TOC2"/>
        <w:tabs>
          <w:tab w:val="right" w:leader="dot" w:pos="8306"/>
        </w:tabs>
      </w:pPr>
      <w:hyperlink w:anchor="_Toc1378" w:history="1">
        <w:r>
          <w:rPr>
            <w:rFonts w:ascii="仿宋" w:eastAsia="仿宋" w:hAnsi="仿宋" w:cs="仿宋" w:hint="eastAsia"/>
            <w:lang w:eastAsia="zh-CN"/>
          </w:rPr>
          <w:t>(二)、建设规模</w:t>
        </w:r>
        <w:r>
          <w:tab/>
        </w:r>
        <w:r>
          <w:fldChar w:fldCharType="begin"/>
        </w:r>
        <w:r>
          <w:instrText xml:space="preserve"> PAGEREF _Toc1378 \h </w:instrText>
        </w:r>
        <w:r>
          <w:fldChar w:fldCharType="separate"/>
        </w:r>
        <w:r>
          <w:t>15</w:t>
        </w:r>
        <w:r>
          <w:fldChar w:fldCharType="end"/>
        </w:r>
      </w:hyperlink>
    </w:p>
    <w:p>
      <w:pPr>
        <w:pStyle w:val="TOC1"/>
        <w:tabs>
          <w:tab w:val="right" w:leader="dot" w:pos="8306"/>
        </w:tabs>
      </w:pPr>
      <w:hyperlink w:anchor="_Toc22813" w:history="1">
        <w:r>
          <w:rPr>
            <w:rFonts w:ascii="仿宋" w:eastAsia="仿宋" w:hAnsi="仿宋" w:cs="仿宋" w:hint="eastAsia"/>
            <w:lang w:eastAsia="zh-CN"/>
          </w:rPr>
          <w:t>五、工艺说明</w:t>
        </w:r>
        <w:r>
          <w:tab/>
        </w:r>
        <w:r>
          <w:fldChar w:fldCharType="begin"/>
        </w:r>
        <w:r>
          <w:instrText xml:space="preserve"> PAGEREF _Toc22813 \h </w:instrText>
        </w:r>
        <w:r>
          <w:fldChar w:fldCharType="separate"/>
        </w:r>
        <w:r>
          <w:t>16</w:t>
        </w:r>
        <w:r>
          <w:fldChar w:fldCharType="end"/>
        </w:r>
      </w:hyperlink>
    </w:p>
    <w:p>
      <w:pPr>
        <w:pStyle w:val="TOC2"/>
        <w:tabs>
          <w:tab w:val="right" w:leader="dot" w:pos="8306"/>
        </w:tabs>
      </w:pPr>
      <w:hyperlink w:anchor="_Toc21800" w:history="1">
        <w:r>
          <w:rPr>
            <w:rFonts w:ascii="仿宋" w:eastAsia="仿宋" w:hAnsi="仿宋" w:cs="仿宋" w:hint="eastAsia"/>
            <w:lang w:eastAsia="zh-CN"/>
          </w:rPr>
          <w:t>(一)、技术管理特点</w:t>
        </w:r>
        <w:r>
          <w:tab/>
        </w:r>
        <w:r>
          <w:fldChar w:fldCharType="begin"/>
        </w:r>
        <w:r>
          <w:instrText xml:space="preserve"> PAGEREF _Toc21800 \h </w:instrText>
        </w:r>
        <w:r>
          <w:fldChar w:fldCharType="separate"/>
        </w:r>
        <w:r>
          <w:t>16</w:t>
        </w:r>
        <w:r>
          <w:fldChar w:fldCharType="end"/>
        </w:r>
      </w:hyperlink>
    </w:p>
    <w:p>
      <w:pPr>
        <w:pStyle w:val="TOC2"/>
        <w:tabs>
          <w:tab w:val="right" w:leader="dot" w:pos="8306"/>
        </w:tabs>
      </w:pPr>
      <w:hyperlink w:anchor="_Toc28803" w:history="1">
        <w:r>
          <w:rPr>
            <w:rFonts w:ascii="仿宋" w:eastAsia="仿宋" w:hAnsi="仿宋" w:cs="仿宋" w:hint="eastAsia"/>
            <w:lang w:eastAsia="zh-CN"/>
          </w:rPr>
          <w:t>(二)、天气预报虚拟制作演播系统项目工艺技术设计方案</w:t>
        </w:r>
        <w:r>
          <w:tab/>
        </w:r>
        <w:r>
          <w:fldChar w:fldCharType="begin"/>
        </w:r>
        <w:r>
          <w:instrText xml:space="preserve"> PAGEREF _Toc28803 \h </w:instrText>
        </w:r>
        <w:r>
          <w:fldChar w:fldCharType="separate"/>
        </w:r>
        <w:r>
          <w:t>17</w:t>
        </w:r>
        <w:r>
          <w:fldChar w:fldCharType="end"/>
        </w:r>
      </w:hyperlink>
    </w:p>
    <w:p>
      <w:pPr>
        <w:pStyle w:val="TOC2"/>
        <w:tabs>
          <w:tab w:val="right" w:leader="dot" w:pos="8306"/>
        </w:tabs>
      </w:pPr>
      <w:hyperlink w:anchor="_Toc20587" w:history="1">
        <w:r>
          <w:rPr>
            <w:rFonts w:ascii="仿宋" w:eastAsia="仿宋" w:hAnsi="仿宋" w:cs="仿宋" w:hint="eastAsia"/>
            <w:lang w:eastAsia="zh-CN"/>
          </w:rPr>
          <w:t>(三)、设备选型方案</w:t>
        </w:r>
        <w:r>
          <w:tab/>
        </w:r>
        <w:r>
          <w:fldChar w:fldCharType="begin"/>
        </w:r>
        <w:r>
          <w:instrText xml:space="preserve"> PAGEREF _Toc20587 \h </w:instrText>
        </w:r>
        <w:r>
          <w:fldChar w:fldCharType="separate"/>
        </w:r>
        <w:r>
          <w:t>19</w:t>
        </w:r>
        <w:r>
          <w:fldChar w:fldCharType="end"/>
        </w:r>
      </w:hyperlink>
    </w:p>
    <w:p>
      <w:pPr>
        <w:pStyle w:val="TOC1"/>
        <w:tabs>
          <w:tab w:val="right" w:leader="dot" w:pos="8306"/>
        </w:tabs>
      </w:pPr>
      <w:hyperlink w:anchor="_Toc14714" w:history="1">
        <w:r>
          <w:rPr>
            <w:rFonts w:ascii="仿宋" w:eastAsia="仿宋" w:hAnsi="仿宋" w:cs="仿宋" w:hint="eastAsia"/>
            <w:lang w:eastAsia="zh-CN"/>
          </w:rPr>
          <w:t>六、天气预报虚拟制作演播系统项目选址可行性分析</w:t>
        </w:r>
        <w:r>
          <w:tab/>
        </w:r>
        <w:r>
          <w:fldChar w:fldCharType="begin"/>
        </w:r>
        <w:r>
          <w:instrText xml:space="preserve"> PAGEREF _Toc14714 \h </w:instrText>
        </w:r>
        <w:r>
          <w:fldChar w:fldCharType="separate"/>
        </w:r>
        <w:r>
          <w:t>20</w:t>
        </w:r>
        <w:r>
          <w:fldChar w:fldCharType="end"/>
        </w:r>
      </w:hyperlink>
    </w:p>
    <w:p>
      <w:pPr>
        <w:pStyle w:val="TOC2"/>
        <w:tabs>
          <w:tab w:val="right" w:leader="dot" w:pos="8306"/>
        </w:tabs>
      </w:pPr>
      <w:hyperlink w:anchor="_Toc18407" w:history="1">
        <w:r>
          <w:rPr>
            <w:rFonts w:ascii="仿宋" w:eastAsia="仿宋" w:hAnsi="仿宋" w:cs="仿宋" w:hint="eastAsia"/>
            <w:lang w:eastAsia="zh-CN"/>
          </w:rPr>
          <w:t>(一)、天气预报虚拟制作演播系统项目选址</w:t>
        </w:r>
        <w:r>
          <w:tab/>
        </w:r>
        <w:r>
          <w:fldChar w:fldCharType="begin"/>
        </w:r>
        <w:r>
          <w:instrText xml:space="preserve"> PAGEREF _Toc18407 \h </w:instrText>
        </w:r>
        <w:r>
          <w:fldChar w:fldCharType="separate"/>
        </w:r>
        <w:r>
          <w:t>20</w:t>
        </w:r>
        <w:r>
          <w:fldChar w:fldCharType="end"/>
        </w:r>
      </w:hyperlink>
    </w:p>
    <w:p>
      <w:pPr>
        <w:pStyle w:val="TOC2"/>
        <w:tabs>
          <w:tab w:val="right" w:leader="dot" w:pos="8306"/>
        </w:tabs>
      </w:pPr>
      <w:hyperlink w:anchor="_Toc21513" w:history="1">
        <w:r>
          <w:rPr>
            <w:rFonts w:ascii="仿宋" w:eastAsia="仿宋" w:hAnsi="仿宋" w:cs="仿宋" w:hint="eastAsia"/>
            <w:lang w:eastAsia="zh-CN"/>
          </w:rPr>
          <w:t>(二)、用地控制指标</w:t>
        </w:r>
        <w:r>
          <w:tab/>
        </w:r>
        <w:r>
          <w:fldChar w:fldCharType="begin"/>
        </w:r>
        <w:r>
          <w:instrText xml:space="preserve"> PAGEREF _Toc21513 \h </w:instrText>
        </w:r>
        <w:r>
          <w:fldChar w:fldCharType="separate"/>
        </w:r>
        <w:r>
          <w:t>20</w:t>
        </w:r>
        <w:r>
          <w:fldChar w:fldCharType="end"/>
        </w:r>
      </w:hyperlink>
    </w:p>
    <w:p>
      <w:pPr>
        <w:pStyle w:val="TOC2"/>
        <w:tabs>
          <w:tab w:val="right" w:leader="dot" w:pos="8306"/>
        </w:tabs>
      </w:pPr>
      <w:hyperlink w:anchor="_Toc3284" w:history="1">
        <w:r>
          <w:rPr>
            <w:rFonts w:ascii="仿宋" w:eastAsia="仿宋" w:hAnsi="仿宋" w:cs="仿宋" w:hint="eastAsia"/>
            <w:lang w:eastAsia="zh-CN"/>
          </w:rPr>
          <w:t>(三)、节约用地措施</w:t>
        </w:r>
        <w:r>
          <w:tab/>
        </w:r>
        <w:r>
          <w:fldChar w:fldCharType="begin"/>
        </w:r>
        <w:r>
          <w:instrText xml:space="preserve"> PAGEREF _Toc3284 \h </w:instrText>
        </w:r>
        <w:r>
          <w:fldChar w:fldCharType="separate"/>
        </w:r>
        <w:r>
          <w:t>22</w:t>
        </w:r>
        <w:r>
          <w:fldChar w:fldCharType="end"/>
        </w:r>
      </w:hyperlink>
    </w:p>
    <w:p>
      <w:pPr>
        <w:pStyle w:val="TOC2"/>
        <w:tabs>
          <w:tab w:val="right" w:leader="dot" w:pos="8306"/>
        </w:tabs>
      </w:pPr>
      <w:hyperlink w:anchor="_Toc143" w:history="1">
        <w:r>
          <w:rPr>
            <w:rFonts w:ascii="仿宋" w:eastAsia="仿宋" w:hAnsi="仿宋" w:cs="仿宋" w:hint="eastAsia"/>
            <w:lang w:eastAsia="zh-CN"/>
          </w:rPr>
          <w:t>(四)、总图布置方案</w:t>
        </w:r>
        <w:r>
          <w:tab/>
        </w:r>
        <w:r>
          <w:fldChar w:fldCharType="begin"/>
        </w:r>
        <w:r>
          <w:instrText xml:space="preserve"> PAGEREF _Toc143 \h </w:instrText>
        </w:r>
        <w:r>
          <w:fldChar w:fldCharType="separate"/>
        </w:r>
        <w:r>
          <w:t>23</w:t>
        </w:r>
        <w:r>
          <w:fldChar w:fldCharType="end"/>
        </w:r>
      </w:hyperlink>
    </w:p>
    <w:p>
      <w:pPr>
        <w:pStyle w:val="TOC2"/>
        <w:tabs>
          <w:tab w:val="right" w:leader="dot" w:pos="8306"/>
        </w:tabs>
      </w:pPr>
      <w:hyperlink w:anchor="_Toc27131" w:history="1">
        <w:r>
          <w:rPr>
            <w:rFonts w:ascii="仿宋" w:eastAsia="仿宋" w:hAnsi="仿宋" w:cs="仿宋" w:hint="eastAsia"/>
            <w:lang w:eastAsia="zh-CN"/>
          </w:rPr>
          <w:t>(五)、选址综合评价</w:t>
        </w:r>
        <w:r>
          <w:tab/>
        </w:r>
        <w:r>
          <w:fldChar w:fldCharType="begin"/>
        </w:r>
        <w:r>
          <w:instrText xml:space="preserve"> PAGEREF _Toc27131 \h </w:instrText>
        </w:r>
        <w:r>
          <w:fldChar w:fldCharType="separate"/>
        </w:r>
        <w:r>
          <w:t>25</w:t>
        </w:r>
        <w:r>
          <w:fldChar w:fldCharType="end"/>
        </w:r>
      </w:hyperlink>
    </w:p>
    <w:p>
      <w:pPr>
        <w:pStyle w:val="TOC1"/>
        <w:tabs>
          <w:tab w:val="right" w:leader="dot" w:pos="8306"/>
        </w:tabs>
      </w:pPr>
      <w:hyperlink w:anchor="_Toc17162" w:history="1">
        <w:r>
          <w:rPr>
            <w:rFonts w:ascii="仿宋" w:eastAsia="仿宋" w:hAnsi="仿宋" w:cs="仿宋" w:hint="eastAsia"/>
            <w:lang w:eastAsia="zh-CN"/>
          </w:rPr>
          <w:t>七、天气预报虚拟制作演播系统项目财务管理</w:t>
        </w:r>
        <w:r>
          <w:tab/>
        </w:r>
        <w:r>
          <w:fldChar w:fldCharType="begin"/>
        </w:r>
        <w:r>
          <w:instrText xml:space="preserve"> PAGEREF _Toc17162 \h </w:instrText>
        </w:r>
        <w:r>
          <w:fldChar w:fldCharType="separate"/>
        </w:r>
        <w:r>
          <w:t>26</w:t>
        </w:r>
        <w:r>
          <w:fldChar w:fldCharType="end"/>
        </w:r>
      </w:hyperlink>
    </w:p>
    <w:p>
      <w:pPr>
        <w:pStyle w:val="TOC2"/>
        <w:tabs>
          <w:tab w:val="right" w:leader="dot" w:pos="8306"/>
        </w:tabs>
      </w:pPr>
      <w:hyperlink w:anchor="_Toc3670" w:history="1">
        <w:r>
          <w:rPr>
            <w:rFonts w:ascii="仿宋" w:eastAsia="仿宋" w:hAnsi="仿宋" w:cs="仿宋" w:hint="eastAsia"/>
            <w:lang w:eastAsia="zh-CN"/>
          </w:rPr>
          <w:t>(一)、资金需求大</w:t>
        </w:r>
        <w:r>
          <w:tab/>
        </w:r>
        <w:r>
          <w:fldChar w:fldCharType="begin"/>
        </w:r>
        <w:r>
          <w:instrText xml:space="preserve"> PAGEREF _Toc3670 \h </w:instrText>
        </w:r>
        <w:r>
          <w:fldChar w:fldCharType="separate"/>
        </w:r>
        <w:r>
          <w:t>26</w:t>
        </w:r>
        <w:r>
          <w:fldChar w:fldCharType="end"/>
        </w:r>
      </w:hyperlink>
    </w:p>
    <w:p>
      <w:pPr>
        <w:pStyle w:val="TOC2"/>
        <w:tabs>
          <w:tab w:val="right" w:leader="dot" w:pos="8306"/>
        </w:tabs>
      </w:pPr>
      <w:hyperlink w:anchor="_Toc9660" w:history="1">
        <w:r>
          <w:rPr>
            <w:rFonts w:ascii="仿宋" w:eastAsia="仿宋" w:hAnsi="仿宋" w:cs="仿宋" w:hint="eastAsia"/>
            <w:lang w:eastAsia="zh-CN"/>
          </w:rPr>
          <w:t>(二)、研发周期长</w:t>
        </w:r>
        <w:r>
          <w:tab/>
        </w:r>
        <w:r>
          <w:fldChar w:fldCharType="begin"/>
        </w:r>
        <w:r>
          <w:instrText xml:space="preserve"> PAGEREF _Toc9660 \h </w:instrText>
        </w:r>
        <w:r>
          <w:fldChar w:fldCharType="separate"/>
        </w:r>
        <w:r>
          <w:t>27</w:t>
        </w:r>
        <w:r>
          <w:fldChar w:fldCharType="end"/>
        </w:r>
      </w:hyperlink>
    </w:p>
    <w:p>
      <w:pPr>
        <w:pStyle w:val="TOC2"/>
        <w:tabs>
          <w:tab w:val="right" w:leader="dot" w:pos="8306"/>
        </w:tabs>
      </w:pPr>
      <w:hyperlink w:anchor="_Toc15773" w:history="1">
        <w:r>
          <w:rPr>
            <w:rFonts w:ascii="仿宋" w:eastAsia="仿宋" w:hAnsi="仿宋" w:cs="仿宋" w:hint="eastAsia"/>
            <w:lang w:eastAsia="zh-CN"/>
          </w:rPr>
          <w:t>(三)、市场风险大</w:t>
        </w:r>
        <w:r>
          <w:tab/>
        </w:r>
        <w:r>
          <w:fldChar w:fldCharType="begin"/>
        </w:r>
        <w:r>
          <w:instrText xml:space="preserve"> PAGEREF _Toc15773 \h </w:instrText>
        </w:r>
        <w:r>
          <w:fldChar w:fldCharType="separate"/>
        </w:r>
        <w:r>
          <w:t>28</w:t>
        </w:r>
        <w:r>
          <w:fldChar w:fldCharType="end"/>
        </w:r>
      </w:hyperlink>
    </w:p>
    <w:p>
      <w:pPr>
        <w:pStyle w:val="TOC2"/>
        <w:tabs>
          <w:tab w:val="right" w:leader="dot" w:pos="8306"/>
        </w:tabs>
      </w:pPr>
      <w:hyperlink w:anchor="_Toc15857" w:history="1">
        <w:r>
          <w:rPr>
            <w:rFonts w:ascii="仿宋" w:eastAsia="仿宋" w:hAnsi="仿宋" w:cs="仿宋" w:hint="eastAsia"/>
            <w:lang w:eastAsia="zh-CN"/>
          </w:rPr>
          <w:t>(四)、利润率高</w:t>
        </w:r>
        <w:r>
          <w:tab/>
        </w:r>
        <w:r>
          <w:fldChar w:fldCharType="begin"/>
        </w:r>
        <w:r>
          <w:instrText xml:space="preserve"> PAGEREF _Toc15857 \h </w:instrText>
        </w:r>
        <w:r>
          <w:fldChar w:fldCharType="separate"/>
        </w:r>
        <w:r>
          <w:t>31</w:t>
        </w:r>
        <w:r>
          <w:fldChar w:fldCharType="end"/>
        </w:r>
      </w:hyperlink>
    </w:p>
    <w:p>
      <w:pPr>
        <w:pStyle w:val="TOC1"/>
        <w:tabs>
          <w:tab w:val="right" w:leader="dot" w:pos="8306"/>
        </w:tabs>
      </w:pPr>
      <w:hyperlink w:anchor="_Toc32381" w:history="1">
        <w:r>
          <w:rPr>
            <w:rFonts w:ascii="仿宋" w:eastAsia="仿宋" w:hAnsi="仿宋" w:cs="仿宋" w:hint="eastAsia"/>
            <w:lang w:eastAsia="zh-CN"/>
          </w:rPr>
          <w:t>八、天气预报虚拟制作演播系统项目创新与研发</w:t>
        </w:r>
        <w:r>
          <w:tab/>
        </w:r>
        <w:r>
          <w:fldChar w:fldCharType="begin"/>
        </w:r>
        <w:r>
          <w:instrText xml:space="preserve"> PAGEREF _Toc32381 \h </w:instrText>
        </w:r>
        <w:r>
          <w:fldChar w:fldCharType="separate"/>
        </w:r>
        <w:r>
          <w:t>33</w:t>
        </w:r>
        <w:r>
          <w:fldChar w:fldCharType="end"/>
        </w:r>
      </w:hyperlink>
    </w:p>
    <w:p>
      <w:pPr>
        <w:pStyle w:val="TOC2"/>
        <w:tabs>
          <w:tab w:val="right" w:leader="dot" w:pos="8306"/>
        </w:tabs>
      </w:pPr>
      <w:hyperlink w:anchor="_Toc27631" w:history="1">
        <w:r>
          <w:rPr>
            <w:rFonts w:ascii="仿宋" w:eastAsia="仿宋" w:hAnsi="仿宋" w:cs="仿宋" w:hint="eastAsia"/>
            <w:lang w:eastAsia="zh-CN"/>
          </w:rPr>
          <w:t>(一)、创新策略与方向</w:t>
        </w:r>
        <w:r>
          <w:tab/>
        </w:r>
        <w:r>
          <w:fldChar w:fldCharType="begin"/>
        </w:r>
        <w:r>
          <w:instrText xml:space="preserve"> PAGEREF _Toc27631 \h </w:instrText>
        </w:r>
        <w:r>
          <w:fldChar w:fldCharType="separate"/>
        </w:r>
        <w:r>
          <w:t>33</w:t>
        </w:r>
        <w:r>
          <w:fldChar w:fldCharType="end"/>
        </w:r>
      </w:hyperlink>
    </w:p>
    <w:p>
      <w:pPr>
        <w:pStyle w:val="TOC2"/>
        <w:tabs>
          <w:tab w:val="right" w:leader="dot" w:pos="8306"/>
        </w:tabs>
      </w:pPr>
      <w:hyperlink w:anchor="_Toc31563" w:history="1">
        <w:r>
          <w:rPr>
            <w:rFonts w:ascii="仿宋" w:eastAsia="仿宋" w:hAnsi="仿宋" w:cs="仿宋" w:hint="eastAsia"/>
            <w:lang w:eastAsia="zh-CN"/>
          </w:rPr>
          <w:t>(二)、研发规划与投入</w:t>
        </w:r>
        <w:r>
          <w:tab/>
        </w:r>
        <w:r>
          <w:fldChar w:fldCharType="begin"/>
        </w:r>
        <w:r>
          <w:instrText xml:space="preserve"> PAGEREF _Toc31563 \h </w:instrText>
        </w:r>
        <w:r>
          <w:fldChar w:fldCharType="separate"/>
        </w:r>
        <w:r>
          <w:t>35</w:t>
        </w:r>
        <w:r>
          <w:fldChar w:fldCharType="end"/>
        </w:r>
      </w:hyperlink>
    </w:p>
    <w:p>
      <w:pPr>
        <w:pStyle w:val="TOC1"/>
        <w:tabs>
          <w:tab w:val="right" w:leader="dot" w:pos="8306"/>
        </w:tabs>
      </w:pPr>
      <w:hyperlink w:anchor="_Toc22352" w:history="1">
        <w:r>
          <w:rPr>
            <w:rFonts w:ascii="仿宋" w:eastAsia="仿宋" w:hAnsi="仿宋" w:cs="仿宋" w:hint="eastAsia"/>
            <w:lang w:eastAsia="zh-CN"/>
          </w:rPr>
          <w:t>九、天气预报虚拟制作演播系统项目技术管理</w:t>
        </w:r>
        <w:r>
          <w:tab/>
        </w:r>
        <w:r>
          <w:fldChar w:fldCharType="begin"/>
        </w:r>
        <w:r>
          <w:instrText xml:space="preserve"> PAGEREF _Toc22352 \h </w:instrText>
        </w:r>
        <w:r>
          <w:fldChar w:fldCharType="separate"/>
        </w:r>
        <w:r>
          <w:t>37</w:t>
        </w:r>
        <w:r>
          <w:fldChar w:fldCharType="end"/>
        </w:r>
      </w:hyperlink>
    </w:p>
    <w:p>
      <w:pPr>
        <w:pStyle w:val="TOC2"/>
        <w:tabs>
          <w:tab w:val="right" w:leader="dot" w:pos="8306"/>
        </w:tabs>
      </w:pPr>
      <w:hyperlink w:anchor="_Toc12646" w:history="1">
        <w:r>
          <w:rPr>
            <w:rFonts w:ascii="仿宋" w:eastAsia="仿宋" w:hAnsi="仿宋" w:cs="仿宋" w:hint="eastAsia"/>
            <w:lang w:eastAsia="zh-CN"/>
          </w:rPr>
          <w:t>(一)、技术方案选用方向</w:t>
        </w:r>
        <w:r>
          <w:tab/>
        </w:r>
        <w:r>
          <w:fldChar w:fldCharType="begin"/>
        </w:r>
        <w:r>
          <w:instrText xml:space="preserve"> PAGEREF _Toc12646 \h </w:instrText>
        </w:r>
        <w:r>
          <w:fldChar w:fldCharType="separate"/>
        </w:r>
        <w:r>
          <w:t>37</w:t>
        </w:r>
        <w:r>
          <w:fldChar w:fldCharType="end"/>
        </w:r>
      </w:hyperlink>
    </w:p>
    <w:p>
      <w:pPr>
        <w:pStyle w:val="TOC2"/>
        <w:tabs>
          <w:tab w:val="right" w:leader="dot" w:pos="8306"/>
        </w:tabs>
      </w:pPr>
      <w:hyperlink w:anchor="_Toc29536" w:history="1">
        <w:r>
          <w:rPr>
            <w:rFonts w:ascii="仿宋" w:eastAsia="仿宋" w:hAnsi="仿宋" w:cs="仿宋" w:hint="eastAsia"/>
            <w:lang w:eastAsia="zh-CN"/>
          </w:rPr>
          <w:t>(二)、工艺技术方案选用原则</w:t>
        </w:r>
        <w:r>
          <w:tab/>
        </w:r>
        <w:r>
          <w:fldChar w:fldCharType="begin"/>
        </w:r>
        <w:r>
          <w:instrText xml:space="preserve"> PAGEREF _Toc29536 \h </w:instrText>
        </w:r>
        <w:r>
          <w:fldChar w:fldCharType="separate"/>
        </w:r>
        <w:r>
          <w:t>39</w:t>
        </w:r>
        <w:r>
          <w:fldChar w:fldCharType="end"/>
        </w:r>
      </w:hyperlink>
    </w:p>
    <w:p>
      <w:pPr>
        <w:pStyle w:val="TOC2"/>
        <w:tabs>
          <w:tab w:val="right" w:leader="dot" w:pos="8306"/>
        </w:tabs>
      </w:pPr>
      <w:hyperlink w:anchor="_Toc11442" w:history="1">
        <w:r>
          <w:rPr>
            <w:rFonts w:ascii="仿宋" w:eastAsia="仿宋" w:hAnsi="仿宋" w:cs="仿宋" w:hint="eastAsia"/>
            <w:lang w:eastAsia="zh-CN"/>
          </w:rPr>
          <w:t>(三)、工艺技术方案要求</w:t>
        </w:r>
        <w:r>
          <w:tab/>
        </w:r>
        <w:r>
          <w:fldChar w:fldCharType="begin"/>
        </w:r>
        <w:r>
          <w:instrText xml:space="preserve"> PAGEREF _Toc11442 \h </w:instrText>
        </w:r>
        <w:r>
          <w:fldChar w:fldCharType="separate"/>
        </w:r>
        <w:r>
          <w:t>41</w:t>
        </w:r>
        <w:r>
          <w:fldChar w:fldCharType="end"/>
        </w:r>
      </w:hyperlink>
    </w:p>
    <w:p>
      <w:pPr>
        <w:pStyle w:val="TOC1"/>
        <w:tabs>
          <w:tab w:val="right" w:leader="dot" w:pos="8306"/>
        </w:tabs>
      </w:pPr>
      <w:hyperlink w:anchor="_Toc29488" w:history="1">
        <w:r>
          <w:rPr>
            <w:rFonts w:ascii="仿宋" w:eastAsia="仿宋" w:hAnsi="仿宋" w:cs="仿宋" w:hint="eastAsia"/>
            <w:lang w:eastAsia="zh-CN"/>
          </w:rPr>
          <w:t>十、天气预报虚拟制作演播系统项目人力资源管理</w:t>
        </w:r>
        <w:r>
          <w:tab/>
        </w:r>
        <w:r>
          <w:fldChar w:fldCharType="begin"/>
        </w:r>
        <w:r>
          <w:instrText xml:space="preserve"> PAGEREF _Toc29488 \h </w:instrText>
        </w:r>
        <w:r>
          <w:fldChar w:fldCharType="separate"/>
        </w:r>
        <w:r>
          <w:t>43</w:t>
        </w:r>
        <w:r>
          <w:fldChar w:fldCharType="end"/>
        </w:r>
      </w:hyperlink>
    </w:p>
    <w:p>
      <w:pPr>
        <w:pStyle w:val="TOC2"/>
        <w:tabs>
          <w:tab w:val="right" w:leader="dot" w:pos="8306"/>
        </w:tabs>
      </w:pPr>
      <w:hyperlink w:anchor="_Toc14280" w:history="1">
        <w:r>
          <w:rPr>
            <w:rFonts w:ascii="仿宋" w:eastAsia="仿宋" w:hAnsi="仿宋" w:cs="仿宋" w:hint="eastAsia"/>
            <w:lang w:eastAsia="zh-CN"/>
          </w:rPr>
          <w:t>(一)、建立健全的预算管理制度</w:t>
        </w:r>
        <w:r>
          <w:tab/>
        </w:r>
        <w:r>
          <w:fldChar w:fldCharType="begin"/>
        </w:r>
        <w:r>
          <w:instrText xml:space="preserve"> PAGEREF _Toc14280 \h </w:instrText>
        </w:r>
        <w:r>
          <w:fldChar w:fldCharType="separate"/>
        </w:r>
        <w:r>
          <w:t>43</w:t>
        </w:r>
        <w:r>
          <w:fldChar w:fldCharType="end"/>
        </w:r>
      </w:hyperlink>
    </w:p>
    <w:p>
      <w:pPr>
        <w:pStyle w:val="TOC2"/>
        <w:tabs>
          <w:tab w:val="right" w:leader="dot" w:pos="8306"/>
        </w:tabs>
      </w:pPr>
      <w:hyperlink w:anchor="_Toc4990" w:history="1">
        <w:r>
          <w:rPr>
            <w:rFonts w:ascii="仿宋" w:eastAsia="仿宋" w:hAnsi="仿宋" w:cs="仿宋" w:hint="eastAsia"/>
            <w:lang w:eastAsia="zh-CN"/>
          </w:rPr>
          <w:t>(二)、加强资金流动监控</w:t>
        </w:r>
        <w:r>
          <w:tab/>
        </w:r>
        <w:r>
          <w:fldChar w:fldCharType="begin"/>
        </w:r>
        <w:r>
          <w:instrText xml:space="preserve"> PAGEREF _Toc4990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69" w:history="1">
        <w:r>
          <w:rPr>
            <w:rFonts w:ascii="仿宋" w:eastAsia="仿宋" w:hAnsi="仿宋" w:cs="仿宋" w:hint="eastAsia"/>
            <w:lang w:eastAsia="zh-CN"/>
          </w:rPr>
          <w:t>(三)、制定完善的风险控制机制</w:t>
        </w:r>
        <w:r>
          <w:tab/>
        </w:r>
        <w:r>
          <w:fldChar w:fldCharType="begin"/>
        </w:r>
        <w:r>
          <w:instrText xml:space="preserve"> PAGEREF _Toc28369 \h </w:instrText>
        </w:r>
        <w:r>
          <w:fldChar w:fldCharType="separate"/>
        </w:r>
        <w:r>
          <w:t>46</w:t>
        </w:r>
        <w:r>
          <w:fldChar w:fldCharType="end"/>
        </w:r>
      </w:hyperlink>
    </w:p>
    <w:p>
      <w:pPr>
        <w:pStyle w:val="TOC2"/>
        <w:tabs>
          <w:tab w:val="right" w:leader="dot" w:pos="8306"/>
        </w:tabs>
      </w:pPr>
      <w:hyperlink w:anchor="_Toc4261" w:history="1">
        <w:r>
          <w:rPr>
            <w:rFonts w:ascii="仿宋" w:eastAsia="仿宋" w:hAnsi="仿宋" w:cs="仿宋" w:hint="eastAsia"/>
            <w:lang w:eastAsia="zh-CN"/>
          </w:rPr>
          <w:t>(四)、优化成本管理</w:t>
        </w:r>
        <w:r>
          <w:tab/>
        </w:r>
        <w:r>
          <w:fldChar w:fldCharType="begin"/>
        </w:r>
        <w:r>
          <w:instrText xml:space="preserve"> PAGEREF _Toc4261 \h </w:instrText>
        </w:r>
        <w:r>
          <w:fldChar w:fldCharType="separate"/>
        </w:r>
        <w:r>
          <w:t>48</w:t>
        </w:r>
        <w:r>
          <w:fldChar w:fldCharType="end"/>
        </w:r>
      </w:hyperlink>
    </w:p>
    <w:p>
      <w:pPr>
        <w:pStyle w:val="TOC1"/>
        <w:tabs>
          <w:tab w:val="right" w:leader="dot" w:pos="8306"/>
        </w:tabs>
      </w:pPr>
      <w:hyperlink w:anchor="_Toc21041" w:history="1">
        <w:r>
          <w:rPr>
            <w:rFonts w:ascii="仿宋" w:eastAsia="仿宋" w:hAnsi="仿宋" w:cs="仿宋" w:hint="eastAsia"/>
            <w:lang w:eastAsia="zh-CN"/>
          </w:rPr>
          <w:t>十一、天气预报虚拟制作演播系统项目人力资源培养与发展</w:t>
        </w:r>
        <w:r>
          <w:tab/>
        </w:r>
        <w:r>
          <w:fldChar w:fldCharType="begin"/>
        </w:r>
        <w:r>
          <w:instrText xml:space="preserve"> PAGEREF _Toc21041 \h </w:instrText>
        </w:r>
        <w:r>
          <w:fldChar w:fldCharType="separate"/>
        </w:r>
        <w:r>
          <w:t>49</w:t>
        </w:r>
        <w:r>
          <w:fldChar w:fldCharType="end"/>
        </w:r>
      </w:hyperlink>
    </w:p>
    <w:p>
      <w:pPr>
        <w:pStyle w:val="TOC2"/>
        <w:tabs>
          <w:tab w:val="right" w:leader="dot" w:pos="8306"/>
        </w:tabs>
      </w:pPr>
      <w:hyperlink w:anchor="_Toc4392" w:history="1">
        <w:r>
          <w:rPr>
            <w:rFonts w:ascii="仿宋" w:eastAsia="仿宋" w:hAnsi="仿宋" w:cs="仿宋" w:hint="eastAsia"/>
            <w:lang w:eastAsia="zh-CN"/>
          </w:rPr>
          <w:t>(一)、人才需求与规划</w:t>
        </w:r>
        <w:r>
          <w:tab/>
        </w:r>
        <w:r>
          <w:fldChar w:fldCharType="begin"/>
        </w:r>
        <w:r>
          <w:instrText xml:space="preserve"> PAGEREF _Toc4392 \h </w:instrText>
        </w:r>
        <w:r>
          <w:fldChar w:fldCharType="separate"/>
        </w:r>
        <w:r>
          <w:t>49</w:t>
        </w:r>
        <w:r>
          <w:fldChar w:fldCharType="end"/>
        </w:r>
      </w:hyperlink>
    </w:p>
    <w:p>
      <w:pPr>
        <w:pStyle w:val="TOC2"/>
        <w:tabs>
          <w:tab w:val="right" w:leader="dot" w:pos="8306"/>
        </w:tabs>
      </w:pPr>
      <w:hyperlink w:anchor="_Toc8028" w:history="1">
        <w:r>
          <w:rPr>
            <w:rFonts w:ascii="仿宋" w:eastAsia="仿宋" w:hAnsi="仿宋" w:cs="仿宋" w:hint="eastAsia"/>
            <w:lang w:eastAsia="zh-CN"/>
          </w:rPr>
          <w:t>(二)、培训与发展计划</w:t>
        </w:r>
        <w:r>
          <w:tab/>
        </w:r>
        <w:r>
          <w:fldChar w:fldCharType="begin"/>
        </w:r>
        <w:r>
          <w:instrText xml:space="preserve"> PAGEREF _Toc8028 \h </w:instrText>
        </w:r>
        <w:r>
          <w:fldChar w:fldCharType="separate"/>
        </w:r>
        <w:r>
          <w:t>50</w:t>
        </w:r>
        <w:r>
          <w:fldChar w:fldCharType="end"/>
        </w:r>
      </w:hyperlink>
    </w:p>
    <w:p>
      <w:pPr>
        <w:pStyle w:val="TOC1"/>
        <w:tabs>
          <w:tab w:val="right" w:leader="dot" w:pos="8306"/>
        </w:tabs>
      </w:pPr>
      <w:hyperlink w:anchor="_Toc20901" w:history="1">
        <w:r>
          <w:rPr>
            <w:rFonts w:ascii="仿宋" w:eastAsia="仿宋" w:hAnsi="仿宋" w:cs="仿宋" w:hint="eastAsia"/>
            <w:lang w:eastAsia="zh-CN"/>
          </w:rPr>
          <w:t>十二、生产安全保护</w:t>
        </w:r>
        <w:r>
          <w:tab/>
        </w:r>
        <w:r>
          <w:fldChar w:fldCharType="begin"/>
        </w:r>
        <w:r>
          <w:instrText xml:space="preserve"> PAGEREF _Toc20901 \h </w:instrText>
        </w:r>
        <w:r>
          <w:fldChar w:fldCharType="separate"/>
        </w:r>
        <w:r>
          <w:t>51</w:t>
        </w:r>
        <w:r>
          <w:fldChar w:fldCharType="end"/>
        </w:r>
      </w:hyperlink>
    </w:p>
    <w:p>
      <w:pPr>
        <w:pStyle w:val="TOC2"/>
        <w:tabs>
          <w:tab w:val="right" w:leader="dot" w:pos="8306"/>
        </w:tabs>
      </w:pPr>
      <w:hyperlink w:anchor="_Toc10642" w:history="1">
        <w:r>
          <w:rPr>
            <w:rFonts w:ascii="仿宋" w:eastAsia="仿宋" w:hAnsi="仿宋" w:cs="仿宋" w:hint="eastAsia"/>
            <w:lang w:eastAsia="zh-CN"/>
          </w:rPr>
          <w:t>(一)、消防安全</w:t>
        </w:r>
        <w:r>
          <w:tab/>
        </w:r>
        <w:r>
          <w:fldChar w:fldCharType="begin"/>
        </w:r>
        <w:r>
          <w:instrText xml:space="preserve"> PAGEREF _Toc10642 \h </w:instrText>
        </w:r>
        <w:r>
          <w:fldChar w:fldCharType="separate"/>
        </w:r>
        <w:r>
          <w:t>51</w:t>
        </w:r>
        <w:r>
          <w:fldChar w:fldCharType="end"/>
        </w:r>
      </w:hyperlink>
    </w:p>
    <w:p>
      <w:pPr>
        <w:pStyle w:val="TOC2"/>
        <w:tabs>
          <w:tab w:val="right" w:leader="dot" w:pos="8306"/>
        </w:tabs>
      </w:pPr>
      <w:hyperlink w:anchor="_Toc1313" w:history="1">
        <w:r>
          <w:rPr>
            <w:rFonts w:ascii="仿宋" w:eastAsia="仿宋" w:hAnsi="仿宋" w:cs="仿宋" w:hint="eastAsia"/>
            <w:lang w:eastAsia="zh-CN"/>
          </w:rPr>
          <w:t>(二)、防火防爆总图布置措施</w:t>
        </w:r>
        <w:r>
          <w:tab/>
        </w:r>
        <w:r>
          <w:fldChar w:fldCharType="begin"/>
        </w:r>
        <w:r>
          <w:instrText xml:space="preserve"> PAGEREF _Toc1313 \h </w:instrText>
        </w:r>
        <w:r>
          <w:fldChar w:fldCharType="separate"/>
        </w:r>
        <w:r>
          <w:t>52</w:t>
        </w:r>
        <w:r>
          <w:fldChar w:fldCharType="end"/>
        </w:r>
      </w:hyperlink>
    </w:p>
    <w:p>
      <w:pPr>
        <w:pStyle w:val="TOC2"/>
        <w:tabs>
          <w:tab w:val="right" w:leader="dot" w:pos="8306"/>
        </w:tabs>
      </w:pPr>
      <w:hyperlink w:anchor="_Toc31070" w:history="1">
        <w:r>
          <w:rPr>
            <w:rFonts w:ascii="仿宋" w:eastAsia="仿宋" w:hAnsi="仿宋" w:cs="仿宋" w:hint="eastAsia"/>
            <w:lang w:eastAsia="zh-CN"/>
          </w:rPr>
          <w:t>(三)、自然灾害防范措施</w:t>
        </w:r>
        <w:r>
          <w:tab/>
        </w:r>
        <w:r>
          <w:fldChar w:fldCharType="begin"/>
        </w:r>
        <w:r>
          <w:instrText xml:space="preserve"> PAGEREF _Toc31070 \h </w:instrText>
        </w:r>
        <w:r>
          <w:fldChar w:fldCharType="separate"/>
        </w:r>
        <w:r>
          <w:t>53</w:t>
        </w:r>
        <w:r>
          <w:fldChar w:fldCharType="end"/>
        </w:r>
      </w:hyperlink>
    </w:p>
    <w:p>
      <w:pPr>
        <w:pStyle w:val="TOC2"/>
        <w:tabs>
          <w:tab w:val="right" w:leader="dot" w:pos="8306"/>
        </w:tabs>
      </w:pPr>
      <w:hyperlink w:anchor="_Toc13593" w:history="1">
        <w:r>
          <w:rPr>
            <w:rFonts w:ascii="仿宋" w:eastAsia="仿宋" w:hAnsi="仿宋" w:cs="仿宋" w:hint="eastAsia"/>
            <w:lang w:eastAsia="zh-CN"/>
          </w:rPr>
          <w:t>(四)、安全色及安全标志使用要求</w:t>
        </w:r>
        <w:r>
          <w:tab/>
        </w:r>
        <w:r>
          <w:fldChar w:fldCharType="begin"/>
        </w:r>
        <w:r>
          <w:instrText xml:space="preserve"> PAGEREF _Toc13593 \h </w:instrText>
        </w:r>
        <w:r>
          <w:fldChar w:fldCharType="separate"/>
        </w:r>
        <w:r>
          <w:t>55</w:t>
        </w:r>
        <w:r>
          <w:fldChar w:fldCharType="end"/>
        </w:r>
      </w:hyperlink>
    </w:p>
    <w:p>
      <w:pPr>
        <w:pStyle w:val="TOC2"/>
        <w:tabs>
          <w:tab w:val="right" w:leader="dot" w:pos="8306"/>
        </w:tabs>
      </w:pPr>
      <w:hyperlink w:anchor="_Toc28926" w:history="1">
        <w:r>
          <w:rPr>
            <w:rFonts w:ascii="仿宋" w:eastAsia="仿宋" w:hAnsi="仿宋" w:cs="仿宋" w:hint="eastAsia"/>
            <w:lang w:eastAsia="zh-CN"/>
          </w:rPr>
          <w:t>(五)、防尘防毒措施</w:t>
        </w:r>
        <w:r>
          <w:tab/>
        </w:r>
        <w:r>
          <w:fldChar w:fldCharType="begin"/>
        </w:r>
        <w:r>
          <w:instrText xml:space="preserve"> PAGEREF _Toc28926 \h </w:instrText>
        </w:r>
        <w:r>
          <w:fldChar w:fldCharType="separate"/>
        </w:r>
        <w:r>
          <w:t>56</w:t>
        </w:r>
        <w:r>
          <w:fldChar w:fldCharType="end"/>
        </w:r>
      </w:hyperlink>
    </w:p>
    <w:p>
      <w:pPr>
        <w:pStyle w:val="TOC2"/>
        <w:tabs>
          <w:tab w:val="right" w:leader="dot" w:pos="8306"/>
        </w:tabs>
      </w:pPr>
      <w:hyperlink w:anchor="_Toc1726" w:history="1">
        <w:r>
          <w:rPr>
            <w:rFonts w:ascii="仿宋" w:eastAsia="仿宋" w:hAnsi="仿宋" w:cs="仿宋" w:hint="eastAsia"/>
            <w:lang w:eastAsia="zh-CN"/>
          </w:rPr>
          <w:t>(六)、防静电、触电防护及防雷措施</w:t>
        </w:r>
        <w:r>
          <w:tab/>
        </w:r>
        <w:r>
          <w:fldChar w:fldCharType="begin"/>
        </w:r>
        <w:r>
          <w:instrText xml:space="preserve"> PAGEREF _Toc1726 \h </w:instrText>
        </w:r>
        <w:r>
          <w:fldChar w:fldCharType="separate"/>
        </w:r>
        <w:r>
          <w:t>57</w:t>
        </w:r>
        <w:r>
          <w:fldChar w:fldCharType="end"/>
        </w:r>
      </w:hyperlink>
    </w:p>
    <w:p>
      <w:pPr>
        <w:pStyle w:val="TOC2"/>
        <w:tabs>
          <w:tab w:val="right" w:leader="dot" w:pos="8306"/>
        </w:tabs>
      </w:pPr>
      <w:hyperlink w:anchor="_Toc25891" w:history="1">
        <w:r>
          <w:rPr>
            <w:rFonts w:ascii="仿宋" w:eastAsia="仿宋" w:hAnsi="仿宋" w:cs="仿宋" w:hint="eastAsia"/>
            <w:lang w:eastAsia="zh-CN"/>
          </w:rPr>
          <w:t>(七)、机械设备安全保障措施</w:t>
        </w:r>
        <w:r>
          <w:tab/>
        </w:r>
        <w:r>
          <w:fldChar w:fldCharType="begin"/>
        </w:r>
        <w:r>
          <w:instrText xml:space="preserve"> PAGEREF _Toc25891 \h </w:instrText>
        </w:r>
        <w:r>
          <w:fldChar w:fldCharType="separate"/>
        </w:r>
        <w:r>
          <w:t>58</w:t>
        </w:r>
        <w:r>
          <w:fldChar w:fldCharType="end"/>
        </w:r>
      </w:hyperlink>
    </w:p>
    <w:p>
      <w:pPr>
        <w:pStyle w:val="TOC1"/>
        <w:tabs>
          <w:tab w:val="right" w:leader="dot" w:pos="8306"/>
        </w:tabs>
      </w:pPr>
      <w:hyperlink w:anchor="_Toc14133" w:history="1">
        <w:r>
          <w:rPr>
            <w:rFonts w:ascii="仿宋" w:eastAsia="仿宋" w:hAnsi="仿宋" w:cs="仿宋" w:hint="eastAsia"/>
            <w:lang w:eastAsia="zh-CN"/>
          </w:rPr>
          <w:t>十三、供应链管理</w:t>
        </w:r>
        <w:r>
          <w:tab/>
        </w:r>
        <w:r>
          <w:fldChar w:fldCharType="begin"/>
        </w:r>
        <w:r>
          <w:instrText xml:space="preserve"> PAGEREF _Toc14133 \h </w:instrText>
        </w:r>
        <w:r>
          <w:fldChar w:fldCharType="separate"/>
        </w:r>
        <w:r>
          <w:t>60</w:t>
        </w:r>
        <w:r>
          <w:fldChar w:fldCharType="end"/>
        </w:r>
      </w:hyperlink>
    </w:p>
    <w:p>
      <w:pPr>
        <w:pStyle w:val="TOC2"/>
        <w:tabs>
          <w:tab w:val="right" w:leader="dot" w:pos="8306"/>
        </w:tabs>
      </w:pPr>
      <w:hyperlink w:anchor="_Toc21679" w:history="1">
        <w:r>
          <w:rPr>
            <w:rFonts w:ascii="仿宋" w:eastAsia="仿宋" w:hAnsi="仿宋" w:cs="仿宋" w:hint="eastAsia"/>
            <w:lang w:eastAsia="zh-CN"/>
          </w:rPr>
          <w:t>(一)、供应链战略规划</w:t>
        </w:r>
        <w:r>
          <w:tab/>
        </w:r>
        <w:r>
          <w:fldChar w:fldCharType="begin"/>
        </w:r>
        <w:r>
          <w:instrText xml:space="preserve"> PAGEREF _Toc21679 \h </w:instrText>
        </w:r>
        <w:r>
          <w:fldChar w:fldCharType="separate"/>
        </w:r>
        <w:r>
          <w:t>60</w:t>
        </w:r>
        <w:r>
          <w:fldChar w:fldCharType="end"/>
        </w:r>
      </w:hyperlink>
    </w:p>
    <w:p>
      <w:pPr>
        <w:pStyle w:val="TOC2"/>
        <w:tabs>
          <w:tab w:val="right" w:leader="dot" w:pos="8306"/>
        </w:tabs>
      </w:pPr>
      <w:hyperlink w:anchor="_Toc28386" w:history="1">
        <w:r>
          <w:rPr>
            <w:rFonts w:ascii="仿宋" w:eastAsia="仿宋" w:hAnsi="仿宋" w:cs="仿宋" w:hint="eastAsia"/>
            <w:lang w:eastAsia="zh-CN"/>
          </w:rPr>
          <w:t>(二)、供应商选择与合作</w:t>
        </w:r>
        <w:r>
          <w:tab/>
        </w:r>
        <w:r>
          <w:fldChar w:fldCharType="begin"/>
        </w:r>
        <w:r>
          <w:instrText xml:space="preserve"> PAGEREF _Toc28386 \h </w:instrText>
        </w:r>
        <w:r>
          <w:fldChar w:fldCharType="separate"/>
        </w:r>
        <w:r>
          <w:t>61</w:t>
        </w:r>
        <w:r>
          <w:fldChar w:fldCharType="end"/>
        </w:r>
      </w:hyperlink>
    </w:p>
    <w:p>
      <w:pPr>
        <w:pStyle w:val="TOC2"/>
        <w:tabs>
          <w:tab w:val="right" w:leader="dot" w:pos="8306"/>
        </w:tabs>
      </w:pPr>
      <w:hyperlink w:anchor="_Toc32597" w:history="1">
        <w:r>
          <w:rPr>
            <w:rFonts w:ascii="仿宋" w:eastAsia="仿宋" w:hAnsi="仿宋" w:cs="仿宋" w:hint="eastAsia"/>
            <w:lang w:eastAsia="zh-CN"/>
          </w:rPr>
          <w:t>(三)、物流与库存管理</w:t>
        </w:r>
        <w:r>
          <w:tab/>
        </w:r>
        <w:r>
          <w:fldChar w:fldCharType="begin"/>
        </w:r>
        <w:r>
          <w:instrText xml:space="preserve"> PAGEREF _Toc32597 \h </w:instrText>
        </w:r>
        <w:r>
          <w:fldChar w:fldCharType="separate"/>
        </w:r>
        <w:r>
          <w:t>63</w:t>
        </w:r>
        <w:r>
          <w:fldChar w:fldCharType="end"/>
        </w:r>
      </w:hyperlink>
    </w:p>
    <w:p>
      <w:pPr>
        <w:pStyle w:val="TOC1"/>
        <w:tabs>
          <w:tab w:val="right" w:leader="dot" w:pos="8306"/>
        </w:tabs>
      </w:pPr>
      <w:hyperlink w:anchor="_Toc19461" w:history="1">
        <w:r>
          <w:rPr>
            <w:rFonts w:ascii="仿宋" w:eastAsia="仿宋" w:hAnsi="仿宋" w:cs="仿宋" w:hint="eastAsia"/>
            <w:lang w:eastAsia="zh-CN"/>
          </w:rPr>
          <w:t>十四、风险识别与分类</w:t>
        </w:r>
        <w:r>
          <w:tab/>
        </w:r>
        <w:r>
          <w:fldChar w:fldCharType="begin"/>
        </w:r>
        <w:r>
          <w:instrText xml:space="preserve"> PAGEREF _Toc19461 \h </w:instrText>
        </w:r>
        <w:r>
          <w:fldChar w:fldCharType="separate"/>
        </w:r>
        <w:r>
          <w:t>64</w:t>
        </w:r>
        <w:r>
          <w:fldChar w:fldCharType="end"/>
        </w:r>
      </w:hyperlink>
    </w:p>
    <w:p>
      <w:pPr>
        <w:pStyle w:val="TOC2"/>
        <w:tabs>
          <w:tab w:val="right" w:leader="dot" w:pos="8306"/>
        </w:tabs>
      </w:pPr>
      <w:hyperlink w:anchor="_Toc23114" w:history="1">
        <w:r>
          <w:rPr>
            <w:rFonts w:ascii="仿宋" w:eastAsia="仿宋" w:hAnsi="仿宋" w:cs="仿宋" w:hint="eastAsia"/>
            <w:lang w:eastAsia="zh-CN"/>
          </w:rPr>
          <w:t>(一)、风险识别</w:t>
        </w:r>
        <w:r>
          <w:tab/>
        </w:r>
        <w:r>
          <w:fldChar w:fldCharType="begin"/>
        </w:r>
        <w:r>
          <w:instrText xml:space="preserve"> PAGEREF _Toc23114 \h </w:instrText>
        </w:r>
        <w:r>
          <w:fldChar w:fldCharType="separate"/>
        </w:r>
        <w:r>
          <w:t>64</w:t>
        </w:r>
        <w:r>
          <w:fldChar w:fldCharType="end"/>
        </w:r>
      </w:hyperlink>
    </w:p>
    <w:p>
      <w:pPr>
        <w:pStyle w:val="TOC2"/>
        <w:tabs>
          <w:tab w:val="right" w:leader="dot" w:pos="8306"/>
        </w:tabs>
      </w:pPr>
      <w:hyperlink w:anchor="_Toc18220" w:history="1">
        <w:r>
          <w:rPr>
            <w:rFonts w:ascii="仿宋" w:eastAsia="仿宋" w:hAnsi="仿宋" w:cs="仿宋" w:hint="eastAsia"/>
            <w:lang w:eastAsia="zh-CN"/>
          </w:rPr>
          <w:t>(二)、风险分类</w:t>
        </w:r>
        <w:r>
          <w:tab/>
        </w:r>
        <w:r>
          <w:fldChar w:fldCharType="begin"/>
        </w:r>
        <w:r>
          <w:instrText xml:space="preserve"> PAGEREF _Toc18220 \h </w:instrText>
        </w:r>
        <w:r>
          <w:fldChar w:fldCharType="separate"/>
        </w:r>
        <w:r>
          <w:t>65</w:t>
        </w:r>
        <w:r>
          <w:fldChar w:fldCharType="end"/>
        </w:r>
      </w:hyperlink>
    </w:p>
    <w:p>
      <w:pPr>
        <w:pStyle w:val="TOC1"/>
        <w:tabs>
          <w:tab w:val="right" w:leader="dot" w:pos="8306"/>
        </w:tabs>
      </w:pPr>
      <w:hyperlink w:anchor="_Toc7013" w:history="1">
        <w:r>
          <w:rPr>
            <w:rFonts w:ascii="仿宋" w:eastAsia="仿宋" w:hAnsi="仿宋" w:cs="仿宋" w:hint="eastAsia"/>
            <w:lang w:eastAsia="zh-CN"/>
          </w:rPr>
          <w:t>十五、天气预报虚拟制作演播系统项目工程方案分析</w:t>
        </w:r>
        <w:r>
          <w:tab/>
        </w:r>
        <w:r>
          <w:fldChar w:fldCharType="begin"/>
        </w:r>
        <w:r>
          <w:instrText xml:space="preserve"> PAGEREF _Toc7013 \h </w:instrText>
        </w:r>
        <w:r>
          <w:fldChar w:fldCharType="separate"/>
        </w:r>
        <w:r>
          <w:t>67</w:t>
        </w:r>
        <w:r>
          <w:fldChar w:fldCharType="end"/>
        </w:r>
      </w:hyperlink>
    </w:p>
    <w:p>
      <w:pPr>
        <w:pStyle w:val="TOC2"/>
        <w:tabs>
          <w:tab w:val="right" w:leader="dot" w:pos="8306"/>
        </w:tabs>
      </w:pPr>
      <w:hyperlink w:anchor="_Toc26697" w:history="1">
        <w:r>
          <w:rPr>
            <w:rFonts w:ascii="仿宋" w:eastAsia="仿宋" w:hAnsi="仿宋" w:cs="仿宋" w:hint="eastAsia"/>
            <w:lang w:eastAsia="zh-CN"/>
          </w:rPr>
          <w:t>(一)、建筑工程设计原则</w:t>
        </w:r>
        <w:r>
          <w:tab/>
        </w:r>
        <w:r>
          <w:fldChar w:fldCharType="begin"/>
        </w:r>
        <w:r>
          <w:instrText xml:space="preserve"> PAGEREF _Toc26697 \h </w:instrText>
        </w:r>
        <w:r>
          <w:fldChar w:fldCharType="separate"/>
        </w:r>
        <w:r>
          <w:t>67</w:t>
        </w:r>
        <w:r>
          <w:fldChar w:fldCharType="end"/>
        </w:r>
      </w:hyperlink>
    </w:p>
    <w:p>
      <w:pPr>
        <w:pStyle w:val="TOC2"/>
        <w:tabs>
          <w:tab w:val="right" w:leader="dot" w:pos="8306"/>
        </w:tabs>
      </w:pPr>
      <w:hyperlink w:anchor="_Toc5731" w:history="1">
        <w:r>
          <w:rPr>
            <w:rFonts w:ascii="仿宋" w:eastAsia="仿宋" w:hAnsi="仿宋" w:cs="仿宋" w:hint="eastAsia"/>
            <w:lang w:eastAsia="zh-CN"/>
          </w:rPr>
          <w:t>(二)、土建工程建设指标</w:t>
        </w:r>
        <w:r>
          <w:tab/>
        </w:r>
        <w:r>
          <w:fldChar w:fldCharType="begin"/>
        </w:r>
        <w:r>
          <w:instrText xml:space="preserve"> PAGEREF _Toc5731 \h </w:instrText>
        </w:r>
        <w:r>
          <w:fldChar w:fldCharType="separate"/>
        </w:r>
        <w:r>
          <w:t>71</w:t>
        </w:r>
        <w:r>
          <w:fldChar w:fldCharType="end"/>
        </w:r>
      </w:hyperlink>
    </w:p>
    <w:p>
      <w:pPr>
        <w:pStyle w:val="TOC1"/>
        <w:tabs>
          <w:tab w:val="right" w:leader="dot" w:pos="8306"/>
        </w:tabs>
      </w:pPr>
      <w:hyperlink w:anchor="_Toc14703" w:history="1">
        <w:r>
          <w:rPr>
            <w:rFonts w:ascii="仿宋" w:eastAsia="仿宋" w:hAnsi="仿宋" w:cs="仿宋" w:hint="eastAsia"/>
            <w:lang w:eastAsia="zh-CN"/>
          </w:rPr>
          <w:t>十六、利益相关者分析与沟通计划</w:t>
        </w:r>
        <w:r>
          <w:tab/>
        </w:r>
        <w:r>
          <w:fldChar w:fldCharType="begin"/>
        </w:r>
        <w:r>
          <w:instrText xml:space="preserve"> PAGEREF _Toc14703 \h </w:instrText>
        </w:r>
        <w:r>
          <w:fldChar w:fldCharType="separate"/>
        </w:r>
        <w:r>
          <w:t>73</w:t>
        </w:r>
        <w:r>
          <w:fldChar w:fldCharType="end"/>
        </w:r>
      </w:hyperlink>
    </w:p>
    <w:p>
      <w:pPr>
        <w:pStyle w:val="TOC2"/>
        <w:tabs>
          <w:tab w:val="right" w:leader="dot" w:pos="8306"/>
        </w:tabs>
      </w:pPr>
      <w:hyperlink w:anchor="_Toc17708" w:history="1">
        <w:r>
          <w:rPr>
            <w:rFonts w:ascii="仿宋" w:eastAsia="仿宋" w:hAnsi="仿宋" w:cs="仿宋" w:hint="eastAsia"/>
            <w:lang w:eastAsia="zh-CN"/>
          </w:rPr>
          <w:t>(一)、利益相关者分析</w:t>
        </w:r>
        <w:r>
          <w:tab/>
        </w:r>
        <w:r>
          <w:fldChar w:fldCharType="begin"/>
        </w:r>
        <w:r>
          <w:instrText xml:space="preserve"> PAGEREF _Toc17708 \h </w:instrText>
        </w:r>
        <w:r>
          <w:fldChar w:fldCharType="separate"/>
        </w:r>
        <w:r>
          <w:t>73</w:t>
        </w:r>
        <w:r>
          <w:fldChar w:fldCharType="end"/>
        </w:r>
      </w:hyperlink>
    </w:p>
    <w:p>
      <w:pPr>
        <w:pStyle w:val="TOC2"/>
        <w:tabs>
          <w:tab w:val="right" w:leader="dot" w:pos="8306"/>
        </w:tabs>
      </w:pPr>
      <w:hyperlink w:anchor="_Toc3203" w:history="1">
        <w:r>
          <w:rPr>
            <w:rFonts w:ascii="仿宋" w:eastAsia="仿宋" w:hAnsi="仿宋" w:cs="仿宋" w:hint="eastAsia"/>
            <w:lang w:eastAsia="zh-CN"/>
          </w:rPr>
          <w:t>(二)、沟通计划</w:t>
        </w:r>
        <w:r>
          <w:tab/>
        </w:r>
        <w:r>
          <w:fldChar w:fldCharType="begin"/>
        </w:r>
        <w:r>
          <w:instrText xml:space="preserve"> PAGEREF _Toc3203 \h </w:instrText>
        </w:r>
        <w:r>
          <w:fldChar w:fldCharType="separate"/>
        </w:r>
        <w:r>
          <w:t>74</w:t>
        </w:r>
        <w:r>
          <w:fldChar w:fldCharType="end"/>
        </w:r>
      </w:hyperlink>
    </w:p>
    <w:p>
      <w:pPr>
        <w:pStyle w:val="TOC1"/>
        <w:tabs>
          <w:tab w:val="right" w:leader="dot" w:pos="8306"/>
        </w:tabs>
      </w:pPr>
      <w:hyperlink w:anchor="_Toc23364" w:history="1">
        <w:r>
          <w:rPr>
            <w:rFonts w:ascii="仿宋" w:eastAsia="仿宋" w:hAnsi="仿宋" w:cs="仿宋" w:hint="eastAsia"/>
            <w:lang w:eastAsia="zh-CN"/>
          </w:rPr>
          <w:t>十七、天气预报虚拟制作演播系统项目治理与监督</w:t>
        </w:r>
        <w:r>
          <w:tab/>
        </w:r>
        <w:r>
          <w:fldChar w:fldCharType="begin"/>
        </w:r>
        <w:r>
          <w:instrText xml:space="preserve"> PAGEREF _Toc23364 \h </w:instrText>
        </w:r>
        <w:r>
          <w:fldChar w:fldCharType="separate"/>
        </w:r>
        <w:r>
          <w:t>75</w:t>
        </w:r>
        <w:r>
          <w:fldChar w:fldCharType="end"/>
        </w:r>
      </w:hyperlink>
    </w:p>
    <w:p>
      <w:pPr>
        <w:pStyle w:val="TOC2"/>
        <w:tabs>
          <w:tab w:val="right" w:leader="dot" w:pos="8306"/>
        </w:tabs>
      </w:pPr>
      <w:hyperlink w:anchor="_Toc4963" w:history="1">
        <w:r>
          <w:rPr>
            <w:rFonts w:ascii="仿宋" w:eastAsia="仿宋" w:hAnsi="仿宋" w:cs="仿宋" w:hint="eastAsia"/>
            <w:lang w:eastAsia="zh-CN"/>
          </w:rPr>
          <w:t>(一)、天气预报虚拟制作演播系统项目治理结构</w:t>
        </w:r>
        <w:r>
          <w:tab/>
        </w:r>
        <w:r>
          <w:fldChar w:fldCharType="begin"/>
        </w:r>
        <w:r>
          <w:instrText xml:space="preserve"> PAGEREF _Toc4963 \h </w:instrText>
        </w:r>
        <w:r>
          <w:fldChar w:fldCharType="separate"/>
        </w:r>
        <w:r>
          <w:t>75</w:t>
        </w:r>
        <w:r>
          <w:fldChar w:fldCharType="end"/>
        </w:r>
      </w:hyperlink>
    </w:p>
    <w:p>
      <w:pPr>
        <w:pStyle w:val="TOC2"/>
        <w:tabs>
          <w:tab w:val="right" w:leader="dot" w:pos="8306"/>
        </w:tabs>
      </w:pPr>
      <w:hyperlink w:anchor="_Toc1491" w:history="1">
        <w:r>
          <w:rPr>
            <w:rFonts w:ascii="仿宋" w:eastAsia="仿宋" w:hAnsi="仿宋" w:cs="仿宋" w:hint="eastAsia"/>
            <w:lang w:eastAsia="zh-CN"/>
          </w:rPr>
          <w:t>(二)、监督与审计</w:t>
        </w:r>
        <w:r>
          <w:tab/>
        </w:r>
        <w:r>
          <w:fldChar w:fldCharType="begin"/>
        </w:r>
        <w:r>
          <w:instrText xml:space="preserve"> PAGEREF _Toc1491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828"/>
      <w:r>
        <w:rPr>
          <w:rFonts w:ascii="仿宋" w:eastAsia="仿宋" w:hAnsi="仿宋" w:cs="仿宋" w:hint="eastAsia"/>
          <w:lang w:eastAsia="zh-CN"/>
        </w:rPr>
        <w:t>(一)、天气预报虚拟制作演播系统行业分析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行业一直以来都是市场的关注焦点。行业内的发展趋势、竞争态势以及潜在机会都对天气预报虚拟制作演播系统项目的推进产生深远的影响。通过深入研究行业的整体概貌，我们将更好地理解行业的核心特征，为天气预报虚拟制作演播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气预报虚拟制作演播系统行业，技术一直是推动创新和发展的关键因素。我们将对当前技术趋势进行详尽分析，包括但不限于人工智能、大数据应用、先进制造技术等。这有助于天气预报虚拟制作演播系统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天气预报虚拟制作演播系统项目成功的基础。我们将对主要竞争对手进行深入研究，包括其市场份额、产品特点、市场定位等。通过全面了解竞争对手的优势和劣势，天气预报虚拟制作演播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061"/>
      <w:r>
        <w:rPr>
          <w:rFonts w:ascii="仿宋" w:eastAsia="仿宋" w:hAnsi="仿宋" w:cs="仿宋" w:hint="eastAsia"/>
          <w:sz w:val="28"/>
          <w:lang w:eastAsia="zh-CN"/>
        </w:rPr>
        <w:t>(二)、天气预报虚拟制作演播系统市场分析预测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天气预报虚拟制作演播系统市场未来的增长趋势。这包括市场的整体规模、各细分领域的发展趋势等。天气预报虚拟制作演播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天气预报虚拟制作演播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天气预报虚拟制作演播系统项目实施过程中需要充分考虑的因素。我们将对市场风险进行全面评估，包括但不限于政策法规风险、市场竞争风险、技术变革风险等。通过对潜在风险的深入分析，天气预报虚拟制作演播系统项目可以制定相应的风险缓解策略，降低不确定性对天气预报虚拟制作演播系统项目的影响。</w:t>
      </w:r>
    </w:p>
    <w:p>
      <w:pPr>
        <w:pStyle w:val="Heading1"/>
        <w:ind w:firstLine="560" w:firstLineChars="200"/>
        <w:rPr>
          <w:rFonts w:ascii="仿宋" w:eastAsia="仿宋" w:hAnsi="仿宋" w:cs="仿宋" w:hint="eastAsia"/>
          <w:sz w:val="28"/>
          <w:lang w:eastAsia="zh-CN"/>
        </w:rPr>
      </w:pPr>
      <w:bookmarkStart w:id="5" w:name="_Toc18303"/>
      <w:r>
        <w:rPr>
          <w:rFonts w:ascii="仿宋" w:eastAsia="仿宋" w:hAnsi="仿宋" w:cs="仿宋" w:hint="eastAsia"/>
          <w:sz w:val="28"/>
          <w:lang w:eastAsia="zh-CN"/>
        </w:rPr>
        <w:t>二、天气预报虚拟制作演播系统项目概论</w:t>
      </w:r>
      <w:bookmarkEnd w:id="5"/>
    </w:p>
    <w:p>
      <w:pPr>
        <w:pStyle w:val="Heading2"/>
        <w:rPr>
          <w:rFonts w:ascii="仿宋" w:eastAsia="仿宋" w:hAnsi="仿宋" w:cs="仿宋" w:hint="eastAsia"/>
          <w:lang w:eastAsia="zh-CN"/>
        </w:rPr>
      </w:pPr>
      <w:bookmarkStart w:id="6" w:name="_Toc30568"/>
      <w:r>
        <w:rPr>
          <w:rFonts w:ascii="仿宋" w:eastAsia="仿宋" w:hAnsi="仿宋" w:cs="仿宋" w:hint="eastAsia"/>
          <w:lang w:eastAsia="zh-CN"/>
        </w:rPr>
        <w:t>(一)、天气预报虚拟制作演播系统项目概况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起源追溯至对市场的深入洞察。市场的不断演变与变革为天气预报虚拟制作演播系统项目提供了难得的机遇。当前市场存在的需求缺口和变革的大环境共同构成了天气预报虚拟制作演播系统项目的背景。这个天气预报虚拟制作演播系统项目旨在充分利用市场机遇，填补行业中尚未满足的需求，为客户提供全新的解决方案。市场的变革和需求的增长使得这个天气预报虚拟制作演播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天气预报虚拟制作演播系统项目名称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正式命名为天气预报虚拟制作演播系统。这个名称不仅仅是一个标识，更代表了天气预报虚拟制作演播系统项目的核心理念和愿景。它蕴含着天气预报虚拟制作演播系统项目所要解决问题的关键字，具有强烈的表达和辨识度，为天气预报虚拟制作演播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天气预报虚拟制作演播系统项目目标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核心目标是提供一种全新、高效的解决方案，满足客户日益增长的需求。天气预报虚拟制作演播系统项目追求的不仅仅是满足市场需求，更是在市场中获得卓越的竞争优势。通过不断提升产品或服务的质量和创新水平，天气预报虚拟制作演播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天气预报虚拟制作演播系统项目范围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全面涵盖了产品研发、制造、市场推广和售后服务，确保从产品设计到最终用户体验的全方位关注。这一全面的天气预报虚拟制作演播系统项目范围是为了确保天气预报虚拟制作演播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天气预报虚拟制作演播系统项目时间表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计划在未来18个月内完成，包括研发、测试、市场试点和正式推出等不同阶段。这个时间表的合理设计是为了确保天气预报虚拟制作演播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天气预报虚拟制作演播系统项目预算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总预算估算为XX百万美元，主要分配在研发、市场推广、人员培训和运营等方面。这一充足的预算为天气预报虚拟制作演播系统项目提供了充足的资源，确保天气预报虚拟制作演播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天气预报虚拟制作演播系统项目风险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可能面临的风险包括市场接受度低、技术难题、竞争激烈等。天气预报虚拟制作演播系统项目团队已经制定了相应的风险应对计划，通过前瞻性的风险管理，确保天气预报虚拟制作演播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天气预报虚拟制作演播系统项目团队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汇聚了一支经验丰富、多领域专业素养的核心团队，确保天气预报虚拟制作演播系统项目在各个方面都能拥有高水平的执行力。团队的协同作战是天气预报虚拟制作演播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天气预报虚拟制作演播系统项目背景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天气预报虚拟制作演播系统项目的背景根植于市场对更高效、创新产品的渴望，同时也受到科技发展对行业格局的深刻改变的影响。这为天气预报虚拟制作演播系统项目提供了广阔的发展空间和市场需求。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天气预报虚拟制作演播系统项目现状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截至目前，天气预报虚拟制作演播系统项目已完成市场调研和技术验证，取得了初步的成功。这为天气预报虚拟制作演播系统项目在未来的发展奠定了坚实的基础，为更远大的目标打下了坚实的基石。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645"/>
      <w:r>
        <w:rPr>
          <w:rFonts w:ascii="仿宋" w:eastAsia="仿宋" w:hAnsi="仿宋" w:cs="仿宋" w:hint="eastAsia"/>
          <w:sz w:val="28"/>
          <w:lang w:eastAsia="zh-CN"/>
        </w:rPr>
        <w:t>(二)、天气预报虚拟制作演播系统项目目标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keyword》天气预报虚拟制作演播系统项目首要业务目标是在市场中占据有利地位，实现产品/服务的成功推广和销售。通过不断提升产品质量、创新性，天气预报虚拟制作演播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天气预报虚拟制作演播系统项目着眼于技术创新。通过持续的研发和技术升级，天气预报虚拟制作演播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天气预报虚拟制作演播系统项目设定了客户满意度目标。通过提供卓越的产品质量和优质的客户服务，天气预报虚拟制作演播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注重社会责任和可持续发展。通过实施环保、社会责任天气预报虚拟制作演播系统项目，天气预报虚拟制作演播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天气预报虚拟制作演播系统项目的团队是实现目标的核心驱动力。因此，天气预报虚拟制作演播系统项目设定了团队发展目标，包括提升团队成员的专业技能、培养领导力，以及搭建协同高效的团队工作氛围。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106"/>
      <w:r>
        <w:rPr>
          <w:rFonts w:ascii="仿宋" w:eastAsia="仿宋" w:hAnsi="仿宋" w:cs="仿宋" w:hint="eastAsia"/>
          <w:sz w:val="28"/>
          <w:lang w:eastAsia="zh-CN"/>
        </w:rPr>
        <w:t>(三)、天气预报虚拟制作演播系统项目提出的理由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天气预报虚拟制作演播系统项目提出的理由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源于对市场机遇的深刻洞察。当前市场中存在的需求缺口和行业发展趋势表明，有巨大的商业机会等待被开发。通过准确捕捉市场机遇，天气预报虚拟制作演播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理念基于对技术创新的信仰。通过持续的研发和技术投入，天气预报虚拟制作演播系统项目有望推出更具创新性的产品或服务。在科技飞速发展的当下，天气预报虚拟制作演播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是为了增强企业的行业竞争力。通过提升产品或服务的质量和独特性，天气预报虚拟制作演播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响应了消费者需求的变化。随着社会和科技的不断发展，消费者对产品和服务的需求也在发生变化。通过深入了解并及时回应消费者的新需求，天气预报虚拟制作演播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是企业战略发展规划的一部分。在面对日益激烈的市场竞争和不断变化的商业环境中，天气预报虚拟制作演播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不仅仅是基于商业考量，还注重社会责任。通过推出环保、社会责任等方面的天气预报虚拟制作演播系统项目，天气预报虚拟制作演播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反映了对利益相关者期望的关注。包括客户、员工、投资者等利益相关者在企业发展中都有着各自的期望，天气预报虚拟制作演播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266"/>
      <w:r>
        <w:rPr>
          <w:rFonts w:ascii="仿宋" w:eastAsia="仿宋" w:hAnsi="仿宋" w:cs="仿宋" w:hint="eastAsia"/>
          <w:sz w:val="28"/>
          <w:lang w:eastAsia="zh-CN"/>
        </w:rPr>
        <w:t>(四)、天气预报虚拟制作演播系统项目意义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在实施天气预报虚拟制作演播系统项目的过程中，我们不仅仅是在追逐商业成功，更是为企业和社会的多个层面创造了深远的意义。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天气预报虚拟制作演播系统项目的首要意义在于提升企业的市场竞争力。通过持续的创新和对产品质量的高标准要求，天气预报虚拟制作演播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气预报虚拟制作演播系统项目的推进将促使行业技术水平的提升。通过引入先进技术和创新性解决方案，天气预报虚拟制作演播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天气预报虚拟制作演播系统项目不仅创造了大量就业机会，提高了就业水平，还注重社会责任和环保。通过参与社会公益事业和推动环保天气预报虚拟制作演播系统项目，天气预报虚拟制作演播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综合而言，天气预报虚拟制作演播系统项目意义重大，不仅推动了企业的发展，也为行业和社会的进步贡献了积极力量。这是一个全面而深刻的影响，将在未来产生可持续的正面效应。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546"/>
      <w:r>
        <w:rPr>
          <w:rFonts w:ascii="仿宋" w:eastAsia="仿宋" w:hAnsi="仿宋" w:cs="仿宋" w:hint="eastAsia"/>
          <w:sz w:val="28"/>
          <w:lang w:eastAsia="zh-CN"/>
        </w:rPr>
        <w:t>(五)、天气预报虚拟制作演播系统项目背景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在当今迅猛发展的商业环境中，天气预报虚拟制作演播系统项目的动因根植于对多方面因素的审慎考量。这个天气预报虚拟制作演播系统项目的提出并非孤立的决策，而是对企业所处背景深入思考的产物。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的不断演变是天气预报虚拟制作演播系统项目背后的首要原因。科技的迅速发展和全球市场的快速变化使得企业必须灵活应对。天气预报虚拟制作演播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天气预报虚拟制作演播系统项目背景中不可忽视的一环。企业需要在激烈竞争中脱颖而出，为此，天气预报虚拟制作演播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技术的迅速发展为企业带来了机遇与挑战。作为天气预报虚拟制作演播系统项目启动的背景之一，对新兴技术的应用将有助于提升企业的技术水平，使其在不断演进的商业环境中保持竞争优势。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天气预报虚拟制作演播系统项目充分融入了社会责任的理念，通过可持续经营和社会公益天气预报虚拟制作演播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272"/>
      <w:r>
        <w:rPr>
          <w:rFonts w:ascii="仿宋" w:eastAsia="仿宋" w:hAnsi="仿宋" w:cs="仿宋" w:hint="eastAsia"/>
          <w:sz w:val="28"/>
          <w:lang w:eastAsia="zh-CN"/>
        </w:rPr>
        <w:t>三、天气预报虚拟制作演播系统项目建设单位说明</w:t>
      </w:r>
      <w:bookmarkEnd w:id="11"/>
    </w:p>
    <w:p>
      <w:pPr>
        <w:pStyle w:val="Heading2"/>
        <w:rPr>
          <w:rFonts w:ascii="仿宋" w:eastAsia="仿宋" w:hAnsi="仿宋" w:cs="仿宋" w:hint="eastAsia"/>
          <w:lang w:eastAsia="zh-CN"/>
        </w:rPr>
      </w:pPr>
      <w:bookmarkStart w:id="12" w:name="_Toc12871"/>
      <w:r>
        <w:rPr>
          <w:rFonts w:ascii="仿宋" w:eastAsia="仿宋" w:hAnsi="仿宋" w:cs="仿宋" w:hint="eastAsia"/>
          <w:lang w:eastAsia="zh-CN"/>
        </w:rPr>
        <w:t>(一)、天气预报虚拟制作演播系统项目承办单位基本情况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568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气预报虚拟制作演播系统项目承办单位的XXXX，我们着眼于实现可持续的经济效益。通过技术创新和解决方案的提供，公司预计在天气预报虚拟制作演播系统项目执行期间将获得可观的收入增长。这一收入来源主要包括天气预报虚拟制作演播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同时，我们注重成本控制和效率提升，以确保天气预报虚拟制作演播系统项目的可持续盈利。透过精细的管理和资源优化，公司期望实现天气预报虚拟制作演播系统项目利润最大化。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天气预报虚拟制作演播系统项目实施进行全面的投资评估，包括天气预报虚拟制作演播系统项目启动阶段的资金投入和后续运营成本。通过对天气预报虚拟制作演播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天气预报虚拟制作演播系统项目实施过程中具备足够的资金流动性，公司将进行详尽的现金流分析。这包括资金需求的合理预测、天气预报虚拟制作演播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01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8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天气预报虚拟制作演播系统项目的主要产品是XXXX，预计年产值为XXX万元。这一产品在市场中占据着重要的地位，其广泛的应用范围使得该天气预报虚拟制作演播系统项目的市场前景非常广阔。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天气预报虚拟制作演播系统项目的xxx产品作为重要的原材料之一，将在多个领域发挥关键作用。其在建筑、交通、能源等方面的广泛应用将为整个产业链提供强大的支持，形成产业协同效应。天气预报虚拟制作演播系统项目的年产值XXX万XXX万XXX万万元不仅反映了其在市场上的巨大潜力，更预示着它对国民经济的积极贡献。这种关联度高、涉及面广的产业关系，使得该天气预报虚拟制作演播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37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总征地面积为XXXX平方米，相当于约XX.XX亩，其中净用地面积为XXXX平方米，红线范围内相当于约XX.XX亩。这一用地规模充分考虑了天气预报虚拟制作演播系统项目的建设需求，保障了天气预报虚拟制作演播系统项目在合适的空间内得以充分发展。天气预报虚拟制作演播系统项目规划的总建筑面积为XXXX平方米，其中主体工程建设占XXXX平方米，计容建筑面积达XXXX平方米。预计建筑工程的投资将达到XXXX万元，为天气预报虚拟制作演播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计划购置的设备共计XXXX台（套），设备购置费用为XXXX万元。这一设备购置计划充分考虑到天气预报虚拟制作演播系统项目的生产需求和技术要求，确保了天气预报虚拟制作演播系统项目在生产运营中具备先进的技术装备和高效的生产能力。设备的合理配置将为天气预报虚拟制作演播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计划总投资为XXXX万元，预计年实现营业收入为XXXX万元。这一产能规模的设定旨在确保天气预报虚拟制作演播系统项目能够在投资与回报之间取得平衡，实现长期可持续的发展。天气预报虚拟制作演播系统项目的总投资充分考虑到各个方面的需求，包括用地建设、设备购置等多个环节，以确保天气预报虚拟制作演播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281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180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技术管理特点体现在其创新导向。通过引入最先进的技术趋势和解决方案，天气预报虚拟制作演播系统项目致力于提升科技含量、提高质量和效率水平。这意味着我们将采用最新的工具和方法，确保天气预报虚拟制作演播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天气预报虚拟制作演播系统项目技术管理的显著特征。通过整合不同领域的技术资源，我们实现了跨学科的协同工作。这有助于优化技术架构，提高整体效能。此外，整合性策略还促进了不同技术团队之间的紧密沟通和高效合作，确保天气预报虚拟制作演播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https://d.book118.com/546031014010010050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22BA7"/>
    <w:rsid w:val="4E422B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031014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2024-02-06T05:29:00Z</dcterms:created>
  <dcterms:modified xsi:type="dcterms:W3CDTF">2024-02-06T05:29:55Z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CB20F1F3ABCE4E40BF0D29DD541F6722_11</vt:lpwstr>
  </property>
  <property fmtid="{D5CDD505-2E9C-101B-9397-08002B2CF9AE}" pid="3" name="KSOProductBuildVer">
    <vt:lpwstr>2052-12.1.0.16250</vt:lpwstr>
  </property>
</Properties>
</file>