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动物炭黑、动物胶及其衍生物项目规划设计纲要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2" w:history="1">
        <w:r>
          <w:rPr>
            <w:rFonts w:ascii="仿宋" w:eastAsia="仿宋" w:hAnsi="仿宋" w:cs="仿宋" w:hint="eastAsia"/>
            <w:lang w:eastAsia="zh-CN"/>
          </w:rPr>
          <w:t>序言</w:t>
        </w:r>
        <w:r>
          <w:tab/>
        </w:r>
        <w:r>
          <w:fldChar w:fldCharType="begin"/>
        </w:r>
        <w:r>
          <w:instrText xml:space="preserve"> PAGEREF _Toc19582 \h </w:instrText>
        </w:r>
        <w:r>
          <w:fldChar w:fldCharType="separate"/>
        </w:r>
        <w:r>
          <w:t>3</w:t>
        </w:r>
        <w:r>
          <w:fldChar w:fldCharType="end"/>
        </w:r>
      </w:hyperlink>
    </w:p>
    <w:p>
      <w:pPr>
        <w:pStyle w:val="TOC1"/>
        <w:tabs>
          <w:tab w:val="right" w:leader="dot" w:pos="8306"/>
        </w:tabs>
      </w:pPr>
      <w:hyperlink w:anchor="_Toc29577" w:history="1">
        <w:r>
          <w:rPr>
            <w:rFonts w:ascii="仿宋" w:eastAsia="仿宋" w:hAnsi="仿宋" w:cs="仿宋" w:hint="eastAsia"/>
            <w:lang w:eastAsia="zh-CN"/>
          </w:rPr>
          <w:t>一、动物炭黑、动物胶及其衍生物项目可持续发展</w:t>
        </w:r>
        <w:r>
          <w:tab/>
        </w:r>
        <w:r>
          <w:fldChar w:fldCharType="begin"/>
        </w:r>
        <w:r>
          <w:instrText xml:space="preserve"> PAGEREF _Toc29577 \h </w:instrText>
        </w:r>
        <w:r>
          <w:fldChar w:fldCharType="separate"/>
        </w:r>
        <w:r>
          <w:t>3</w:t>
        </w:r>
        <w:r>
          <w:fldChar w:fldCharType="end"/>
        </w:r>
      </w:hyperlink>
    </w:p>
    <w:p>
      <w:pPr>
        <w:pStyle w:val="TOC2"/>
        <w:tabs>
          <w:tab w:val="right" w:leader="dot" w:pos="8306"/>
        </w:tabs>
      </w:pPr>
      <w:hyperlink w:anchor="_Toc17991" w:history="1">
        <w:r>
          <w:rPr>
            <w:rFonts w:ascii="仿宋" w:eastAsia="仿宋" w:hAnsi="仿宋" w:cs="仿宋" w:hint="eastAsia"/>
            <w:lang w:eastAsia="zh-CN"/>
          </w:rPr>
          <w:t>(一)、可持续战略与实践</w:t>
        </w:r>
        <w:r>
          <w:tab/>
        </w:r>
        <w:r>
          <w:fldChar w:fldCharType="begin"/>
        </w:r>
        <w:r>
          <w:instrText xml:space="preserve"> PAGEREF _Toc17991 \h </w:instrText>
        </w:r>
        <w:r>
          <w:fldChar w:fldCharType="separate"/>
        </w:r>
        <w:r>
          <w:t>3</w:t>
        </w:r>
        <w:r>
          <w:fldChar w:fldCharType="end"/>
        </w:r>
      </w:hyperlink>
    </w:p>
    <w:p>
      <w:pPr>
        <w:pStyle w:val="TOC2"/>
        <w:tabs>
          <w:tab w:val="right" w:leader="dot" w:pos="8306"/>
        </w:tabs>
      </w:pPr>
      <w:hyperlink w:anchor="_Toc11555" w:history="1">
        <w:r>
          <w:rPr>
            <w:rFonts w:ascii="仿宋" w:eastAsia="仿宋" w:hAnsi="仿宋" w:cs="仿宋" w:hint="eastAsia"/>
            <w:lang w:eastAsia="zh-CN"/>
          </w:rPr>
          <w:t>(二)、环保与社会责任</w:t>
        </w:r>
        <w:r>
          <w:tab/>
        </w:r>
        <w:r>
          <w:fldChar w:fldCharType="begin"/>
        </w:r>
        <w:r>
          <w:instrText xml:space="preserve"> PAGEREF _Toc11555 \h </w:instrText>
        </w:r>
        <w:r>
          <w:fldChar w:fldCharType="separate"/>
        </w:r>
        <w:r>
          <w:t>4</w:t>
        </w:r>
        <w:r>
          <w:fldChar w:fldCharType="end"/>
        </w:r>
      </w:hyperlink>
    </w:p>
    <w:p>
      <w:pPr>
        <w:pStyle w:val="TOC1"/>
        <w:tabs>
          <w:tab w:val="right" w:leader="dot" w:pos="8306"/>
        </w:tabs>
      </w:pPr>
      <w:hyperlink w:anchor="_Toc30523" w:history="1">
        <w:r>
          <w:rPr>
            <w:rFonts w:ascii="仿宋" w:eastAsia="仿宋" w:hAnsi="仿宋" w:cs="仿宋" w:hint="eastAsia"/>
            <w:lang w:eastAsia="zh-CN"/>
          </w:rPr>
          <w:t>二、动物炭黑、动物胶及其衍生物项目危机管理</w:t>
        </w:r>
        <w:r>
          <w:tab/>
        </w:r>
        <w:r>
          <w:fldChar w:fldCharType="begin"/>
        </w:r>
        <w:r>
          <w:instrText xml:space="preserve"> PAGEREF _Toc30523 \h </w:instrText>
        </w:r>
        <w:r>
          <w:fldChar w:fldCharType="separate"/>
        </w:r>
        <w:r>
          <w:t>5</w:t>
        </w:r>
        <w:r>
          <w:fldChar w:fldCharType="end"/>
        </w:r>
      </w:hyperlink>
    </w:p>
    <w:p>
      <w:pPr>
        <w:pStyle w:val="TOC2"/>
        <w:tabs>
          <w:tab w:val="right" w:leader="dot" w:pos="8306"/>
        </w:tabs>
      </w:pPr>
      <w:hyperlink w:anchor="_Toc2330" w:history="1">
        <w:r>
          <w:rPr>
            <w:rFonts w:ascii="仿宋" w:eastAsia="仿宋" w:hAnsi="仿宋" w:cs="仿宋" w:hint="eastAsia"/>
            <w:lang w:eastAsia="zh-CN"/>
          </w:rPr>
          <w:t>(一)、危机预警与识别</w:t>
        </w:r>
        <w:r>
          <w:tab/>
        </w:r>
        <w:r>
          <w:fldChar w:fldCharType="begin"/>
        </w:r>
        <w:r>
          <w:instrText xml:space="preserve"> PAGEREF _Toc2330 \h </w:instrText>
        </w:r>
        <w:r>
          <w:fldChar w:fldCharType="separate"/>
        </w:r>
        <w:r>
          <w:t>5</w:t>
        </w:r>
        <w:r>
          <w:fldChar w:fldCharType="end"/>
        </w:r>
      </w:hyperlink>
    </w:p>
    <w:p>
      <w:pPr>
        <w:pStyle w:val="TOC2"/>
        <w:tabs>
          <w:tab w:val="right" w:leader="dot" w:pos="8306"/>
        </w:tabs>
      </w:pPr>
      <w:hyperlink w:anchor="_Toc32373" w:history="1">
        <w:r>
          <w:rPr>
            <w:rFonts w:ascii="仿宋" w:eastAsia="仿宋" w:hAnsi="仿宋" w:cs="仿宋" w:hint="eastAsia"/>
            <w:lang w:eastAsia="zh-CN"/>
          </w:rPr>
          <w:t>(二)、危机应对与恢复</w:t>
        </w:r>
        <w:r>
          <w:tab/>
        </w:r>
        <w:r>
          <w:fldChar w:fldCharType="begin"/>
        </w:r>
        <w:r>
          <w:instrText xml:space="preserve"> PAGEREF _Toc32373 \h </w:instrText>
        </w:r>
        <w:r>
          <w:fldChar w:fldCharType="separate"/>
        </w:r>
        <w:r>
          <w:t>6</w:t>
        </w:r>
        <w:r>
          <w:fldChar w:fldCharType="end"/>
        </w:r>
      </w:hyperlink>
    </w:p>
    <w:p>
      <w:pPr>
        <w:pStyle w:val="TOC1"/>
        <w:tabs>
          <w:tab w:val="right" w:leader="dot" w:pos="8306"/>
        </w:tabs>
      </w:pPr>
      <w:hyperlink w:anchor="_Toc27439" w:history="1">
        <w:r>
          <w:rPr>
            <w:rFonts w:ascii="仿宋" w:eastAsia="仿宋" w:hAnsi="仿宋" w:cs="仿宋" w:hint="eastAsia"/>
            <w:lang w:eastAsia="zh-CN"/>
          </w:rPr>
          <w:t>三、市场分析、调研</w:t>
        </w:r>
        <w:r>
          <w:tab/>
        </w:r>
        <w:r>
          <w:fldChar w:fldCharType="begin"/>
        </w:r>
        <w:r>
          <w:instrText xml:space="preserve"> PAGEREF _Toc27439 \h </w:instrText>
        </w:r>
        <w:r>
          <w:fldChar w:fldCharType="separate"/>
        </w:r>
        <w:r>
          <w:t>8</w:t>
        </w:r>
        <w:r>
          <w:fldChar w:fldCharType="end"/>
        </w:r>
      </w:hyperlink>
    </w:p>
    <w:p>
      <w:pPr>
        <w:pStyle w:val="TOC2"/>
        <w:tabs>
          <w:tab w:val="right" w:leader="dot" w:pos="8306"/>
        </w:tabs>
      </w:pPr>
      <w:hyperlink w:anchor="_Toc5525" w:history="1">
        <w:r>
          <w:rPr>
            <w:rFonts w:ascii="仿宋" w:eastAsia="仿宋" w:hAnsi="仿宋" w:cs="仿宋" w:hint="eastAsia"/>
            <w:lang w:eastAsia="zh-CN"/>
          </w:rPr>
          <w:t>(一)、动物炭黑、动物胶及其衍生物行业分析</w:t>
        </w:r>
        <w:r>
          <w:tab/>
        </w:r>
        <w:r>
          <w:fldChar w:fldCharType="begin"/>
        </w:r>
        <w:r>
          <w:instrText xml:space="preserve"> PAGEREF _Toc5525 \h </w:instrText>
        </w:r>
        <w:r>
          <w:fldChar w:fldCharType="separate"/>
        </w:r>
        <w:r>
          <w:t>8</w:t>
        </w:r>
        <w:r>
          <w:fldChar w:fldCharType="end"/>
        </w:r>
      </w:hyperlink>
    </w:p>
    <w:p>
      <w:pPr>
        <w:pStyle w:val="TOC2"/>
        <w:tabs>
          <w:tab w:val="right" w:leader="dot" w:pos="8306"/>
        </w:tabs>
      </w:pPr>
      <w:hyperlink w:anchor="_Toc32723" w:history="1">
        <w:r>
          <w:rPr>
            <w:rFonts w:ascii="仿宋" w:eastAsia="仿宋" w:hAnsi="仿宋" w:cs="仿宋" w:hint="eastAsia"/>
            <w:lang w:eastAsia="zh-CN"/>
          </w:rPr>
          <w:t>(二)、动物炭黑、动物胶及其衍生物市场分析预测</w:t>
        </w:r>
        <w:r>
          <w:tab/>
        </w:r>
        <w:r>
          <w:fldChar w:fldCharType="begin"/>
        </w:r>
        <w:r>
          <w:instrText xml:space="preserve"> PAGEREF _Toc32723 \h </w:instrText>
        </w:r>
        <w:r>
          <w:fldChar w:fldCharType="separate"/>
        </w:r>
        <w:r>
          <w:t>9</w:t>
        </w:r>
        <w:r>
          <w:fldChar w:fldCharType="end"/>
        </w:r>
      </w:hyperlink>
    </w:p>
    <w:p>
      <w:pPr>
        <w:pStyle w:val="TOC1"/>
        <w:tabs>
          <w:tab w:val="right" w:leader="dot" w:pos="8306"/>
        </w:tabs>
      </w:pPr>
      <w:hyperlink w:anchor="_Toc4920" w:history="1">
        <w:r>
          <w:rPr>
            <w:rFonts w:ascii="仿宋" w:eastAsia="仿宋" w:hAnsi="仿宋" w:cs="仿宋" w:hint="eastAsia"/>
            <w:lang w:eastAsia="zh-CN"/>
          </w:rPr>
          <w:t>四、动物炭黑、动物胶及其衍生物项目选址可行性分析</w:t>
        </w:r>
        <w:r>
          <w:tab/>
        </w:r>
        <w:r>
          <w:fldChar w:fldCharType="begin"/>
        </w:r>
        <w:r>
          <w:instrText xml:space="preserve"> PAGEREF _Toc4920 \h </w:instrText>
        </w:r>
        <w:r>
          <w:fldChar w:fldCharType="separate"/>
        </w:r>
        <w:r>
          <w:t>9</w:t>
        </w:r>
        <w:r>
          <w:fldChar w:fldCharType="end"/>
        </w:r>
      </w:hyperlink>
    </w:p>
    <w:p>
      <w:pPr>
        <w:pStyle w:val="TOC2"/>
        <w:tabs>
          <w:tab w:val="right" w:leader="dot" w:pos="8306"/>
        </w:tabs>
      </w:pPr>
      <w:hyperlink w:anchor="_Toc30559" w:history="1">
        <w:r>
          <w:rPr>
            <w:rFonts w:ascii="仿宋" w:eastAsia="仿宋" w:hAnsi="仿宋" w:cs="仿宋" w:hint="eastAsia"/>
            <w:lang w:eastAsia="zh-CN"/>
          </w:rPr>
          <w:t>(一)、动物炭黑、动物胶及其衍生物项目选址</w:t>
        </w:r>
        <w:r>
          <w:tab/>
        </w:r>
        <w:r>
          <w:fldChar w:fldCharType="begin"/>
        </w:r>
        <w:r>
          <w:instrText xml:space="preserve"> PAGEREF _Toc30559 \h </w:instrText>
        </w:r>
        <w:r>
          <w:fldChar w:fldCharType="separate"/>
        </w:r>
        <w:r>
          <w:t>9</w:t>
        </w:r>
        <w:r>
          <w:fldChar w:fldCharType="end"/>
        </w:r>
      </w:hyperlink>
    </w:p>
    <w:p>
      <w:pPr>
        <w:pStyle w:val="TOC2"/>
        <w:tabs>
          <w:tab w:val="right" w:leader="dot" w:pos="8306"/>
        </w:tabs>
      </w:pPr>
      <w:hyperlink w:anchor="_Toc29141" w:history="1">
        <w:r>
          <w:rPr>
            <w:rFonts w:ascii="仿宋" w:eastAsia="仿宋" w:hAnsi="仿宋" w:cs="仿宋" w:hint="eastAsia"/>
            <w:lang w:eastAsia="zh-CN"/>
          </w:rPr>
          <w:t>(二)、用地控制指标</w:t>
        </w:r>
        <w:r>
          <w:tab/>
        </w:r>
        <w:r>
          <w:fldChar w:fldCharType="begin"/>
        </w:r>
        <w:r>
          <w:instrText xml:space="preserve"> PAGEREF _Toc29141 \h </w:instrText>
        </w:r>
        <w:r>
          <w:fldChar w:fldCharType="separate"/>
        </w:r>
        <w:r>
          <w:t>10</w:t>
        </w:r>
        <w:r>
          <w:fldChar w:fldCharType="end"/>
        </w:r>
      </w:hyperlink>
    </w:p>
    <w:p>
      <w:pPr>
        <w:pStyle w:val="TOC2"/>
        <w:tabs>
          <w:tab w:val="right" w:leader="dot" w:pos="8306"/>
        </w:tabs>
      </w:pPr>
      <w:hyperlink w:anchor="_Toc18408" w:history="1">
        <w:r>
          <w:rPr>
            <w:rFonts w:ascii="仿宋" w:eastAsia="仿宋" w:hAnsi="仿宋" w:cs="仿宋" w:hint="eastAsia"/>
            <w:lang w:eastAsia="zh-CN"/>
          </w:rPr>
          <w:t>(三)、节约用地措施</w:t>
        </w:r>
        <w:r>
          <w:tab/>
        </w:r>
        <w:r>
          <w:fldChar w:fldCharType="begin"/>
        </w:r>
        <w:r>
          <w:instrText xml:space="preserve"> PAGEREF _Toc18408 \h </w:instrText>
        </w:r>
        <w:r>
          <w:fldChar w:fldCharType="separate"/>
        </w:r>
        <w:r>
          <w:t>12</w:t>
        </w:r>
        <w:r>
          <w:fldChar w:fldCharType="end"/>
        </w:r>
      </w:hyperlink>
    </w:p>
    <w:p>
      <w:pPr>
        <w:pStyle w:val="TOC2"/>
        <w:tabs>
          <w:tab w:val="right" w:leader="dot" w:pos="8306"/>
        </w:tabs>
      </w:pPr>
      <w:hyperlink w:anchor="_Toc1726" w:history="1">
        <w:r>
          <w:rPr>
            <w:rFonts w:ascii="仿宋" w:eastAsia="仿宋" w:hAnsi="仿宋" w:cs="仿宋" w:hint="eastAsia"/>
            <w:lang w:eastAsia="zh-CN"/>
          </w:rPr>
          <w:t>(四)、总图布置方案</w:t>
        </w:r>
        <w:r>
          <w:tab/>
        </w:r>
        <w:r>
          <w:fldChar w:fldCharType="begin"/>
        </w:r>
        <w:r>
          <w:instrText xml:space="preserve"> PAGEREF _Toc1726 \h </w:instrText>
        </w:r>
        <w:r>
          <w:fldChar w:fldCharType="separate"/>
        </w:r>
        <w:r>
          <w:t>13</w:t>
        </w:r>
        <w:r>
          <w:fldChar w:fldCharType="end"/>
        </w:r>
      </w:hyperlink>
    </w:p>
    <w:p>
      <w:pPr>
        <w:pStyle w:val="TOC2"/>
        <w:tabs>
          <w:tab w:val="right" w:leader="dot" w:pos="8306"/>
        </w:tabs>
      </w:pPr>
      <w:hyperlink w:anchor="_Toc4796" w:history="1">
        <w:r>
          <w:rPr>
            <w:rFonts w:ascii="仿宋" w:eastAsia="仿宋" w:hAnsi="仿宋" w:cs="仿宋" w:hint="eastAsia"/>
            <w:lang w:eastAsia="zh-CN"/>
          </w:rPr>
          <w:t>(五)、选址综合评价</w:t>
        </w:r>
        <w:r>
          <w:tab/>
        </w:r>
        <w:r>
          <w:fldChar w:fldCharType="begin"/>
        </w:r>
        <w:r>
          <w:instrText xml:space="preserve"> PAGEREF _Toc4796 \h </w:instrText>
        </w:r>
        <w:r>
          <w:fldChar w:fldCharType="separate"/>
        </w:r>
        <w:r>
          <w:t>14</w:t>
        </w:r>
        <w:r>
          <w:fldChar w:fldCharType="end"/>
        </w:r>
      </w:hyperlink>
    </w:p>
    <w:p>
      <w:pPr>
        <w:pStyle w:val="TOC1"/>
        <w:tabs>
          <w:tab w:val="right" w:leader="dot" w:pos="8306"/>
        </w:tabs>
      </w:pPr>
      <w:hyperlink w:anchor="_Toc12843" w:history="1">
        <w:r>
          <w:rPr>
            <w:rFonts w:ascii="仿宋" w:eastAsia="仿宋" w:hAnsi="仿宋" w:cs="仿宋" w:hint="eastAsia"/>
            <w:lang w:eastAsia="zh-CN"/>
          </w:rPr>
          <w:t>五、动物炭黑、动物胶及其衍生物项目建设单位说明</w:t>
        </w:r>
        <w:r>
          <w:tab/>
        </w:r>
        <w:r>
          <w:fldChar w:fldCharType="begin"/>
        </w:r>
        <w:r>
          <w:instrText xml:space="preserve"> PAGEREF _Toc12843 \h </w:instrText>
        </w:r>
        <w:r>
          <w:fldChar w:fldCharType="separate"/>
        </w:r>
        <w:r>
          <w:t>15</w:t>
        </w:r>
        <w:r>
          <w:fldChar w:fldCharType="end"/>
        </w:r>
      </w:hyperlink>
    </w:p>
    <w:p>
      <w:pPr>
        <w:pStyle w:val="TOC2"/>
        <w:tabs>
          <w:tab w:val="right" w:leader="dot" w:pos="8306"/>
        </w:tabs>
      </w:pPr>
      <w:hyperlink w:anchor="_Toc29396" w:history="1">
        <w:r>
          <w:rPr>
            <w:rFonts w:ascii="仿宋" w:eastAsia="仿宋" w:hAnsi="仿宋" w:cs="仿宋" w:hint="eastAsia"/>
            <w:lang w:eastAsia="zh-CN"/>
          </w:rPr>
          <w:t>(一)、动物炭黑、动物胶及其衍生物项目承办单位基本情况</w:t>
        </w:r>
        <w:r>
          <w:tab/>
        </w:r>
        <w:r>
          <w:fldChar w:fldCharType="begin"/>
        </w:r>
        <w:r>
          <w:instrText xml:space="preserve"> PAGEREF _Toc29396 \h </w:instrText>
        </w:r>
        <w:r>
          <w:fldChar w:fldCharType="separate"/>
        </w:r>
        <w:r>
          <w:t>15</w:t>
        </w:r>
        <w:r>
          <w:fldChar w:fldCharType="end"/>
        </w:r>
      </w:hyperlink>
    </w:p>
    <w:p>
      <w:pPr>
        <w:pStyle w:val="TOC2"/>
        <w:tabs>
          <w:tab w:val="right" w:leader="dot" w:pos="8306"/>
        </w:tabs>
      </w:pPr>
      <w:hyperlink w:anchor="_Toc22631" w:history="1">
        <w:r>
          <w:rPr>
            <w:rFonts w:ascii="仿宋" w:eastAsia="仿宋" w:hAnsi="仿宋" w:cs="仿宋" w:hint="eastAsia"/>
            <w:lang w:eastAsia="zh-CN"/>
          </w:rPr>
          <w:t>(二)、公司经济效益分析</w:t>
        </w:r>
        <w:r>
          <w:tab/>
        </w:r>
        <w:r>
          <w:fldChar w:fldCharType="begin"/>
        </w:r>
        <w:r>
          <w:instrText xml:space="preserve"> PAGEREF _Toc22631 \h </w:instrText>
        </w:r>
        <w:r>
          <w:fldChar w:fldCharType="separate"/>
        </w:r>
        <w:r>
          <w:t>16</w:t>
        </w:r>
        <w:r>
          <w:fldChar w:fldCharType="end"/>
        </w:r>
      </w:hyperlink>
    </w:p>
    <w:p>
      <w:pPr>
        <w:pStyle w:val="TOC1"/>
        <w:tabs>
          <w:tab w:val="right" w:leader="dot" w:pos="8306"/>
        </w:tabs>
      </w:pPr>
      <w:hyperlink w:anchor="_Toc25528" w:history="1">
        <w:r>
          <w:rPr>
            <w:rFonts w:ascii="仿宋" w:eastAsia="仿宋" w:hAnsi="仿宋" w:cs="仿宋" w:hint="eastAsia"/>
            <w:lang w:eastAsia="zh-CN"/>
          </w:rPr>
          <w:t>六、动物炭黑、动物胶及其衍生物项目文档管理</w:t>
        </w:r>
        <w:r>
          <w:tab/>
        </w:r>
        <w:r>
          <w:fldChar w:fldCharType="begin"/>
        </w:r>
        <w:r>
          <w:instrText xml:space="preserve"> PAGEREF _Toc25528 \h </w:instrText>
        </w:r>
        <w:r>
          <w:fldChar w:fldCharType="separate"/>
        </w:r>
        <w:r>
          <w:t>17</w:t>
        </w:r>
        <w:r>
          <w:fldChar w:fldCharType="end"/>
        </w:r>
      </w:hyperlink>
    </w:p>
    <w:p>
      <w:pPr>
        <w:pStyle w:val="TOC2"/>
        <w:tabs>
          <w:tab w:val="right" w:leader="dot" w:pos="8306"/>
        </w:tabs>
      </w:pPr>
      <w:hyperlink w:anchor="_Toc13720" w:history="1">
        <w:r>
          <w:rPr>
            <w:rFonts w:ascii="仿宋" w:eastAsia="仿宋" w:hAnsi="仿宋" w:cs="仿宋" w:hint="eastAsia"/>
            <w:lang w:eastAsia="zh-CN"/>
          </w:rPr>
          <w:t>(一)、文档编制与审查</w:t>
        </w:r>
        <w:r>
          <w:tab/>
        </w:r>
        <w:r>
          <w:fldChar w:fldCharType="begin"/>
        </w:r>
        <w:r>
          <w:instrText xml:space="preserve"> PAGEREF _Toc13720 \h </w:instrText>
        </w:r>
        <w:r>
          <w:fldChar w:fldCharType="separate"/>
        </w:r>
        <w:r>
          <w:t>17</w:t>
        </w:r>
        <w:r>
          <w:fldChar w:fldCharType="end"/>
        </w:r>
      </w:hyperlink>
    </w:p>
    <w:p>
      <w:pPr>
        <w:pStyle w:val="TOC2"/>
        <w:tabs>
          <w:tab w:val="right" w:leader="dot" w:pos="8306"/>
        </w:tabs>
      </w:pPr>
      <w:hyperlink w:anchor="_Toc11435" w:history="1">
        <w:r>
          <w:rPr>
            <w:rFonts w:ascii="仿宋" w:eastAsia="仿宋" w:hAnsi="仿宋" w:cs="仿宋" w:hint="eastAsia"/>
            <w:lang w:eastAsia="zh-CN"/>
          </w:rPr>
          <w:t>(二)、文档发布与分发</w:t>
        </w:r>
        <w:r>
          <w:tab/>
        </w:r>
        <w:r>
          <w:fldChar w:fldCharType="begin"/>
        </w:r>
        <w:r>
          <w:instrText xml:space="preserve"> PAGEREF _Toc11435 \h </w:instrText>
        </w:r>
        <w:r>
          <w:fldChar w:fldCharType="separate"/>
        </w:r>
        <w:r>
          <w:t>19</w:t>
        </w:r>
        <w:r>
          <w:fldChar w:fldCharType="end"/>
        </w:r>
      </w:hyperlink>
    </w:p>
    <w:p>
      <w:pPr>
        <w:pStyle w:val="TOC2"/>
        <w:tabs>
          <w:tab w:val="right" w:leader="dot" w:pos="8306"/>
        </w:tabs>
      </w:pPr>
      <w:hyperlink w:anchor="_Toc26825" w:history="1">
        <w:r>
          <w:rPr>
            <w:rFonts w:ascii="仿宋" w:eastAsia="仿宋" w:hAnsi="仿宋" w:cs="仿宋" w:hint="eastAsia"/>
            <w:lang w:eastAsia="zh-CN"/>
          </w:rPr>
          <w:t>(三)、文档存档与归档</w:t>
        </w:r>
        <w:r>
          <w:tab/>
        </w:r>
        <w:r>
          <w:fldChar w:fldCharType="begin"/>
        </w:r>
        <w:r>
          <w:instrText xml:space="preserve"> PAGEREF _Toc26825 \h </w:instrText>
        </w:r>
        <w:r>
          <w:fldChar w:fldCharType="separate"/>
        </w:r>
        <w:r>
          <w:t>19</w:t>
        </w:r>
        <w:r>
          <w:fldChar w:fldCharType="end"/>
        </w:r>
      </w:hyperlink>
    </w:p>
    <w:p>
      <w:pPr>
        <w:pStyle w:val="TOC1"/>
        <w:tabs>
          <w:tab w:val="right" w:leader="dot" w:pos="8306"/>
        </w:tabs>
      </w:pPr>
      <w:hyperlink w:anchor="_Toc23069" w:history="1">
        <w:r>
          <w:rPr>
            <w:rFonts w:ascii="仿宋" w:eastAsia="仿宋" w:hAnsi="仿宋" w:cs="仿宋" w:hint="eastAsia"/>
            <w:lang w:eastAsia="zh-CN"/>
          </w:rPr>
          <w:t>七、动物炭黑、动物胶及其衍生物项目经营效益</w:t>
        </w:r>
        <w:r>
          <w:tab/>
        </w:r>
        <w:r>
          <w:fldChar w:fldCharType="begin"/>
        </w:r>
        <w:r>
          <w:instrText xml:space="preserve"> PAGEREF _Toc23069 \h </w:instrText>
        </w:r>
        <w:r>
          <w:fldChar w:fldCharType="separate"/>
        </w:r>
        <w:r>
          <w:t>21</w:t>
        </w:r>
        <w:r>
          <w:fldChar w:fldCharType="end"/>
        </w:r>
      </w:hyperlink>
    </w:p>
    <w:p>
      <w:pPr>
        <w:pStyle w:val="TOC2"/>
        <w:tabs>
          <w:tab w:val="right" w:leader="dot" w:pos="8306"/>
        </w:tabs>
      </w:pPr>
      <w:hyperlink w:anchor="_Toc14347" w:history="1">
        <w:r>
          <w:rPr>
            <w:rFonts w:ascii="仿宋" w:eastAsia="仿宋" w:hAnsi="仿宋" w:cs="仿宋" w:hint="eastAsia"/>
            <w:lang w:eastAsia="zh-CN"/>
          </w:rPr>
          <w:t>(一)、经济评价财务测算</w:t>
        </w:r>
        <w:r>
          <w:tab/>
        </w:r>
        <w:r>
          <w:fldChar w:fldCharType="begin"/>
        </w:r>
        <w:r>
          <w:instrText xml:space="preserve"> PAGEREF _Toc14347 \h </w:instrText>
        </w:r>
        <w:r>
          <w:fldChar w:fldCharType="separate"/>
        </w:r>
        <w:r>
          <w:t>21</w:t>
        </w:r>
        <w:r>
          <w:fldChar w:fldCharType="end"/>
        </w:r>
      </w:hyperlink>
    </w:p>
    <w:p>
      <w:pPr>
        <w:pStyle w:val="TOC2"/>
        <w:tabs>
          <w:tab w:val="right" w:leader="dot" w:pos="8306"/>
        </w:tabs>
      </w:pPr>
      <w:hyperlink w:anchor="_Toc24492" w:history="1">
        <w:r>
          <w:rPr>
            <w:rFonts w:ascii="仿宋" w:eastAsia="仿宋" w:hAnsi="仿宋" w:cs="仿宋" w:hint="eastAsia"/>
            <w:lang w:eastAsia="zh-CN"/>
          </w:rPr>
          <w:t>(二)、动物炭黑、动物胶及其衍生物项目盈利能力分析</w:t>
        </w:r>
        <w:r>
          <w:tab/>
        </w:r>
        <w:r>
          <w:fldChar w:fldCharType="begin"/>
        </w:r>
        <w:r>
          <w:instrText xml:space="preserve"> PAGEREF _Toc24492 \h </w:instrText>
        </w:r>
        <w:r>
          <w:fldChar w:fldCharType="separate"/>
        </w:r>
        <w:r>
          <w:t>22</w:t>
        </w:r>
        <w:r>
          <w:fldChar w:fldCharType="end"/>
        </w:r>
      </w:hyperlink>
    </w:p>
    <w:p>
      <w:pPr>
        <w:pStyle w:val="TOC1"/>
        <w:tabs>
          <w:tab w:val="right" w:leader="dot" w:pos="8306"/>
        </w:tabs>
      </w:pPr>
      <w:hyperlink w:anchor="_Toc24310" w:history="1">
        <w:r>
          <w:rPr>
            <w:rFonts w:ascii="仿宋" w:eastAsia="仿宋" w:hAnsi="仿宋" w:cs="仿宋" w:hint="eastAsia"/>
            <w:lang w:eastAsia="zh-CN"/>
          </w:rPr>
          <w:t>八、动物炭黑、动物胶及其衍生物项目创新与研发</w:t>
        </w:r>
        <w:r>
          <w:tab/>
        </w:r>
        <w:r>
          <w:fldChar w:fldCharType="begin"/>
        </w:r>
        <w:r>
          <w:instrText xml:space="preserve"> PAGEREF _Toc24310 \h </w:instrText>
        </w:r>
        <w:r>
          <w:fldChar w:fldCharType="separate"/>
        </w:r>
        <w:r>
          <w:t>23</w:t>
        </w:r>
        <w:r>
          <w:fldChar w:fldCharType="end"/>
        </w:r>
      </w:hyperlink>
    </w:p>
    <w:p>
      <w:pPr>
        <w:pStyle w:val="TOC2"/>
        <w:tabs>
          <w:tab w:val="right" w:leader="dot" w:pos="8306"/>
        </w:tabs>
      </w:pPr>
      <w:hyperlink w:anchor="_Toc3908" w:history="1">
        <w:r>
          <w:rPr>
            <w:rFonts w:ascii="仿宋" w:eastAsia="仿宋" w:hAnsi="仿宋" w:cs="仿宋" w:hint="eastAsia"/>
            <w:lang w:eastAsia="zh-CN"/>
          </w:rPr>
          <w:t>(一)、创新策略与方向</w:t>
        </w:r>
        <w:r>
          <w:tab/>
        </w:r>
        <w:r>
          <w:fldChar w:fldCharType="begin"/>
        </w:r>
        <w:r>
          <w:instrText xml:space="preserve"> PAGEREF _Toc3908 \h </w:instrText>
        </w:r>
        <w:r>
          <w:fldChar w:fldCharType="separate"/>
        </w:r>
        <w:r>
          <w:t>23</w:t>
        </w:r>
        <w:r>
          <w:fldChar w:fldCharType="end"/>
        </w:r>
      </w:hyperlink>
    </w:p>
    <w:p>
      <w:pPr>
        <w:pStyle w:val="TOC2"/>
        <w:tabs>
          <w:tab w:val="right" w:leader="dot" w:pos="8306"/>
        </w:tabs>
      </w:pPr>
      <w:hyperlink w:anchor="_Toc459" w:history="1">
        <w:r>
          <w:rPr>
            <w:rFonts w:ascii="仿宋" w:eastAsia="仿宋" w:hAnsi="仿宋" w:cs="仿宋" w:hint="eastAsia"/>
            <w:lang w:eastAsia="zh-CN"/>
          </w:rPr>
          <w:t>(二)、研发规划与投入</w:t>
        </w:r>
        <w:r>
          <w:tab/>
        </w:r>
        <w:r>
          <w:fldChar w:fldCharType="begin"/>
        </w:r>
        <w:r>
          <w:instrText xml:space="preserve"> PAGEREF _Toc459 \h </w:instrText>
        </w:r>
        <w:r>
          <w:fldChar w:fldCharType="separate"/>
        </w:r>
        <w:r>
          <w:t>24</w:t>
        </w:r>
        <w:r>
          <w:fldChar w:fldCharType="end"/>
        </w:r>
      </w:hyperlink>
    </w:p>
    <w:p>
      <w:pPr>
        <w:pStyle w:val="TOC1"/>
        <w:tabs>
          <w:tab w:val="right" w:leader="dot" w:pos="8306"/>
        </w:tabs>
      </w:pPr>
      <w:hyperlink w:anchor="_Toc13846" w:history="1">
        <w:r>
          <w:rPr>
            <w:rFonts w:ascii="仿宋" w:eastAsia="仿宋" w:hAnsi="仿宋" w:cs="仿宋" w:hint="eastAsia"/>
            <w:lang w:eastAsia="zh-CN"/>
          </w:rPr>
          <w:t>九、动物炭黑、动物胶及其衍生物项目风险管理</w:t>
        </w:r>
        <w:r>
          <w:tab/>
        </w:r>
        <w:r>
          <w:fldChar w:fldCharType="begin"/>
        </w:r>
        <w:r>
          <w:instrText xml:space="preserve"> PAGEREF _Toc13846 \h </w:instrText>
        </w:r>
        <w:r>
          <w:fldChar w:fldCharType="separate"/>
        </w:r>
        <w:r>
          <w:t>26</w:t>
        </w:r>
        <w:r>
          <w:fldChar w:fldCharType="end"/>
        </w:r>
      </w:hyperlink>
    </w:p>
    <w:p>
      <w:pPr>
        <w:pStyle w:val="TOC2"/>
        <w:tabs>
          <w:tab w:val="right" w:leader="dot" w:pos="8306"/>
        </w:tabs>
      </w:pPr>
      <w:hyperlink w:anchor="_Toc29441" w:history="1">
        <w:r>
          <w:rPr>
            <w:rFonts w:ascii="仿宋" w:eastAsia="仿宋" w:hAnsi="仿宋" w:cs="仿宋" w:hint="eastAsia"/>
            <w:lang w:eastAsia="zh-CN"/>
          </w:rPr>
          <w:t>(一)、风险识别与评估</w:t>
        </w:r>
        <w:r>
          <w:tab/>
        </w:r>
        <w:r>
          <w:fldChar w:fldCharType="begin"/>
        </w:r>
        <w:r>
          <w:instrText xml:space="preserve"> PAGEREF _Toc29441 \h </w:instrText>
        </w:r>
        <w:r>
          <w:fldChar w:fldCharType="separate"/>
        </w:r>
        <w:r>
          <w:t>26</w:t>
        </w:r>
        <w:r>
          <w:fldChar w:fldCharType="end"/>
        </w:r>
      </w:hyperlink>
    </w:p>
    <w:p>
      <w:pPr>
        <w:pStyle w:val="TOC2"/>
        <w:tabs>
          <w:tab w:val="right" w:leader="dot" w:pos="8306"/>
        </w:tabs>
      </w:pPr>
      <w:hyperlink w:anchor="_Toc30343" w:history="1">
        <w:r>
          <w:rPr>
            <w:rFonts w:ascii="仿宋" w:eastAsia="仿宋" w:hAnsi="仿宋" w:cs="仿宋" w:hint="eastAsia"/>
            <w:lang w:eastAsia="zh-CN"/>
          </w:rPr>
          <w:t>(二)、风险应对策略</w:t>
        </w:r>
        <w:r>
          <w:tab/>
        </w:r>
        <w:r>
          <w:fldChar w:fldCharType="begin"/>
        </w:r>
        <w:r>
          <w:instrText xml:space="preserve"> PAGEREF _Toc30343 \h </w:instrText>
        </w:r>
        <w:r>
          <w:fldChar w:fldCharType="separate"/>
        </w:r>
        <w:r>
          <w:t>27</w:t>
        </w:r>
        <w:r>
          <w:fldChar w:fldCharType="end"/>
        </w:r>
      </w:hyperlink>
    </w:p>
    <w:p>
      <w:pPr>
        <w:pStyle w:val="TOC2"/>
        <w:tabs>
          <w:tab w:val="right" w:leader="dot" w:pos="8306"/>
        </w:tabs>
      </w:pPr>
      <w:hyperlink w:anchor="_Toc9748" w:history="1">
        <w:r>
          <w:rPr>
            <w:rFonts w:ascii="仿宋" w:eastAsia="仿宋" w:hAnsi="仿宋" w:cs="仿宋" w:hint="eastAsia"/>
            <w:lang w:eastAsia="zh-CN"/>
          </w:rPr>
          <w:t>(三)、风险监控与控制</w:t>
        </w:r>
        <w:r>
          <w:tab/>
        </w:r>
        <w:r>
          <w:fldChar w:fldCharType="begin"/>
        </w:r>
        <w:r>
          <w:instrText xml:space="preserve"> PAGEREF _Toc9748 \h </w:instrText>
        </w:r>
        <w:r>
          <w:fldChar w:fldCharType="separate"/>
        </w:r>
        <w:r>
          <w:t>29</w:t>
        </w:r>
        <w:r>
          <w:fldChar w:fldCharType="end"/>
        </w:r>
      </w:hyperlink>
    </w:p>
    <w:p>
      <w:pPr>
        <w:pStyle w:val="TOC1"/>
        <w:tabs>
          <w:tab w:val="right" w:leader="dot" w:pos="8306"/>
        </w:tabs>
      </w:pPr>
      <w:hyperlink w:anchor="_Toc28222" w:history="1">
        <w:r>
          <w:rPr>
            <w:rFonts w:ascii="仿宋" w:eastAsia="仿宋" w:hAnsi="仿宋" w:cs="仿宋" w:hint="eastAsia"/>
            <w:lang w:eastAsia="zh-CN"/>
          </w:rPr>
          <w:t>十、动物炭黑、动物胶及其衍生物项目人力资源管理</w:t>
        </w:r>
        <w:r>
          <w:tab/>
        </w:r>
        <w:r>
          <w:fldChar w:fldCharType="begin"/>
        </w:r>
        <w:r>
          <w:instrText xml:space="preserve"> PAGEREF _Toc28222 \h </w:instrText>
        </w:r>
        <w:r>
          <w:fldChar w:fldCharType="separate"/>
        </w:r>
        <w:r>
          <w:t>30</w:t>
        </w:r>
        <w:r>
          <w:fldChar w:fldCharType="end"/>
        </w:r>
      </w:hyperlink>
    </w:p>
    <w:p>
      <w:pPr>
        <w:pStyle w:val="TOC2"/>
        <w:tabs>
          <w:tab w:val="right" w:leader="dot" w:pos="8306"/>
        </w:tabs>
      </w:pPr>
      <w:hyperlink w:anchor="_Toc16830" w:history="1">
        <w:r>
          <w:rPr>
            <w:rFonts w:ascii="仿宋" w:eastAsia="仿宋" w:hAnsi="仿宋" w:cs="仿宋" w:hint="eastAsia"/>
            <w:lang w:eastAsia="zh-CN"/>
          </w:rPr>
          <w:t>(一)、建立健全的预算管理制度</w:t>
        </w:r>
        <w:r>
          <w:tab/>
        </w:r>
        <w:r>
          <w:fldChar w:fldCharType="begin"/>
        </w:r>
        <w:r>
          <w:instrText xml:space="preserve"> PAGEREF _Toc16830 \h </w:instrText>
        </w:r>
        <w:r>
          <w:fldChar w:fldCharType="separate"/>
        </w:r>
        <w:r>
          <w:t>30</w:t>
        </w:r>
        <w:r>
          <w:fldChar w:fldCharType="end"/>
        </w:r>
      </w:hyperlink>
    </w:p>
    <w:p>
      <w:pPr>
        <w:pStyle w:val="TOC2"/>
        <w:tabs>
          <w:tab w:val="right" w:leader="dot" w:pos="8306"/>
        </w:tabs>
      </w:pPr>
      <w:hyperlink w:anchor="_Toc29176" w:history="1">
        <w:r>
          <w:rPr>
            <w:rFonts w:ascii="仿宋" w:eastAsia="仿宋" w:hAnsi="仿宋" w:cs="仿宋" w:hint="eastAsia"/>
            <w:lang w:eastAsia="zh-CN"/>
          </w:rPr>
          <w:t>(二)、加强资金流动监控</w:t>
        </w:r>
        <w:r>
          <w:tab/>
        </w:r>
        <w:r>
          <w:fldChar w:fldCharType="begin"/>
        </w:r>
        <w:r>
          <w:instrText xml:space="preserve"> PAGEREF _Toc29176 \h </w:instrText>
        </w:r>
        <w:r>
          <w:fldChar w:fldCharType="separate"/>
        </w:r>
        <w:r>
          <w:t>32</w:t>
        </w:r>
        <w:r>
          <w:fldChar w:fldCharType="end"/>
        </w:r>
      </w:hyperlink>
    </w:p>
    <w:p>
      <w:pPr>
        <w:pStyle w:val="TOC2"/>
        <w:tabs>
          <w:tab w:val="right" w:leader="dot" w:pos="8306"/>
        </w:tabs>
      </w:pPr>
      <w:hyperlink w:anchor="_Toc5381" w:history="1">
        <w:r>
          <w:rPr>
            <w:rFonts w:ascii="仿宋" w:eastAsia="仿宋" w:hAnsi="仿宋" w:cs="仿宋" w:hint="eastAsia"/>
            <w:lang w:eastAsia="zh-CN"/>
          </w:rPr>
          <w:t>(三)、制定完善的风险控制机制</w:t>
        </w:r>
        <w:r>
          <w:tab/>
        </w:r>
        <w:r>
          <w:fldChar w:fldCharType="begin"/>
        </w:r>
        <w:r>
          <w:instrText xml:space="preserve"> PAGEREF _Toc5381 \h </w:instrText>
        </w:r>
        <w:r>
          <w:fldChar w:fldCharType="separate"/>
        </w:r>
        <w:r>
          <w:t>34</w:t>
        </w:r>
        <w:r>
          <w:fldChar w:fldCharType="end"/>
        </w:r>
      </w:hyperlink>
    </w:p>
    <w:p>
      <w:pPr>
        <w:pStyle w:val="TOC2"/>
        <w:tabs>
          <w:tab w:val="right" w:leader="dot" w:pos="8306"/>
        </w:tabs>
      </w:pPr>
      <w:hyperlink w:anchor="_Toc13533" w:history="1">
        <w:r>
          <w:rPr>
            <w:rFonts w:ascii="仿宋" w:eastAsia="仿宋" w:hAnsi="仿宋" w:cs="仿宋" w:hint="eastAsia"/>
            <w:lang w:eastAsia="zh-CN"/>
          </w:rPr>
          <w:t>(四)、优化成本管理</w:t>
        </w:r>
        <w:r>
          <w:tab/>
        </w:r>
        <w:r>
          <w:fldChar w:fldCharType="begin"/>
        </w:r>
        <w:r>
          <w:instrText xml:space="preserve"> PAGEREF _Toc13533 \h </w:instrText>
        </w:r>
        <w:r>
          <w:fldChar w:fldCharType="separate"/>
        </w:r>
        <w:r>
          <w:t>35</w:t>
        </w:r>
        <w:r>
          <w:fldChar w:fldCharType="end"/>
        </w:r>
      </w:hyperlink>
    </w:p>
    <w:p>
      <w:pPr>
        <w:pStyle w:val="TOC1"/>
        <w:tabs>
          <w:tab w:val="right" w:leader="dot" w:pos="8306"/>
        </w:tabs>
      </w:pPr>
      <w:hyperlink w:anchor="_Toc3530" w:history="1">
        <w:r>
          <w:rPr>
            <w:rFonts w:ascii="仿宋" w:eastAsia="仿宋" w:hAnsi="仿宋" w:cs="仿宋" w:hint="eastAsia"/>
            <w:lang w:eastAsia="zh-CN"/>
          </w:rPr>
          <w:t>十一、动物炭黑、动物胶及其衍生物项目财务管理</w:t>
        </w:r>
        <w:r>
          <w:tab/>
        </w:r>
        <w:r>
          <w:fldChar w:fldCharType="begin"/>
        </w:r>
        <w:r>
          <w:instrText xml:space="preserve"> PAGEREF _Toc3530 \h </w:instrText>
        </w:r>
        <w:r>
          <w:fldChar w:fldCharType="separate"/>
        </w:r>
        <w:r>
          <w:t>37</w:t>
        </w:r>
        <w:r>
          <w:fldChar w:fldCharType="end"/>
        </w:r>
      </w:hyperlink>
    </w:p>
    <w:p>
      <w:pPr>
        <w:pStyle w:val="TOC2"/>
        <w:tabs>
          <w:tab w:val="right" w:leader="dot" w:pos="8306"/>
        </w:tabs>
      </w:pPr>
      <w:hyperlink w:anchor="_Toc8020" w:history="1">
        <w:r>
          <w:rPr>
            <w:rFonts w:ascii="仿宋" w:eastAsia="仿宋" w:hAnsi="仿宋" w:cs="仿宋" w:hint="eastAsia"/>
            <w:lang w:eastAsia="zh-CN"/>
          </w:rPr>
          <w:t>(一)、资金需求大</w:t>
        </w:r>
        <w:r>
          <w:tab/>
        </w:r>
        <w:r>
          <w:fldChar w:fldCharType="begin"/>
        </w:r>
        <w:r>
          <w:instrText xml:space="preserve"> PAGEREF _Toc8020 \h </w:instrText>
        </w:r>
        <w:r>
          <w:fldChar w:fldCharType="separate"/>
        </w:r>
        <w:r>
          <w:t>37</w:t>
        </w:r>
        <w:r>
          <w:fldChar w:fldCharType="end"/>
        </w:r>
      </w:hyperlink>
    </w:p>
    <w:p>
      <w:pPr>
        <w:pStyle w:val="TOC2"/>
        <w:tabs>
          <w:tab w:val="right" w:leader="dot" w:pos="8306"/>
        </w:tabs>
      </w:pPr>
      <w:hyperlink w:anchor="_Toc1210" w:history="1">
        <w:r>
          <w:rPr>
            <w:rFonts w:ascii="仿宋" w:eastAsia="仿宋" w:hAnsi="仿宋" w:cs="仿宋" w:hint="eastAsia"/>
            <w:lang w:eastAsia="zh-CN"/>
          </w:rPr>
          <w:t>(二)、研发周期长</w:t>
        </w:r>
        <w:r>
          <w:tab/>
        </w:r>
        <w:r>
          <w:fldChar w:fldCharType="begin"/>
        </w:r>
        <w:r>
          <w:instrText xml:space="preserve"> PAGEREF _Toc1210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50" w:history="1">
        <w:r>
          <w:rPr>
            <w:rFonts w:ascii="仿宋" w:eastAsia="仿宋" w:hAnsi="仿宋" w:cs="仿宋" w:hint="eastAsia"/>
            <w:lang w:eastAsia="zh-CN"/>
          </w:rPr>
          <w:t>(三)、市场风险大</w:t>
        </w:r>
        <w:r>
          <w:tab/>
        </w:r>
        <w:r>
          <w:fldChar w:fldCharType="begin"/>
        </w:r>
        <w:r>
          <w:instrText xml:space="preserve"> PAGEREF _Toc31150 \h </w:instrText>
        </w:r>
        <w:r>
          <w:fldChar w:fldCharType="separate"/>
        </w:r>
        <w:r>
          <w:t>39</w:t>
        </w:r>
        <w:r>
          <w:fldChar w:fldCharType="end"/>
        </w:r>
      </w:hyperlink>
    </w:p>
    <w:p>
      <w:pPr>
        <w:pStyle w:val="TOC2"/>
        <w:tabs>
          <w:tab w:val="right" w:leader="dot" w:pos="8306"/>
        </w:tabs>
      </w:pPr>
      <w:hyperlink w:anchor="_Toc4555" w:history="1">
        <w:r>
          <w:rPr>
            <w:rFonts w:ascii="仿宋" w:eastAsia="仿宋" w:hAnsi="仿宋" w:cs="仿宋" w:hint="eastAsia"/>
            <w:lang w:eastAsia="zh-CN"/>
          </w:rPr>
          <w:t>(四)、利润率高</w:t>
        </w:r>
        <w:r>
          <w:tab/>
        </w:r>
        <w:r>
          <w:fldChar w:fldCharType="begin"/>
        </w:r>
        <w:r>
          <w:instrText xml:space="preserve"> PAGEREF _Toc4555 \h </w:instrText>
        </w:r>
        <w:r>
          <w:fldChar w:fldCharType="separate"/>
        </w:r>
        <w:r>
          <w:t>42</w:t>
        </w:r>
        <w:r>
          <w:fldChar w:fldCharType="end"/>
        </w:r>
      </w:hyperlink>
    </w:p>
    <w:p>
      <w:pPr>
        <w:pStyle w:val="TOC1"/>
        <w:tabs>
          <w:tab w:val="right" w:leader="dot" w:pos="8306"/>
        </w:tabs>
      </w:pPr>
      <w:hyperlink w:anchor="_Toc28978" w:history="1">
        <w:r>
          <w:rPr>
            <w:rFonts w:ascii="仿宋" w:eastAsia="仿宋" w:hAnsi="仿宋" w:cs="仿宋" w:hint="eastAsia"/>
            <w:lang w:eastAsia="zh-CN"/>
          </w:rPr>
          <w:t>十二、动物炭黑、动物胶及其衍生物项目环境影响分析</w:t>
        </w:r>
        <w:r>
          <w:tab/>
        </w:r>
        <w:r>
          <w:fldChar w:fldCharType="begin"/>
        </w:r>
        <w:r>
          <w:instrText xml:space="preserve"> PAGEREF _Toc28978 \h </w:instrText>
        </w:r>
        <w:r>
          <w:fldChar w:fldCharType="separate"/>
        </w:r>
        <w:r>
          <w:t>44</w:t>
        </w:r>
        <w:r>
          <w:fldChar w:fldCharType="end"/>
        </w:r>
      </w:hyperlink>
    </w:p>
    <w:p>
      <w:pPr>
        <w:pStyle w:val="TOC2"/>
        <w:tabs>
          <w:tab w:val="right" w:leader="dot" w:pos="8306"/>
        </w:tabs>
      </w:pPr>
      <w:hyperlink w:anchor="_Toc30133" w:history="1">
        <w:r>
          <w:rPr>
            <w:rFonts w:ascii="仿宋" w:eastAsia="仿宋" w:hAnsi="仿宋" w:cs="仿宋" w:hint="eastAsia"/>
            <w:lang w:eastAsia="zh-CN"/>
          </w:rPr>
          <w:t>(一)、建设区域环境质量现状</w:t>
        </w:r>
        <w:r>
          <w:tab/>
        </w:r>
        <w:r>
          <w:fldChar w:fldCharType="begin"/>
        </w:r>
        <w:r>
          <w:instrText xml:space="preserve"> PAGEREF _Toc30133 \h </w:instrText>
        </w:r>
        <w:r>
          <w:fldChar w:fldCharType="separate"/>
        </w:r>
        <w:r>
          <w:t>44</w:t>
        </w:r>
        <w:r>
          <w:fldChar w:fldCharType="end"/>
        </w:r>
      </w:hyperlink>
    </w:p>
    <w:p>
      <w:pPr>
        <w:pStyle w:val="TOC2"/>
        <w:tabs>
          <w:tab w:val="right" w:leader="dot" w:pos="8306"/>
        </w:tabs>
      </w:pPr>
      <w:hyperlink w:anchor="_Toc29241" w:history="1">
        <w:r>
          <w:rPr>
            <w:rFonts w:ascii="仿宋" w:eastAsia="仿宋" w:hAnsi="仿宋" w:cs="仿宋" w:hint="eastAsia"/>
            <w:lang w:eastAsia="zh-CN"/>
          </w:rPr>
          <w:t>(二)、建设期环境保护</w:t>
        </w:r>
        <w:r>
          <w:tab/>
        </w:r>
        <w:r>
          <w:fldChar w:fldCharType="begin"/>
        </w:r>
        <w:r>
          <w:instrText xml:space="preserve"> PAGEREF _Toc29241 \h </w:instrText>
        </w:r>
        <w:r>
          <w:fldChar w:fldCharType="separate"/>
        </w:r>
        <w:r>
          <w:t>46</w:t>
        </w:r>
        <w:r>
          <w:fldChar w:fldCharType="end"/>
        </w:r>
      </w:hyperlink>
    </w:p>
    <w:p>
      <w:pPr>
        <w:pStyle w:val="TOC2"/>
        <w:tabs>
          <w:tab w:val="right" w:leader="dot" w:pos="8306"/>
        </w:tabs>
      </w:pPr>
      <w:hyperlink w:anchor="_Toc18425" w:history="1">
        <w:r>
          <w:rPr>
            <w:rFonts w:ascii="仿宋" w:eastAsia="仿宋" w:hAnsi="仿宋" w:cs="仿宋" w:hint="eastAsia"/>
            <w:lang w:eastAsia="zh-CN"/>
          </w:rPr>
          <w:t>(三)、运营期环境保护</w:t>
        </w:r>
        <w:r>
          <w:tab/>
        </w:r>
        <w:r>
          <w:fldChar w:fldCharType="begin"/>
        </w:r>
        <w:r>
          <w:instrText xml:space="preserve"> PAGEREF _Toc18425 \h </w:instrText>
        </w:r>
        <w:r>
          <w:fldChar w:fldCharType="separate"/>
        </w:r>
        <w:r>
          <w:t>48</w:t>
        </w:r>
        <w:r>
          <w:fldChar w:fldCharType="end"/>
        </w:r>
      </w:hyperlink>
    </w:p>
    <w:p>
      <w:pPr>
        <w:pStyle w:val="TOC2"/>
        <w:tabs>
          <w:tab w:val="right" w:leader="dot" w:pos="8306"/>
        </w:tabs>
      </w:pPr>
      <w:hyperlink w:anchor="_Toc26752" w:history="1">
        <w:r>
          <w:rPr>
            <w:rFonts w:ascii="仿宋" w:eastAsia="仿宋" w:hAnsi="仿宋" w:cs="仿宋" w:hint="eastAsia"/>
            <w:lang w:eastAsia="zh-CN"/>
          </w:rPr>
          <w:t>(四)、动物炭黑、动物胶及其衍生物项目建设对区域经济的影响</w:t>
        </w:r>
        <w:r>
          <w:tab/>
        </w:r>
        <w:r>
          <w:fldChar w:fldCharType="begin"/>
        </w:r>
        <w:r>
          <w:instrText xml:space="preserve"> PAGEREF _Toc26752 \h </w:instrText>
        </w:r>
        <w:r>
          <w:fldChar w:fldCharType="separate"/>
        </w:r>
        <w:r>
          <w:t>49</w:t>
        </w:r>
        <w:r>
          <w:fldChar w:fldCharType="end"/>
        </w:r>
      </w:hyperlink>
    </w:p>
    <w:p>
      <w:pPr>
        <w:pStyle w:val="TOC2"/>
        <w:tabs>
          <w:tab w:val="right" w:leader="dot" w:pos="8306"/>
        </w:tabs>
      </w:pPr>
      <w:hyperlink w:anchor="_Toc22146" w:history="1">
        <w:r>
          <w:rPr>
            <w:rFonts w:ascii="仿宋" w:eastAsia="仿宋" w:hAnsi="仿宋" w:cs="仿宋" w:hint="eastAsia"/>
            <w:lang w:eastAsia="zh-CN"/>
          </w:rPr>
          <w:t>(五)、废弃物处理</w:t>
        </w:r>
        <w:r>
          <w:tab/>
        </w:r>
        <w:r>
          <w:fldChar w:fldCharType="begin"/>
        </w:r>
        <w:r>
          <w:instrText xml:space="preserve"> PAGEREF _Toc22146 \h </w:instrText>
        </w:r>
        <w:r>
          <w:fldChar w:fldCharType="separate"/>
        </w:r>
        <w:r>
          <w:t>51</w:t>
        </w:r>
        <w:r>
          <w:fldChar w:fldCharType="end"/>
        </w:r>
      </w:hyperlink>
    </w:p>
    <w:p>
      <w:pPr>
        <w:pStyle w:val="TOC2"/>
        <w:tabs>
          <w:tab w:val="right" w:leader="dot" w:pos="8306"/>
        </w:tabs>
      </w:pPr>
      <w:hyperlink w:anchor="_Toc16105" w:history="1">
        <w:r>
          <w:rPr>
            <w:rFonts w:ascii="仿宋" w:eastAsia="仿宋" w:hAnsi="仿宋" w:cs="仿宋" w:hint="eastAsia"/>
            <w:lang w:eastAsia="zh-CN"/>
          </w:rPr>
          <w:t>(六)、特殊环境影响分析</w:t>
        </w:r>
        <w:r>
          <w:tab/>
        </w:r>
        <w:r>
          <w:fldChar w:fldCharType="begin"/>
        </w:r>
        <w:r>
          <w:instrText xml:space="preserve"> PAGEREF _Toc16105 \h </w:instrText>
        </w:r>
        <w:r>
          <w:fldChar w:fldCharType="separate"/>
        </w:r>
        <w:r>
          <w:t>52</w:t>
        </w:r>
        <w:r>
          <w:fldChar w:fldCharType="end"/>
        </w:r>
      </w:hyperlink>
    </w:p>
    <w:p>
      <w:pPr>
        <w:pStyle w:val="TOC2"/>
        <w:tabs>
          <w:tab w:val="right" w:leader="dot" w:pos="8306"/>
        </w:tabs>
      </w:pPr>
      <w:hyperlink w:anchor="_Toc19166" w:history="1">
        <w:r>
          <w:rPr>
            <w:rFonts w:ascii="仿宋" w:eastAsia="仿宋" w:hAnsi="仿宋" w:cs="仿宋" w:hint="eastAsia"/>
            <w:lang w:eastAsia="zh-CN"/>
          </w:rPr>
          <w:t>(七)、清洁生产</w:t>
        </w:r>
        <w:r>
          <w:tab/>
        </w:r>
        <w:r>
          <w:fldChar w:fldCharType="begin"/>
        </w:r>
        <w:r>
          <w:instrText xml:space="preserve"> PAGEREF _Toc19166 \h </w:instrText>
        </w:r>
        <w:r>
          <w:fldChar w:fldCharType="separate"/>
        </w:r>
        <w:r>
          <w:t>54</w:t>
        </w:r>
        <w:r>
          <w:fldChar w:fldCharType="end"/>
        </w:r>
      </w:hyperlink>
    </w:p>
    <w:p>
      <w:pPr>
        <w:pStyle w:val="TOC2"/>
        <w:tabs>
          <w:tab w:val="right" w:leader="dot" w:pos="8306"/>
        </w:tabs>
      </w:pPr>
      <w:hyperlink w:anchor="_Toc560" w:history="1">
        <w:r>
          <w:rPr>
            <w:rFonts w:ascii="仿宋" w:eastAsia="仿宋" w:hAnsi="仿宋" w:cs="仿宋" w:hint="eastAsia"/>
            <w:lang w:eastAsia="zh-CN"/>
          </w:rPr>
          <w:t>(八)、环境保护综合评价</w:t>
        </w:r>
        <w:r>
          <w:tab/>
        </w:r>
        <w:r>
          <w:fldChar w:fldCharType="begin"/>
        </w:r>
        <w:r>
          <w:instrText xml:space="preserve"> PAGEREF _Toc560 \h </w:instrText>
        </w:r>
        <w:r>
          <w:fldChar w:fldCharType="separate"/>
        </w:r>
        <w:r>
          <w:t>55</w:t>
        </w:r>
        <w:r>
          <w:fldChar w:fldCharType="end"/>
        </w:r>
      </w:hyperlink>
    </w:p>
    <w:p>
      <w:pPr>
        <w:pStyle w:val="TOC1"/>
        <w:tabs>
          <w:tab w:val="right" w:leader="dot" w:pos="8306"/>
        </w:tabs>
      </w:pPr>
      <w:hyperlink w:anchor="_Toc2714" w:history="1">
        <w:r>
          <w:rPr>
            <w:rFonts w:ascii="仿宋" w:eastAsia="仿宋" w:hAnsi="仿宋" w:cs="仿宋" w:hint="eastAsia"/>
            <w:lang w:eastAsia="zh-CN"/>
          </w:rPr>
          <w:t>十三、营销与推广策略</w:t>
        </w:r>
        <w:r>
          <w:tab/>
        </w:r>
        <w:r>
          <w:fldChar w:fldCharType="begin"/>
        </w:r>
        <w:r>
          <w:instrText xml:space="preserve"> PAGEREF _Toc2714 \h </w:instrText>
        </w:r>
        <w:r>
          <w:fldChar w:fldCharType="separate"/>
        </w:r>
        <w:r>
          <w:t>56</w:t>
        </w:r>
        <w:r>
          <w:fldChar w:fldCharType="end"/>
        </w:r>
      </w:hyperlink>
    </w:p>
    <w:p>
      <w:pPr>
        <w:pStyle w:val="TOC2"/>
        <w:tabs>
          <w:tab w:val="right" w:leader="dot" w:pos="8306"/>
        </w:tabs>
      </w:pPr>
      <w:hyperlink w:anchor="_Toc26213" w:history="1">
        <w:r>
          <w:rPr>
            <w:rFonts w:ascii="仿宋" w:eastAsia="仿宋" w:hAnsi="仿宋" w:cs="仿宋" w:hint="eastAsia"/>
            <w:lang w:eastAsia="zh-CN"/>
          </w:rPr>
          <w:t>(一)、产品/服务定位与特点</w:t>
        </w:r>
        <w:r>
          <w:tab/>
        </w:r>
        <w:r>
          <w:fldChar w:fldCharType="begin"/>
        </w:r>
        <w:r>
          <w:instrText xml:space="preserve"> PAGEREF _Toc26213 \h </w:instrText>
        </w:r>
        <w:r>
          <w:fldChar w:fldCharType="separate"/>
        </w:r>
        <w:r>
          <w:t>56</w:t>
        </w:r>
        <w:r>
          <w:fldChar w:fldCharType="end"/>
        </w:r>
      </w:hyperlink>
    </w:p>
    <w:p>
      <w:pPr>
        <w:pStyle w:val="TOC2"/>
        <w:tabs>
          <w:tab w:val="right" w:leader="dot" w:pos="8306"/>
        </w:tabs>
      </w:pPr>
      <w:hyperlink w:anchor="_Toc13145" w:history="1">
        <w:r>
          <w:rPr>
            <w:rFonts w:ascii="仿宋" w:eastAsia="仿宋" w:hAnsi="仿宋" w:cs="仿宋" w:hint="eastAsia"/>
            <w:lang w:eastAsia="zh-CN"/>
          </w:rPr>
          <w:t>(二)、市场定位与竞争分析</w:t>
        </w:r>
        <w:r>
          <w:tab/>
        </w:r>
        <w:r>
          <w:fldChar w:fldCharType="begin"/>
        </w:r>
        <w:r>
          <w:instrText xml:space="preserve"> PAGEREF _Toc13145 \h </w:instrText>
        </w:r>
        <w:r>
          <w:fldChar w:fldCharType="separate"/>
        </w:r>
        <w:r>
          <w:t>57</w:t>
        </w:r>
        <w:r>
          <w:fldChar w:fldCharType="end"/>
        </w:r>
      </w:hyperlink>
    </w:p>
    <w:p>
      <w:pPr>
        <w:pStyle w:val="TOC2"/>
        <w:tabs>
          <w:tab w:val="right" w:leader="dot" w:pos="8306"/>
        </w:tabs>
      </w:pPr>
      <w:hyperlink w:anchor="_Toc11567" w:history="1">
        <w:r>
          <w:rPr>
            <w:rFonts w:ascii="仿宋" w:eastAsia="仿宋" w:hAnsi="仿宋" w:cs="仿宋" w:hint="eastAsia"/>
            <w:lang w:eastAsia="zh-CN"/>
          </w:rPr>
          <w:t>(三)、营销渠道与策略</w:t>
        </w:r>
        <w:r>
          <w:tab/>
        </w:r>
        <w:r>
          <w:fldChar w:fldCharType="begin"/>
        </w:r>
        <w:r>
          <w:instrText xml:space="preserve"> PAGEREF _Toc11567 \h </w:instrText>
        </w:r>
        <w:r>
          <w:fldChar w:fldCharType="separate"/>
        </w:r>
        <w:r>
          <w:t>59</w:t>
        </w:r>
        <w:r>
          <w:fldChar w:fldCharType="end"/>
        </w:r>
      </w:hyperlink>
    </w:p>
    <w:p>
      <w:pPr>
        <w:pStyle w:val="TOC2"/>
        <w:tabs>
          <w:tab w:val="right" w:leader="dot" w:pos="8306"/>
        </w:tabs>
      </w:pPr>
      <w:hyperlink w:anchor="_Toc22665" w:history="1">
        <w:r>
          <w:rPr>
            <w:rFonts w:ascii="仿宋" w:eastAsia="仿宋" w:hAnsi="仿宋" w:cs="仿宋" w:hint="eastAsia"/>
            <w:lang w:eastAsia="zh-CN"/>
          </w:rPr>
          <w:t>(四)、推广与宣传活动</w:t>
        </w:r>
        <w:r>
          <w:tab/>
        </w:r>
        <w:r>
          <w:fldChar w:fldCharType="begin"/>
        </w:r>
        <w:r>
          <w:instrText xml:space="preserve"> PAGEREF _Toc22665 \h </w:instrText>
        </w:r>
        <w:r>
          <w:fldChar w:fldCharType="separate"/>
        </w:r>
        <w:r>
          <w:t>60</w:t>
        </w:r>
        <w:r>
          <w:fldChar w:fldCharType="end"/>
        </w:r>
      </w:hyperlink>
    </w:p>
    <w:p>
      <w:pPr>
        <w:pStyle w:val="TOC1"/>
        <w:tabs>
          <w:tab w:val="right" w:leader="dot" w:pos="8306"/>
        </w:tabs>
      </w:pPr>
      <w:hyperlink w:anchor="_Toc6941" w:history="1">
        <w:r>
          <w:rPr>
            <w:rFonts w:ascii="仿宋" w:eastAsia="仿宋" w:hAnsi="仿宋" w:cs="仿宋" w:hint="eastAsia"/>
            <w:lang w:eastAsia="zh-CN"/>
          </w:rPr>
          <w:t>十四、动物炭黑、动物胶及其衍生物项目工程方案分析</w:t>
        </w:r>
        <w:r>
          <w:tab/>
        </w:r>
        <w:r>
          <w:fldChar w:fldCharType="begin"/>
        </w:r>
        <w:r>
          <w:instrText xml:space="preserve"> PAGEREF _Toc6941 \h </w:instrText>
        </w:r>
        <w:r>
          <w:fldChar w:fldCharType="separate"/>
        </w:r>
        <w:r>
          <w:t>65</w:t>
        </w:r>
        <w:r>
          <w:fldChar w:fldCharType="end"/>
        </w:r>
      </w:hyperlink>
    </w:p>
    <w:p>
      <w:pPr>
        <w:pStyle w:val="TOC2"/>
        <w:tabs>
          <w:tab w:val="right" w:leader="dot" w:pos="8306"/>
        </w:tabs>
      </w:pPr>
      <w:hyperlink w:anchor="_Toc6121" w:history="1">
        <w:r>
          <w:rPr>
            <w:rFonts w:ascii="仿宋" w:eastAsia="仿宋" w:hAnsi="仿宋" w:cs="仿宋" w:hint="eastAsia"/>
            <w:lang w:eastAsia="zh-CN"/>
          </w:rPr>
          <w:t>(一)、建筑工程设计原则</w:t>
        </w:r>
        <w:r>
          <w:tab/>
        </w:r>
        <w:r>
          <w:fldChar w:fldCharType="begin"/>
        </w:r>
        <w:r>
          <w:instrText xml:space="preserve"> PAGEREF _Toc6121 \h </w:instrText>
        </w:r>
        <w:r>
          <w:fldChar w:fldCharType="separate"/>
        </w:r>
        <w:r>
          <w:t>65</w:t>
        </w:r>
        <w:r>
          <w:fldChar w:fldCharType="end"/>
        </w:r>
      </w:hyperlink>
    </w:p>
    <w:p>
      <w:pPr>
        <w:pStyle w:val="TOC2"/>
        <w:tabs>
          <w:tab w:val="right" w:leader="dot" w:pos="8306"/>
        </w:tabs>
      </w:pPr>
      <w:hyperlink w:anchor="_Toc23703" w:history="1">
        <w:r>
          <w:rPr>
            <w:rFonts w:ascii="仿宋" w:eastAsia="仿宋" w:hAnsi="仿宋" w:cs="仿宋" w:hint="eastAsia"/>
            <w:lang w:eastAsia="zh-CN"/>
          </w:rPr>
          <w:t>(二)、土建工程建设指标</w:t>
        </w:r>
        <w:r>
          <w:tab/>
        </w:r>
        <w:r>
          <w:fldChar w:fldCharType="begin"/>
        </w:r>
        <w:r>
          <w:instrText xml:space="preserve"> PAGEREF _Toc23703 \h </w:instrText>
        </w:r>
        <w:r>
          <w:fldChar w:fldCharType="separate"/>
        </w:r>
        <w:r>
          <w:t>69</w:t>
        </w:r>
        <w:r>
          <w:fldChar w:fldCharType="end"/>
        </w:r>
      </w:hyperlink>
    </w:p>
    <w:p>
      <w:pPr>
        <w:pStyle w:val="TOC1"/>
        <w:tabs>
          <w:tab w:val="right" w:leader="dot" w:pos="8306"/>
        </w:tabs>
      </w:pPr>
      <w:hyperlink w:anchor="_Toc844" w:history="1">
        <w:r>
          <w:rPr>
            <w:rFonts w:ascii="仿宋" w:eastAsia="仿宋" w:hAnsi="仿宋" w:cs="仿宋" w:hint="eastAsia"/>
            <w:lang w:eastAsia="zh-CN"/>
          </w:rPr>
          <w:t>十五、动物炭黑、动物胶及其衍生物项目治理与监督</w:t>
        </w:r>
        <w:r>
          <w:tab/>
        </w:r>
        <w:r>
          <w:fldChar w:fldCharType="begin"/>
        </w:r>
        <w:r>
          <w:instrText xml:space="preserve"> PAGEREF _Toc844 \h </w:instrText>
        </w:r>
        <w:r>
          <w:fldChar w:fldCharType="separate"/>
        </w:r>
        <w:r>
          <w:t>71</w:t>
        </w:r>
        <w:r>
          <w:fldChar w:fldCharType="end"/>
        </w:r>
      </w:hyperlink>
    </w:p>
    <w:p>
      <w:pPr>
        <w:pStyle w:val="TOC2"/>
        <w:tabs>
          <w:tab w:val="right" w:leader="dot" w:pos="8306"/>
        </w:tabs>
      </w:pPr>
      <w:hyperlink w:anchor="_Toc32547" w:history="1">
        <w:r>
          <w:rPr>
            <w:rFonts w:ascii="仿宋" w:eastAsia="仿宋" w:hAnsi="仿宋" w:cs="仿宋" w:hint="eastAsia"/>
            <w:lang w:eastAsia="zh-CN"/>
          </w:rPr>
          <w:t>(一)、动物炭黑、动物胶及其衍生物项目治理结构</w:t>
        </w:r>
        <w:r>
          <w:tab/>
        </w:r>
        <w:r>
          <w:fldChar w:fldCharType="begin"/>
        </w:r>
        <w:r>
          <w:instrText xml:space="preserve"> PAGEREF _Toc32547 \h </w:instrText>
        </w:r>
        <w:r>
          <w:fldChar w:fldCharType="separate"/>
        </w:r>
        <w:r>
          <w:t>71</w:t>
        </w:r>
        <w:r>
          <w:fldChar w:fldCharType="end"/>
        </w:r>
      </w:hyperlink>
    </w:p>
    <w:p>
      <w:pPr>
        <w:pStyle w:val="TOC2"/>
        <w:tabs>
          <w:tab w:val="right" w:leader="dot" w:pos="8306"/>
        </w:tabs>
      </w:pPr>
      <w:hyperlink w:anchor="_Toc4392" w:history="1">
        <w:r>
          <w:rPr>
            <w:rFonts w:ascii="仿宋" w:eastAsia="仿宋" w:hAnsi="仿宋" w:cs="仿宋" w:hint="eastAsia"/>
            <w:lang w:eastAsia="zh-CN"/>
          </w:rPr>
          <w:t>(二)、监督与审计</w:t>
        </w:r>
        <w:r>
          <w:tab/>
        </w:r>
        <w:r>
          <w:fldChar w:fldCharType="begin"/>
        </w:r>
        <w:r>
          <w:instrText xml:space="preserve"> PAGEREF _Toc4392 \h </w:instrText>
        </w:r>
        <w:r>
          <w:fldChar w:fldCharType="separate"/>
        </w:r>
        <w:r>
          <w:t>72</w:t>
        </w:r>
        <w:r>
          <w:fldChar w:fldCharType="end"/>
        </w:r>
      </w:hyperlink>
    </w:p>
    <w:p>
      <w:pPr>
        <w:pStyle w:val="TOC1"/>
        <w:tabs>
          <w:tab w:val="right" w:leader="dot" w:pos="8306"/>
        </w:tabs>
      </w:pPr>
      <w:hyperlink w:anchor="_Toc2597" w:history="1">
        <w:r>
          <w:rPr>
            <w:rFonts w:ascii="仿宋" w:eastAsia="仿宋" w:hAnsi="仿宋" w:cs="仿宋" w:hint="eastAsia"/>
            <w:lang w:eastAsia="zh-CN"/>
          </w:rPr>
          <w:t>十六、动物炭黑、动物胶及其衍生物项目实施时间节点</w:t>
        </w:r>
        <w:r>
          <w:tab/>
        </w:r>
        <w:r>
          <w:fldChar w:fldCharType="begin"/>
        </w:r>
        <w:r>
          <w:instrText xml:space="preserve"> PAGEREF _Toc2597 \h </w:instrText>
        </w:r>
        <w:r>
          <w:fldChar w:fldCharType="separate"/>
        </w:r>
        <w:r>
          <w:t>74</w:t>
        </w:r>
        <w:r>
          <w:fldChar w:fldCharType="end"/>
        </w:r>
      </w:hyperlink>
    </w:p>
    <w:p>
      <w:pPr>
        <w:pStyle w:val="TOC2"/>
        <w:tabs>
          <w:tab w:val="right" w:leader="dot" w:pos="8306"/>
        </w:tabs>
      </w:pPr>
      <w:hyperlink w:anchor="_Toc4861" w:history="1">
        <w:r>
          <w:rPr>
            <w:rFonts w:ascii="仿宋" w:eastAsia="仿宋" w:hAnsi="仿宋" w:cs="仿宋" w:hint="eastAsia"/>
            <w:lang w:eastAsia="zh-CN"/>
          </w:rPr>
          <w:t>(一)、动物炭黑、动物胶及其衍生物项目启动阶段时间节点</w:t>
        </w:r>
        <w:r>
          <w:tab/>
        </w:r>
        <w:r>
          <w:fldChar w:fldCharType="begin"/>
        </w:r>
        <w:r>
          <w:instrText xml:space="preserve"> PAGEREF _Toc4861 \h </w:instrText>
        </w:r>
        <w:r>
          <w:fldChar w:fldCharType="separate"/>
        </w:r>
        <w:r>
          <w:t>74</w:t>
        </w:r>
        <w:r>
          <w:fldChar w:fldCharType="end"/>
        </w:r>
      </w:hyperlink>
    </w:p>
    <w:p>
      <w:pPr>
        <w:pStyle w:val="TOC2"/>
        <w:tabs>
          <w:tab w:val="right" w:leader="dot" w:pos="8306"/>
        </w:tabs>
      </w:pPr>
      <w:hyperlink w:anchor="_Toc23101" w:history="1">
        <w:r>
          <w:rPr>
            <w:rFonts w:ascii="仿宋" w:eastAsia="仿宋" w:hAnsi="仿宋" w:cs="仿宋" w:hint="eastAsia"/>
            <w:lang w:eastAsia="zh-CN"/>
          </w:rPr>
          <w:t>(二)、动物炭黑、动物胶及其衍生物项目执行阶段时间节点</w:t>
        </w:r>
        <w:r>
          <w:tab/>
        </w:r>
        <w:r>
          <w:fldChar w:fldCharType="begin"/>
        </w:r>
        <w:r>
          <w:instrText xml:space="preserve"> PAGEREF _Toc23101 \h </w:instrText>
        </w:r>
        <w:r>
          <w:fldChar w:fldCharType="separate"/>
        </w:r>
        <w:r>
          <w:t>75</w:t>
        </w:r>
        <w:r>
          <w:fldChar w:fldCharType="end"/>
        </w:r>
      </w:hyperlink>
    </w:p>
    <w:p>
      <w:pPr>
        <w:pStyle w:val="TOC2"/>
        <w:tabs>
          <w:tab w:val="right" w:leader="dot" w:pos="8306"/>
        </w:tabs>
      </w:pPr>
      <w:hyperlink w:anchor="_Toc26518" w:history="1">
        <w:r>
          <w:rPr>
            <w:rFonts w:ascii="仿宋" w:eastAsia="仿宋" w:hAnsi="仿宋" w:cs="仿宋" w:hint="eastAsia"/>
            <w:lang w:eastAsia="zh-CN"/>
          </w:rPr>
          <w:t>(三)、动物炭黑、动物胶及其衍生物项目完成阶段时间节点</w:t>
        </w:r>
        <w:r>
          <w:tab/>
        </w:r>
        <w:r>
          <w:fldChar w:fldCharType="begin"/>
        </w:r>
        <w:r>
          <w:instrText xml:space="preserve"> PAGEREF _Toc26518 \h </w:instrText>
        </w:r>
        <w:r>
          <w:fldChar w:fldCharType="separate"/>
        </w:r>
        <w:r>
          <w:t>76</w:t>
        </w:r>
        <w:r>
          <w:fldChar w:fldCharType="end"/>
        </w:r>
      </w:hyperlink>
    </w:p>
    <w:p>
      <w:pPr>
        <w:pStyle w:val="TOC1"/>
        <w:tabs>
          <w:tab w:val="right" w:leader="dot" w:pos="8306"/>
        </w:tabs>
      </w:pPr>
      <w:hyperlink w:anchor="_Toc15597" w:history="1">
        <w:r>
          <w:rPr>
            <w:rFonts w:ascii="仿宋" w:eastAsia="仿宋" w:hAnsi="仿宋" w:cs="仿宋" w:hint="eastAsia"/>
            <w:lang w:eastAsia="zh-CN"/>
          </w:rPr>
          <w:t>十七、动物炭黑、动物胶及其衍生物项目实施保障措施</w:t>
        </w:r>
        <w:r>
          <w:tab/>
        </w:r>
        <w:r>
          <w:fldChar w:fldCharType="begin"/>
        </w:r>
        <w:r>
          <w:instrText xml:space="preserve"> PAGEREF _Toc15597 \h </w:instrText>
        </w:r>
        <w:r>
          <w:fldChar w:fldCharType="separate"/>
        </w:r>
        <w:r>
          <w:t>78</w:t>
        </w:r>
        <w:r>
          <w:fldChar w:fldCharType="end"/>
        </w:r>
      </w:hyperlink>
    </w:p>
    <w:p>
      <w:pPr>
        <w:pStyle w:val="TOC2"/>
        <w:tabs>
          <w:tab w:val="right" w:leader="dot" w:pos="8306"/>
        </w:tabs>
      </w:pPr>
      <w:hyperlink w:anchor="_Toc4274" w:history="1">
        <w:r>
          <w:rPr>
            <w:rFonts w:ascii="仿宋" w:eastAsia="仿宋" w:hAnsi="仿宋" w:cs="仿宋" w:hint="eastAsia"/>
            <w:lang w:eastAsia="zh-CN"/>
          </w:rPr>
          <w:t>(一)、动物炭黑、动物胶及其衍生物项目实施保障机制</w:t>
        </w:r>
        <w:r>
          <w:tab/>
        </w:r>
        <w:r>
          <w:fldChar w:fldCharType="begin"/>
        </w:r>
        <w:r>
          <w:instrText xml:space="preserve"> PAGEREF _Toc4274 \h </w:instrText>
        </w:r>
        <w:r>
          <w:fldChar w:fldCharType="separate"/>
        </w:r>
        <w:r>
          <w:t>78</w:t>
        </w:r>
        <w:r>
          <w:fldChar w:fldCharType="end"/>
        </w:r>
      </w:hyperlink>
    </w:p>
    <w:p>
      <w:pPr>
        <w:pStyle w:val="TOC2"/>
        <w:tabs>
          <w:tab w:val="right" w:leader="dot" w:pos="8306"/>
        </w:tabs>
      </w:pPr>
      <w:hyperlink w:anchor="_Toc30264" w:history="1">
        <w:r>
          <w:rPr>
            <w:rFonts w:ascii="仿宋" w:eastAsia="仿宋" w:hAnsi="仿宋" w:cs="仿宋" w:hint="eastAsia"/>
            <w:lang w:eastAsia="zh-CN"/>
          </w:rPr>
          <w:t>(二)、动物炭黑、动物胶及其衍生物项目法律合规要求</w:t>
        </w:r>
        <w:r>
          <w:tab/>
        </w:r>
        <w:r>
          <w:fldChar w:fldCharType="begin"/>
        </w:r>
        <w:r>
          <w:instrText xml:space="preserve"> PAGEREF _Toc30264 \h </w:instrText>
        </w:r>
        <w:r>
          <w:fldChar w:fldCharType="separate"/>
        </w:r>
        <w:r>
          <w:t>82</w:t>
        </w:r>
        <w:r>
          <w:fldChar w:fldCharType="end"/>
        </w:r>
      </w:hyperlink>
    </w:p>
    <w:p>
      <w:pPr>
        <w:pStyle w:val="TOC2"/>
        <w:tabs>
          <w:tab w:val="right" w:leader="dot" w:pos="8306"/>
        </w:tabs>
      </w:pPr>
      <w:hyperlink w:anchor="_Toc20120" w:history="1">
        <w:r>
          <w:rPr>
            <w:rFonts w:ascii="仿宋" w:eastAsia="仿宋" w:hAnsi="仿宋" w:cs="仿宋" w:hint="eastAsia"/>
            <w:lang w:eastAsia="zh-CN"/>
          </w:rPr>
          <w:t>(三)、动物炭黑、动物胶及其衍生物项目合同管理与法律事务</w:t>
        </w:r>
        <w:r>
          <w:tab/>
        </w:r>
        <w:r>
          <w:fldChar w:fldCharType="begin"/>
        </w:r>
        <w:r>
          <w:instrText xml:space="preserve"> PAGEREF _Toc20120 \h </w:instrText>
        </w:r>
        <w:r>
          <w:fldChar w:fldCharType="separate"/>
        </w:r>
        <w:r>
          <w:t>86</w:t>
        </w:r>
        <w:r>
          <w:fldChar w:fldCharType="end"/>
        </w:r>
      </w:hyperlink>
    </w:p>
    <w:p>
      <w:pPr>
        <w:pStyle w:val="TOC2"/>
        <w:tabs>
          <w:tab w:val="right" w:leader="dot" w:pos="8306"/>
        </w:tabs>
      </w:pPr>
      <w:hyperlink w:anchor="_Toc26700" w:history="1">
        <w:r>
          <w:rPr>
            <w:rFonts w:ascii="仿宋" w:eastAsia="仿宋" w:hAnsi="仿宋" w:cs="仿宋" w:hint="eastAsia"/>
            <w:lang w:eastAsia="zh-CN"/>
          </w:rPr>
          <w:t>(四)、动物炭黑、动物胶及其衍生物项目知识产权保护策略</w:t>
        </w:r>
        <w:r>
          <w:tab/>
        </w:r>
        <w:r>
          <w:fldChar w:fldCharType="begin"/>
        </w:r>
        <w:r>
          <w:instrText xml:space="preserve"> PAGEREF _Toc26700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77"/>
      <w:r>
        <w:rPr>
          <w:rFonts w:ascii="仿宋" w:eastAsia="仿宋" w:hAnsi="仿宋" w:cs="仿宋" w:hint="eastAsia"/>
          <w:sz w:val="28"/>
          <w:lang w:eastAsia="zh-CN"/>
        </w:rPr>
        <w:t>一、动物炭黑、动物胶及其衍生物项目可持续发展</w:t>
      </w:r>
      <w:bookmarkEnd w:id="2"/>
    </w:p>
    <w:p>
      <w:pPr>
        <w:pStyle w:val="Heading2"/>
        <w:rPr>
          <w:rFonts w:ascii="仿宋" w:eastAsia="仿宋" w:hAnsi="仿宋" w:cs="仿宋" w:hint="eastAsia"/>
          <w:lang w:eastAsia="zh-CN"/>
        </w:rPr>
      </w:pPr>
      <w:bookmarkStart w:id="3" w:name="_Toc179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炭黑、动物胶及其衍生物项目中，动物炭黑、动物胶及其衍生物项目团队着眼于未来，明确了可持续发展的战略方向。制定的具体可持续发展目标包括降低资源使用、采用环保技术、最大化社会效益等。这一步骤不仅有助于动物炭黑、动物胶及其衍生物项目在环保和社会责任方面达到最高标准，也为未来提供了明确的指引，确保动物炭黑、动物胶及其衍生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可持续实践的融入动物炭黑、动物胶及其衍生物项目管理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动物炭黑、动物胶及其衍生物项目管理周期。从动物炭黑、动物胶及其衍生物项目规划开始，动物炭黑、动物胶及其衍生物项目团队就考虑了环境和社会的因素。在执行阶段，动物炭黑、动物胶及其衍生物项目团队积极推动绿色技术的应用，优化资源利用。此外，关注员工的社会责任，通过培训和沟通活动提高员工对可持续发展的认知，使他们能够在日常工作中践行可持续实践。这些举措不仅为动物炭黑、动物胶及其衍生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5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动物炭黑、动物胶及其衍生物项目的可持续发展理念，我们深信环保与社会责任是动物炭黑、动物胶及其衍生物项目成功的关键支柱。在动物炭黑、动物胶及其衍生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团队通过引入先进的环保技术、建立高效的废物处理系统以及推动能源节约措施，积极履行环保责任。定期的环保监测和评估确保动物炭黑、动物胶及其衍生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项目不仅致力于自身可持续发展，还注重对社会的回馈。通过支持社区动物炭黑、动物胶及其衍生物项目、参与慈善事业、提供培训机会等方式，动物炭黑、动物胶及其衍生物项目积极履行社会责任。与当地社区建立积极互动，关注员工的工作与生活平衡，以及员工的身心健康，是动物炭黑、动物胶及其衍生物项目在社会责任层面的关键举措。这样的实践不仅增强了动物炭黑、动物胶及其衍生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523"/>
      <w:r>
        <w:rPr>
          <w:rFonts w:ascii="仿宋" w:eastAsia="仿宋" w:hAnsi="仿宋" w:cs="仿宋" w:hint="eastAsia"/>
          <w:sz w:val="28"/>
          <w:lang w:eastAsia="zh-CN"/>
        </w:rPr>
        <w:t>二、动物炭黑、动物胶及其衍生物项目危机管理</w:t>
      </w:r>
      <w:bookmarkEnd w:id="5"/>
    </w:p>
    <w:p>
      <w:pPr>
        <w:pStyle w:val="Heading2"/>
        <w:rPr>
          <w:rFonts w:ascii="仿宋" w:eastAsia="仿宋" w:hAnsi="仿宋" w:cs="仿宋" w:hint="eastAsia"/>
          <w:lang w:eastAsia="zh-CN"/>
        </w:rPr>
      </w:pPr>
      <w:bookmarkStart w:id="6" w:name="_Toc233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炭黑、动物胶及其衍生物项目危机管理中，危机预警与识别是确保动物炭黑、动物胶及其衍生物项目稳健运行的核心步骤。通过建立全面的监测机制，动物炭黑、动物胶及其衍生物项目团队旨在及时发现和理解潜在的风险和危机因素，以便采取及时的预防和应对措施，确保动物炭黑、动物胶及其衍生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物炭黑、动物胶及其衍生物项目团队全面分析了整个动物炭黑、动物胶及其衍生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物炭黑、动物胶及其衍生物项目团队着重于明确定义动物炭黑、动物胶及其衍生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物炭黑、动物胶及其衍生物项目进展的持续监控，团队能够及时发现潜在问题并作出迅速反应。动物炭黑、动物胶及其衍生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物炭黑、动物胶及其衍生物项目得以更有序、可控地推进。</w:t>
      </w:r>
    </w:p>
    <w:p>
      <w:pPr>
        <w:pStyle w:val="Heading2"/>
        <w:ind w:firstLine="560" w:firstLineChars="200"/>
        <w:rPr>
          <w:rFonts w:ascii="仿宋" w:eastAsia="仿宋" w:hAnsi="仿宋" w:cs="仿宋" w:hint="eastAsia"/>
          <w:sz w:val="28"/>
          <w:lang w:eastAsia="zh-CN"/>
        </w:rPr>
      </w:pPr>
      <w:bookmarkStart w:id="7" w:name="_Toc3237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在危机发生时，动物炭黑、动物胶及其衍生物项目团队立即行动，成立了应急小组。该小组的任务是迅速制定并实施紧急应对措施，以最小化潜在损失。以下是采取的主要措施：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暂停动物炭黑、动物胶及其衍生物项目进度：为遏制危机蔓延，动物炭黑、动物胶及其衍生物项目暂时停止进行，以便全面评估当前状况。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资源重新分配：重新评估动物炭黑、动物胶及其衍生物项目资源的分配，确保最大限度地减小损失。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实时沟通：与关键利益相关者建立实时沟通机制，向他们传递动物炭黑、动物胶及其衍生物项目危机的实际状况，保障动物炭黑、动物胶及其衍生物项目核心利益。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在紧急应对的同时，动物炭黑、动物胶及其衍生物项目团队强调了团队协作和有效沟通的重要性。以下是团队协作的关键举措：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信息共享机制：建立了信息共享平台，确保团队成员能够及时获取动物炭黑、动物胶及其衍生物项目危机的实时信息。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领导者沟通：动物炭黑、动物胶及其衍生物项目领导者通过定期会议和即时沟通工具，指导团队应对危机，保持团队稳定运行。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随着危机得到初步控制，动物炭黑、动物胶及其衍生物项目团队转向制定恢复计划，以确保动物炭黑、动物胶及其衍生物项目能够从中迅速恢复。主要恢复计划包括：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修复受损的进度计划：重新评估动物炭黑、动物胶及其衍生物项目进度，制定修复计划，确保动物炭黑、动物胶及其衍生物项目尽快回归正常进程。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重新调整资源分配：优化资源分配，确保动物炭黑、动物胶及其衍生物项目在有限资源下高效运转。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风险管理机制加强：对动物炭黑、动物胶及其衍生物项目风险进行全面评估，制定更强化的风险管理策略，以预防未来可能的危机。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43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525"/>
      <w:r>
        <w:rPr>
          <w:rFonts w:ascii="仿宋" w:eastAsia="仿宋" w:hAnsi="仿宋" w:cs="仿宋" w:hint="eastAsia"/>
          <w:lang w:eastAsia="zh-CN"/>
        </w:rPr>
        <w:t>(一)、动物炭黑、动物胶及其衍生物行业分析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动物炭黑、动物胶及其衍生物行业一直以来都是市场的关注焦点。行业内的发展趋势、竞争态势以及潜在机会都对动物炭黑、动物胶及其衍生物项目的推进产生深远的影响。通过深入研究行业的整体概貌，我们将更好地理解行业的核心特征，为动物炭黑、动物胶及其衍生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炭黑、动物胶及其衍生物行业，技术一直是推动创新和发展的关键因素。我们将对当前技术趋势进行详尽分析，包括但不限于人工智能、大数据应用、先进制造技术等。这有助于动物炭黑、动物胶及其衍生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动物炭黑、动物胶及其衍生物项目成功的基础。我们将对主要竞争对手进行深入研究，包括其市场份额、产品特点、市场定位等。通过全面了解竞争对手的优势和劣势，动物炭黑、动物胶及其衍生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2723"/>
      <w:r>
        <w:rPr>
          <w:rFonts w:ascii="仿宋" w:eastAsia="仿宋" w:hAnsi="仿宋" w:cs="仿宋" w:hint="eastAsia"/>
          <w:sz w:val="28"/>
          <w:lang w:eastAsia="zh-CN"/>
        </w:rPr>
        <w:t>(二)、动物炭黑、动物胶及其衍生物市场分析预测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物炭黑、动物胶及其衍生物市场未来的增长趋势。这包括市场的整体规模、各细分领域的发展趋势等。动物炭黑、动物胶及其衍生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物炭黑、动物胶及其衍生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物炭黑、动物胶及其衍生物项目实施过程中需要充分考虑的因素。我们将对市场风险进行全面评估，包括但不限于政策法规风险、市场竞争风险、技术变革风险等。通过对潜在风险的深入分析，动物炭黑、动物胶及其衍生物项目可以制定相应的风险缓解策略，降低不确定性对动物炭黑、动物胶及其衍生物项目的影响。</w:t>
      </w:r>
    </w:p>
    <w:p>
      <w:pPr>
        <w:pStyle w:val="Heading1"/>
        <w:ind w:firstLine="560" w:firstLineChars="200"/>
        <w:rPr>
          <w:rFonts w:ascii="仿宋" w:eastAsia="仿宋" w:hAnsi="仿宋" w:cs="仿宋" w:hint="eastAsia"/>
          <w:sz w:val="28"/>
          <w:lang w:eastAsia="zh-CN"/>
        </w:rPr>
      </w:pPr>
      <w:bookmarkStart w:id="11" w:name="_Toc4920"/>
      <w:r>
        <w:rPr>
          <w:rFonts w:ascii="仿宋" w:eastAsia="仿宋" w:hAnsi="仿宋" w:cs="仿宋" w:hint="eastAsia"/>
          <w:sz w:val="28"/>
          <w:lang w:eastAsia="zh-CN"/>
        </w:rPr>
        <w:t>四、动物炭黑、动物胶及其衍生物项目选址可行性分析</w:t>
      </w:r>
      <w:bookmarkEnd w:id="11"/>
    </w:p>
    <w:p>
      <w:pPr>
        <w:pStyle w:val="Heading2"/>
        <w:rPr>
          <w:rFonts w:ascii="仿宋" w:eastAsia="仿宋" w:hAnsi="仿宋" w:cs="仿宋" w:hint="eastAsia"/>
          <w:lang w:eastAsia="zh-CN"/>
        </w:rPr>
      </w:pPr>
      <w:bookmarkStart w:id="12" w:name="_Toc30559"/>
      <w:r>
        <w:rPr>
          <w:rFonts w:ascii="仿宋" w:eastAsia="仿宋" w:hAnsi="仿宋" w:cs="仿宋" w:hint="eastAsia"/>
          <w:lang w:eastAsia="zh-CN"/>
        </w:rPr>
        <w:t>(一)、动物炭黑、动物胶及其衍生物项目选址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该动物炭黑、动物胶及其衍生物项目选址位于XX省XX市XX区XXX街道</w:t>
      </w:r>
    </w:p>
    <w:p>
      <w:pPr>
        <w:pStyle w:val="Heading2"/>
        <w:ind w:firstLine="560" w:firstLineChars="200"/>
        <w:rPr>
          <w:rFonts w:ascii="仿宋" w:eastAsia="仿宋" w:hAnsi="仿宋" w:cs="仿宋" w:hint="eastAsia"/>
          <w:sz w:val="28"/>
          <w:lang w:eastAsia="zh-CN"/>
        </w:rPr>
      </w:pPr>
      <w:bookmarkStart w:id="13" w:name="_Toc2914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动物炭黑、动物胶及其衍生物项目的征地面积将根据动物炭黑、动物胶及其衍生物项目的实际规模和需求进行精确规划。具体面积XXX平方米，旨在确保动物炭黑、动物胶及其衍生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净用地面积是在征地面积基础上去除不可利用面积后的实际可开发用地。具体面积XXX平方米，考虑到环保、交通、安全等多方面因素，以确保动物炭黑、动物胶及其衍生物项目在整体利用效率上达到最优。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物炭黑、动物胶及其衍生物项目计划建设的建筑总规模具体面积XXX平方米。这一规模的确定综合考虑了动物炭黑、动物胶及其衍生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物炭黑、动物胶及其衍生物项目用地中被规划为绿地的比例。具体面积XXX平方米，旨在通过合理规划绿地，改善动物炭黑、动物胶及其衍生物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容积率是用地上可以建设的建筑总体积与用地面积之比。具体面积XXX，通过合理的容积率规划，确保动物炭黑、动物胶及其衍生物项目建筑规模与周边环境和谐共生。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物炭黑、动物胶及其衍生物项目选址与当地城市规划相一致，具体面积XXX平方米。通过与城市规划部门深入沟通，确保动物炭黑、动物胶及其衍生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动物炭黑、动物胶及其衍生物项目选址符合当地产业政策，具体面积XXX平方米。这包括动物炭黑、动物胶及其衍生物项目对当地经济的促进作用，以及对相关产业的带动效应，确保动物炭黑、动物胶及其衍生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动物炭黑、动物胶及其衍生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物炭黑、动物胶及其衍生物项目选址具备必要的公共设施配套，具体面积XXX平方米。这包括交通便利性、教育、医疗等基础设施，以提高居民生活品质，使得动物炭黑、动物胶及其衍生物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考虑用地总体要求对当地社会稳定性的影响，具体面积XXX平方米。通过深入了解当地社区反馈，确保动物炭黑、动物胶及其衍生物项目的选址和建设过程对当地社会和谐稳定产生积极作用。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物炭黑、动物胶及其衍生物项目选址不仅符合法规和规划，还在实际操作中具有可行性。这一全面规划将为动物炭黑、动物胶及其衍生物项目的成功实施提供坚实的基础，确保动物炭黑、动物胶及其衍生物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40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炭黑、动物胶及其衍生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物炭黑、动物胶及其衍生物项目的设备规划和空间设计中，我们将采取灵活设备布局的措施。设备布局将根据实际需求进行灵活设计，避免不必要的浪费。通过合理规划设备摆放位置，我们将提高设备的利用率，减少设备间距，以确保动物炭黑、动物胶及其衍生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动物炭黑、动物胶及其衍生物项目内部引入共享设施的概念，例如共享会议室、办公区等。通过这种方式，我们可以减少对资源的重复建设，提高资源共享效率，从而减小动物炭黑、动物胶及其衍生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72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动物炭黑、动物胶及其衍生物项目的总图布置中，我们将不同功能区域进行明确的规划，以最大程度满足动物炭黑、动物胶及其衍生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479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动物炭黑、动物胶及其衍生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物炭黑、动物胶及其衍生物项目对环境的影响是综合评价的重要因素之一。我们将详细考虑选址周边的自然环境、生态保护区、水源地等情况，确保动物炭黑、动物胶及其衍生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动物炭黑、动物胶及其衍生物项目所在地的相关政策，确保动物炭黑、动物胶及其衍生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考虑到社会稳定性对企业运营的重要性，我们将评估选址地区的社会安全情况、劳工关系、社区反馈等方面，以确保动物炭黑、动物胶及其衍生物项目的建设和运营不会受到社会稳定性的负面影响。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最后，我们将综合考虑用地成本，包括土地购置费用、土地开发成本等。通过对用地成本的详细评估，我们能够做出更为精确的经济效益分析，为动物炭黑、动物胶及其衍生物项目的投资决策提供有力支持。</w:t>
      </w:r>
    </w:p>
    <w:p>
      <w:pPr>
        <w:pStyle w:val="Heading1"/>
        <w:ind w:firstLine="560" w:firstLineChars="200"/>
        <w:rPr>
          <w:rFonts w:ascii="仿宋" w:eastAsia="仿宋" w:hAnsi="仿宋" w:cs="仿宋" w:hint="eastAsia"/>
          <w:sz w:val="28"/>
          <w:lang w:eastAsia="zh-CN"/>
        </w:rPr>
      </w:pPr>
      <w:bookmarkStart w:id="17" w:name="_Toc12843"/>
      <w:r>
        <w:rPr>
          <w:rFonts w:ascii="仿宋" w:eastAsia="仿宋" w:hAnsi="仿宋" w:cs="仿宋" w:hint="eastAsia"/>
          <w:sz w:val="28"/>
          <w:lang w:eastAsia="zh-CN"/>
        </w:rPr>
        <w:t>五、动物炭黑、动物胶及其衍生物项目建设单位说明</w:t>
      </w:r>
      <w:bookmarkEnd w:id="17"/>
    </w:p>
    <w:p>
      <w:pPr>
        <w:pStyle w:val="Heading2"/>
        <w:rPr>
          <w:rFonts w:ascii="仿宋" w:eastAsia="仿宋" w:hAnsi="仿宋" w:cs="仿宋" w:hint="eastAsia"/>
          <w:lang w:eastAsia="zh-CN"/>
        </w:rPr>
      </w:pPr>
      <w:bookmarkStart w:id="18" w:name="_Toc29396"/>
      <w:r>
        <w:rPr>
          <w:rFonts w:ascii="仿宋" w:eastAsia="仿宋" w:hAnsi="仿宋" w:cs="仿宋" w:hint="eastAsia"/>
          <w:lang w:eastAsia="zh-CN"/>
        </w:rPr>
        <w:t>(一)、动物炭黑、动物胶及其衍生物项目承办单位基本情况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263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物炭黑、动物胶及其衍生物项目承办单位的XXXX，我们着眼于实现可持续的经济效益。通过技术创新和解决方案的提供，公司预计在动物炭黑、动物胶及其衍生物项目执行期间将获得可观的收入增长。这一收入来源主要包括动物炭黑、动物胶及其衍生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同时，我们注重成本控制和效率提升，以确保动物炭黑、动物胶及其衍生物项目的可持续盈利。透过精细的管理和资源优化，公司期望实现动物炭黑、动物胶及其衍生物项目利润最大化。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https://d.book118.com/546103225200010100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动物炭黑、动物胶及其衍生物项目规划设计纲要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D01E7"/>
    <w:rsid w:val="763D0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10322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2024-03-02T19:58:00Z</dcterms:created>
  <dcterms:modified xsi:type="dcterms:W3CDTF">2024-03-02T19:58:59Z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F7836EE4A1D14F15B1A65D4DE91DA373_11</vt:lpwstr>
  </property>
  <property fmtid="{D5CDD505-2E9C-101B-9397-08002B2CF9AE}" pid="3" name="KSOProductBuildVer">
    <vt:lpwstr>2052-12.1.0.16388</vt:lpwstr>
  </property>
</Properties>
</file>