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C557B" w:rsidP="00AC557B" w14:paraId="179A1956" w14:textId="77777777">
      <w:pPr>
        <w:spacing w:before="48" w:beforeLines="20" w:after="360" w:afterLines="150" w:line="360" w:lineRule="auto"/>
        <w:jc w:val="center"/>
        <w:rPr>
          <w:rFonts w:ascii="华文中宋" w:eastAsia="华文中宋" w:hAnsi="华文中宋"/>
          <w:b/>
          <w:sz w:val="30"/>
        </w:rPr>
      </w:pPr>
      <w:r w:rsidRPr="00AC557B">
        <w:rPr>
          <w:rFonts w:ascii="华文中宋" w:eastAsia="华文中宋" w:hAnsi="华文中宋"/>
          <w:b/>
          <w:sz w:val="30"/>
        </w:rPr>
        <w:t>2024</w:t>
      </w:r>
      <w:r w:rsidRPr="00AC557B">
        <w:rPr>
          <w:rFonts w:ascii="华文中宋" w:eastAsia="华文中宋" w:hAnsi="华文中宋"/>
          <w:b/>
          <w:sz w:val="30"/>
        </w:rPr>
        <w:t>年哈尔滨市呼兰第二粮库有限公司人员招聘考试题库及答案解析</w:t>
      </w:r>
    </w:p>
    <w:p w:rsidR="00A77B3E" w14:paraId="0DCAC8F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78B9114" w14:textId="77777777">
      <w:pPr>
        <w:spacing w:after="260" w:line="360" w:lineRule="auto"/>
      </w:pPr>
      <w:r>
        <w:rPr>
          <w:rFonts w:eastAsia="微软雅黑" w:cs="宋体"/>
          <w:b/>
        </w:rPr>
        <w:t>一、言语理解与表达</w:t>
      </w:r>
    </w:p>
    <w:p w:rsidR="003F588C" w14:paraId="004989B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早发育的，身高增长开始的早，增长高峰出现的也早，增长停止也早，整个增长过程可能比较短。因此，早发育类型的孩子虽然开始时显得比同龄孩子高，但成年可能比晚发育的孩子个子矮，而体重比同样身高而晚发育的孩子要重些。</w:t>
      </w:r>
    </w:p>
    <w:p w:rsidR="003F588C" w14:paraId="2034854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这段文字中，“增长高峰”和“增长过程”分别是指</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9E9A1D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、最高身高和增长时间</w:t>
      </w:r>
    </w:p>
    <w:p w:rsidR="003F588C" w14:paraId="32F20A3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、最高增长速度和增长高度</w:t>
      </w:r>
    </w:p>
    <w:p w:rsidR="003F588C" w14:paraId="0A7FF0A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、最高身高和增长速度</w:t>
      </w:r>
    </w:p>
    <w:p w:rsidR="003F588C" w14:paraId="693EE68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、最高增长速度和增长时间</w:t>
      </w:r>
    </w:p>
    <w:p w:rsidR="003F588C" w14:paraId="2D1E3F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C6C75C6"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定位原文，“增长高峰”和“增长过程”出现在文段首句。分析“增长高峰”和“增长过程”的上下文语境。通过“早发育的”“可能比晚发育的孩子个子矮”可知，增长过程有高有低，存在上升与下降趋势。由此得出，“增长高峰”应该指在形成过程中存在上升趋势，达到顶峰后就是下降趋势。通过“整个增长过程可能比较短”可知，“增长过程”可以与“短”搭配，由此得出，“增长过程”应该指</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szCs w:val="18"/>
        </w:rPr>
        <w:t>“身高增长开始”到“增长停止”之间的时间过程。第二步，对比选项。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项符合上述语境。故选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67EF27B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5CD44C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57842E5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04F1888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4110931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33E7BB9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C14485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11287CE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独立学院的办学成本，是指学校在培训学生知识、技能、技巧以及各种综合素质过程中所发生的各种耗费。具体包括学院教职员工的工资性支出、学院各部门的行政事业经费支出、学院保证教学活动的正常进行所需要的各种业务支出、校园校舍维护</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修缮支出、固定资产构建与使用费等内容。对办学成本进行适当的分类，一方面可以为办学成本核算提供具体的成本核算指标要求，另一方面也为对办学成本进行全面系统的有效控制提供更为有用的信息指标体系。</w:t>
      </w:r>
    </w:p>
    <w:p w:rsidR="003F588C" w14:paraId="594BE2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作者接下来最有可能介绍的是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F34F1D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、独立学院的特点</w:t>
      </w:r>
    </w:p>
    <w:p w:rsidR="003F588C" w14:paraId="3D2ED7D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、独立学院办学成本控制的有效途径</w:t>
      </w:r>
    </w:p>
    <w:p w:rsidR="003F588C" w14:paraId="491A39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、独立学院办学成本的分类</w:t>
      </w:r>
    </w:p>
    <w:p w:rsidR="003F588C" w14:paraId="0E19F5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、独立学院办学成本怎样核算</w:t>
      </w:r>
    </w:p>
    <w:p w:rsidR="003F588C" w14:paraId="14FB30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375F95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重点看文段最后一句话的主体，“对办学成本进行适当分类”，“一方面”、“另一方面”并列结构提出了适当分类的好处。接下来理所当然应该进一步介绍如何分类，</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选项合适。因此，结合选项应该选择</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项主体不对，先排除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项成本“怎样核算”和“控制途径”与文章叙述的意思相差太远。故选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5FEB31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5CC4E31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84995E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https://d.book118.com/546120134115010034</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paraId="135220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57B" w14:paraId="38D1C1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paraId="50C7B5FD" w14:textId="01110D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557B" w14:paraId="3B3C9B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paraId="0EDB2DB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57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textId="01110D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557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557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rsidP="005E01B6" w14:textId="01110DD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557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paraId="11D3EB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paraId="6B53BD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paraId="3B0435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55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5E01B6"/>
    <w:rsid w:val="007675BD"/>
    <w:rsid w:val="009C641C"/>
    <w:rsid w:val="00A77B3E"/>
    <w:rsid w:val="00A95C3D"/>
    <w:rsid w:val="00AC557B"/>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3BEED4A"/>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C557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C557B"/>
    <w:rPr>
      <w:sz w:val="18"/>
      <w:szCs w:val="18"/>
    </w:rPr>
  </w:style>
  <w:style w:type="paragraph" w:styleId="Footer">
    <w:name w:val="footer"/>
    <w:basedOn w:val="Normal"/>
    <w:link w:val="a0"/>
    <w:rsid w:val="00AC557B"/>
    <w:pPr>
      <w:tabs>
        <w:tab w:val="center" w:pos="4153"/>
        <w:tab w:val="right" w:pos="8306"/>
      </w:tabs>
      <w:snapToGrid w:val="0"/>
    </w:pPr>
    <w:rPr>
      <w:sz w:val="18"/>
      <w:szCs w:val="18"/>
    </w:rPr>
  </w:style>
  <w:style w:type="character" w:customStyle="1" w:styleId="a0">
    <w:name w:val="页脚 字符"/>
    <w:basedOn w:val="DefaultParagraphFont"/>
    <w:link w:val="Footer"/>
    <w:rsid w:val="00AC557B"/>
    <w:rPr>
      <w:sz w:val="18"/>
      <w:szCs w:val="18"/>
    </w:rPr>
  </w:style>
  <w:style w:type="character" w:styleId="PageNumber">
    <w:name w:val="page number"/>
    <w:basedOn w:val="DefaultParagraphFont"/>
    <w:rsid w:val="00AC5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46120134115010034"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3710</Words>
  <Characters>21151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2024-01-14T03:20:00Z</dcterms:created>
  <dcterms:modified xsi:type="dcterms:W3CDTF">2024-01-14T03:20:00Z</dcterms:modified>
</cp:coreProperties>
</file>