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tbl>
      <w:tblPr>
        <w:tblStyle w:val="TableNormal"/>
        <w:tblpPr w:leftFromText="180" w:rightFromText="180" w:vertAnchor="text" w:horzAnchor="margin" w:tblpXSpec="right" w:tblpX="1" w:tblpY="122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48"/>
        <w:gridCol w:w="612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2"/>
        </w:trPr>
        <w:tc>
          <w:tcPr>
            <w:tcW w:w="648" w:type="dxa"/>
          </w:tcPr>
          <w:p>
            <w:pPr>
              <w:spacing w:before="156" w:beforeLines="50" w:after="62" w:afterLines="20" w:line="360" w:lineRule="auto"/>
              <w:jc w:val="center"/>
              <w:rPr>
                <w:rFonts w:eastAsia="楷体_GB2312" w:hint="eastAsia"/>
                <w:szCs w:val="21"/>
              </w:rPr>
            </w:pPr>
            <w:r>
              <w:rPr>
                <w:rFonts w:eastAsia="楷体_GB2312" w:hint="eastAsia"/>
                <w:szCs w:val="21"/>
              </w:rPr>
              <w:t xml:space="preserve"> 成绩</w:t>
            </w:r>
          </w:p>
        </w:tc>
        <w:tc>
          <w:tcPr>
            <w:tcW w:w="612" w:type="dxa"/>
          </w:tcPr>
          <w:p>
            <w:pPr>
              <w:spacing w:before="156" w:beforeLines="50" w:after="62" w:afterLines="20" w:line="360" w:lineRule="auto"/>
              <w:jc w:val="center"/>
              <w:rPr>
                <w:rFonts w:eastAsia="楷体_GB2312" w:hint="eastAsia"/>
                <w:szCs w:val="21"/>
              </w:rPr>
            </w:pPr>
          </w:p>
        </w:tc>
      </w:tr>
    </w:tbl>
    <w:p>
      <w:pPr>
        <w:jc w:val="center"/>
        <w:rPr>
          <w:rFonts w:ascii="楷体" w:eastAsia="楷体" w:hAnsi="楷体" w:hint="eastAsia"/>
          <w:szCs w:val="21"/>
        </w:rPr>
      </w:pPr>
    </w:p>
    <w:p>
      <w:pPr>
        <w:spacing w:line="300" w:lineRule="exact"/>
        <w:jc w:val="center"/>
        <w:rPr>
          <w:rFonts w:ascii="楷体" w:eastAsia="楷体" w:hAnsi="楷体" w:hint="eastAsia"/>
          <w:sz w:val="30"/>
          <w:szCs w:val="30"/>
        </w:rPr>
      </w:pPr>
    </w:p>
    <w:p>
      <w:pPr>
        <w:spacing w:before="156" w:beforeLines="50" w:after="62" w:afterLines="20" w:line="360" w:lineRule="auto"/>
        <w:jc w:val="center"/>
        <w:rPr>
          <w:rFonts w:ascii="楷体" w:eastAsia="楷体" w:hAnsi="楷体" w:hint="eastAsia"/>
          <w:color w:val="0000FF"/>
          <w:sz w:val="52"/>
          <w:szCs w:val="52"/>
        </w:rPr>
      </w:pPr>
      <w:r>
        <w:rPr>
          <w:rFonts w:ascii="楷体" w:eastAsia="楷体" w:hAnsi="楷体" w:hint="eastAsia"/>
          <w:sz w:val="52"/>
          <w:szCs w:val="52"/>
        </w:rPr>
        <w:t>南京工程学院</w:t>
      </w:r>
    </w:p>
    <w:p>
      <w:pPr>
        <w:pStyle w:val="BodyText"/>
        <w:ind w:right="-632" w:firstLine="1980" w:rightChars="-301"/>
        <w:rPr>
          <w:rFonts w:ascii="楷体" w:eastAsia="楷体" w:hAnsi="楷体" w:hint="eastAsia"/>
          <w:b/>
          <w:sz w:val="72"/>
          <w:szCs w:val="72"/>
        </w:rPr>
      </w:pPr>
      <w:r>
        <w:rPr>
          <w:rFonts w:ascii="楷体" w:eastAsia="楷体" w:hAnsi="楷体" w:hint="eastAsia"/>
          <w:b/>
          <w:sz w:val="72"/>
          <w:szCs w:val="72"/>
        </w:rPr>
        <w:t>实 习 报 告</w:t>
      </w:r>
    </w:p>
    <w:p>
      <w:pPr>
        <w:jc w:val="center"/>
        <w:rPr>
          <w:rFonts w:ascii="楷体" w:eastAsia="楷体" w:hAnsi="楷体" w:hint="eastAsia"/>
          <w:b/>
          <w:spacing w:val="68"/>
          <w:sz w:val="30"/>
          <w:szCs w:val="30"/>
        </w:rPr>
      </w:pPr>
    </w:p>
    <w:p>
      <w:pPr>
        <w:jc w:val="center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27pt;height:335.4pt;margin-top:14.9pt;margin-left:-45pt;mso-wrap-style:square;position:absolute;z-index:251658240" stroked="t" strokecolor="white">
            <v:stroke linestyle="single"/>
            <o:lock v:ext="edit" aspectratio="f"/>
            <v:textbox style="layout-flow:vertical-ideographic">
              <w:txbxContent>
                <w:p>
                  <w:pPr>
                    <w:rPr>
                      <w:rFonts w:hint="eastAsia"/>
                      <w:b/>
                    </w:rPr>
                  </w:pPr>
                  <w:r>
                    <w:rPr>
                      <w:b/>
                    </w:rPr>
                    <w:t>………………………</w:t>
                  </w:r>
                  <w:r>
                    <w:rPr>
                      <w:rFonts w:hint="eastAsia"/>
                      <w:b/>
                      <w:szCs w:val="21"/>
                    </w:rPr>
                    <w:t>.装</w:t>
                  </w:r>
                  <w:r>
                    <w:rPr>
                      <w:b/>
                      <w:szCs w:val="21"/>
                    </w:rPr>
                    <w:t>…………</w:t>
                  </w:r>
                  <w:r>
                    <w:rPr>
                      <w:rFonts w:hint="eastAsia"/>
                      <w:b/>
                      <w:szCs w:val="21"/>
                    </w:rPr>
                    <w:t>.订</w:t>
                  </w:r>
                  <w:r>
                    <w:rPr>
                      <w:b/>
                      <w:szCs w:val="21"/>
                    </w:rPr>
                    <w:t>…………</w:t>
                  </w:r>
                  <w:r>
                    <w:rPr>
                      <w:rFonts w:hint="eastAsia"/>
                      <w:b/>
                      <w:szCs w:val="21"/>
                    </w:rPr>
                    <w:t>线</w:t>
                  </w:r>
                  <w:r>
                    <w:rPr>
                      <w:b/>
                    </w:rPr>
                    <w:t>………………………</w:t>
                  </w:r>
                  <w:r>
                    <w:rPr>
                      <w:rFonts w:hint="eastAsia"/>
                      <w:b/>
                    </w:rPr>
                    <w:t>..</w:t>
                  </w:r>
                </w:p>
              </w:txbxContent>
            </v:textbox>
          </v:shape>
        </w:pict>
      </w:r>
    </w:p>
    <w:p>
      <w:pPr>
        <w:ind w:right="-328" w:firstLine="1120" w:rightChars="-156"/>
        <w:rPr>
          <w:rFonts w:ascii="楷体" w:eastAsia="楷体" w:hAnsi="楷体" w:hint="eastAsia"/>
          <w:sz w:val="30"/>
          <w:szCs w:val="30"/>
          <w:u w:val="single"/>
        </w:rPr>
      </w:pPr>
      <w:r>
        <w:rPr>
          <w:rFonts w:ascii="楷体" w:eastAsia="楷体" w:hAnsi="楷体" w:hint="eastAsia"/>
          <w:sz w:val="36"/>
          <w:szCs w:val="36"/>
        </w:rPr>
        <w:t>题       目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 螺旋千斤顶设计建模    </w:t>
      </w:r>
    </w:p>
    <w:p>
      <w:pPr>
        <w:jc w:val="center"/>
        <w:rPr>
          <w:rFonts w:ascii="楷体" w:eastAsia="楷体" w:hAnsi="楷体" w:hint="eastAsia"/>
          <w:sz w:val="30"/>
          <w:szCs w:val="30"/>
          <w:u w:val="single"/>
        </w:rPr>
      </w:pPr>
    </w:p>
    <w:p>
      <w:pPr>
        <w:jc w:val="center"/>
        <w:rPr>
          <w:rFonts w:ascii="楷体" w:eastAsia="楷体" w:hAnsi="楷体" w:hint="eastAsia"/>
          <w:sz w:val="30"/>
          <w:szCs w:val="30"/>
          <w:u w:val="single"/>
        </w:rPr>
      </w:pPr>
    </w:p>
    <w:p>
      <w:pPr>
        <w:spacing w:line="360" w:lineRule="auto"/>
        <w:ind w:firstLine="1415" w:firstLineChars="393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6"/>
          <w:szCs w:val="36"/>
        </w:rPr>
        <w:t>实 习 名 称</w:t>
      </w:r>
      <w:r>
        <w:rPr>
          <w:rFonts w:ascii="楷体" w:eastAsia="楷体" w:hAnsi="楷体" w:hint="eastAsia"/>
          <w:sz w:val="30"/>
          <w:szCs w:val="30"/>
        </w:rPr>
        <w:t xml:space="preserve"> 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</w:t>
      </w:r>
      <w:r>
        <w:rPr>
          <w:rFonts w:ascii="楷体" w:eastAsia="楷体" w:hAnsi="楷体" w:cs="宋体" w:hint="eastAsia"/>
          <w:color w:val="000000"/>
          <w:kern w:val="0"/>
          <w:sz w:val="30"/>
          <w:szCs w:val="30"/>
          <w:u w:val="single"/>
        </w:rPr>
        <w:t>设计与制造实践(UG建模)</w:t>
      </w:r>
    </w:p>
    <w:p>
      <w:pPr>
        <w:spacing w:line="360" w:lineRule="auto"/>
        <w:ind w:firstLine="960" w:firstLineChars="300"/>
        <w:rPr>
          <w:rFonts w:ascii="楷体" w:eastAsia="楷体" w:hAnsi="楷体" w:hint="eastAsia"/>
          <w:sz w:val="30"/>
          <w:szCs w:val="30"/>
          <w:u w:val="single"/>
        </w:rPr>
      </w:pPr>
      <w:r>
        <w:rPr>
          <w:rFonts w:ascii="楷体" w:eastAsia="楷体" w:hAnsi="楷体" w:hint="eastAsia"/>
          <w:sz w:val="32"/>
          <w:szCs w:val="32"/>
        </w:rPr>
        <w:t>院(系、部、中心)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机械工程学院     </w:t>
      </w:r>
    </w:p>
    <w:p>
      <w:pPr>
        <w:spacing w:line="360" w:lineRule="auto"/>
        <w:ind w:firstLine="1415" w:firstLineChars="393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6"/>
          <w:szCs w:val="36"/>
        </w:rPr>
        <w:t>专       业</w:t>
      </w:r>
      <w:r>
        <w:rPr>
          <w:rFonts w:ascii="楷体" w:eastAsia="楷体" w:hAnsi="楷体" w:hint="eastAsia"/>
          <w:sz w:val="30"/>
          <w:szCs w:val="30"/>
        </w:rPr>
        <w:t xml:space="preserve"> 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机械设计制造及其自动化 </w:t>
      </w:r>
    </w:p>
    <w:p>
      <w:pPr>
        <w:spacing w:line="360" w:lineRule="auto"/>
        <w:ind w:firstLine="1415" w:firstLineChars="393"/>
        <w:rPr>
          <w:rFonts w:ascii="楷体" w:eastAsia="楷体" w:hAnsi="楷体" w:hint="eastAsia"/>
          <w:sz w:val="30"/>
          <w:szCs w:val="30"/>
          <w:u w:val="single"/>
        </w:rPr>
      </w:pPr>
      <w:r>
        <w:rPr>
          <w:rFonts w:ascii="楷体" w:eastAsia="楷体" w:hAnsi="楷体" w:hint="eastAsia"/>
          <w:sz w:val="36"/>
          <w:szCs w:val="36"/>
        </w:rPr>
        <w:t>班       级</w:t>
      </w:r>
      <w:r>
        <w:rPr>
          <w:rFonts w:ascii="楷体" w:eastAsia="楷体" w:hAnsi="楷体" w:hint="eastAsia"/>
          <w:sz w:val="30"/>
          <w:szCs w:val="30"/>
        </w:rPr>
        <w:t xml:space="preserve"> 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   </w:t>
      </w:r>
      <w:r>
        <w:rPr>
          <w:rFonts w:ascii="楷体" w:eastAsia="楷体" w:hAnsi="楷体" w:hint="eastAsia"/>
          <w:sz w:val="30"/>
          <w:szCs w:val="30"/>
          <w:u w:val="single"/>
          <w:lang w:val="en-US" w:eastAsia="zh-CN"/>
        </w:rPr>
        <w:t>.......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 </w:t>
      </w:r>
    </w:p>
    <w:p>
      <w:pPr>
        <w:spacing w:line="360" w:lineRule="auto"/>
        <w:ind w:firstLine="1415" w:firstLineChars="393"/>
        <w:rPr>
          <w:rFonts w:ascii="楷体" w:eastAsia="楷体" w:hAnsi="楷体" w:hint="eastAsia"/>
          <w:sz w:val="30"/>
          <w:szCs w:val="30"/>
          <w:u w:val="single"/>
        </w:rPr>
      </w:pPr>
      <w:r>
        <w:rPr>
          <w:rFonts w:ascii="楷体" w:eastAsia="楷体" w:hAnsi="楷体" w:hint="eastAsia"/>
          <w:sz w:val="36"/>
          <w:szCs w:val="36"/>
          <w:u w:val="single"/>
        </w:rPr>
        <w:t xml:space="preserve">姓       名 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   </w:t>
      </w:r>
      <w:r>
        <w:rPr>
          <w:rFonts w:ascii="楷体" w:eastAsia="楷体" w:hAnsi="楷体" w:hint="eastAsia"/>
          <w:sz w:val="30"/>
          <w:szCs w:val="30"/>
          <w:u w:val="single"/>
          <w:lang w:val="en-US" w:eastAsia="zh-CN"/>
        </w:rPr>
        <w:t>........</w:t>
      </w:r>
    </w:p>
    <w:p>
      <w:pPr>
        <w:spacing w:line="360" w:lineRule="auto"/>
        <w:ind w:firstLine="1415" w:firstLineChars="393"/>
        <w:rPr>
          <w:rFonts w:ascii="楷体" w:eastAsia="楷体" w:hAnsi="楷体" w:hint="eastAsia"/>
          <w:sz w:val="30"/>
          <w:szCs w:val="30"/>
          <w:u w:val="single"/>
        </w:rPr>
      </w:pPr>
      <w:r>
        <w:rPr>
          <w:rFonts w:ascii="楷体" w:eastAsia="楷体" w:hAnsi="楷体" w:hint="eastAsia"/>
          <w:sz w:val="36"/>
          <w:szCs w:val="36"/>
        </w:rPr>
        <w:t>学       号</w:t>
      </w:r>
      <w:r>
        <w:rPr>
          <w:rFonts w:ascii="楷体" w:eastAsia="楷体" w:hAnsi="楷体" w:hint="eastAsia"/>
          <w:sz w:val="30"/>
          <w:szCs w:val="30"/>
        </w:rPr>
        <w:t xml:space="preserve"> 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    </w:t>
      </w:r>
      <w:r>
        <w:rPr>
          <w:rFonts w:ascii="楷体" w:eastAsia="楷体" w:hAnsi="楷体" w:hint="eastAsia"/>
          <w:sz w:val="30"/>
          <w:szCs w:val="30"/>
          <w:u w:val="single"/>
          <w:lang w:val="en-US" w:eastAsia="zh-CN"/>
        </w:rPr>
        <w:t>.......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       </w:t>
      </w:r>
    </w:p>
    <w:p>
      <w:pPr>
        <w:spacing w:line="360" w:lineRule="auto"/>
        <w:ind w:firstLine="1415" w:firstLineChars="393"/>
        <w:rPr>
          <w:rFonts w:ascii="楷体" w:eastAsia="楷体" w:hAnsi="楷体" w:hint="eastAsia"/>
          <w:sz w:val="30"/>
          <w:szCs w:val="30"/>
          <w:u w:val="single"/>
        </w:rPr>
      </w:pPr>
      <w:r>
        <w:rPr>
          <w:rFonts w:ascii="楷体" w:eastAsia="楷体" w:hAnsi="楷体" w:hint="eastAsia"/>
          <w:sz w:val="36"/>
          <w:szCs w:val="36"/>
        </w:rPr>
        <w:t>设 计 地 点</w:t>
      </w:r>
      <w:r>
        <w:rPr>
          <w:rFonts w:ascii="楷体" w:eastAsia="楷体" w:hAnsi="楷体" w:hint="eastAsia"/>
          <w:sz w:val="30"/>
          <w:szCs w:val="30"/>
        </w:rPr>
        <w:t xml:space="preserve"> 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 工程中心7C205室   </w:t>
      </w:r>
    </w:p>
    <w:p>
      <w:pPr>
        <w:spacing w:line="360" w:lineRule="auto"/>
        <w:ind w:firstLine="1415" w:firstLineChars="393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6"/>
          <w:szCs w:val="36"/>
        </w:rPr>
        <w:t xml:space="preserve">指 导 教 师 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毛炳秋    </w:t>
      </w:r>
      <w:r>
        <w:rPr>
          <w:rFonts w:ascii="楷体" w:eastAsia="楷体" w:hAnsi="楷体" w:hint="eastAsia"/>
          <w:color w:val="000000"/>
          <w:sz w:val="30"/>
          <w:szCs w:val="30"/>
          <w:u w:val="single"/>
        </w:rPr>
        <w:t>何小龙</w:t>
      </w:r>
      <w:r>
        <w:rPr>
          <w:rFonts w:ascii="楷体" w:eastAsia="楷体" w:hAnsi="楷体" w:hint="eastAsia"/>
          <w:sz w:val="30"/>
          <w:szCs w:val="30"/>
          <w:u w:val="single"/>
        </w:rPr>
        <w:t xml:space="preserve">    </w:t>
      </w:r>
    </w:p>
    <w:p>
      <w:pPr>
        <w:spacing w:line="240" w:lineRule="exact"/>
        <w:jc w:val="center"/>
        <w:rPr>
          <w:rFonts w:ascii="楷体" w:eastAsia="楷体" w:hAnsi="楷体" w:hint="eastAsia"/>
          <w:sz w:val="30"/>
          <w:szCs w:val="30"/>
        </w:rPr>
      </w:pPr>
    </w:p>
    <w:p>
      <w:pPr>
        <w:spacing w:line="240" w:lineRule="exact"/>
        <w:jc w:val="center"/>
        <w:rPr>
          <w:rFonts w:ascii="楷体" w:eastAsia="楷体" w:hAnsi="楷体" w:hint="eastAsia"/>
          <w:sz w:val="30"/>
          <w:szCs w:val="30"/>
        </w:rPr>
      </w:pPr>
    </w:p>
    <w:p>
      <w:pPr>
        <w:spacing w:line="240" w:lineRule="exact"/>
        <w:jc w:val="center"/>
        <w:rPr>
          <w:rFonts w:ascii="楷体" w:eastAsia="楷体" w:hAnsi="楷体" w:hint="eastAsia"/>
          <w:sz w:val="30"/>
          <w:szCs w:val="30"/>
        </w:rPr>
      </w:pPr>
    </w:p>
    <w:p>
      <w:pPr>
        <w:spacing w:line="240" w:lineRule="exact"/>
        <w:jc w:val="center"/>
        <w:rPr>
          <w:rFonts w:ascii="楷体" w:eastAsia="楷体" w:hAnsi="楷体" w:hint="eastAsia"/>
          <w:sz w:val="30"/>
          <w:szCs w:val="30"/>
        </w:rPr>
      </w:pPr>
    </w:p>
    <w:p>
      <w:pPr>
        <w:spacing w:line="240" w:lineRule="exact"/>
        <w:jc w:val="center"/>
        <w:rPr>
          <w:rFonts w:ascii="楷体" w:eastAsia="楷体" w:hAnsi="楷体" w:hint="eastAsia"/>
          <w:sz w:val="30"/>
          <w:szCs w:val="30"/>
        </w:rPr>
      </w:pPr>
    </w:p>
    <w:p>
      <w:pPr>
        <w:spacing w:before="156" w:beforeLines="50" w:line="400" w:lineRule="exact"/>
        <w:jc w:val="center"/>
        <w:rPr>
          <w:rFonts w:ascii="楷体" w:eastAsia="楷体" w:hAnsi="楷体"/>
          <w:sz w:val="30"/>
          <w:szCs w:val="3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134" w:right="1418" w:bottom="1134" w:left="1418" w:header="851" w:footer="567" w:gutter="0"/>
          <w:pgNumType w:start="0"/>
          <w:cols w:space="708"/>
          <w:titlePg/>
          <w:docGrid w:type="lines" w:linePitch="312"/>
        </w:sectPr>
      </w:pPr>
      <w:r>
        <w:rPr>
          <w:rFonts w:ascii="楷体" w:eastAsia="楷体" w:hAnsi="楷体" w:hint="eastAsia"/>
          <w:sz w:val="36"/>
          <w:szCs w:val="36"/>
        </w:rPr>
        <w:t>设计起止时间</w:t>
      </w:r>
      <w:r>
        <w:rPr>
          <w:rFonts w:ascii="楷体" w:eastAsia="楷体" w:hAnsi="楷体" w:hint="eastAsia"/>
          <w:sz w:val="30"/>
          <w:szCs w:val="30"/>
        </w:rPr>
        <w:t>：2011年</w:t>
      </w:r>
      <w:r>
        <w:rPr>
          <w:rFonts w:ascii="楷体" w:eastAsia="楷体" w:hAnsi="楷体" w:hint="eastAsia"/>
          <w:color w:val="000000"/>
          <w:sz w:val="30"/>
          <w:szCs w:val="30"/>
        </w:rPr>
        <w:t>6月27日至2011年7月1</w:t>
      </w:r>
      <w:r>
        <w:rPr>
          <w:rFonts w:ascii="楷体" w:eastAsia="楷体" w:hAnsi="楷体" w:hint="eastAsia"/>
          <w:sz w:val="30"/>
          <w:szCs w:val="30"/>
        </w:rPr>
        <w:t>日</w:t>
      </w:r>
    </w:p>
    <w:p>
      <w:pPr>
        <w:adjustRightInd w:val="0"/>
        <w:snapToGrid w:val="0"/>
        <w:spacing w:line="360" w:lineRule="auto"/>
        <w:jc w:val="center"/>
        <w:rPr>
          <w:rFonts w:ascii="楷体" w:eastAsia="楷体" w:hAnsi="楷体" w:hint="eastAsia"/>
          <w:b/>
          <w:snapToGrid w:val="0"/>
          <w:kern w:val="0"/>
          <w:sz w:val="48"/>
          <w:szCs w:val="48"/>
        </w:rPr>
      </w:pPr>
      <w:r>
        <w:rPr>
          <w:rFonts w:ascii="楷体" w:eastAsia="楷体" w:hAnsi="楷体" w:hint="eastAsia"/>
          <w:b/>
          <w:snapToGrid w:val="0"/>
          <w:kern w:val="0"/>
          <w:sz w:val="48"/>
          <w:szCs w:val="48"/>
        </w:rPr>
        <w:t>目 录</w:t>
      </w:r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r>
        <w:rPr>
          <w:rFonts w:ascii="楷体" w:eastAsia="楷体" w:hAnsi="楷体"/>
          <w:sz w:val="30"/>
          <w:szCs w:val="30"/>
        </w:rPr>
        <w:fldChar w:fldCharType="begin"/>
      </w:r>
      <w:r>
        <w:rPr>
          <w:rFonts w:ascii="楷体" w:eastAsia="楷体" w:hAnsi="楷体"/>
          <w:sz w:val="30"/>
          <w:szCs w:val="30"/>
        </w:rPr>
        <w:instrText xml:space="preserve"> </w:instrText>
      </w:r>
      <w:r>
        <w:rPr>
          <w:rFonts w:ascii="楷体" w:eastAsia="楷体" w:hAnsi="楷体" w:hint="eastAsia"/>
          <w:sz w:val="30"/>
          <w:szCs w:val="30"/>
        </w:rPr>
        <w:instrText>TOC \o "1-2" \h \z \u</w:instrText>
      </w:r>
      <w:r>
        <w:rPr>
          <w:rFonts w:ascii="楷体" w:eastAsia="楷体" w:hAnsi="楷体"/>
          <w:sz w:val="30"/>
          <w:szCs w:val="30"/>
        </w:rPr>
        <w:instrText xml:space="preserve"> </w:instrText>
      </w:r>
      <w:r>
        <w:rPr>
          <w:rFonts w:ascii="楷体" w:eastAsia="楷体" w:hAnsi="楷体"/>
          <w:sz w:val="30"/>
          <w:szCs w:val="30"/>
        </w:rPr>
        <w:fldChar w:fldCharType="separate"/>
      </w:r>
      <w:hyperlink w:anchor="_Toc296606447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设计与制造实践（</w:t>
        </w:r>
        <w:r>
          <w:rPr>
            <w:rStyle w:val="Hyperlink"/>
            <w:rFonts w:ascii="楷体" w:eastAsia="楷体" w:hAnsi="楷体"/>
            <w:sz w:val="30"/>
            <w:szCs w:val="30"/>
          </w:rPr>
          <w:t>UG</w:t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建模）任务书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_Toc296606447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2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48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第一节</w:t>
        </w:r>
        <w:r>
          <w:rPr>
            <w:rStyle w:val="Hyperlink"/>
            <w:rFonts w:ascii="楷体" w:eastAsia="楷体" w:hAnsi="楷体"/>
            <w:sz w:val="30"/>
            <w:szCs w:val="30"/>
          </w:rPr>
          <w:t xml:space="preserve">  </w:t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底座建模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_Toc296606448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3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49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第二节</w:t>
        </w:r>
        <w:r>
          <w:rPr>
            <w:rStyle w:val="Hyperlink"/>
            <w:rFonts w:ascii="楷体" w:eastAsia="楷体" w:hAnsi="楷体"/>
            <w:sz w:val="30"/>
            <w:szCs w:val="30"/>
          </w:rPr>
          <w:t xml:space="preserve">  </w:t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螺套建模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_Toc296606449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4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left" w:pos="1050"/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50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第三节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紧定螺钉建模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_Toc296606450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6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51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第四节</w:t>
        </w:r>
        <w:r>
          <w:rPr>
            <w:rStyle w:val="Hyperlink"/>
            <w:rFonts w:ascii="楷体" w:eastAsia="楷体" w:hAnsi="楷体"/>
            <w:sz w:val="30"/>
            <w:szCs w:val="30"/>
          </w:rPr>
          <w:t xml:space="preserve">  </w:t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螺杆建模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_Toc296606451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7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52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第五节</w:t>
        </w:r>
        <w:r>
          <w:rPr>
            <w:rStyle w:val="Hyperlink"/>
            <w:rFonts w:ascii="楷体" w:eastAsia="楷体" w:hAnsi="楷体"/>
            <w:sz w:val="30"/>
            <w:szCs w:val="30"/>
          </w:rPr>
          <w:t xml:space="preserve">  </w:t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绞杠建模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_Toc296606452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9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53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第六节</w:t>
        </w:r>
        <w:r>
          <w:rPr>
            <w:rStyle w:val="Hyperlink"/>
            <w:rFonts w:ascii="楷体" w:eastAsia="楷体" w:hAnsi="楷体"/>
            <w:sz w:val="30"/>
            <w:szCs w:val="30"/>
          </w:rPr>
          <w:t xml:space="preserve">  </w:t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压盖建模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_Toc296606453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10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left" w:pos="1050"/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54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第七节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紧定螺钉建模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_Toc296606454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12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55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第八节</w:t>
        </w:r>
        <w:r>
          <w:rPr>
            <w:rStyle w:val="Hyperlink"/>
            <w:rFonts w:ascii="楷体" w:eastAsia="楷体" w:hAnsi="楷体"/>
            <w:sz w:val="30"/>
            <w:szCs w:val="30"/>
          </w:rPr>
          <w:t xml:space="preserve">  </w:t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装配建模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_Toc296606455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13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56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参考资料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_Toc296606456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15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57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小结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_Toc296606457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16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楷体" w:eastAsia="楷体" w:hAnsi="楷体"/>
          <w:sz w:val="30"/>
          <w:szCs w:val="30"/>
        </w:rPr>
      </w:pPr>
      <w:hyperlink w:anchor="_Toc296606458" w:history="1">
        <w:r>
          <w:rPr>
            <w:rStyle w:val="Hyperlink"/>
            <w:rFonts w:ascii="楷体" w:eastAsia="楷体" w:hAnsi="楷体" w:hint="eastAsia"/>
            <w:sz w:val="30"/>
            <w:szCs w:val="30"/>
          </w:rPr>
          <w:t>设计与制造实践</w:t>
        </w:r>
        <w:r>
          <w:rPr>
            <w:rStyle w:val="Hyperlink"/>
            <w:rFonts w:ascii="楷体" w:eastAsia="楷体" w:hAnsi="楷体"/>
            <w:sz w:val="30"/>
            <w:szCs w:val="30"/>
          </w:rPr>
          <w:t>(UG</w:t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建模</w:t>
        </w:r>
        <w:r>
          <w:rPr>
            <w:rStyle w:val="Hyperlink"/>
            <w:rFonts w:ascii="楷体" w:eastAsia="楷体" w:hAnsi="楷体"/>
            <w:sz w:val="30"/>
            <w:szCs w:val="30"/>
          </w:rPr>
          <w:t>)</w:t>
        </w:r>
        <w:r>
          <w:rPr>
            <w:rStyle w:val="Hyperlink"/>
            <w:rFonts w:ascii="楷体" w:eastAsia="楷体" w:hAnsi="楷体" w:hint="eastAsia"/>
            <w:sz w:val="30"/>
            <w:szCs w:val="30"/>
          </w:rPr>
          <w:t>实习成果考核表</w:t>
        </w:r>
        <w:r>
          <w:rPr>
            <w:rFonts w:ascii="楷体" w:eastAsia="楷体" w:hAnsi="楷体"/>
            <w:sz w:val="30"/>
            <w:szCs w:val="30"/>
          </w:rPr>
          <w:tab/>
        </w:r>
        <w:r>
          <w:rPr>
            <w:rFonts w:ascii="楷体" w:eastAsia="楷体" w:hAnsi="楷体"/>
            <w:sz w:val="30"/>
            <w:szCs w:val="30"/>
          </w:rPr>
          <w:fldChar w:fldCharType="begin"/>
        </w:r>
        <w:r>
          <w:rPr>
            <w:rFonts w:ascii="楷体" w:eastAsia="楷体" w:hAnsi="楷体"/>
            <w:sz w:val="30"/>
            <w:szCs w:val="30"/>
          </w:rPr>
          <w:instrText xml:space="preserve"> PAGEREF _Toc296606458 \h </w:instrText>
        </w:r>
        <w:r>
          <w:rPr>
            <w:rFonts w:ascii="楷体" w:eastAsia="楷体" w:hAnsi="楷体"/>
            <w:sz w:val="30"/>
            <w:szCs w:val="30"/>
          </w:rPr>
          <w:fldChar w:fldCharType="separate"/>
        </w:r>
        <w:r>
          <w:rPr>
            <w:rFonts w:ascii="楷体" w:eastAsia="楷体" w:hAnsi="楷体"/>
            <w:sz w:val="30"/>
            <w:szCs w:val="30"/>
          </w:rPr>
          <w:t>17</w:t>
        </w:r>
        <w:r>
          <w:rPr>
            <w:rFonts w:ascii="楷体" w:eastAsia="楷体" w:hAnsi="楷体"/>
            <w:sz w:val="30"/>
            <w:szCs w:val="30"/>
          </w:rPr>
          <w:fldChar w:fldCharType="end"/>
        </w:r>
      </w:hyperlink>
    </w:p>
    <w:p>
      <w:pPr>
        <w:adjustRightInd w:val="0"/>
        <w:snapToGrid w:val="0"/>
        <w:spacing w:line="360" w:lineRule="auto"/>
        <w:ind w:firstLine="782"/>
        <w:jc w:val="center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/>
          <w:sz w:val="30"/>
          <w:szCs w:val="30"/>
        </w:rPr>
        <w:fldChar w:fldCharType="end"/>
      </w:r>
    </w:p>
    <w:p>
      <w:pPr>
        <w:adjustRightInd w:val="0"/>
        <w:snapToGrid w:val="0"/>
        <w:spacing w:line="360" w:lineRule="auto"/>
        <w:ind w:firstLine="782"/>
        <w:jc w:val="center"/>
        <w:rPr>
          <w:rFonts w:ascii="楷体" w:eastAsia="楷体" w:hAnsi="楷体" w:hint="eastAsia"/>
          <w:sz w:val="30"/>
          <w:szCs w:val="30"/>
        </w:rPr>
      </w:pPr>
    </w:p>
    <w:p>
      <w:pPr>
        <w:adjustRightInd w:val="0"/>
        <w:snapToGrid w:val="0"/>
        <w:spacing w:line="360" w:lineRule="auto"/>
        <w:ind w:firstLine="782"/>
        <w:jc w:val="center"/>
        <w:rPr>
          <w:rFonts w:ascii="楷体" w:eastAsia="楷体" w:hAnsi="楷体" w:hint="eastAsia"/>
          <w:sz w:val="30"/>
          <w:szCs w:val="30"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134" w:right="1418" w:bottom="1134" w:left="1418" w:header="851" w:footer="567" w:gutter="0"/>
          <w:pgNumType w:start="1"/>
          <w:cols w:space="708"/>
          <w:titlePg w:val="0"/>
          <w:docGrid w:type="lines" w:linePitch="312"/>
        </w:sectPr>
      </w:pPr>
    </w:p>
    <w:p>
      <w:pPr>
        <w:pStyle w:val="Heading1"/>
        <w:jc w:val="center"/>
        <w:rPr>
          <w:rFonts w:ascii="楷体" w:eastAsia="楷体" w:hAnsi="楷体" w:hint="eastAsia"/>
        </w:rPr>
      </w:pPr>
      <w:bookmarkStart w:id="0" w:name="_Toc296606447"/>
      <w:r>
        <w:rPr>
          <w:rFonts w:ascii="楷体" w:eastAsia="楷体" w:hAnsi="楷体" w:hint="eastAsia"/>
        </w:rPr>
        <w:t>设计与制造实践（UG建模）任务书</w:t>
      </w:r>
      <w:bookmarkEnd w:id="0"/>
    </w:p>
    <w:p>
      <w:pPr>
        <w:spacing w:line="360" w:lineRule="auto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b/>
          <w:sz w:val="30"/>
          <w:szCs w:val="30"/>
        </w:rPr>
        <w:t xml:space="preserve">一、题目： </w:t>
      </w:r>
      <w:r>
        <w:rPr>
          <w:rFonts w:ascii="楷体" w:eastAsia="楷体" w:hAnsi="楷体" w:hint="eastAsia"/>
          <w:sz w:val="30"/>
          <w:szCs w:val="30"/>
        </w:rPr>
        <w:t>螺旋千斤顶设计建模</w:t>
      </w:r>
    </w:p>
    <w:p>
      <w:pPr>
        <w:spacing w:line="360" w:lineRule="auto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b/>
          <w:sz w:val="30"/>
          <w:szCs w:val="30"/>
        </w:rPr>
        <w:t xml:space="preserve">二、内容： </w:t>
      </w:r>
      <w:r>
        <w:rPr>
          <w:rFonts w:ascii="楷体" w:eastAsia="楷体" w:hAnsi="楷体" w:hint="eastAsia"/>
          <w:sz w:val="30"/>
          <w:szCs w:val="30"/>
        </w:rPr>
        <w:t>①</w:t>
      </w:r>
      <w:r>
        <w:rPr>
          <w:rFonts w:ascii="楷体" w:eastAsia="楷体" w:hAnsi="楷体" w:hint="eastAsia"/>
          <w:sz w:val="30"/>
          <w:szCs w:val="30"/>
        </w:rPr>
        <w:t>对螺旋千斤顶每个零件进行建模；</w:t>
      </w:r>
    </w:p>
    <w:p>
      <w:pPr>
        <w:spacing w:line="360" w:lineRule="auto"/>
        <w:ind w:firstLine="1350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②</w:t>
      </w:r>
      <w:r>
        <w:rPr>
          <w:rFonts w:ascii="楷体" w:eastAsia="楷体" w:hAnsi="楷体" w:hint="eastAsia"/>
          <w:sz w:val="30"/>
          <w:szCs w:val="30"/>
        </w:rPr>
        <w:t>在软件中进行虚拟装配。</w:t>
      </w:r>
    </w:p>
    <w:p>
      <w:pPr>
        <w:rPr>
          <w:rFonts w:ascii="楷体" w:eastAsia="楷体" w:hAnsi="楷体" w:hint="eastAsia"/>
          <w:b/>
          <w:sz w:val="30"/>
          <w:szCs w:val="30"/>
        </w:rPr>
      </w:pPr>
      <w:r>
        <w:rPr>
          <w:rFonts w:ascii="楷体" w:eastAsia="楷体" w:hAnsi="楷体" w:hint="eastAsia"/>
          <w:b/>
          <w:sz w:val="30"/>
          <w:szCs w:val="30"/>
        </w:rPr>
        <w:t>主</w:t>
      </w:r>
      <w:r>
        <w:rPr>
          <w:rFonts w:ascii="楷体" w:eastAsia="楷体" w:hAnsi="楷体"/>
          <w:b/>
          <w:sz w:val="30"/>
          <w:szCs w:val="30"/>
        </w:rPr>
        <w:t xml:space="preserve">  </w:t>
      </w:r>
      <w:r>
        <w:rPr>
          <w:rFonts w:ascii="楷体" w:eastAsia="楷体" w:hAnsi="楷体" w:hint="eastAsia"/>
          <w:b/>
          <w:sz w:val="30"/>
          <w:szCs w:val="30"/>
        </w:rPr>
        <w:t>要</w:t>
      </w:r>
      <w:r>
        <w:rPr>
          <w:rFonts w:ascii="楷体" w:eastAsia="楷体" w:hAnsi="楷体"/>
          <w:b/>
          <w:sz w:val="30"/>
          <w:szCs w:val="30"/>
        </w:rPr>
        <w:t xml:space="preserve">  </w:t>
      </w:r>
      <w:r>
        <w:rPr>
          <w:rFonts w:ascii="楷体" w:eastAsia="楷体" w:hAnsi="楷体" w:hint="eastAsia"/>
          <w:b/>
          <w:sz w:val="30"/>
          <w:szCs w:val="30"/>
        </w:rPr>
        <w:t>参</w:t>
      </w:r>
      <w:r>
        <w:rPr>
          <w:rFonts w:ascii="楷体" w:eastAsia="楷体" w:hAnsi="楷体"/>
          <w:b/>
          <w:sz w:val="30"/>
          <w:szCs w:val="30"/>
        </w:rPr>
        <w:t xml:space="preserve">  </w:t>
      </w:r>
      <w:r>
        <w:rPr>
          <w:rFonts w:ascii="楷体" w:eastAsia="楷体" w:hAnsi="楷体" w:hint="eastAsia"/>
          <w:b/>
          <w:sz w:val="30"/>
          <w:szCs w:val="30"/>
        </w:rPr>
        <w:t>数</w:t>
      </w:r>
    </w:p>
    <w:tbl>
      <w:tblPr>
        <w:tblStyle w:val="TableNormal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80"/>
        <w:gridCol w:w="600"/>
        <w:gridCol w:w="735"/>
        <w:gridCol w:w="735"/>
        <w:gridCol w:w="735"/>
        <w:gridCol w:w="735"/>
        <w:gridCol w:w="600"/>
        <w:gridCol w:w="870"/>
        <w:gridCol w:w="630"/>
        <w:gridCol w:w="630"/>
        <w:gridCol w:w="630"/>
        <w:gridCol w:w="735"/>
        <w:gridCol w:w="630"/>
      </w:tblGrid>
      <w:tr>
        <w:tblPrEx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  <w:tblHeader/>
        </w:trPr>
        <w:tc>
          <w:tcPr>
            <w:tcW w:w="108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姓名</w:t>
            </w:r>
          </w:p>
        </w:tc>
        <w:tc>
          <w:tcPr>
            <w:tcW w:w="60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SR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H1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M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d1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d2</w:t>
            </w:r>
          </w:p>
        </w:tc>
        <w:tc>
          <w:tcPr>
            <w:tcW w:w="60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L</w:t>
            </w: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D3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d4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d5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H2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H6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d6</w:t>
            </w: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1080" w:type="dxa"/>
            <w:vAlign w:val="center"/>
          </w:tcPr>
          <w:p>
            <w:pPr>
              <w:jc w:val="center"/>
              <w:rPr>
                <w:rFonts w:ascii="楷体" w:eastAsia="楷体" w:hAnsi="楷体" w:cs="宋体" w:hint="eastAsia"/>
                <w:sz w:val="30"/>
                <w:szCs w:val="30"/>
              </w:rPr>
            </w:pPr>
            <w:r>
              <w:rPr>
                <w:rFonts w:ascii="楷体" w:eastAsia="楷体" w:hAnsi="楷体" w:cs="宋体" w:hint="eastAsia"/>
                <w:sz w:val="30"/>
                <w:szCs w:val="30"/>
              </w:rPr>
              <w:t>孙晓青</w:t>
            </w:r>
          </w:p>
        </w:tc>
        <w:tc>
          <w:tcPr>
            <w:tcW w:w="60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36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42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M10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42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30</w:t>
            </w:r>
          </w:p>
        </w:tc>
        <w:tc>
          <w:tcPr>
            <w:tcW w:w="60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380</w:t>
            </w: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52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88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72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88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165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楷体" w:eastAsia="楷体" w:hAnsi="楷体" w:hint="eastAsia"/>
                <w:b/>
                <w:sz w:val="30"/>
                <w:szCs w:val="30"/>
              </w:rPr>
            </w:pPr>
            <w:r>
              <w:rPr>
                <w:rFonts w:ascii="楷体" w:eastAsia="楷体" w:hAnsi="楷体" w:hint="eastAsia"/>
                <w:b/>
                <w:sz w:val="30"/>
                <w:szCs w:val="30"/>
              </w:rPr>
              <w:t>165</w:t>
            </w:r>
          </w:p>
        </w:tc>
      </w:tr>
    </w:tbl>
    <w:p>
      <w:pPr>
        <w:jc w:val="center"/>
        <w:rPr>
          <w:rFonts w:ascii="楷体" w:eastAsia="楷体" w:hAnsi="楷体" w:hint="eastAsia"/>
          <w:sz w:val="30"/>
          <w:szCs w:val="30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134" w:right="1418" w:bottom="1134" w:left="1418" w:header="851" w:footer="567" w:gutter="0"/>
          <w:pgNumType w:start="2"/>
          <w:cols w:space="708"/>
          <w:titlePg w:val="0"/>
          <w:docGrid w:type="lines" w:linePitch="312"/>
        </w:sectPr>
      </w:pPr>
      <w:r>
        <w:rPr>
          <w:rFonts w:ascii="楷体" w:eastAsia="楷体" w:hAnsi="楷体"/>
          <w:sz w:val="30"/>
          <w:szCs w:val="3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90.74pt;height:225pt;mso-position-horizontal-relative:page;mso-position-vertical-relative:page;mso-wrap-style:square" o:ole="" filled="f" stroked="f">
            <v:imagedata r:id="rId22" o:title="" croptop="15816f" cropbottom="9940f" cropleft="20434f" cropright="24084f"/>
            <v:path o:extrusionok="f"/>
            <o:lock v:ext="edit" aspectratio="t"/>
          </v:shape>
          <o:OLEObject Type="Embed" ProgID="AutoCAD.Drawing.17" ShapeID="_x0000_i1027" DrawAspect="Content" ObjectID="_1234567890" r:id="rId23"/>
        </w:object>
      </w:r>
    </w:p>
    <w:p>
      <w:pPr>
        <w:jc w:val="center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pict>
          <v:shape id="_x0000_i1028" type="#_x0000_t75" style="width:251.51pt;height:228.14pt;mso-position-horizontal-relative:page;mso-position-vertical-relative:page;mso-wrap-style:square" filled="f" stroked="f">
            <v:imagedata r:id="rId24" o:title=""/>
            <v:path o:extrusionok="f"/>
            <o:lock v:ext="edit" aspectratio="t"/>
          </v:shape>
        </w:pict>
      </w:r>
    </w:p>
    <w:p>
      <w:pPr>
        <w:spacing w:line="360" w:lineRule="auto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设   计   期   限：  2011 年 6 月 27 日至 2011 年 7 月1 日</w:t>
      </w:r>
    </w:p>
    <w:p>
      <w:pPr>
        <w:rPr>
          <w:rFonts w:ascii="楷体" w:eastAsia="楷体" w:hAnsi="楷体"/>
          <w:sz w:val="30"/>
          <w:szCs w:val="30"/>
        </w:rPr>
        <w:sectPr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type w:val="nextPage"/>
          <w:pgSz w:w="11906" w:h="16838"/>
          <w:pgMar w:top="1134" w:right="1418" w:bottom="1134" w:left="1418" w:header="851" w:footer="567" w:gutter="0"/>
          <w:pgNumType w:start="3"/>
          <w:cols w:space="708"/>
          <w:titlePg w:val="0"/>
          <w:docGrid w:type="lines" w:linePitch="312"/>
        </w:sectPr>
      </w:pPr>
      <w:r>
        <w:rPr>
          <w:rFonts w:ascii="楷体" w:eastAsia="楷体" w:hAnsi="楷体" w:hint="eastAsia"/>
          <w:w w:val="105"/>
          <w:sz w:val="30"/>
          <w:szCs w:val="30"/>
        </w:rPr>
        <w:t>设计成果提交日期</w:t>
      </w:r>
      <w:r>
        <w:rPr>
          <w:rFonts w:ascii="楷体" w:eastAsia="楷体" w:hAnsi="楷体" w:hint="eastAsia"/>
          <w:sz w:val="30"/>
          <w:szCs w:val="30"/>
        </w:rPr>
        <w:t>：  2011 年 7  月 1 日</w:t>
      </w:r>
    </w:p>
    <w:p>
      <w:pPr>
        <w:pStyle w:val="Heading1"/>
        <w:jc w:val="center"/>
        <w:rPr>
          <w:rFonts w:ascii="楷体" w:eastAsia="楷体" w:hAnsi="楷体" w:hint="eastAsia"/>
          <w:sz w:val="36"/>
          <w:szCs w:val="36"/>
        </w:rPr>
      </w:pPr>
      <w:bookmarkStart w:id="1" w:name="_Toc296606448"/>
      <w:r>
        <w:rPr>
          <w:rFonts w:ascii="楷体" w:eastAsia="楷体" w:hAnsi="楷体" w:hint="eastAsia"/>
          <w:sz w:val="36"/>
          <w:szCs w:val="36"/>
        </w:rPr>
        <w:t>第一节  底座建模</w:t>
      </w:r>
      <w:bookmarkEnd w:id="1"/>
    </w:p>
    <w:p>
      <w:pPr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pict>
          <v:shape id="_x0000_i1029" type="#_x0000_t75" style="width:452.69pt;height:213.06pt;mso-position-horizontal-relative:page;mso-position-vertical-relative:page;mso-wrap-style:square" filled="f" stroked="f">
            <v:imagedata r:id="rId31" o:title="201090102-1"/>
            <v:path o:extrusionok="f"/>
            <o:lock v:ext="edit" aspectratio="t"/>
          </v:shape>
        </w:pic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1、启动UG，新建部件文件201090802-1.prt。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2、单击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圆柱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，选择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轴、直径和高度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建模方式，ZC正方向为轴线方向，指定点（0，0，0）作为底面圆心位置，输入直径165，高度23。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3、单击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凸台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，选择步骤1圆柱的顶面作为凸台放置面，输入直径125，高度142，锥角0</w:t>
      </w:r>
      <w:r>
        <w:rPr>
          <w:rFonts w:ascii="楷体" w:eastAsia="楷体" w:hAnsi="楷体" w:hint="eastAsia"/>
          <w:sz w:val="30"/>
          <w:szCs w:val="30"/>
        </w:rPr>
        <w:t>°</w:t>
      </w:r>
      <w:r>
        <w:rPr>
          <w:rFonts w:ascii="楷体" w:eastAsia="楷体" w:hAnsi="楷体" w:hint="eastAsia"/>
          <w:sz w:val="30"/>
          <w:szCs w:val="30"/>
        </w:rPr>
        <w:t>，将凸台底面圆心定位在步骤1圆柱顶面的圆心处。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4、单击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孔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，选择凸台的顶面圆心作为孔的顶面中心位置，设置-ZC为钻孔方向，孔的形状为简单型，输入直径88，深度22，顶锥角0</w:t>
      </w:r>
      <w:r>
        <w:rPr>
          <w:rFonts w:ascii="楷体" w:eastAsia="楷体" w:hAnsi="楷体" w:hint="eastAsia"/>
          <w:sz w:val="30"/>
          <w:szCs w:val="30"/>
        </w:rPr>
        <w:t>°</w:t>
      </w:r>
      <w:r>
        <w:rPr>
          <w:rFonts w:ascii="楷体" w:eastAsia="楷体" w:hAnsi="楷体" w:hint="eastAsia"/>
          <w:sz w:val="30"/>
          <w:szCs w:val="30"/>
        </w:rPr>
        <w:t>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5、捕捉步骤4孔的底面圆心作为孔的顶面中心位置，设置-ZC为钻孔方向，孔的形状为简单型，输入直径72，深度100，顶锥角0</w:t>
      </w:r>
      <w:r>
        <w:rPr>
          <w:rFonts w:ascii="楷体" w:eastAsia="楷体" w:hAnsi="楷体" w:hint="eastAsia"/>
          <w:sz w:val="30"/>
          <w:szCs w:val="30"/>
        </w:rPr>
        <w:t>°</w:t>
      </w:r>
      <w:r>
        <w:rPr>
          <w:rFonts w:ascii="楷体" w:eastAsia="楷体" w:hAnsi="楷体" w:hint="eastAsia"/>
          <w:sz w:val="30"/>
          <w:szCs w:val="30"/>
        </w:rPr>
        <w:t>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  <w:sectPr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type w:val="nextPage"/>
          <w:pgSz w:w="11906" w:h="16838"/>
          <w:pgMar w:top="1134" w:right="1418" w:bottom="1134" w:left="1418" w:header="851" w:footer="567" w:gutter="0"/>
          <w:pgNumType w:start="4"/>
          <w:cols w:space="708"/>
          <w:titlePg w:val="0"/>
          <w:docGrid w:type="lines" w:linePitch="312"/>
        </w:sectPr>
      </w:pPr>
      <w:r>
        <w:rPr>
          <w:rFonts w:ascii="楷体" w:eastAsia="楷体" w:hAnsi="楷体" w:hint="eastAsia"/>
          <w:sz w:val="30"/>
          <w:szCs w:val="30"/>
        </w:rPr>
        <w:t>6、捕捉底座的底面圆心为孔的顶面中心位置，设置ZC为钻孔方向，孔的形状为简单型，输入直径90，深度23，顶锥角0</w:t>
      </w:r>
      <w:r>
        <w:rPr>
          <w:rFonts w:ascii="楷体" w:eastAsia="楷体" w:hAnsi="楷体" w:hint="eastAsia"/>
          <w:sz w:val="30"/>
          <w:szCs w:val="30"/>
        </w:rPr>
        <w:t>°</w:t>
      </w:r>
      <w:r>
        <w:rPr>
          <w:rFonts w:ascii="楷体" w:eastAsia="楷体" w:hAnsi="楷体" w:hint="eastAsia"/>
          <w:sz w:val="30"/>
          <w:szCs w:val="30"/>
        </w:rPr>
        <w:t>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7、倒斜角，选择两孔台阶的内边缘和底座上部的外边缘，设置对称型倒斜角，输入距离2。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8、单击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孔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，选择步骤4孔的象限点作为孔的顶面中心位置，设置-ZC为孔的轴线方向，孔的形状为简单型，输入直径6.8，深度18，顶锥角118</w:t>
      </w:r>
      <w:r>
        <w:rPr>
          <w:rFonts w:ascii="楷体" w:eastAsia="楷体" w:hAnsi="楷体" w:hint="eastAsia"/>
          <w:sz w:val="30"/>
          <w:szCs w:val="30"/>
        </w:rPr>
        <w:t>°</w:t>
      </w:r>
      <w:r>
        <w:rPr>
          <w:rFonts w:ascii="楷体" w:eastAsia="楷体" w:hAnsi="楷体" w:hint="eastAsia"/>
          <w:sz w:val="30"/>
          <w:szCs w:val="30"/>
        </w:rPr>
        <w:t>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9、单击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螺纹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，螺纹类型选为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详细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，方向设置为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右手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，选择步骤9螺纹基孔的内表面，输入螺纹长度16，其它默认。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  <w:sectPr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type w:val="nextPage"/>
          <w:pgSz w:w="11906" w:h="16838"/>
          <w:pgMar w:top="1134" w:right="1418" w:bottom="1134" w:left="1418" w:header="851" w:footer="567" w:gutter="0"/>
          <w:pgNumType w:start="5"/>
          <w:cols w:space="708"/>
          <w:titlePg w:val="0"/>
          <w:docGrid w:type="lines" w:linePitch="312"/>
        </w:sectPr>
      </w:pPr>
      <w:r>
        <w:rPr>
          <w:rFonts w:ascii="楷体" w:eastAsia="楷体" w:hAnsi="楷体" w:hint="eastAsia"/>
          <w:sz w:val="30"/>
          <w:szCs w:val="30"/>
        </w:rPr>
        <w:t>保存已修改的部件文件。</w:t>
      </w:r>
    </w:p>
    <w:p>
      <w:pPr>
        <w:pStyle w:val="Heading1"/>
        <w:jc w:val="center"/>
        <w:rPr>
          <w:rFonts w:ascii="楷体" w:eastAsia="楷体" w:hAnsi="楷体" w:hint="eastAsia"/>
          <w:sz w:val="36"/>
          <w:szCs w:val="36"/>
        </w:rPr>
      </w:pPr>
      <w:bookmarkStart w:id="2" w:name="_Toc296606449"/>
      <w:r>
        <w:rPr>
          <w:rFonts w:ascii="楷体" w:eastAsia="楷体" w:hAnsi="楷体" w:hint="eastAsia"/>
          <w:sz w:val="36"/>
          <w:szCs w:val="36"/>
        </w:rPr>
        <w:t>第二节  螺套建模</w:t>
      </w:r>
      <w:bookmarkEnd w:id="2"/>
    </w:p>
    <w:p>
      <w:pPr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pict>
          <v:shape id="_x0000_i1030" type="#_x0000_t75" style="width:452.69pt;height:213.06pt;mso-position-horizontal-relative:page;mso-position-vertical-relative:page;mso-wrap-style:square" filled="f" stroked="f">
            <v:imagedata r:id="rId44" o:title="201090102-2"/>
            <v:path o:extrusionok="f"/>
            <o:lock v:ext="edit" aspectratio="t"/>
          </v:shape>
        </w:pic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1、新建部件文件201090802-2.prt。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2、单击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圆柱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，选择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轴、直径和高度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建模方式，ZC正方向为轴线方向，指定点（0，0，0）作为底面圆心位置，输入直径72，高度65。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3、单击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凸台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，选择步骤1圆柱的顶面作为凸台放置面，输入直径88，高度23，锥角0</w:t>
      </w:r>
      <w:r>
        <w:rPr>
          <w:rFonts w:ascii="楷体" w:eastAsia="楷体" w:hAnsi="楷体" w:hint="eastAsia"/>
          <w:sz w:val="30"/>
          <w:szCs w:val="30"/>
        </w:rPr>
        <w:t>°</w:t>
      </w:r>
      <w:r>
        <w:rPr>
          <w:rFonts w:ascii="楷体" w:eastAsia="楷体" w:hAnsi="楷体" w:hint="eastAsia"/>
          <w:sz w:val="30"/>
          <w:szCs w:val="30"/>
        </w:rPr>
        <w:t>，将凸台底面圆心定位在步骤1圆柱顶面的圆心处。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4、单击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孔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，选择凸台的顶面圆心作为孔的顶面中心位置，设置-ZC为孔的轴线方向，孔的形状为简单型，输入直径44，深度100，顶锥角0</w:t>
      </w:r>
      <w:r>
        <w:rPr>
          <w:rFonts w:ascii="楷体" w:eastAsia="楷体" w:hAnsi="楷体" w:hint="eastAsia"/>
          <w:sz w:val="30"/>
          <w:szCs w:val="30"/>
        </w:rPr>
        <w:t>°</w:t>
      </w:r>
      <w:r>
        <w:rPr>
          <w:rFonts w:ascii="楷体" w:eastAsia="楷体" w:hAnsi="楷体" w:hint="eastAsia"/>
          <w:sz w:val="30"/>
          <w:szCs w:val="30"/>
        </w:rPr>
        <w:t>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5、选择凸台的顶面圆的象限点作为孔的顶面中心位置，设置-ZC为孔的轴线方向，孔的形状为简单型，输入直径6.8，深度25，顶锥角0</w:t>
      </w:r>
      <w:r>
        <w:rPr>
          <w:rFonts w:ascii="楷体" w:eastAsia="楷体" w:hAnsi="楷体" w:hint="eastAsia"/>
          <w:sz w:val="30"/>
          <w:szCs w:val="30"/>
        </w:rPr>
        <w:t>°</w:t>
      </w:r>
      <w:r>
        <w:rPr>
          <w:rFonts w:ascii="楷体" w:eastAsia="楷体" w:hAnsi="楷体" w:hint="eastAsia"/>
          <w:sz w:val="30"/>
          <w:szCs w:val="30"/>
        </w:rPr>
        <w:t>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  <w:sectPr>
          <w:headerReference w:type="even" r:id="rId45"/>
          <w:headerReference w:type="default" r:id="rId46"/>
          <w:footerReference w:type="even" r:id="rId47"/>
          <w:footerReference w:type="default" r:id="rId48"/>
          <w:headerReference w:type="first" r:id="rId49"/>
          <w:footerReference w:type="first" r:id="rId50"/>
          <w:type w:val="nextPage"/>
          <w:pgSz w:w="11906" w:h="16838"/>
          <w:pgMar w:top="1134" w:right="1418" w:bottom="1134" w:left="1418" w:header="851" w:footer="567" w:gutter="0"/>
          <w:pgNumType w:start="6"/>
          <w:cols w:space="708"/>
          <w:titlePg w:val="0"/>
          <w:docGrid w:type="lines" w:linePitch="312"/>
        </w:sectPr>
      </w:pP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6、倒斜角，选择步骤1圆柱底边缘，设置对称型倒斜角，输入距离2。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7、单击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螺纹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，螺纹类型选为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详细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，方向设置为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右手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，选择步骤5螺纹基孔的内表面，输入螺纹长度16，其它默认，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确定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8、隐藏已生成的螺套实体。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 xml:space="preserve">9、单击 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螺旋线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，输入圈数15，螺距8，半径25，螺旋方向为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右手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 螺旋弹簧底面圆心位置设为相对于WCS的坐标（0，0，-2）。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10、输入圈数15，螺距8，半径30.5，螺旋方向为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右手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，其他参数以及点的位置选择同上。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11、选择菜单【编辑】｜【移动对象】，选择刚创建的两条螺旋线，设置变换的运动方式为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距离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，输入距离4，选择ZC为移动方向，设置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结果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复制原先的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12、单击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曲线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工具条上的图标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直线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，分别捕捉四条螺旋线的四个端点，生成四边形截面曲线。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13、切换操作模块为【外观造型设计】。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14、单击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扫掠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。选中步骤12的四边形截面曲线，选3根螺旋线为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引导线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，截面位置设为</w:t>
      </w:r>
      <w:r>
        <w:rPr>
          <w:rFonts w:ascii="楷体" w:eastAsia="楷体" w:hAnsi="楷体" w:hint="eastAsia"/>
          <w:sz w:val="30"/>
          <w:szCs w:val="30"/>
        </w:rPr>
        <w:t>“</w:t>
      </w:r>
      <w:r>
        <w:rPr>
          <w:rFonts w:ascii="楷体" w:eastAsia="楷体" w:hAnsi="楷体" w:hint="eastAsia"/>
          <w:sz w:val="30"/>
          <w:szCs w:val="30"/>
        </w:rPr>
        <w:t>引导线末端</w:t>
      </w:r>
      <w:r>
        <w:rPr>
          <w:rFonts w:ascii="楷体" w:eastAsia="楷体" w:hAnsi="楷体" w:hint="eastAsia"/>
          <w:sz w:val="30"/>
          <w:szCs w:val="30"/>
        </w:rPr>
        <w:t>”</w:t>
      </w:r>
      <w:r>
        <w:rPr>
          <w:rFonts w:ascii="楷体" w:eastAsia="楷体" w:hAnsi="楷体" w:hint="eastAsia"/>
          <w:sz w:val="30"/>
          <w:szCs w:val="30"/>
        </w:rPr>
        <w:t>，其他默认，。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15、返回建模模块，显示已生成的螺套实体。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16、求差，选择螺套实体为目标体，矩形截面螺旋体为工具体，其他默认。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  <w:sectPr>
          <w:headerReference w:type="even" r:id="rId51"/>
          <w:headerReference w:type="default" r:id="rId52"/>
          <w:footerReference w:type="even" r:id="rId53"/>
          <w:footerReference w:type="default" r:id="rId54"/>
          <w:headerReference w:type="first" r:id="rId55"/>
          <w:footerReference w:type="first" r:id="rId56"/>
          <w:type w:val="nextPage"/>
          <w:pgSz w:w="11906" w:h="16838"/>
          <w:pgMar w:top="1134" w:right="1418" w:bottom="1134" w:left="1418" w:header="851" w:footer="567" w:gutter="0"/>
          <w:pgNumType w:start="7"/>
          <w:cols w:space="708"/>
          <w:titlePg w:val="0"/>
          <w:docGrid w:type="lines" w:linePitch="312"/>
        </w:sectPr>
      </w:pPr>
      <w:r>
        <w:rPr>
          <w:rFonts w:ascii="楷体" w:eastAsia="楷体" w:hAnsi="楷体" w:hint="eastAsia"/>
          <w:sz w:val="30"/>
          <w:szCs w:val="30"/>
        </w:rPr>
        <w:t>隐藏无须现实的图线，保存已修改的部件文件。</w:t>
      </w:r>
    </w:p>
    <w:p>
      <w:pPr>
        <w:pStyle w:val="Heading1"/>
        <w:numPr>
          <w:ilvl w:val="0"/>
          <w:numId w:val="0"/>
        </w:numPr>
        <w:ind w:left="1755"/>
        <w:jc w:val="center"/>
        <w:rPr>
          <w:rFonts w:ascii="楷体" w:eastAsia="楷体" w:hAnsi="楷体" w:hint="eastAsia"/>
          <w:sz w:val="36"/>
          <w:szCs w:val="36"/>
        </w:rPr>
      </w:pPr>
      <w:bookmarkStart w:id="3" w:name="_Toc296606450"/>
      <w:r>
        <w:rPr>
          <w:rFonts w:ascii="楷体" w:eastAsia="楷体" w:hAnsi="楷体" w:hint="eastAsia"/>
          <w:sz w:val="36"/>
          <w:szCs w:val="36"/>
        </w:rPr>
        <w:t>紧定螺钉建模</w:t>
      </w:r>
      <w:bookmarkEnd w:id="3"/>
    </w:p>
    <w:p>
      <w:pPr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b/>
          <w:bCs/>
          <w:kern w:val="44"/>
          <w:sz w:val="30"/>
          <w:szCs w:val="30"/>
        </w:rPr>
        <w:pict>
          <v:shape id="_x0000_i1031" type="#_x0000_t75" style="width:452.69pt;height:213.06pt;mso-position-horizontal-relative:page;mso-position-vertical-relative:page;mso-wrap-style:square" filled="f" stroked="f">
            <v:imagedata r:id="rId57" o:title="201090102-3"/>
            <v:path o:extrusionok="f"/>
            <o:lock v:ext="edit" aspectratio="t"/>
          </v:shape>
        </w:pic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color w:val="000000"/>
          <w:sz w:val="30"/>
          <w:szCs w:val="30"/>
        </w:rPr>
      </w:pPr>
      <w:r>
        <w:rPr>
          <w:rFonts w:ascii="楷体" w:eastAsia="楷体" w:hAnsi="楷体" w:hint="eastAsia"/>
          <w:color w:val="000000"/>
          <w:sz w:val="30"/>
          <w:szCs w:val="30"/>
        </w:rPr>
        <w:t>1、新建部件文件201090802-3.prt。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color w:val="000000"/>
          <w:sz w:val="30"/>
          <w:szCs w:val="30"/>
        </w:rPr>
        <w:t xml:space="preserve">2、单击 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圆柱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，选择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轴、直径和高度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建模方式，ZC正方向为轴线方向，指定点（0，0，0）作为底面圆心位置，输入直径10，高度14。</w:t>
      </w:r>
    </w:p>
    <w:p>
      <w:pPr>
        <w:numPr>
          <w:ilvl w:val="0"/>
          <w:numId w:val="2"/>
        </w:numPr>
        <w:spacing w:line="360" w:lineRule="auto"/>
        <w:ind w:left="0"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color w:val="000000"/>
          <w:sz w:val="30"/>
          <w:szCs w:val="30"/>
        </w:rPr>
        <w:t>倒斜角，选择步骤1圆柱顶面边缘和底边缘，设置对称型倒斜角，输入距离1。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color w:val="000000"/>
          <w:sz w:val="30"/>
          <w:szCs w:val="30"/>
        </w:rPr>
        <w:t>4、单击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腔体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，腔体类型为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矩形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，选择步骤2图形的顶面为放置面，输入长度15，宽度1.2，深度2，其他默认。选择定位方式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竖直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，选择顶面边缘为目标体，在对话框中选择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圆弧中心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，捕捉腔体对称线为工具边，在弹出的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创建表达式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对话框中输入</w:t>
      </w:r>
      <w:r>
        <w:rPr>
          <w:rFonts w:ascii="楷体" w:eastAsia="楷体" w:hAnsi="楷体"/>
          <w:color w:val="000000"/>
          <w:sz w:val="30"/>
          <w:szCs w:val="30"/>
        </w:rPr>
        <w:t>0</w:t>
      </w:r>
      <w:r>
        <w:rPr>
          <w:rFonts w:ascii="楷体" w:eastAsia="楷体" w:hAnsi="楷体" w:hint="eastAsia"/>
          <w:color w:val="000000"/>
          <w:sz w:val="30"/>
          <w:szCs w:val="30"/>
        </w:rPr>
        <w:t>。</w:t>
      </w:r>
    </w:p>
    <w:p>
      <w:pPr>
        <w:numPr>
          <w:ilvl w:val="0"/>
          <w:numId w:val="2"/>
        </w:numPr>
        <w:spacing w:line="360" w:lineRule="auto"/>
        <w:ind w:left="0"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color w:val="000000"/>
          <w:sz w:val="30"/>
          <w:szCs w:val="30"/>
        </w:rPr>
        <w:t>单击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螺纹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，类型为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详细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，方向为</w:t>
      </w:r>
      <w:r>
        <w:rPr>
          <w:rFonts w:ascii="楷体" w:eastAsia="楷体" w:hAnsi="楷体" w:hint="eastAsia"/>
          <w:color w:val="000000"/>
          <w:sz w:val="30"/>
          <w:szCs w:val="30"/>
        </w:rPr>
        <w:t>“</w:t>
      </w:r>
      <w:r>
        <w:rPr>
          <w:rFonts w:ascii="楷体" w:eastAsia="楷体" w:hAnsi="楷体" w:hint="eastAsia"/>
          <w:color w:val="000000"/>
          <w:sz w:val="30"/>
          <w:szCs w:val="30"/>
        </w:rPr>
        <w:t>右手</w:t>
      </w:r>
      <w:r>
        <w:rPr>
          <w:rFonts w:ascii="楷体" w:eastAsia="楷体" w:hAnsi="楷体" w:hint="eastAsia"/>
          <w:color w:val="000000"/>
          <w:sz w:val="30"/>
          <w:szCs w:val="30"/>
        </w:rPr>
        <w:t>”</w:t>
      </w:r>
      <w:r>
        <w:rPr>
          <w:rFonts w:ascii="楷体" w:eastAsia="楷体" w:hAnsi="楷体" w:hint="eastAsia"/>
          <w:color w:val="000000"/>
          <w:sz w:val="30"/>
          <w:szCs w:val="30"/>
        </w:rPr>
        <w:t>，选择步骤</w:t>
      </w:r>
      <w:r>
        <w:rPr>
          <w:rFonts w:ascii="楷体" w:eastAsia="楷体" w:hAnsi="楷体"/>
          <w:color w:val="000000"/>
          <w:sz w:val="30"/>
          <w:szCs w:val="30"/>
        </w:rPr>
        <w:t>4</w:t>
      </w:r>
      <w:r>
        <w:rPr>
          <w:rFonts w:ascii="楷体" w:eastAsia="楷体" w:hAnsi="楷体" w:hint="eastAsia"/>
          <w:color w:val="000000"/>
          <w:sz w:val="30"/>
          <w:szCs w:val="30"/>
        </w:rPr>
        <w:t>的圆柱面为螺纹加工面，选择步骤</w:t>
      </w:r>
      <w:r>
        <w:rPr>
          <w:rFonts w:ascii="楷体" w:eastAsia="楷体" w:hAnsi="楷体"/>
          <w:color w:val="000000"/>
          <w:sz w:val="30"/>
          <w:szCs w:val="30"/>
        </w:rPr>
        <w:t>4</w:t>
      </w:r>
      <w:r>
        <w:rPr>
          <w:rFonts w:ascii="楷体" w:eastAsia="楷体" w:hAnsi="楷体" w:hint="eastAsia"/>
          <w:color w:val="000000"/>
          <w:sz w:val="30"/>
          <w:szCs w:val="30"/>
        </w:rPr>
        <w:t>圆柱顶面为螺纹起始面，调整螺纹轴线指向，输入螺纹长度</w:t>
      </w:r>
      <w:r>
        <w:rPr>
          <w:rFonts w:ascii="楷体" w:eastAsia="楷体" w:hAnsi="楷体"/>
          <w:color w:val="000000"/>
          <w:sz w:val="30"/>
          <w:szCs w:val="30"/>
        </w:rPr>
        <w:t>16</w:t>
      </w:r>
      <w:r>
        <w:rPr>
          <w:rFonts w:ascii="楷体" w:eastAsia="楷体" w:hAnsi="楷体" w:hint="eastAsia"/>
          <w:color w:val="000000"/>
          <w:sz w:val="30"/>
          <w:szCs w:val="30"/>
        </w:rPr>
        <w:t>，其他默认。</w:t>
      </w:r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  <w:r>
        <w:rPr>
          <w:rFonts w:ascii="楷体" w:eastAsia="楷体" w:hAnsi="楷体" w:hint="eastAsia"/>
          <w:color w:val="000000"/>
          <w:sz w:val="30"/>
          <w:szCs w:val="30"/>
        </w:rPr>
        <w:t xml:space="preserve">   保存已修改的部件文件。</w:t>
      </w:r>
      <w:r>
        <w:rPr>
          <w:rFonts w:ascii="楷体" w:eastAsia="楷体" w:hAnsi="楷体" w:hint="eastAsia"/>
          <w:sz w:val="30"/>
          <w:szCs w:val="30"/>
        </w:rPr>
        <w:br/>
      </w:r>
      <w:r>
        <w:rPr>
          <w:rFonts w:ascii="楷体" w:eastAsia="楷体" w:hAnsi="楷体" w:hint="eastAsia"/>
          <w:sz w:val="30"/>
          <w:szCs w:val="3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https://d.book118.com/546134104212010040</w:t>
        </w:r>
      </w:hyperlink>
    </w:p>
    <w:p>
      <w:pPr>
        <w:spacing w:line="360" w:lineRule="auto"/>
        <w:ind w:firstLine="600" w:firstLineChars="200"/>
        <w:jc w:val="left"/>
        <w:rPr>
          <w:rFonts w:ascii="楷体" w:eastAsia="楷体" w:hAnsi="楷体" w:hint="eastAsia"/>
          <w:sz w:val="30"/>
          <w:szCs w:val="30"/>
        </w:rPr>
      </w:pPr>
    </w:p>
    <w:sectPr>
      <w:headerReference w:type="even" r:id="rId59"/>
      <w:headerReference w:type="default" r:id="rId60"/>
      <w:footerReference w:type="even" r:id="rId61"/>
      <w:footerReference w:type="default" r:id="rId62"/>
      <w:headerReference w:type="first" r:id="rId63"/>
      <w:footerReference w:type="first" r:id="rId64"/>
      <w:type w:val="nextPage"/>
      <w:pgSz w:w="11906" w:h="16838"/>
      <w:pgMar w:top="1134" w:right="1418" w:bottom="1134" w:left="1418" w:header="851" w:footer="567" w:gutter="0"/>
      <w:pgNumType w:start="8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楷体_GB2312">
    <w:altName w:val="宋体"/>
    <w:panose1 w:val="02010609030101010101"/>
    <w:charset w:val="86"/>
    <w:family w:val="modern"/>
    <w:pitch w:val="default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  <w:rFonts w:hint="eastAsia"/>
      </w:rPr>
      <w:t xml:space="preserve">第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21</w:t>
    </w:r>
    <w:r>
      <w:fldChar w:fldCharType="end"/>
    </w:r>
    <w:r>
      <w:rPr>
        <w:rStyle w:val="PageNumber"/>
        <w:rFonts w:hint="eastAsia"/>
      </w:rPr>
      <w:t xml:space="preserve"> 页</w:t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  <w:rFonts w:hint="eastAsia"/>
      </w:rPr>
      <w:t xml:space="preserve">第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1</w:t>
    </w:r>
    <w:r>
      <w:fldChar w:fldCharType="end"/>
    </w:r>
    <w:r>
      <w:rPr>
        <w:rStyle w:val="PageNumber"/>
        <w:rFonts w:hint="eastAsia"/>
      </w:rPr>
      <w:t xml:space="preserve"> 页</w:t>
    </w:r>
  </w:p>
  <w:p>
    <w:pPr>
      <w:pStyle w:val="Foot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  <w:rFonts w:hint="eastAsia"/>
      </w:rPr>
      <w:t xml:space="preserve">第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2</w:t>
    </w:r>
    <w:r>
      <w:fldChar w:fldCharType="end"/>
    </w:r>
    <w:r>
      <w:rPr>
        <w:rStyle w:val="PageNumber"/>
        <w:rFonts w:hint="eastAsia"/>
      </w:rPr>
      <w:t xml:space="preserve"> 页</w:t>
    </w:r>
  </w:p>
  <w:p>
    <w:pPr>
      <w:pStyle w:val="Foot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  <w:rFonts w:hint="eastAsia"/>
      </w:rPr>
      <w:t xml:space="preserve">第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3</w:t>
    </w:r>
    <w:r>
      <w:fldChar w:fldCharType="end"/>
    </w:r>
    <w:r>
      <w:rPr>
        <w:rStyle w:val="PageNumber"/>
        <w:rFonts w:hint="eastAsia"/>
      </w:rPr>
      <w:t xml:space="preserve"> 页</w:t>
    </w:r>
  </w:p>
  <w:p>
    <w:pPr>
      <w:pStyle w:val="Footer"/>
      <w:tabs>
        <w:tab w:val="center" w:pos="4153"/>
        <w:tab w:val="right" w:pos="8306"/>
      </w:tabs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  <w:rFonts w:hint="eastAsia"/>
      </w:rPr>
      <w:t xml:space="preserve">第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4</w:t>
    </w:r>
    <w:r>
      <w:fldChar w:fldCharType="end"/>
    </w:r>
    <w:r>
      <w:rPr>
        <w:rStyle w:val="PageNumber"/>
        <w:rFonts w:hint="eastAsia"/>
      </w:rPr>
      <w:t xml:space="preserve"> 页</w:t>
    </w:r>
  </w:p>
  <w:p>
    <w:pPr>
      <w:pStyle w:val="Footer"/>
      <w:tabs>
        <w:tab w:val="center" w:pos="4153"/>
        <w:tab w:val="right" w:pos="8306"/>
      </w:tabs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  <w:rFonts w:hint="eastAsia"/>
      </w:rPr>
      <w:t xml:space="preserve">第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5</w:t>
    </w:r>
    <w:r>
      <w:fldChar w:fldCharType="end"/>
    </w:r>
    <w:r>
      <w:rPr>
        <w:rStyle w:val="PageNumber"/>
        <w:rFonts w:hint="eastAsia"/>
      </w:rPr>
      <w:t xml:space="preserve"> 页</w:t>
    </w:r>
  </w:p>
  <w:p>
    <w:pPr>
      <w:pStyle w:val="Footer"/>
      <w:tabs>
        <w:tab w:val="center" w:pos="4153"/>
        <w:tab w:val="right" w:pos="8306"/>
      </w:tabs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  <w:rFonts w:hint="eastAsia"/>
      </w:rPr>
      <w:t xml:space="preserve">第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6</w:t>
    </w:r>
    <w:r>
      <w:fldChar w:fldCharType="end"/>
    </w:r>
    <w:r>
      <w:rPr>
        <w:rStyle w:val="PageNumber"/>
        <w:rFonts w:hint="eastAsia"/>
      </w:rPr>
      <w:t xml:space="preserve"> 页</w:t>
    </w:r>
  </w:p>
  <w:p>
    <w:pPr>
      <w:pStyle w:val="Footer"/>
      <w:tabs>
        <w:tab w:val="center" w:pos="4153"/>
        <w:tab w:val="right" w:pos="8306"/>
      </w:tabs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  <w:rFonts w:hint="eastAsia"/>
      </w:rPr>
      <w:t xml:space="preserve">第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7</w:t>
    </w:r>
    <w:r>
      <w:fldChar w:fldCharType="end"/>
    </w:r>
    <w:r>
      <w:rPr>
        <w:rStyle w:val="PageNumber"/>
        <w:rFonts w:hint="eastAsia"/>
      </w:rPr>
      <w:t xml:space="preserve"> 页</w:t>
    </w:r>
  </w:p>
  <w:p>
    <w:pPr>
      <w:pStyle w:val="Footer"/>
      <w:tabs>
        <w:tab w:val="center" w:pos="4153"/>
        <w:tab w:val="right" w:pos="8306"/>
      </w:tabs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h="0" w:hRule="auto"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  <w:rFonts w:hint="eastAsia"/>
      </w:rPr>
      <w:t xml:space="preserve">第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</w:rPr>
      <w:t>8</w:t>
    </w:r>
    <w:r>
      <w:fldChar w:fldCharType="end"/>
    </w:r>
    <w:r>
      <w:rPr>
        <w:rStyle w:val="PageNumber"/>
        <w:rFonts w:hint="eastAsia"/>
      </w:rPr>
      <w:t xml:space="preserve"> 页</w:t>
    </w:r>
  </w:p>
  <w:p>
    <w:pPr>
      <w:pStyle w:val="Footer"/>
      <w:tabs>
        <w:tab w:val="center" w:pos="4153"/>
        <w:tab w:val="right" w:pos="8306"/>
      </w:tabs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7"/>
      <w:numFmt w:val="japaneseCounting"/>
      <w:lvlText w:val="第%1节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  <w:color w:val="auto"/>
        <w:sz w:val="21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7"/>
    <w:multiLevelType w:val="multilevel"/>
    <w:tmpl w:val="00000007"/>
    <w:lvl w:ilvl="0">
      <w:start w:val="3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ascii="宋体" w:hAnsi="宋体" w:hint="default"/>
        <w:color w:val="000000"/>
        <w:sz w:val="24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420"/>
      </w:pPr>
      <w:rPr>
        <w:rFonts w:ascii="宋体" w:eastAsia="宋体" w:hAnsi="宋体" w:cs="Times New Roman"/>
      </w:r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">
    <w:nsid w:val="00000009"/>
    <w:multiLevelType w:val="multilevel"/>
    <w:tmpl w:val="00000009"/>
    <w:lvl w:ilvl="0">
      <w:start w:val="3"/>
      <w:numFmt w:val="japaneseCounting"/>
      <w:lvlText w:val="第%1节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795"/>
        </w:tabs>
        <w:ind w:left="795" w:hanging="375"/>
      </w:pPr>
      <w:rPr>
        <w:rFonts w:ascii="宋体" w:eastAsia="宋体" w:hAnsi="宋体" w:cs="Times New Roman"/>
        <w:b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2">
    <w:name w:val="Body Text 2"/>
    <w:basedOn w:val="Normal"/>
    <w:pPr>
      <w:jc w:val="left"/>
    </w:pPr>
    <w:rPr>
      <w:rFonts w:ascii="宋体" w:hAnsi="宋体" w:cs="Arial Unicode MS"/>
      <w:szCs w:val="20"/>
    </w:rPr>
  </w:style>
  <w:style w:type="paragraph" w:styleId="TOC1">
    <w:name w:val="toc 1"/>
    <w:basedOn w:val="Normal"/>
    <w:next w:val="Normal"/>
    <w:uiPriority w:val="39"/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NormalIndent">
    <w:name w:val="Normal Indent"/>
    <w:basedOn w:val="Normal"/>
    <w:pPr>
      <w:spacing w:line="360" w:lineRule="atLeast"/>
      <w:ind w:firstLine="420"/>
    </w:pPr>
    <w:rPr>
      <w:sz w:val="24"/>
      <w:szCs w:val="20"/>
    </w:rPr>
  </w:style>
  <w:style w:type="paragraph" w:styleId="BodyText">
    <w:name w:val="Body Text"/>
    <w:basedOn w:val="Normal"/>
    <w:pPr>
      <w:spacing w:after="120" w:afterLines="0"/>
    </w:pPr>
  </w:style>
  <w:style w:type="paragraph" w:customStyle="1" w:styleId="qq">
    <w:name w:val="qq"/>
    <w:basedOn w:val="Normal"/>
    <w:pPr>
      <w:spacing w:line="560" w:lineRule="exact"/>
      <w:ind w:firstLine="523" w:firstLineChars="200"/>
    </w:pPr>
    <w:rPr>
      <w:rFonts w:ascii="楷体_GB2312"/>
      <w:b/>
      <w:bCs/>
      <w:spacing w:val="-30"/>
      <w:kern w:val="0"/>
      <w:sz w:val="32"/>
    </w:rPr>
  </w:style>
  <w:style w:type="paragraph" w:styleId="BodyTextIndent">
    <w:name w:val="Body Text Indent"/>
    <w:basedOn w:val="Normal"/>
    <w:pPr>
      <w:spacing w:line="480" w:lineRule="exact"/>
      <w:ind w:firstLine="480" w:firstLineChars="200"/>
    </w:pPr>
    <w:rPr>
      <w:sz w:val="24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image" Target="media/image1.wmf" /><Relationship Id="rId23" Type="http://schemas.openxmlformats.org/officeDocument/2006/relationships/oleObject" Target="embeddings/oleObject1.bin" /><Relationship Id="rId24" Type="http://schemas.openxmlformats.org/officeDocument/2006/relationships/image" Target="media/image2.png" /><Relationship Id="rId25" Type="http://schemas.openxmlformats.org/officeDocument/2006/relationships/header" Target="header10.xml" /><Relationship Id="rId26" Type="http://schemas.openxmlformats.org/officeDocument/2006/relationships/header" Target="header11.xml" /><Relationship Id="rId27" Type="http://schemas.openxmlformats.org/officeDocument/2006/relationships/footer" Target="footer10.xml" /><Relationship Id="rId28" Type="http://schemas.openxmlformats.org/officeDocument/2006/relationships/footer" Target="footer11.xml" /><Relationship Id="rId29" Type="http://schemas.openxmlformats.org/officeDocument/2006/relationships/header" Target="header12.xml" /><Relationship Id="rId3" Type="http://schemas.openxmlformats.org/officeDocument/2006/relationships/fontTable" Target="fontTable.xml" /><Relationship Id="rId30" Type="http://schemas.openxmlformats.org/officeDocument/2006/relationships/footer" Target="footer12.xml" /><Relationship Id="rId31" Type="http://schemas.openxmlformats.org/officeDocument/2006/relationships/image" Target="media/image3.jpeg" /><Relationship Id="rId32" Type="http://schemas.openxmlformats.org/officeDocument/2006/relationships/header" Target="header13.xml" /><Relationship Id="rId33" Type="http://schemas.openxmlformats.org/officeDocument/2006/relationships/header" Target="header14.xml" /><Relationship Id="rId34" Type="http://schemas.openxmlformats.org/officeDocument/2006/relationships/footer" Target="footer13.xml" /><Relationship Id="rId35" Type="http://schemas.openxmlformats.org/officeDocument/2006/relationships/footer" Target="footer14.xml" /><Relationship Id="rId36" Type="http://schemas.openxmlformats.org/officeDocument/2006/relationships/header" Target="header15.xml" /><Relationship Id="rId37" Type="http://schemas.openxmlformats.org/officeDocument/2006/relationships/footer" Target="footer15.xml" /><Relationship Id="rId38" Type="http://schemas.openxmlformats.org/officeDocument/2006/relationships/header" Target="header16.xml" /><Relationship Id="rId39" Type="http://schemas.openxmlformats.org/officeDocument/2006/relationships/header" Target="header17.xml" /><Relationship Id="rId4" Type="http://schemas.openxmlformats.org/officeDocument/2006/relationships/header" Target="header1.xml" /><Relationship Id="rId40" Type="http://schemas.openxmlformats.org/officeDocument/2006/relationships/footer" Target="footer16.xml" /><Relationship Id="rId41" Type="http://schemas.openxmlformats.org/officeDocument/2006/relationships/footer" Target="footer17.xml" /><Relationship Id="rId42" Type="http://schemas.openxmlformats.org/officeDocument/2006/relationships/header" Target="header18.xml" /><Relationship Id="rId43" Type="http://schemas.openxmlformats.org/officeDocument/2006/relationships/footer" Target="footer18.xml" /><Relationship Id="rId44" Type="http://schemas.openxmlformats.org/officeDocument/2006/relationships/image" Target="media/image4.jpeg" /><Relationship Id="rId45" Type="http://schemas.openxmlformats.org/officeDocument/2006/relationships/header" Target="header19.xml" /><Relationship Id="rId46" Type="http://schemas.openxmlformats.org/officeDocument/2006/relationships/header" Target="header20.xml" /><Relationship Id="rId47" Type="http://schemas.openxmlformats.org/officeDocument/2006/relationships/footer" Target="footer19.xml" /><Relationship Id="rId48" Type="http://schemas.openxmlformats.org/officeDocument/2006/relationships/footer" Target="footer20.xml" /><Relationship Id="rId49" Type="http://schemas.openxmlformats.org/officeDocument/2006/relationships/header" Target="header21.xml" /><Relationship Id="rId5" Type="http://schemas.openxmlformats.org/officeDocument/2006/relationships/header" Target="header2.xml" /><Relationship Id="rId50" Type="http://schemas.openxmlformats.org/officeDocument/2006/relationships/footer" Target="footer21.xml" /><Relationship Id="rId51" Type="http://schemas.openxmlformats.org/officeDocument/2006/relationships/header" Target="header22.xml" /><Relationship Id="rId52" Type="http://schemas.openxmlformats.org/officeDocument/2006/relationships/header" Target="header23.xml" /><Relationship Id="rId53" Type="http://schemas.openxmlformats.org/officeDocument/2006/relationships/footer" Target="footer22.xml" /><Relationship Id="rId54" Type="http://schemas.openxmlformats.org/officeDocument/2006/relationships/footer" Target="footer23.xml" /><Relationship Id="rId55" Type="http://schemas.openxmlformats.org/officeDocument/2006/relationships/header" Target="header24.xml" /><Relationship Id="rId56" Type="http://schemas.openxmlformats.org/officeDocument/2006/relationships/footer" Target="footer24.xml" /><Relationship Id="rId57" Type="http://schemas.openxmlformats.org/officeDocument/2006/relationships/image" Target="media/image5.jpeg" /><Relationship Id="rId58" Type="http://schemas.openxmlformats.org/officeDocument/2006/relationships/hyperlink" Target="https://d.book118.com/546134104212010040" TargetMode="External" /><Relationship Id="rId59" Type="http://schemas.openxmlformats.org/officeDocument/2006/relationships/header" Target="header25.xml" /><Relationship Id="rId6" Type="http://schemas.openxmlformats.org/officeDocument/2006/relationships/footer" Target="footer1.xml" /><Relationship Id="rId60" Type="http://schemas.openxmlformats.org/officeDocument/2006/relationships/header" Target="header26.xml" /><Relationship Id="rId61" Type="http://schemas.openxmlformats.org/officeDocument/2006/relationships/footer" Target="footer25.xml" /><Relationship Id="rId62" Type="http://schemas.openxmlformats.org/officeDocument/2006/relationships/footer" Target="footer26.xml" /><Relationship Id="rId63" Type="http://schemas.openxmlformats.org/officeDocument/2006/relationships/header" Target="header27.xml" /><Relationship Id="rId64" Type="http://schemas.openxmlformats.org/officeDocument/2006/relationships/footer" Target="footer27.xml" /><Relationship Id="rId65" Type="http://schemas.openxmlformats.org/officeDocument/2006/relationships/theme" Target="theme/theme1.xml" /><Relationship Id="rId66" Type="http://schemas.openxmlformats.org/officeDocument/2006/relationships/numbering" Target="numbering.xml" /><Relationship Id="rId67" Type="http://schemas.openxmlformats.org/officeDocument/2006/relationships/styles" Target="styles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983</Words>
  <Characters>5606</Characters>
  <Application>Microsoft Office Word</Application>
  <DocSecurity>0</DocSecurity>
  <Lines>46</Lines>
  <Paragraphs>13</Paragraphs>
  <ScaleCrop>false</ScaleCrop>
  <Company>Legend (Beijing) Limited</Company>
  <LinksUpToDate>false</LinksUpToDate>
  <CharactersWithSpaces>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////////</dc:title>
  <dc:creator>wgb</dc:creator>
  <cp:lastModifiedBy>news</cp:lastModifiedBy>
  <cp:revision>3</cp:revision>
  <cp:lastPrinted>2007-12-10T03:14:00Z</cp:lastPrinted>
  <dcterms:created xsi:type="dcterms:W3CDTF">2011-06-29T06:01:00Z</dcterms:created>
  <dcterms:modified xsi:type="dcterms:W3CDTF">2011-07-01T00:07:00Z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2052-6.6.0.2877</vt:lpwstr>
  </property>
</Properties>
</file>