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纸尿裤项目规划设计方案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36" w:history="1">
        <w:r>
          <w:rPr>
            <w:rFonts w:ascii="仿宋" w:eastAsia="仿宋" w:hAnsi="仿宋" w:cs="仿宋" w:hint="eastAsia"/>
            <w:lang w:eastAsia="zh-CN"/>
          </w:rPr>
          <w:t>概论</w:t>
        </w:r>
        <w:r>
          <w:tab/>
        </w:r>
        <w:r>
          <w:fldChar w:fldCharType="begin"/>
        </w:r>
        <w:r>
          <w:instrText xml:space="preserve"> PAGEREF _Toc15136 \h </w:instrText>
        </w:r>
        <w:r>
          <w:fldChar w:fldCharType="separate"/>
        </w:r>
        <w:r>
          <w:t>3</w:t>
        </w:r>
        <w:r>
          <w:fldChar w:fldCharType="end"/>
        </w:r>
      </w:hyperlink>
    </w:p>
    <w:p>
      <w:pPr>
        <w:pStyle w:val="TOC1"/>
        <w:tabs>
          <w:tab w:val="right" w:leader="dot" w:pos="8306"/>
        </w:tabs>
      </w:pPr>
      <w:hyperlink w:anchor="_Toc1496" w:history="1">
        <w:r>
          <w:rPr>
            <w:rFonts w:ascii="仿宋" w:eastAsia="仿宋" w:hAnsi="仿宋" w:cs="仿宋" w:hint="eastAsia"/>
            <w:lang w:eastAsia="zh-CN"/>
          </w:rPr>
          <w:t>一、纸尿裤项目绩效评估</w:t>
        </w:r>
        <w:r>
          <w:tab/>
        </w:r>
        <w:r>
          <w:fldChar w:fldCharType="begin"/>
        </w:r>
        <w:r>
          <w:instrText xml:space="preserve"> PAGEREF _Toc1496 \h </w:instrText>
        </w:r>
        <w:r>
          <w:fldChar w:fldCharType="separate"/>
        </w:r>
        <w:r>
          <w:t>3</w:t>
        </w:r>
        <w:r>
          <w:fldChar w:fldCharType="end"/>
        </w:r>
      </w:hyperlink>
    </w:p>
    <w:p>
      <w:pPr>
        <w:pStyle w:val="TOC2"/>
        <w:tabs>
          <w:tab w:val="right" w:leader="dot" w:pos="8306"/>
        </w:tabs>
      </w:pPr>
      <w:hyperlink w:anchor="_Toc14253" w:history="1">
        <w:r>
          <w:rPr>
            <w:rFonts w:ascii="仿宋" w:eastAsia="仿宋" w:hAnsi="仿宋" w:cs="仿宋" w:hint="eastAsia"/>
            <w:lang w:eastAsia="zh-CN"/>
          </w:rPr>
          <w:t>(一)、绩效评估指标</w:t>
        </w:r>
        <w:r>
          <w:tab/>
        </w:r>
        <w:r>
          <w:fldChar w:fldCharType="begin"/>
        </w:r>
        <w:r>
          <w:instrText xml:space="preserve"> PAGEREF _Toc14253 \h </w:instrText>
        </w:r>
        <w:r>
          <w:fldChar w:fldCharType="separate"/>
        </w:r>
        <w:r>
          <w:t>3</w:t>
        </w:r>
        <w:r>
          <w:fldChar w:fldCharType="end"/>
        </w:r>
      </w:hyperlink>
    </w:p>
    <w:p>
      <w:pPr>
        <w:pStyle w:val="TOC2"/>
        <w:tabs>
          <w:tab w:val="right" w:leader="dot" w:pos="8306"/>
        </w:tabs>
      </w:pPr>
      <w:hyperlink w:anchor="_Toc22306" w:history="1">
        <w:r>
          <w:rPr>
            <w:rFonts w:ascii="仿宋" w:eastAsia="仿宋" w:hAnsi="仿宋" w:cs="仿宋" w:hint="eastAsia"/>
            <w:lang w:eastAsia="zh-CN"/>
          </w:rPr>
          <w:t>(二)、绩效评估方法</w:t>
        </w:r>
        <w:r>
          <w:tab/>
        </w:r>
        <w:r>
          <w:fldChar w:fldCharType="begin"/>
        </w:r>
        <w:r>
          <w:instrText xml:space="preserve"> PAGEREF _Toc22306 \h </w:instrText>
        </w:r>
        <w:r>
          <w:fldChar w:fldCharType="separate"/>
        </w:r>
        <w:r>
          <w:t>4</w:t>
        </w:r>
        <w:r>
          <w:fldChar w:fldCharType="end"/>
        </w:r>
      </w:hyperlink>
    </w:p>
    <w:p>
      <w:pPr>
        <w:pStyle w:val="TOC2"/>
        <w:tabs>
          <w:tab w:val="right" w:leader="dot" w:pos="8306"/>
        </w:tabs>
      </w:pPr>
      <w:hyperlink w:anchor="_Toc22802" w:history="1">
        <w:r>
          <w:rPr>
            <w:rFonts w:ascii="仿宋" w:eastAsia="仿宋" w:hAnsi="仿宋" w:cs="仿宋" w:hint="eastAsia"/>
            <w:lang w:eastAsia="zh-CN"/>
          </w:rPr>
          <w:t>(三)、绩效评估周期</w:t>
        </w:r>
        <w:r>
          <w:tab/>
        </w:r>
        <w:r>
          <w:fldChar w:fldCharType="begin"/>
        </w:r>
        <w:r>
          <w:instrText xml:space="preserve"> PAGEREF _Toc22802 \h </w:instrText>
        </w:r>
        <w:r>
          <w:fldChar w:fldCharType="separate"/>
        </w:r>
        <w:r>
          <w:t>5</w:t>
        </w:r>
        <w:r>
          <w:fldChar w:fldCharType="end"/>
        </w:r>
      </w:hyperlink>
    </w:p>
    <w:p>
      <w:pPr>
        <w:pStyle w:val="TOC1"/>
        <w:tabs>
          <w:tab w:val="right" w:leader="dot" w:pos="8306"/>
        </w:tabs>
      </w:pPr>
      <w:hyperlink w:anchor="_Toc29897" w:history="1">
        <w:r>
          <w:rPr>
            <w:rFonts w:ascii="仿宋" w:eastAsia="仿宋" w:hAnsi="仿宋" w:cs="仿宋" w:hint="eastAsia"/>
            <w:lang w:eastAsia="zh-CN"/>
          </w:rPr>
          <w:t>二、市场分析、调研</w:t>
        </w:r>
        <w:r>
          <w:tab/>
        </w:r>
        <w:r>
          <w:fldChar w:fldCharType="begin"/>
        </w:r>
        <w:r>
          <w:instrText xml:space="preserve"> PAGEREF _Toc29897 \h </w:instrText>
        </w:r>
        <w:r>
          <w:fldChar w:fldCharType="separate"/>
        </w:r>
        <w:r>
          <w:t>6</w:t>
        </w:r>
        <w:r>
          <w:fldChar w:fldCharType="end"/>
        </w:r>
      </w:hyperlink>
    </w:p>
    <w:p>
      <w:pPr>
        <w:pStyle w:val="TOC2"/>
        <w:tabs>
          <w:tab w:val="right" w:leader="dot" w:pos="8306"/>
        </w:tabs>
      </w:pPr>
      <w:hyperlink w:anchor="_Toc13762" w:history="1">
        <w:r>
          <w:rPr>
            <w:rFonts w:ascii="仿宋" w:eastAsia="仿宋" w:hAnsi="仿宋" w:cs="仿宋" w:hint="eastAsia"/>
            <w:lang w:eastAsia="zh-CN"/>
          </w:rPr>
          <w:t>(一)、纸尿裤行业分析</w:t>
        </w:r>
        <w:r>
          <w:tab/>
        </w:r>
        <w:r>
          <w:fldChar w:fldCharType="begin"/>
        </w:r>
        <w:r>
          <w:instrText xml:space="preserve"> PAGEREF _Toc13762 \h </w:instrText>
        </w:r>
        <w:r>
          <w:fldChar w:fldCharType="separate"/>
        </w:r>
        <w:r>
          <w:t>6</w:t>
        </w:r>
        <w:r>
          <w:fldChar w:fldCharType="end"/>
        </w:r>
      </w:hyperlink>
    </w:p>
    <w:p>
      <w:pPr>
        <w:pStyle w:val="TOC2"/>
        <w:tabs>
          <w:tab w:val="right" w:leader="dot" w:pos="8306"/>
        </w:tabs>
      </w:pPr>
      <w:hyperlink w:anchor="_Toc3184" w:history="1">
        <w:r>
          <w:rPr>
            <w:rFonts w:ascii="仿宋" w:eastAsia="仿宋" w:hAnsi="仿宋" w:cs="仿宋" w:hint="eastAsia"/>
            <w:lang w:eastAsia="zh-CN"/>
          </w:rPr>
          <w:t>(二)、纸尿裤市场分析预测</w:t>
        </w:r>
        <w:r>
          <w:tab/>
        </w:r>
        <w:r>
          <w:fldChar w:fldCharType="begin"/>
        </w:r>
        <w:r>
          <w:instrText xml:space="preserve"> PAGEREF _Toc3184 \h </w:instrText>
        </w:r>
        <w:r>
          <w:fldChar w:fldCharType="separate"/>
        </w:r>
        <w:r>
          <w:t>7</w:t>
        </w:r>
        <w:r>
          <w:fldChar w:fldCharType="end"/>
        </w:r>
      </w:hyperlink>
    </w:p>
    <w:p>
      <w:pPr>
        <w:pStyle w:val="TOC1"/>
        <w:tabs>
          <w:tab w:val="right" w:leader="dot" w:pos="8306"/>
        </w:tabs>
      </w:pPr>
      <w:hyperlink w:anchor="_Toc31176" w:history="1">
        <w:r>
          <w:rPr>
            <w:rFonts w:ascii="仿宋" w:eastAsia="仿宋" w:hAnsi="仿宋" w:cs="仿宋" w:hint="eastAsia"/>
            <w:lang w:eastAsia="zh-CN"/>
          </w:rPr>
          <w:t>三、纸尿裤项目概论</w:t>
        </w:r>
        <w:r>
          <w:tab/>
        </w:r>
        <w:r>
          <w:fldChar w:fldCharType="begin"/>
        </w:r>
        <w:r>
          <w:instrText xml:space="preserve"> PAGEREF _Toc31176 \h </w:instrText>
        </w:r>
        <w:r>
          <w:fldChar w:fldCharType="separate"/>
        </w:r>
        <w:r>
          <w:t>8</w:t>
        </w:r>
        <w:r>
          <w:fldChar w:fldCharType="end"/>
        </w:r>
      </w:hyperlink>
    </w:p>
    <w:p>
      <w:pPr>
        <w:pStyle w:val="TOC2"/>
        <w:tabs>
          <w:tab w:val="right" w:leader="dot" w:pos="8306"/>
        </w:tabs>
      </w:pPr>
      <w:hyperlink w:anchor="_Toc25353" w:history="1">
        <w:r>
          <w:rPr>
            <w:rFonts w:ascii="仿宋" w:eastAsia="仿宋" w:hAnsi="仿宋" w:cs="仿宋" w:hint="eastAsia"/>
            <w:lang w:eastAsia="zh-CN"/>
          </w:rPr>
          <w:t>(一)、纸尿裤项目概况</w:t>
        </w:r>
        <w:r>
          <w:tab/>
        </w:r>
        <w:r>
          <w:fldChar w:fldCharType="begin"/>
        </w:r>
        <w:r>
          <w:instrText xml:space="preserve"> PAGEREF _Toc25353 \h </w:instrText>
        </w:r>
        <w:r>
          <w:fldChar w:fldCharType="separate"/>
        </w:r>
        <w:r>
          <w:t>8</w:t>
        </w:r>
        <w:r>
          <w:fldChar w:fldCharType="end"/>
        </w:r>
      </w:hyperlink>
    </w:p>
    <w:p>
      <w:pPr>
        <w:pStyle w:val="TOC2"/>
        <w:tabs>
          <w:tab w:val="right" w:leader="dot" w:pos="8306"/>
        </w:tabs>
      </w:pPr>
      <w:hyperlink w:anchor="_Toc17180" w:history="1">
        <w:r>
          <w:rPr>
            <w:rFonts w:ascii="仿宋" w:eastAsia="仿宋" w:hAnsi="仿宋" w:cs="仿宋" w:hint="eastAsia"/>
            <w:lang w:eastAsia="zh-CN"/>
          </w:rPr>
          <w:t>(二)、纸尿裤项目目标</w:t>
        </w:r>
        <w:r>
          <w:tab/>
        </w:r>
        <w:r>
          <w:fldChar w:fldCharType="begin"/>
        </w:r>
        <w:r>
          <w:instrText xml:space="preserve"> PAGEREF _Toc17180 \h </w:instrText>
        </w:r>
        <w:r>
          <w:fldChar w:fldCharType="separate"/>
        </w:r>
        <w:r>
          <w:t>10</w:t>
        </w:r>
        <w:r>
          <w:fldChar w:fldCharType="end"/>
        </w:r>
      </w:hyperlink>
    </w:p>
    <w:p>
      <w:pPr>
        <w:pStyle w:val="TOC2"/>
        <w:tabs>
          <w:tab w:val="right" w:leader="dot" w:pos="8306"/>
        </w:tabs>
      </w:pPr>
      <w:hyperlink w:anchor="_Toc78" w:history="1">
        <w:r>
          <w:rPr>
            <w:rFonts w:ascii="仿宋" w:eastAsia="仿宋" w:hAnsi="仿宋" w:cs="仿宋" w:hint="eastAsia"/>
            <w:lang w:eastAsia="zh-CN"/>
          </w:rPr>
          <w:t>(三)、纸尿裤项目提出的理由</w:t>
        </w:r>
        <w:r>
          <w:tab/>
        </w:r>
        <w:r>
          <w:fldChar w:fldCharType="begin"/>
        </w:r>
        <w:r>
          <w:instrText xml:space="preserve"> PAGEREF _Toc78 \h </w:instrText>
        </w:r>
        <w:r>
          <w:fldChar w:fldCharType="separate"/>
        </w:r>
        <w:r>
          <w:t>11</w:t>
        </w:r>
        <w:r>
          <w:fldChar w:fldCharType="end"/>
        </w:r>
      </w:hyperlink>
    </w:p>
    <w:p>
      <w:pPr>
        <w:pStyle w:val="TOC2"/>
        <w:tabs>
          <w:tab w:val="right" w:leader="dot" w:pos="8306"/>
        </w:tabs>
      </w:pPr>
      <w:hyperlink w:anchor="_Toc23978" w:history="1">
        <w:r>
          <w:rPr>
            <w:rFonts w:ascii="仿宋" w:eastAsia="仿宋" w:hAnsi="仿宋" w:cs="仿宋" w:hint="eastAsia"/>
            <w:lang w:eastAsia="zh-CN"/>
          </w:rPr>
          <w:t>(四)、纸尿裤项目意义</w:t>
        </w:r>
        <w:r>
          <w:tab/>
        </w:r>
        <w:r>
          <w:fldChar w:fldCharType="begin"/>
        </w:r>
        <w:r>
          <w:instrText xml:space="preserve"> PAGEREF _Toc23978 \h </w:instrText>
        </w:r>
        <w:r>
          <w:fldChar w:fldCharType="separate"/>
        </w:r>
        <w:r>
          <w:t>12</w:t>
        </w:r>
        <w:r>
          <w:fldChar w:fldCharType="end"/>
        </w:r>
      </w:hyperlink>
    </w:p>
    <w:p>
      <w:pPr>
        <w:pStyle w:val="TOC2"/>
        <w:tabs>
          <w:tab w:val="right" w:leader="dot" w:pos="8306"/>
        </w:tabs>
      </w:pPr>
      <w:hyperlink w:anchor="_Toc16173" w:history="1">
        <w:r>
          <w:rPr>
            <w:rFonts w:ascii="仿宋" w:eastAsia="仿宋" w:hAnsi="仿宋" w:cs="仿宋" w:hint="eastAsia"/>
            <w:lang w:eastAsia="zh-CN"/>
          </w:rPr>
          <w:t>(五)、纸尿裤项目背景</w:t>
        </w:r>
        <w:r>
          <w:tab/>
        </w:r>
        <w:r>
          <w:fldChar w:fldCharType="begin"/>
        </w:r>
        <w:r>
          <w:instrText xml:space="preserve"> PAGEREF _Toc16173 \h </w:instrText>
        </w:r>
        <w:r>
          <w:fldChar w:fldCharType="separate"/>
        </w:r>
        <w:r>
          <w:t>13</w:t>
        </w:r>
        <w:r>
          <w:fldChar w:fldCharType="end"/>
        </w:r>
      </w:hyperlink>
    </w:p>
    <w:p>
      <w:pPr>
        <w:pStyle w:val="TOC1"/>
        <w:tabs>
          <w:tab w:val="right" w:leader="dot" w:pos="8306"/>
        </w:tabs>
      </w:pPr>
      <w:hyperlink w:anchor="_Toc17554" w:history="1">
        <w:r>
          <w:rPr>
            <w:rFonts w:ascii="仿宋" w:eastAsia="仿宋" w:hAnsi="仿宋" w:cs="仿宋" w:hint="eastAsia"/>
            <w:lang w:eastAsia="zh-CN"/>
          </w:rPr>
          <w:t>四、纸尿裤项目可持续发展</w:t>
        </w:r>
        <w:r>
          <w:tab/>
        </w:r>
        <w:r>
          <w:fldChar w:fldCharType="begin"/>
        </w:r>
        <w:r>
          <w:instrText xml:space="preserve"> PAGEREF _Toc17554 \h </w:instrText>
        </w:r>
        <w:r>
          <w:fldChar w:fldCharType="separate"/>
        </w:r>
        <w:r>
          <w:t>14</w:t>
        </w:r>
        <w:r>
          <w:fldChar w:fldCharType="end"/>
        </w:r>
      </w:hyperlink>
    </w:p>
    <w:p>
      <w:pPr>
        <w:pStyle w:val="TOC2"/>
        <w:tabs>
          <w:tab w:val="right" w:leader="dot" w:pos="8306"/>
        </w:tabs>
      </w:pPr>
      <w:hyperlink w:anchor="_Toc12934" w:history="1">
        <w:r>
          <w:rPr>
            <w:rFonts w:ascii="仿宋" w:eastAsia="仿宋" w:hAnsi="仿宋" w:cs="仿宋" w:hint="eastAsia"/>
            <w:lang w:eastAsia="zh-CN"/>
          </w:rPr>
          <w:t>(一)、可持续战略与实践</w:t>
        </w:r>
        <w:r>
          <w:tab/>
        </w:r>
        <w:r>
          <w:fldChar w:fldCharType="begin"/>
        </w:r>
        <w:r>
          <w:instrText xml:space="preserve"> PAGEREF _Toc12934 \h </w:instrText>
        </w:r>
        <w:r>
          <w:fldChar w:fldCharType="separate"/>
        </w:r>
        <w:r>
          <w:t>14</w:t>
        </w:r>
        <w:r>
          <w:fldChar w:fldCharType="end"/>
        </w:r>
      </w:hyperlink>
    </w:p>
    <w:p>
      <w:pPr>
        <w:pStyle w:val="TOC2"/>
        <w:tabs>
          <w:tab w:val="right" w:leader="dot" w:pos="8306"/>
        </w:tabs>
      </w:pPr>
      <w:hyperlink w:anchor="_Toc14955" w:history="1">
        <w:r>
          <w:rPr>
            <w:rFonts w:ascii="仿宋" w:eastAsia="仿宋" w:hAnsi="仿宋" w:cs="仿宋" w:hint="eastAsia"/>
            <w:lang w:eastAsia="zh-CN"/>
          </w:rPr>
          <w:t>(二)、环保与社会责任</w:t>
        </w:r>
        <w:r>
          <w:tab/>
        </w:r>
        <w:r>
          <w:fldChar w:fldCharType="begin"/>
        </w:r>
        <w:r>
          <w:instrText xml:space="preserve"> PAGEREF _Toc14955 \h </w:instrText>
        </w:r>
        <w:r>
          <w:fldChar w:fldCharType="separate"/>
        </w:r>
        <w:r>
          <w:t>15</w:t>
        </w:r>
        <w:r>
          <w:fldChar w:fldCharType="end"/>
        </w:r>
      </w:hyperlink>
    </w:p>
    <w:p>
      <w:pPr>
        <w:pStyle w:val="TOC1"/>
        <w:tabs>
          <w:tab w:val="right" w:leader="dot" w:pos="8306"/>
        </w:tabs>
      </w:pPr>
      <w:hyperlink w:anchor="_Toc2285" w:history="1">
        <w:r>
          <w:rPr>
            <w:rFonts w:ascii="仿宋" w:eastAsia="仿宋" w:hAnsi="仿宋" w:cs="仿宋" w:hint="eastAsia"/>
            <w:lang w:eastAsia="zh-CN"/>
          </w:rPr>
          <w:t>五、纸尿裤项目建设单位说明</w:t>
        </w:r>
        <w:r>
          <w:tab/>
        </w:r>
        <w:r>
          <w:fldChar w:fldCharType="begin"/>
        </w:r>
        <w:r>
          <w:instrText xml:space="preserve"> PAGEREF _Toc2285 \h </w:instrText>
        </w:r>
        <w:r>
          <w:fldChar w:fldCharType="separate"/>
        </w:r>
        <w:r>
          <w:t>16</w:t>
        </w:r>
        <w:r>
          <w:fldChar w:fldCharType="end"/>
        </w:r>
      </w:hyperlink>
    </w:p>
    <w:p>
      <w:pPr>
        <w:pStyle w:val="TOC2"/>
        <w:tabs>
          <w:tab w:val="right" w:leader="dot" w:pos="8306"/>
        </w:tabs>
      </w:pPr>
      <w:hyperlink w:anchor="_Toc6280" w:history="1">
        <w:r>
          <w:rPr>
            <w:rFonts w:ascii="仿宋" w:eastAsia="仿宋" w:hAnsi="仿宋" w:cs="仿宋" w:hint="eastAsia"/>
            <w:lang w:eastAsia="zh-CN"/>
          </w:rPr>
          <w:t>(一)、纸尿裤项目承办单位基本情况</w:t>
        </w:r>
        <w:r>
          <w:tab/>
        </w:r>
        <w:r>
          <w:fldChar w:fldCharType="begin"/>
        </w:r>
        <w:r>
          <w:instrText xml:space="preserve"> PAGEREF _Toc6280 \h </w:instrText>
        </w:r>
        <w:r>
          <w:fldChar w:fldCharType="separate"/>
        </w:r>
        <w:r>
          <w:t>16</w:t>
        </w:r>
        <w:r>
          <w:fldChar w:fldCharType="end"/>
        </w:r>
      </w:hyperlink>
    </w:p>
    <w:p>
      <w:pPr>
        <w:pStyle w:val="TOC2"/>
        <w:tabs>
          <w:tab w:val="right" w:leader="dot" w:pos="8306"/>
        </w:tabs>
      </w:pPr>
      <w:hyperlink w:anchor="_Toc12100" w:history="1">
        <w:r>
          <w:rPr>
            <w:rFonts w:ascii="仿宋" w:eastAsia="仿宋" w:hAnsi="仿宋" w:cs="仿宋" w:hint="eastAsia"/>
            <w:lang w:eastAsia="zh-CN"/>
          </w:rPr>
          <w:t>(二)、公司经济效益分析</w:t>
        </w:r>
        <w:r>
          <w:tab/>
        </w:r>
        <w:r>
          <w:fldChar w:fldCharType="begin"/>
        </w:r>
        <w:r>
          <w:instrText xml:space="preserve"> PAGEREF _Toc12100 \h </w:instrText>
        </w:r>
        <w:r>
          <w:fldChar w:fldCharType="separate"/>
        </w:r>
        <w:r>
          <w:t>16</w:t>
        </w:r>
        <w:r>
          <w:fldChar w:fldCharType="end"/>
        </w:r>
      </w:hyperlink>
    </w:p>
    <w:p>
      <w:pPr>
        <w:pStyle w:val="TOC1"/>
        <w:tabs>
          <w:tab w:val="right" w:leader="dot" w:pos="8306"/>
        </w:tabs>
      </w:pPr>
      <w:hyperlink w:anchor="_Toc13721" w:history="1">
        <w:r>
          <w:rPr>
            <w:rFonts w:ascii="仿宋" w:eastAsia="仿宋" w:hAnsi="仿宋" w:cs="仿宋" w:hint="eastAsia"/>
            <w:lang w:eastAsia="zh-CN"/>
          </w:rPr>
          <w:t>六、纸尿裤项目土建工程</w:t>
        </w:r>
        <w:r>
          <w:tab/>
        </w:r>
        <w:r>
          <w:fldChar w:fldCharType="begin"/>
        </w:r>
        <w:r>
          <w:instrText xml:space="preserve"> PAGEREF _Toc13721 \h </w:instrText>
        </w:r>
        <w:r>
          <w:fldChar w:fldCharType="separate"/>
        </w:r>
        <w:r>
          <w:t>17</w:t>
        </w:r>
        <w:r>
          <w:fldChar w:fldCharType="end"/>
        </w:r>
      </w:hyperlink>
    </w:p>
    <w:p>
      <w:pPr>
        <w:pStyle w:val="TOC2"/>
        <w:tabs>
          <w:tab w:val="right" w:leader="dot" w:pos="8306"/>
        </w:tabs>
      </w:pPr>
      <w:hyperlink w:anchor="_Toc12655" w:history="1">
        <w:r>
          <w:rPr>
            <w:rFonts w:ascii="仿宋" w:eastAsia="仿宋" w:hAnsi="仿宋" w:cs="仿宋" w:hint="eastAsia"/>
            <w:lang w:eastAsia="zh-CN"/>
          </w:rPr>
          <w:t>(一)、建筑工程设计原则</w:t>
        </w:r>
        <w:r>
          <w:tab/>
        </w:r>
        <w:r>
          <w:fldChar w:fldCharType="begin"/>
        </w:r>
        <w:r>
          <w:instrText xml:space="preserve"> PAGEREF _Toc12655 \h </w:instrText>
        </w:r>
        <w:r>
          <w:fldChar w:fldCharType="separate"/>
        </w:r>
        <w:r>
          <w:t>17</w:t>
        </w:r>
        <w:r>
          <w:fldChar w:fldCharType="end"/>
        </w:r>
      </w:hyperlink>
    </w:p>
    <w:p>
      <w:pPr>
        <w:pStyle w:val="TOC2"/>
        <w:tabs>
          <w:tab w:val="right" w:leader="dot" w:pos="8306"/>
        </w:tabs>
      </w:pPr>
      <w:hyperlink w:anchor="_Toc1564" w:history="1">
        <w:r>
          <w:rPr>
            <w:rFonts w:ascii="仿宋" w:eastAsia="仿宋" w:hAnsi="仿宋" w:cs="仿宋" w:hint="eastAsia"/>
            <w:lang w:eastAsia="zh-CN"/>
          </w:rPr>
          <w:t>(二)、土建工程设计年限及安全等级</w:t>
        </w:r>
        <w:r>
          <w:tab/>
        </w:r>
        <w:r>
          <w:fldChar w:fldCharType="begin"/>
        </w:r>
        <w:r>
          <w:instrText xml:space="preserve"> PAGEREF _Toc1564 \h </w:instrText>
        </w:r>
        <w:r>
          <w:fldChar w:fldCharType="separate"/>
        </w:r>
        <w:r>
          <w:t>18</w:t>
        </w:r>
        <w:r>
          <w:fldChar w:fldCharType="end"/>
        </w:r>
      </w:hyperlink>
    </w:p>
    <w:p>
      <w:pPr>
        <w:pStyle w:val="TOC2"/>
        <w:tabs>
          <w:tab w:val="right" w:leader="dot" w:pos="8306"/>
        </w:tabs>
      </w:pPr>
      <w:hyperlink w:anchor="_Toc4471" w:history="1">
        <w:r>
          <w:rPr>
            <w:rFonts w:ascii="仿宋" w:eastAsia="仿宋" w:hAnsi="仿宋" w:cs="仿宋" w:hint="eastAsia"/>
            <w:lang w:eastAsia="zh-CN"/>
          </w:rPr>
          <w:t>(三)、建筑工程设计总体要求</w:t>
        </w:r>
        <w:r>
          <w:tab/>
        </w:r>
        <w:r>
          <w:fldChar w:fldCharType="begin"/>
        </w:r>
        <w:r>
          <w:instrText xml:space="preserve"> PAGEREF _Toc4471 \h </w:instrText>
        </w:r>
        <w:r>
          <w:fldChar w:fldCharType="separate"/>
        </w:r>
        <w:r>
          <w:t>20</w:t>
        </w:r>
        <w:r>
          <w:fldChar w:fldCharType="end"/>
        </w:r>
      </w:hyperlink>
    </w:p>
    <w:p>
      <w:pPr>
        <w:pStyle w:val="TOC2"/>
        <w:tabs>
          <w:tab w:val="right" w:leader="dot" w:pos="8306"/>
        </w:tabs>
      </w:pPr>
      <w:hyperlink w:anchor="_Toc28018" w:history="1">
        <w:r>
          <w:rPr>
            <w:rFonts w:ascii="仿宋" w:eastAsia="仿宋" w:hAnsi="仿宋" w:cs="仿宋" w:hint="eastAsia"/>
            <w:lang w:eastAsia="zh-CN"/>
          </w:rPr>
          <w:t>(四)、土建工程建设指标</w:t>
        </w:r>
        <w:r>
          <w:tab/>
        </w:r>
        <w:r>
          <w:fldChar w:fldCharType="begin"/>
        </w:r>
        <w:r>
          <w:instrText xml:space="preserve"> PAGEREF _Toc28018 \h </w:instrText>
        </w:r>
        <w:r>
          <w:fldChar w:fldCharType="separate"/>
        </w:r>
        <w:r>
          <w:t>20</w:t>
        </w:r>
        <w:r>
          <w:fldChar w:fldCharType="end"/>
        </w:r>
      </w:hyperlink>
    </w:p>
    <w:p>
      <w:pPr>
        <w:pStyle w:val="TOC1"/>
        <w:tabs>
          <w:tab w:val="right" w:leader="dot" w:pos="8306"/>
        </w:tabs>
      </w:pPr>
      <w:hyperlink w:anchor="_Toc20681" w:history="1">
        <w:r>
          <w:rPr>
            <w:rFonts w:ascii="仿宋" w:eastAsia="仿宋" w:hAnsi="仿宋" w:cs="仿宋" w:hint="eastAsia"/>
            <w:lang w:eastAsia="zh-CN"/>
          </w:rPr>
          <w:t>七、纸尿裤项目风险管理</w:t>
        </w:r>
        <w:r>
          <w:tab/>
        </w:r>
        <w:r>
          <w:fldChar w:fldCharType="begin"/>
        </w:r>
        <w:r>
          <w:instrText xml:space="preserve"> PAGEREF _Toc20681 \h </w:instrText>
        </w:r>
        <w:r>
          <w:fldChar w:fldCharType="separate"/>
        </w:r>
        <w:r>
          <w:t>21</w:t>
        </w:r>
        <w:r>
          <w:fldChar w:fldCharType="end"/>
        </w:r>
      </w:hyperlink>
    </w:p>
    <w:p>
      <w:pPr>
        <w:pStyle w:val="TOC2"/>
        <w:tabs>
          <w:tab w:val="right" w:leader="dot" w:pos="8306"/>
        </w:tabs>
      </w:pPr>
      <w:hyperlink w:anchor="_Toc11424" w:history="1">
        <w:r>
          <w:rPr>
            <w:rFonts w:ascii="仿宋" w:eastAsia="仿宋" w:hAnsi="仿宋" w:cs="仿宋" w:hint="eastAsia"/>
            <w:lang w:eastAsia="zh-CN"/>
          </w:rPr>
          <w:t>(一)、风险识别与评估</w:t>
        </w:r>
        <w:r>
          <w:tab/>
        </w:r>
        <w:r>
          <w:fldChar w:fldCharType="begin"/>
        </w:r>
        <w:r>
          <w:instrText xml:space="preserve"> PAGEREF _Toc11424 \h </w:instrText>
        </w:r>
        <w:r>
          <w:fldChar w:fldCharType="separate"/>
        </w:r>
        <w:r>
          <w:t>21</w:t>
        </w:r>
        <w:r>
          <w:fldChar w:fldCharType="end"/>
        </w:r>
      </w:hyperlink>
    </w:p>
    <w:p>
      <w:pPr>
        <w:pStyle w:val="TOC2"/>
        <w:tabs>
          <w:tab w:val="right" w:leader="dot" w:pos="8306"/>
        </w:tabs>
      </w:pPr>
      <w:hyperlink w:anchor="_Toc1146" w:history="1">
        <w:r>
          <w:rPr>
            <w:rFonts w:ascii="仿宋" w:eastAsia="仿宋" w:hAnsi="仿宋" w:cs="仿宋" w:hint="eastAsia"/>
            <w:lang w:eastAsia="zh-CN"/>
          </w:rPr>
          <w:t>(二)、风险应对策略</w:t>
        </w:r>
        <w:r>
          <w:tab/>
        </w:r>
        <w:r>
          <w:fldChar w:fldCharType="begin"/>
        </w:r>
        <w:r>
          <w:instrText xml:space="preserve"> PAGEREF _Toc1146 \h </w:instrText>
        </w:r>
        <w:r>
          <w:fldChar w:fldCharType="separate"/>
        </w:r>
        <w:r>
          <w:t>22</w:t>
        </w:r>
        <w:r>
          <w:fldChar w:fldCharType="end"/>
        </w:r>
      </w:hyperlink>
    </w:p>
    <w:p>
      <w:pPr>
        <w:pStyle w:val="TOC2"/>
        <w:tabs>
          <w:tab w:val="right" w:leader="dot" w:pos="8306"/>
        </w:tabs>
      </w:pPr>
      <w:hyperlink w:anchor="_Toc1018" w:history="1">
        <w:r>
          <w:rPr>
            <w:rFonts w:ascii="仿宋" w:eastAsia="仿宋" w:hAnsi="仿宋" w:cs="仿宋" w:hint="eastAsia"/>
            <w:lang w:eastAsia="zh-CN"/>
          </w:rPr>
          <w:t>(三)、风险监控与控制</w:t>
        </w:r>
        <w:r>
          <w:tab/>
        </w:r>
        <w:r>
          <w:fldChar w:fldCharType="begin"/>
        </w:r>
        <w:r>
          <w:instrText xml:space="preserve"> PAGEREF _Toc1018 \h </w:instrText>
        </w:r>
        <w:r>
          <w:fldChar w:fldCharType="separate"/>
        </w:r>
        <w:r>
          <w:t>24</w:t>
        </w:r>
        <w:r>
          <w:fldChar w:fldCharType="end"/>
        </w:r>
      </w:hyperlink>
    </w:p>
    <w:p>
      <w:pPr>
        <w:pStyle w:val="TOC1"/>
        <w:tabs>
          <w:tab w:val="right" w:leader="dot" w:pos="8306"/>
        </w:tabs>
      </w:pPr>
      <w:hyperlink w:anchor="_Toc21697" w:history="1">
        <w:r>
          <w:rPr>
            <w:rFonts w:ascii="仿宋" w:eastAsia="仿宋" w:hAnsi="仿宋" w:cs="仿宋" w:hint="eastAsia"/>
            <w:lang w:eastAsia="zh-CN"/>
          </w:rPr>
          <w:t>八、纸尿裤项目人力资源培养与发展</w:t>
        </w:r>
        <w:r>
          <w:tab/>
        </w:r>
        <w:r>
          <w:fldChar w:fldCharType="begin"/>
        </w:r>
        <w:r>
          <w:instrText xml:space="preserve"> PAGEREF _Toc21697 \h </w:instrText>
        </w:r>
        <w:r>
          <w:fldChar w:fldCharType="separate"/>
        </w:r>
        <w:r>
          <w:t>25</w:t>
        </w:r>
        <w:r>
          <w:fldChar w:fldCharType="end"/>
        </w:r>
      </w:hyperlink>
    </w:p>
    <w:p>
      <w:pPr>
        <w:pStyle w:val="TOC2"/>
        <w:tabs>
          <w:tab w:val="right" w:leader="dot" w:pos="8306"/>
        </w:tabs>
      </w:pPr>
      <w:hyperlink w:anchor="_Toc1869" w:history="1">
        <w:r>
          <w:rPr>
            <w:rFonts w:ascii="仿宋" w:eastAsia="仿宋" w:hAnsi="仿宋" w:cs="仿宋" w:hint="eastAsia"/>
            <w:lang w:eastAsia="zh-CN"/>
          </w:rPr>
          <w:t>(一)、人才需求与规划</w:t>
        </w:r>
        <w:r>
          <w:tab/>
        </w:r>
        <w:r>
          <w:fldChar w:fldCharType="begin"/>
        </w:r>
        <w:r>
          <w:instrText xml:space="preserve"> PAGEREF _Toc1869 \h </w:instrText>
        </w:r>
        <w:r>
          <w:fldChar w:fldCharType="separate"/>
        </w:r>
        <w:r>
          <w:t>25</w:t>
        </w:r>
        <w:r>
          <w:fldChar w:fldCharType="end"/>
        </w:r>
      </w:hyperlink>
    </w:p>
    <w:p>
      <w:pPr>
        <w:pStyle w:val="TOC2"/>
        <w:tabs>
          <w:tab w:val="right" w:leader="dot" w:pos="8306"/>
        </w:tabs>
      </w:pPr>
      <w:hyperlink w:anchor="_Toc2292" w:history="1">
        <w:r>
          <w:rPr>
            <w:rFonts w:ascii="仿宋" w:eastAsia="仿宋" w:hAnsi="仿宋" w:cs="仿宋" w:hint="eastAsia"/>
            <w:lang w:eastAsia="zh-CN"/>
          </w:rPr>
          <w:t>(二)、培训与发展计划</w:t>
        </w:r>
        <w:r>
          <w:tab/>
        </w:r>
        <w:r>
          <w:fldChar w:fldCharType="begin"/>
        </w:r>
        <w:r>
          <w:instrText xml:space="preserve"> PAGEREF _Toc2292 \h </w:instrText>
        </w:r>
        <w:r>
          <w:fldChar w:fldCharType="separate"/>
        </w:r>
        <w:r>
          <w:t>25</w:t>
        </w:r>
        <w:r>
          <w:fldChar w:fldCharType="end"/>
        </w:r>
      </w:hyperlink>
    </w:p>
    <w:p>
      <w:pPr>
        <w:pStyle w:val="TOC1"/>
        <w:tabs>
          <w:tab w:val="right" w:leader="dot" w:pos="8306"/>
        </w:tabs>
      </w:pPr>
      <w:hyperlink w:anchor="_Toc24650" w:history="1">
        <w:r>
          <w:rPr>
            <w:rFonts w:ascii="仿宋" w:eastAsia="仿宋" w:hAnsi="仿宋" w:cs="仿宋" w:hint="eastAsia"/>
            <w:lang w:eastAsia="zh-CN"/>
          </w:rPr>
          <w:t>九、纸尿裤项目人力资源管理</w:t>
        </w:r>
        <w:r>
          <w:tab/>
        </w:r>
        <w:r>
          <w:fldChar w:fldCharType="begin"/>
        </w:r>
        <w:r>
          <w:instrText xml:space="preserve"> PAGEREF _Toc24650 \h </w:instrText>
        </w:r>
        <w:r>
          <w:fldChar w:fldCharType="separate"/>
        </w:r>
        <w:r>
          <w:t>26</w:t>
        </w:r>
        <w:r>
          <w:fldChar w:fldCharType="end"/>
        </w:r>
      </w:hyperlink>
    </w:p>
    <w:p>
      <w:pPr>
        <w:pStyle w:val="TOC2"/>
        <w:tabs>
          <w:tab w:val="right" w:leader="dot" w:pos="8306"/>
        </w:tabs>
      </w:pPr>
      <w:hyperlink w:anchor="_Toc3286" w:history="1">
        <w:r>
          <w:rPr>
            <w:rFonts w:ascii="仿宋" w:eastAsia="仿宋" w:hAnsi="仿宋" w:cs="仿宋" w:hint="eastAsia"/>
            <w:lang w:eastAsia="zh-CN"/>
          </w:rPr>
          <w:t>(一)、建立健全的预算管理制度</w:t>
        </w:r>
        <w:r>
          <w:tab/>
        </w:r>
        <w:r>
          <w:fldChar w:fldCharType="begin"/>
        </w:r>
        <w:r>
          <w:instrText xml:space="preserve"> PAGEREF _Toc3286 \h </w:instrText>
        </w:r>
        <w:r>
          <w:fldChar w:fldCharType="separate"/>
        </w:r>
        <w:r>
          <w:t>26</w:t>
        </w:r>
        <w:r>
          <w:fldChar w:fldCharType="end"/>
        </w:r>
      </w:hyperlink>
    </w:p>
    <w:p>
      <w:pPr>
        <w:pStyle w:val="TOC2"/>
        <w:tabs>
          <w:tab w:val="right" w:leader="dot" w:pos="8306"/>
        </w:tabs>
      </w:pPr>
      <w:hyperlink w:anchor="_Toc22837" w:history="1">
        <w:r>
          <w:rPr>
            <w:rFonts w:ascii="仿宋" w:eastAsia="仿宋" w:hAnsi="仿宋" w:cs="仿宋" w:hint="eastAsia"/>
            <w:lang w:eastAsia="zh-CN"/>
          </w:rPr>
          <w:t>(二)、加强资金流动监控</w:t>
        </w:r>
        <w:r>
          <w:tab/>
        </w:r>
        <w:r>
          <w:fldChar w:fldCharType="begin"/>
        </w:r>
        <w:r>
          <w:instrText xml:space="preserve"> PAGEREF _Toc22837 \h </w:instrText>
        </w:r>
        <w:r>
          <w:fldChar w:fldCharType="separate"/>
        </w:r>
        <w:r>
          <w:t>27</w:t>
        </w:r>
        <w:r>
          <w:fldChar w:fldCharType="end"/>
        </w:r>
      </w:hyperlink>
    </w:p>
    <w:p>
      <w:pPr>
        <w:pStyle w:val="TOC2"/>
        <w:tabs>
          <w:tab w:val="right" w:leader="dot" w:pos="8306"/>
        </w:tabs>
      </w:pPr>
      <w:hyperlink w:anchor="_Toc253" w:history="1">
        <w:r>
          <w:rPr>
            <w:rFonts w:ascii="仿宋" w:eastAsia="仿宋" w:hAnsi="仿宋" w:cs="仿宋" w:hint="eastAsia"/>
            <w:lang w:eastAsia="zh-CN"/>
          </w:rPr>
          <w:t>(三)、制定完善的风险控制机制</w:t>
        </w:r>
        <w:r>
          <w:tab/>
        </w:r>
        <w:r>
          <w:fldChar w:fldCharType="begin"/>
        </w:r>
        <w:r>
          <w:instrText xml:space="preserve"> PAGEREF _Toc253 \h </w:instrText>
        </w:r>
        <w:r>
          <w:fldChar w:fldCharType="separate"/>
        </w:r>
        <w:r>
          <w:t>28</w:t>
        </w:r>
        <w:r>
          <w:fldChar w:fldCharType="end"/>
        </w:r>
      </w:hyperlink>
    </w:p>
    <w:p>
      <w:pPr>
        <w:pStyle w:val="TOC2"/>
        <w:tabs>
          <w:tab w:val="right" w:leader="dot" w:pos="8306"/>
        </w:tabs>
      </w:pPr>
      <w:hyperlink w:anchor="_Toc6699" w:history="1">
        <w:r>
          <w:rPr>
            <w:rFonts w:ascii="仿宋" w:eastAsia="仿宋" w:hAnsi="仿宋" w:cs="仿宋" w:hint="eastAsia"/>
            <w:lang w:eastAsia="zh-CN"/>
          </w:rPr>
          <w:t>(四)、优化成本管理</w:t>
        </w:r>
        <w:r>
          <w:tab/>
        </w:r>
        <w:r>
          <w:fldChar w:fldCharType="begin"/>
        </w:r>
        <w:r>
          <w:instrText xml:space="preserve"> PAGEREF _Toc6699 \h </w:instrText>
        </w:r>
        <w:r>
          <w:fldChar w:fldCharType="separate"/>
        </w:r>
        <w:r>
          <w:t>30</w:t>
        </w:r>
        <w:r>
          <w:fldChar w:fldCharType="end"/>
        </w:r>
      </w:hyperlink>
    </w:p>
    <w:p>
      <w:pPr>
        <w:pStyle w:val="TOC1"/>
        <w:tabs>
          <w:tab w:val="right" w:leader="dot" w:pos="8306"/>
        </w:tabs>
      </w:pPr>
      <w:hyperlink w:anchor="_Toc14213" w:history="1">
        <w:r>
          <w:rPr>
            <w:rFonts w:ascii="仿宋" w:eastAsia="仿宋" w:hAnsi="仿宋" w:cs="仿宋" w:hint="eastAsia"/>
            <w:lang w:eastAsia="zh-CN"/>
          </w:rPr>
          <w:t>十、纸尿裤项目计划安排</w:t>
        </w:r>
        <w:r>
          <w:tab/>
        </w:r>
        <w:r>
          <w:fldChar w:fldCharType="begin"/>
        </w:r>
        <w:r>
          <w:instrText xml:space="preserve"> PAGEREF _Toc14213 \h </w:instrText>
        </w:r>
        <w:r>
          <w:fldChar w:fldCharType="separate"/>
        </w:r>
        <w:r>
          <w:t>31</w:t>
        </w:r>
        <w:r>
          <w:fldChar w:fldCharType="end"/>
        </w:r>
      </w:hyperlink>
    </w:p>
    <w:p>
      <w:pPr>
        <w:pStyle w:val="TOC2"/>
        <w:tabs>
          <w:tab w:val="right" w:leader="dot" w:pos="8306"/>
        </w:tabs>
      </w:pPr>
      <w:hyperlink w:anchor="_Toc5498" w:history="1">
        <w:r>
          <w:rPr>
            <w:rFonts w:ascii="仿宋" w:eastAsia="仿宋" w:hAnsi="仿宋" w:cs="仿宋" w:hint="eastAsia"/>
            <w:lang w:eastAsia="zh-CN"/>
          </w:rPr>
          <w:t>(一)、建设周期</w:t>
        </w:r>
        <w:r>
          <w:tab/>
        </w:r>
        <w:r>
          <w:fldChar w:fldCharType="begin"/>
        </w:r>
        <w:r>
          <w:instrText xml:space="preserve"> PAGEREF _Toc5498 \h </w:instrText>
        </w:r>
        <w:r>
          <w:fldChar w:fldCharType="separate"/>
        </w:r>
        <w:r>
          <w:t>31</w:t>
        </w:r>
        <w:r>
          <w:fldChar w:fldCharType="end"/>
        </w:r>
      </w:hyperlink>
    </w:p>
    <w:p>
      <w:pPr>
        <w:pStyle w:val="TOC2"/>
        <w:tabs>
          <w:tab w:val="right" w:leader="dot" w:pos="8306"/>
        </w:tabs>
      </w:pPr>
      <w:hyperlink w:anchor="_Toc18306" w:history="1">
        <w:r>
          <w:rPr>
            <w:rFonts w:ascii="仿宋" w:eastAsia="仿宋" w:hAnsi="仿宋" w:cs="仿宋" w:hint="eastAsia"/>
            <w:lang w:eastAsia="zh-CN"/>
          </w:rPr>
          <w:t>(二)、建设进度</w:t>
        </w:r>
        <w:r>
          <w:tab/>
        </w:r>
        <w:r>
          <w:fldChar w:fldCharType="begin"/>
        </w:r>
        <w:r>
          <w:instrText xml:space="preserve"> PAGEREF _Toc18306 \h </w:instrText>
        </w:r>
        <w:r>
          <w:fldChar w:fldCharType="separate"/>
        </w:r>
        <w:r>
          <w:t>32</w:t>
        </w:r>
        <w:r>
          <w:fldChar w:fldCharType="end"/>
        </w:r>
      </w:hyperlink>
    </w:p>
    <w:p>
      <w:pPr>
        <w:pStyle w:val="TOC2"/>
        <w:tabs>
          <w:tab w:val="right" w:leader="dot" w:pos="8306"/>
        </w:tabs>
      </w:pPr>
      <w:hyperlink w:anchor="_Toc17379" w:history="1">
        <w:r>
          <w:rPr>
            <w:rFonts w:ascii="仿宋" w:eastAsia="仿宋" w:hAnsi="仿宋" w:cs="仿宋" w:hint="eastAsia"/>
            <w:lang w:eastAsia="zh-CN"/>
          </w:rPr>
          <w:t>(三)、进度安排注意事项</w:t>
        </w:r>
        <w:r>
          <w:tab/>
        </w:r>
        <w:r>
          <w:fldChar w:fldCharType="begin"/>
        </w:r>
        <w:r>
          <w:instrText xml:space="preserve"> PAGEREF _Toc17379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93" w:history="1">
        <w:r>
          <w:rPr>
            <w:rFonts w:ascii="仿宋" w:eastAsia="仿宋" w:hAnsi="仿宋" w:cs="仿宋" w:hint="eastAsia"/>
            <w:lang w:eastAsia="zh-CN"/>
          </w:rPr>
          <w:t>(四)、人力资源配置</w:t>
        </w:r>
        <w:r>
          <w:tab/>
        </w:r>
        <w:r>
          <w:fldChar w:fldCharType="begin"/>
        </w:r>
        <w:r>
          <w:instrText xml:space="preserve"> PAGEREF _Toc29893 \h </w:instrText>
        </w:r>
        <w:r>
          <w:fldChar w:fldCharType="separate"/>
        </w:r>
        <w:r>
          <w:t>34</w:t>
        </w:r>
        <w:r>
          <w:fldChar w:fldCharType="end"/>
        </w:r>
      </w:hyperlink>
    </w:p>
    <w:p>
      <w:pPr>
        <w:pStyle w:val="TOC1"/>
        <w:tabs>
          <w:tab w:val="right" w:leader="dot" w:pos="8306"/>
        </w:tabs>
      </w:pPr>
      <w:hyperlink w:anchor="_Toc6078" w:history="1">
        <w:r>
          <w:rPr>
            <w:rFonts w:ascii="仿宋" w:eastAsia="仿宋" w:hAnsi="仿宋" w:cs="仿宋" w:hint="eastAsia"/>
            <w:lang w:eastAsia="zh-CN"/>
          </w:rPr>
          <w:t>十一、纸尿裤项目财务管理</w:t>
        </w:r>
        <w:r>
          <w:tab/>
        </w:r>
        <w:r>
          <w:fldChar w:fldCharType="begin"/>
        </w:r>
        <w:r>
          <w:instrText xml:space="preserve"> PAGEREF _Toc6078 \h </w:instrText>
        </w:r>
        <w:r>
          <w:fldChar w:fldCharType="separate"/>
        </w:r>
        <w:r>
          <w:t>35</w:t>
        </w:r>
        <w:r>
          <w:fldChar w:fldCharType="end"/>
        </w:r>
      </w:hyperlink>
    </w:p>
    <w:p>
      <w:pPr>
        <w:pStyle w:val="TOC2"/>
        <w:tabs>
          <w:tab w:val="right" w:leader="dot" w:pos="8306"/>
        </w:tabs>
      </w:pPr>
      <w:hyperlink w:anchor="_Toc22250" w:history="1">
        <w:r>
          <w:rPr>
            <w:rFonts w:ascii="仿宋" w:eastAsia="仿宋" w:hAnsi="仿宋" w:cs="仿宋" w:hint="eastAsia"/>
            <w:lang w:eastAsia="zh-CN"/>
          </w:rPr>
          <w:t>(一)、资金需求大</w:t>
        </w:r>
        <w:r>
          <w:tab/>
        </w:r>
        <w:r>
          <w:fldChar w:fldCharType="begin"/>
        </w:r>
        <w:r>
          <w:instrText xml:space="preserve"> PAGEREF _Toc22250 \h </w:instrText>
        </w:r>
        <w:r>
          <w:fldChar w:fldCharType="separate"/>
        </w:r>
        <w:r>
          <w:t>35</w:t>
        </w:r>
        <w:r>
          <w:fldChar w:fldCharType="end"/>
        </w:r>
      </w:hyperlink>
    </w:p>
    <w:p>
      <w:pPr>
        <w:pStyle w:val="TOC2"/>
        <w:tabs>
          <w:tab w:val="right" w:leader="dot" w:pos="8306"/>
        </w:tabs>
      </w:pPr>
      <w:hyperlink w:anchor="_Toc1615" w:history="1">
        <w:r>
          <w:rPr>
            <w:rFonts w:ascii="仿宋" w:eastAsia="仿宋" w:hAnsi="仿宋" w:cs="仿宋" w:hint="eastAsia"/>
            <w:lang w:eastAsia="zh-CN"/>
          </w:rPr>
          <w:t>(二)、研发周期长</w:t>
        </w:r>
        <w:r>
          <w:tab/>
        </w:r>
        <w:r>
          <w:fldChar w:fldCharType="begin"/>
        </w:r>
        <w:r>
          <w:instrText xml:space="preserve"> PAGEREF _Toc1615 \h </w:instrText>
        </w:r>
        <w:r>
          <w:fldChar w:fldCharType="separate"/>
        </w:r>
        <w:r>
          <w:t>36</w:t>
        </w:r>
        <w:r>
          <w:fldChar w:fldCharType="end"/>
        </w:r>
      </w:hyperlink>
    </w:p>
    <w:p>
      <w:pPr>
        <w:pStyle w:val="TOC2"/>
        <w:tabs>
          <w:tab w:val="right" w:leader="dot" w:pos="8306"/>
        </w:tabs>
      </w:pPr>
      <w:hyperlink w:anchor="_Toc16852" w:history="1">
        <w:r>
          <w:rPr>
            <w:rFonts w:ascii="仿宋" w:eastAsia="仿宋" w:hAnsi="仿宋" w:cs="仿宋" w:hint="eastAsia"/>
            <w:lang w:eastAsia="zh-CN"/>
          </w:rPr>
          <w:t>(三)、市场风险大</w:t>
        </w:r>
        <w:r>
          <w:tab/>
        </w:r>
        <w:r>
          <w:fldChar w:fldCharType="begin"/>
        </w:r>
        <w:r>
          <w:instrText xml:space="preserve"> PAGEREF _Toc16852 \h </w:instrText>
        </w:r>
        <w:r>
          <w:fldChar w:fldCharType="separate"/>
        </w:r>
        <w:r>
          <w:t>37</w:t>
        </w:r>
        <w:r>
          <w:fldChar w:fldCharType="end"/>
        </w:r>
      </w:hyperlink>
    </w:p>
    <w:p>
      <w:pPr>
        <w:pStyle w:val="TOC2"/>
        <w:tabs>
          <w:tab w:val="right" w:leader="dot" w:pos="8306"/>
        </w:tabs>
      </w:pPr>
      <w:hyperlink w:anchor="_Toc16602" w:history="1">
        <w:r>
          <w:rPr>
            <w:rFonts w:ascii="仿宋" w:eastAsia="仿宋" w:hAnsi="仿宋" w:cs="仿宋" w:hint="eastAsia"/>
            <w:lang w:eastAsia="zh-CN"/>
          </w:rPr>
          <w:t>(四)、利润率高</w:t>
        </w:r>
        <w:r>
          <w:tab/>
        </w:r>
        <w:r>
          <w:fldChar w:fldCharType="begin"/>
        </w:r>
        <w:r>
          <w:instrText xml:space="preserve"> PAGEREF _Toc16602 \h </w:instrText>
        </w:r>
        <w:r>
          <w:fldChar w:fldCharType="separate"/>
        </w:r>
        <w:r>
          <w:t>40</w:t>
        </w:r>
        <w:r>
          <w:fldChar w:fldCharType="end"/>
        </w:r>
      </w:hyperlink>
    </w:p>
    <w:p>
      <w:pPr>
        <w:pStyle w:val="TOC1"/>
        <w:tabs>
          <w:tab w:val="right" w:leader="dot" w:pos="8306"/>
        </w:tabs>
      </w:pPr>
      <w:hyperlink w:anchor="_Toc17145" w:history="1">
        <w:r>
          <w:rPr>
            <w:rFonts w:ascii="仿宋" w:eastAsia="仿宋" w:hAnsi="仿宋" w:cs="仿宋" w:hint="eastAsia"/>
            <w:lang w:eastAsia="zh-CN"/>
          </w:rPr>
          <w:t>十二、纸尿裤项目投资规划</w:t>
        </w:r>
        <w:r>
          <w:tab/>
        </w:r>
        <w:r>
          <w:fldChar w:fldCharType="begin"/>
        </w:r>
        <w:r>
          <w:instrText xml:space="preserve"> PAGEREF _Toc17145 \h </w:instrText>
        </w:r>
        <w:r>
          <w:fldChar w:fldCharType="separate"/>
        </w:r>
        <w:r>
          <w:t>42</w:t>
        </w:r>
        <w:r>
          <w:fldChar w:fldCharType="end"/>
        </w:r>
      </w:hyperlink>
    </w:p>
    <w:p>
      <w:pPr>
        <w:pStyle w:val="TOC2"/>
        <w:tabs>
          <w:tab w:val="right" w:leader="dot" w:pos="8306"/>
        </w:tabs>
      </w:pPr>
      <w:hyperlink w:anchor="_Toc17202" w:history="1">
        <w:r>
          <w:rPr>
            <w:rFonts w:ascii="仿宋" w:eastAsia="仿宋" w:hAnsi="仿宋" w:cs="仿宋" w:hint="eastAsia"/>
            <w:lang w:eastAsia="zh-CN"/>
          </w:rPr>
          <w:t>(一)、纸尿裤项目总投资估算</w:t>
        </w:r>
        <w:r>
          <w:tab/>
        </w:r>
        <w:r>
          <w:fldChar w:fldCharType="begin"/>
        </w:r>
        <w:r>
          <w:instrText xml:space="preserve"> PAGEREF _Toc17202 \h </w:instrText>
        </w:r>
        <w:r>
          <w:fldChar w:fldCharType="separate"/>
        </w:r>
        <w:r>
          <w:t>42</w:t>
        </w:r>
        <w:r>
          <w:fldChar w:fldCharType="end"/>
        </w:r>
      </w:hyperlink>
    </w:p>
    <w:p>
      <w:pPr>
        <w:pStyle w:val="TOC2"/>
        <w:tabs>
          <w:tab w:val="right" w:leader="dot" w:pos="8306"/>
        </w:tabs>
      </w:pPr>
      <w:hyperlink w:anchor="_Toc25141" w:history="1">
        <w:r>
          <w:rPr>
            <w:rFonts w:ascii="仿宋" w:eastAsia="仿宋" w:hAnsi="仿宋" w:cs="仿宋" w:hint="eastAsia"/>
            <w:lang w:eastAsia="zh-CN"/>
          </w:rPr>
          <w:t>(二)、资金筹措</w:t>
        </w:r>
        <w:r>
          <w:tab/>
        </w:r>
        <w:r>
          <w:fldChar w:fldCharType="begin"/>
        </w:r>
        <w:r>
          <w:instrText xml:space="preserve"> PAGEREF _Toc25141 \h </w:instrText>
        </w:r>
        <w:r>
          <w:fldChar w:fldCharType="separate"/>
        </w:r>
        <w:r>
          <w:t>43</w:t>
        </w:r>
        <w:r>
          <w:fldChar w:fldCharType="end"/>
        </w:r>
      </w:hyperlink>
    </w:p>
    <w:p>
      <w:pPr>
        <w:pStyle w:val="TOC1"/>
        <w:tabs>
          <w:tab w:val="right" w:leader="dot" w:pos="8306"/>
        </w:tabs>
      </w:pPr>
      <w:hyperlink w:anchor="_Toc19411" w:history="1">
        <w:r>
          <w:rPr>
            <w:rFonts w:ascii="仿宋" w:eastAsia="仿宋" w:hAnsi="仿宋" w:cs="仿宋" w:hint="eastAsia"/>
            <w:lang w:eastAsia="zh-CN"/>
          </w:rPr>
          <w:t>十三、纸尿裤项目治理与监督</w:t>
        </w:r>
        <w:r>
          <w:tab/>
        </w:r>
        <w:r>
          <w:fldChar w:fldCharType="begin"/>
        </w:r>
        <w:r>
          <w:instrText xml:space="preserve"> PAGEREF _Toc19411 \h </w:instrText>
        </w:r>
        <w:r>
          <w:fldChar w:fldCharType="separate"/>
        </w:r>
        <w:r>
          <w:t>44</w:t>
        </w:r>
        <w:r>
          <w:fldChar w:fldCharType="end"/>
        </w:r>
      </w:hyperlink>
    </w:p>
    <w:p>
      <w:pPr>
        <w:pStyle w:val="TOC2"/>
        <w:tabs>
          <w:tab w:val="right" w:leader="dot" w:pos="8306"/>
        </w:tabs>
      </w:pPr>
      <w:hyperlink w:anchor="_Toc2549" w:history="1">
        <w:r>
          <w:rPr>
            <w:rFonts w:ascii="仿宋" w:eastAsia="仿宋" w:hAnsi="仿宋" w:cs="仿宋" w:hint="eastAsia"/>
            <w:lang w:eastAsia="zh-CN"/>
          </w:rPr>
          <w:t>(一)、纸尿裤项目治理结构</w:t>
        </w:r>
        <w:r>
          <w:tab/>
        </w:r>
        <w:r>
          <w:fldChar w:fldCharType="begin"/>
        </w:r>
        <w:r>
          <w:instrText xml:space="preserve"> PAGEREF _Toc2549 \h </w:instrText>
        </w:r>
        <w:r>
          <w:fldChar w:fldCharType="separate"/>
        </w:r>
        <w:r>
          <w:t>44</w:t>
        </w:r>
        <w:r>
          <w:fldChar w:fldCharType="end"/>
        </w:r>
      </w:hyperlink>
    </w:p>
    <w:p>
      <w:pPr>
        <w:pStyle w:val="TOC2"/>
        <w:tabs>
          <w:tab w:val="right" w:leader="dot" w:pos="8306"/>
        </w:tabs>
      </w:pPr>
      <w:hyperlink w:anchor="_Toc12749" w:history="1">
        <w:r>
          <w:rPr>
            <w:rFonts w:ascii="仿宋" w:eastAsia="仿宋" w:hAnsi="仿宋" w:cs="仿宋" w:hint="eastAsia"/>
            <w:lang w:eastAsia="zh-CN"/>
          </w:rPr>
          <w:t>(二)、监督与审计</w:t>
        </w:r>
        <w:r>
          <w:tab/>
        </w:r>
        <w:r>
          <w:fldChar w:fldCharType="begin"/>
        </w:r>
        <w:r>
          <w:instrText xml:space="preserve"> PAGEREF _Toc12749 \h </w:instrText>
        </w:r>
        <w:r>
          <w:fldChar w:fldCharType="separate"/>
        </w:r>
        <w:r>
          <w:t>45</w:t>
        </w:r>
        <w:r>
          <w:fldChar w:fldCharType="end"/>
        </w:r>
      </w:hyperlink>
    </w:p>
    <w:p>
      <w:pPr>
        <w:pStyle w:val="TOC1"/>
        <w:tabs>
          <w:tab w:val="right" w:leader="dot" w:pos="8306"/>
        </w:tabs>
      </w:pPr>
      <w:hyperlink w:anchor="_Toc23034" w:history="1">
        <w:r>
          <w:rPr>
            <w:rFonts w:ascii="仿宋" w:eastAsia="仿宋" w:hAnsi="仿宋" w:cs="仿宋" w:hint="eastAsia"/>
            <w:lang w:eastAsia="zh-CN"/>
          </w:rPr>
          <w:t>十四、风险识别与分类</w:t>
        </w:r>
        <w:r>
          <w:tab/>
        </w:r>
        <w:r>
          <w:fldChar w:fldCharType="begin"/>
        </w:r>
        <w:r>
          <w:instrText xml:space="preserve"> PAGEREF _Toc23034 \h </w:instrText>
        </w:r>
        <w:r>
          <w:fldChar w:fldCharType="separate"/>
        </w:r>
        <w:r>
          <w:t>47</w:t>
        </w:r>
        <w:r>
          <w:fldChar w:fldCharType="end"/>
        </w:r>
      </w:hyperlink>
    </w:p>
    <w:p>
      <w:pPr>
        <w:pStyle w:val="TOC2"/>
        <w:tabs>
          <w:tab w:val="right" w:leader="dot" w:pos="8306"/>
        </w:tabs>
      </w:pPr>
      <w:hyperlink w:anchor="_Toc28426" w:history="1">
        <w:r>
          <w:rPr>
            <w:rFonts w:ascii="仿宋" w:eastAsia="仿宋" w:hAnsi="仿宋" w:cs="仿宋" w:hint="eastAsia"/>
            <w:lang w:eastAsia="zh-CN"/>
          </w:rPr>
          <w:t>(一)、风险识别</w:t>
        </w:r>
        <w:r>
          <w:tab/>
        </w:r>
        <w:r>
          <w:fldChar w:fldCharType="begin"/>
        </w:r>
        <w:r>
          <w:instrText xml:space="preserve"> PAGEREF _Toc28426 \h </w:instrText>
        </w:r>
        <w:r>
          <w:fldChar w:fldCharType="separate"/>
        </w:r>
        <w:r>
          <w:t>47</w:t>
        </w:r>
        <w:r>
          <w:fldChar w:fldCharType="end"/>
        </w:r>
      </w:hyperlink>
    </w:p>
    <w:p>
      <w:pPr>
        <w:pStyle w:val="TOC2"/>
        <w:tabs>
          <w:tab w:val="right" w:leader="dot" w:pos="8306"/>
        </w:tabs>
      </w:pPr>
      <w:hyperlink w:anchor="_Toc264" w:history="1">
        <w:r>
          <w:rPr>
            <w:rFonts w:ascii="仿宋" w:eastAsia="仿宋" w:hAnsi="仿宋" w:cs="仿宋" w:hint="eastAsia"/>
            <w:lang w:eastAsia="zh-CN"/>
          </w:rPr>
          <w:t>(二)、风险分类</w:t>
        </w:r>
        <w:r>
          <w:tab/>
        </w:r>
        <w:r>
          <w:fldChar w:fldCharType="begin"/>
        </w:r>
        <w:r>
          <w:instrText xml:space="preserve"> PAGEREF _Toc264 \h </w:instrText>
        </w:r>
        <w:r>
          <w:fldChar w:fldCharType="separate"/>
        </w:r>
        <w:r>
          <w:t>48</w:t>
        </w:r>
        <w:r>
          <w:fldChar w:fldCharType="end"/>
        </w:r>
      </w:hyperlink>
    </w:p>
    <w:p>
      <w:pPr>
        <w:pStyle w:val="TOC1"/>
        <w:tabs>
          <w:tab w:val="right" w:leader="dot" w:pos="8306"/>
        </w:tabs>
      </w:pPr>
      <w:hyperlink w:anchor="_Toc10672" w:history="1">
        <w:r>
          <w:rPr>
            <w:rFonts w:ascii="仿宋" w:eastAsia="仿宋" w:hAnsi="仿宋" w:cs="仿宋" w:hint="eastAsia"/>
            <w:lang w:eastAsia="zh-CN"/>
          </w:rPr>
          <w:t>十五、利益相关者分析与沟通计划</w:t>
        </w:r>
        <w:r>
          <w:tab/>
        </w:r>
        <w:r>
          <w:fldChar w:fldCharType="begin"/>
        </w:r>
        <w:r>
          <w:instrText xml:space="preserve"> PAGEREF _Toc10672 \h </w:instrText>
        </w:r>
        <w:r>
          <w:fldChar w:fldCharType="separate"/>
        </w:r>
        <w:r>
          <w:t>50</w:t>
        </w:r>
        <w:r>
          <w:fldChar w:fldCharType="end"/>
        </w:r>
      </w:hyperlink>
    </w:p>
    <w:p>
      <w:pPr>
        <w:pStyle w:val="TOC2"/>
        <w:tabs>
          <w:tab w:val="right" w:leader="dot" w:pos="8306"/>
        </w:tabs>
      </w:pPr>
      <w:hyperlink w:anchor="_Toc23871" w:history="1">
        <w:r>
          <w:rPr>
            <w:rFonts w:ascii="仿宋" w:eastAsia="仿宋" w:hAnsi="仿宋" w:cs="仿宋" w:hint="eastAsia"/>
            <w:lang w:eastAsia="zh-CN"/>
          </w:rPr>
          <w:t>(一)、利益相关者分析</w:t>
        </w:r>
        <w:r>
          <w:tab/>
        </w:r>
        <w:r>
          <w:fldChar w:fldCharType="begin"/>
        </w:r>
        <w:r>
          <w:instrText xml:space="preserve"> PAGEREF _Toc23871 \h </w:instrText>
        </w:r>
        <w:r>
          <w:fldChar w:fldCharType="separate"/>
        </w:r>
        <w:r>
          <w:t>50</w:t>
        </w:r>
        <w:r>
          <w:fldChar w:fldCharType="end"/>
        </w:r>
      </w:hyperlink>
    </w:p>
    <w:p>
      <w:pPr>
        <w:pStyle w:val="TOC2"/>
        <w:tabs>
          <w:tab w:val="right" w:leader="dot" w:pos="8306"/>
        </w:tabs>
      </w:pPr>
      <w:hyperlink w:anchor="_Toc7602" w:history="1">
        <w:r>
          <w:rPr>
            <w:rFonts w:ascii="仿宋" w:eastAsia="仿宋" w:hAnsi="仿宋" w:cs="仿宋" w:hint="eastAsia"/>
            <w:lang w:eastAsia="zh-CN"/>
          </w:rPr>
          <w:t>(二)、沟通计划</w:t>
        </w:r>
        <w:r>
          <w:tab/>
        </w:r>
        <w:r>
          <w:fldChar w:fldCharType="begin"/>
        </w:r>
        <w:r>
          <w:instrText xml:space="preserve"> PAGEREF _Toc7602 \h </w:instrText>
        </w:r>
        <w:r>
          <w:fldChar w:fldCharType="separate"/>
        </w:r>
        <w:r>
          <w:t>51</w:t>
        </w:r>
        <w:r>
          <w:fldChar w:fldCharType="end"/>
        </w:r>
      </w:hyperlink>
    </w:p>
    <w:p>
      <w:pPr>
        <w:pStyle w:val="TOC1"/>
        <w:tabs>
          <w:tab w:val="right" w:leader="dot" w:pos="8306"/>
        </w:tabs>
      </w:pPr>
      <w:hyperlink w:anchor="_Toc24550" w:history="1">
        <w:r>
          <w:rPr>
            <w:rFonts w:ascii="仿宋" w:eastAsia="仿宋" w:hAnsi="仿宋" w:cs="仿宋" w:hint="eastAsia"/>
            <w:lang w:eastAsia="zh-CN"/>
          </w:rPr>
          <w:t>十六、质量管理体系</w:t>
        </w:r>
        <w:r>
          <w:tab/>
        </w:r>
        <w:r>
          <w:fldChar w:fldCharType="begin"/>
        </w:r>
        <w:r>
          <w:instrText xml:space="preserve"> PAGEREF _Toc24550 \h </w:instrText>
        </w:r>
        <w:r>
          <w:fldChar w:fldCharType="separate"/>
        </w:r>
        <w:r>
          <w:t>52</w:t>
        </w:r>
        <w:r>
          <w:fldChar w:fldCharType="end"/>
        </w:r>
      </w:hyperlink>
    </w:p>
    <w:p>
      <w:pPr>
        <w:pStyle w:val="TOC2"/>
        <w:tabs>
          <w:tab w:val="right" w:leader="dot" w:pos="8306"/>
        </w:tabs>
      </w:pPr>
      <w:hyperlink w:anchor="_Toc4047" w:history="1">
        <w:r>
          <w:rPr>
            <w:rFonts w:ascii="仿宋" w:eastAsia="仿宋" w:hAnsi="仿宋" w:cs="仿宋" w:hint="eastAsia"/>
            <w:lang w:eastAsia="zh-CN"/>
          </w:rPr>
          <w:t>(一)、质量目标与方针</w:t>
        </w:r>
        <w:r>
          <w:tab/>
        </w:r>
        <w:r>
          <w:fldChar w:fldCharType="begin"/>
        </w:r>
        <w:r>
          <w:instrText xml:space="preserve"> PAGEREF _Toc4047 \h </w:instrText>
        </w:r>
        <w:r>
          <w:fldChar w:fldCharType="separate"/>
        </w:r>
        <w:r>
          <w:t>52</w:t>
        </w:r>
        <w:r>
          <w:fldChar w:fldCharType="end"/>
        </w:r>
      </w:hyperlink>
    </w:p>
    <w:p>
      <w:pPr>
        <w:pStyle w:val="TOC2"/>
        <w:tabs>
          <w:tab w:val="right" w:leader="dot" w:pos="8306"/>
        </w:tabs>
      </w:pPr>
      <w:hyperlink w:anchor="_Toc22775" w:history="1">
        <w:r>
          <w:rPr>
            <w:rFonts w:ascii="仿宋" w:eastAsia="仿宋" w:hAnsi="仿宋" w:cs="仿宋" w:hint="eastAsia"/>
            <w:lang w:eastAsia="zh-CN"/>
          </w:rPr>
          <w:t>(二)、质量管理责任</w:t>
        </w:r>
        <w:r>
          <w:tab/>
        </w:r>
        <w:r>
          <w:fldChar w:fldCharType="begin"/>
        </w:r>
        <w:r>
          <w:instrText xml:space="preserve"> PAGEREF _Toc22775 \h </w:instrText>
        </w:r>
        <w:r>
          <w:fldChar w:fldCharType="separate"/>
        </w:r>
        <w:r>
          <w:t>53</w:t>
        </w:r>
        <w:r>
          <w:fldChar w:fldCharType="end"/>
        </w:r>
      </w:hyperlink>
    </w:p>
    <w:p>
      <w:pPr>
        <w:pStyle w:val="TOC2"/>
        <w:tabs>
          <w:tab w:val="right" w:leader="dot" w:pos="8306"/>
        </w:tabs>
      </w:pPr>
      <w:hyperlink w:anchor="_Toc32135" w:history="1">
        <w:r>
          <w:rPr>
            <w:rFonts w:ascii="仿宋" w:eastAsia="仿宋" w:hAnsi="仿宋" w:cs="仿宋" w:hint="eastAsia"/>
            <w:lang w:eastAsia="zh-CN"/>
          </w:rPr>
          <w:t>(三)、质量管理体系文件</w:t>
        </w:r>
        <w:r>
          <w:tab/>
        </w:r>
        <w:r>
          <w:fldChar w:fldCharType="begin"/>
        </w:r>
        <w:r>
          <w:instrText xml:space="preserve"> PAGEREF _Toc32135 \h </w:instrText>
        </w:r>
        <w:r>
          <w:fldChar w:fldCharType="separate"/>
        </w:r>
        <w:r>
          <w:t>54</w:t>
        </w:r>
        <w:r>
          <w:fldChar w:fldCharType="end"/>
        </w:r>
      </w:hyperlink>
    </w:p>
    <w:p>
      <w:pPr>
        <w:pStyle w:val="TOC2"/>
        <w:tabs>
          <w:tab w:val="right" w:leader="dot" w:pos="8306"/>
        </w:tabs>
      </w:pPr>
      <w:hyperlink w:anchor="_Toc12207" w:history="1">
        <w:r>
          <w:rPr>
            <w:rFonts w:ascii="仿宋" w:eastAsia="仿宋" w:hAnsi="仿宋" w:cs="仿宋" w:hint="eastAsia"/>
            <w:lang w:eastAsia="zh-CN"/>
          </w:rPr>
          <w:t>(四)、质量培训与教育</w:t>
        </w:r>
        <w:r>
          <w:tab/>
        </w:r>
        <w:r>
          <w:fldChar w:fldCharType="begin"/>
        </w:r>
        <w:r>
          <w:instrText xml:space="preserve"> PAGEREF _Toc12207 \h </w:instrText>
        </w:r>
        <w:r>
          <w:fldChar w:fldCharType="separate"/>
        </w:r>
        <w:r>
          <w:t>57</w:t>
        </w:r>
        <w:r>
          <w:fldChar w:fldCharType="end"/>
        </w:r>
      </w:hyperlink>
    </w:p>
    <w:p>
      <w:pPr>
        <w:pStyle w:val="TOC2"/>
        <w:tabs>
          <w:tab w:val="right" w:leader="dot" w:pos="8306"/>
        </w:tabs>
      </w:pPr>
      <w:hyperlink w:anchor="_Toc6616" w:history="1">
        <w:r>
          <w:rPr>
            <w:rFonts w:ascii="仿宋" w:eastAsia="仿宋" w:hAnsi="仿宋" w:cs="仿宋" w:hint="eastAsia"/>
            <w:lang w:eastAsia="zh-CN"/>
          </w:rPr>
          <w:t>(五)、质量审核与评价</w:t>
        </w:r>
        <w:r>
          <w:tab/>
        </w:r>
        <w:r>
          <w:fldChar w:fldCharType="begin"/>
        </w:r>
        <w:r>
          <w:instrText xml:space="preserve"> PAGEREF _Toc6616 \h </w:instrText>
        </w:r>
        <w:r>
          <w:fldChar w:fldCharType="separate"/>
        </w:r>
        <w:r>
          <w:t>58</w:t>
        </w:r>
        <w:r>
          <w:fldChar w:fldCharType="end"/>
        </w:r>
      </w:hyperlink>
    </w:p>
    <w:p>
      <w:pPr>
        <w:pStyle w:val="TOC2"/>
        <w:tabs>
          <w:tab w:val="right" w:leader="dot" w:pos="8306"/>
        </w:tabs>
      </w:pPr>
      <w:hyperlink w:anchor="_Toc30955" w:history="1">
        <w:r>
          <w:rPr>
            <w:rFonts w:ascii="仿宋" w:eastAsia="仿宋" w:hAnsi="仿宋" w:cs="仿宋" w:hint="eastAsia"/>
            <w:lang w:eastAsia="zh-CN"/>
          </w:rPr>
          <w:t>(六)、不符合与纠正措施</w:t>
        </w:r>
        <w:r>
          <w:tab/>
        </w:r>
        <w:r>
          <w:fldChar w:fldCharType="begin"/>
        </w:r>
        <w:r>
          <w:instrText xml:space="preserve"> PAGEREF _Toc30955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96"/>
      <w:r>
        <w:rPr>
          <w:rFonts w:ascii="仿宋" w:eastAsia="仿宋" w:hAnsi="仿宋" w:cs="仿宋" w:hint="eastAsia"/>
          <w:sz w:val="28"/>
          <w:lang w:eastAsia="zh-CN"/>
        </w:rPr>
        <w:t>一、纸尿裤项目绩效评估</w:t>
      </w:r>
      <w:bookmarkEnd w:id="2"/>
    </w:p>
    <w:p>
      <w:pPr>
        <w:pStyle w:val="Heading2"/>
        <w:rPr>
          <w:rFonts w:ascii="仿宋" w:eastAsia="仿宋" w:hAnsi="仿宋" w:cs="仿宋" w:hint="eastAsia"/>
          <w:lang w:eastAsia="zh-CN"/>
        </w:rPr>
      </w:pPr>
      <w:bookmarkStart w:id="3" w:name="_Toc1425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在纸尿裤项目中，我们设计了一套全面的绩效评估指标，以确保纸尿裤项目的可控和成功交付。这些指标跨足纸尿裤项目目标、成本、进度和质量等多个维度，为我们提供了全面洞察纸尿裤项目的健康状况。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目标达成率是我们关注的首要指标。我们设定了明确的目标，并通过定期监测和评估，迅速发现并应对潜在的目标偏差。这为纸尿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成本绩效是另一个核心关注点。通过实际成本与预算成本的对比分析，我们深入了解成本差异的原因，及时调整资源分配，保持纸尿裤项目在经济效益方面的合理水平。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进度作为关键的绩效指标之一，得到了精心的关注。我们制定了详细的纸尿裤项目进度计划，并设立了进度符合度指标，确保实际进度与计划进度保持一致。这使我们能够快速发现和解决潜在的进度问题，保持纸尿裤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纸尿裤项目绩效的不可或缺的一环。我们引入了一系列的质量标准和客户满意度指标，以确保纸尿裤项目交付的成果在质量上达到或超越预期水平。通过持续监测这些指标，我们努力提升纸尿裤项目整体质量水平，为纸尿裤项目的成功交付提供有力保障。通过这些科学且全面的绩效评估，我们能够更好地引导纸尿裤项目的持续改进，确保纸尿裤项目目标的顺利达成。</w:t>
      </w:r>
    </w:p>
    <w:p>
      <w:pPr>
        <w:pStyle w:val="Heading2"/>
        <w:ind w:firstLine="560" w:firstLineChars="200"/>
        <w:rPr>
          <w:rFonts w:ascii="仿宋" w:eastAsia="仿宋" w:hAnsi="仿宋" w:cs="仿宋" w:hint="eastAsia"/>
          <w:sz w:val="28"/>
          <w:lang w:eastAsia="zh-CN"/>
        </w:rPr>
      </w:pPr>
      <w:bookmarkStart w:id="4" w:name="_Toc2230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绩效评估是纸尿裤项目中的关键环节，为确保纸尿裤项目达到预期目标，我们采用了多层次、多维度的绩效评估方法。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纸尿裤项目的战略目标对齐，确保每个决策和行动都与纸尿裤项目整体目标保持一致。团队会定期召开战略对齐会议，审视当前工作与纸尿裤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纸尿裤项目进度、质量、成本和风险等方面。这些指标通过数据收集和分析，为纸尿裤项目管理团队提供了客观的评估依据。例如，我们通过纸尿裤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绩效评估不仅仅停留在纸尿裤项目内部，还考虑了纸尿裤项目对外部环境的影响。我们定期进行干系人满意度调查，以了解各利益相关方对纸尿裤项目的期望和满意度，并及时做出调整。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这种多层次、多角度的绩效评估方法，使得我们能够全面了解纸尿裤项目的运行状态，及时做出调整，确保纸尿裤项目在不断变化的环境中保持稳健前行。</w:t>
      </w:r>
    </w:p>
    <w:p>
      <w:pPr>
        <w:pStyle w:val="Heading2"/>
        <w:ind w:firstLine="560" w:firstLineChars="200"/>
        <w:rPr>
          <w:rFonts w:ascii="仿宋" w:eastAsia="仿宋" w:hAnsi="仿宋" w:cs="仿宋" w:hint="eastAsia"/>
          <w:sz w:val="28"/>
          <w:lang w:eastAsia="zh-CN"/>
        </w:rPr>
      </w:pPr>
      <w:bookmarkStart w:id="5" w:name="_Toc2280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为了确保纸尿裤项目的有效管理和不断优化，我们采用了精心设计的绩效评估周期。这个周期旨在实现灵活、实时和全面的评估，以适应纸尿裤项目执行中的各种挑战。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纸尿裤项目的不同需求，分为短期、中期和长期。短期评估关注每个迭代或工作周期，以及时发现和解决当前任务中的问题。中期评估涵盖几个迭代，深入了解整体纸尿裤项目的趋势和性能。长期评估则着眼于整个纸尿裤项目阶段，确保纸尿裤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纸尿裤项目管理工具和协作平台，团队成员能够随时更新和分享纸尿裤项目数据。这种实时性的反馈机制使我们能够及时察觉潜在问题，快速调整，保持纸尿裤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纸尿裤项目的决策制定密不可分。每个周期的纸尿裤项目回顾会议成为集体总结经验、识别问题深层次原因并找到创新解决方案的平台。这种定期的反思与调整机制使纸尿裤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897"/>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3762"/>
      <w:r>
        <w:rPr>
          <w:rFonts w:ascii="仿宋" w:eastAsia="仿宋" w:hAnsi="仿宋" w:cs="仿宋" w:hint="eastAsia"/>
          <w:lang w:eastAsia="zh-CN"/>
        </w:rPr>
        <w:t>(一)、纸尿裤行业分析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纸尿裤行业一直以来都是市场的关注焦点。行业内的发展趋势、竞争态势以及潜在机会都对纸尿裤项目的推进产生深远的影响。通过深入研究行业的整体概貌，我们将更好地理解行业的核心特征，为纸尿裤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纸尿裤行业，技术一直是推动创新和发展的关键因素。我们将对当前技术趋势进行详尽分析，包括但不限于人工智能、大数据应用、先进制造技术等。这有助于纸尿裤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纸尿裤项目成功的基础。我们将对主要竞争对手进行深入研究，包括其市场份额、产品特点、市场定位等。通过全面了解竞争对手的优势和劣势，纸尿裤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184"/>
      <w:r>
        <w:rPr>
          <w:rFonts w:ascii="仿宋" w:eastAsia="仿宋" w:hAnsi="仿宋" w:cs="仿宋" w:hint="eastAsia"/>
          <w:sz w:val="28"/>
          <w:lang w:eastAsia="zh-CN"/>
        </w:rPr>
        <w:t>(二)、纸尿裤市场分析预测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通过对市场规模的深入调研，我们将预测纸尿裤市场未来的增长趋势。这包括市场的整体规模、各细分领域的发展趋势等。纸尿裤项目可以根据市场的扩张速度和潜在机会，制定更符合市场需求的发展策略。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了解消费者的需求是市场分析的核心。我们将通过调查研究，深入挖掘目标消费者的需求特点、购买习惯以及对产品和服务的期望。这有助于纸尿裤项目更好地定位目标市场，提供更符合消费者期待的解决方案。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纸尿裤项目实施过程中需要充分考虑的因素。我们将对市场风险进行全面评估，包括但不限于政策法规风险、市场竞争风险、技术变革风险等。通过对潜在风险的深入分析，纸尿裤项目可以制定相应的风险缓解策略，降低不确定性对纸尿裤项目的影响。</w:t>
      </w:r>
    </w:p>
    <w:p>
      <w:pPr>
        <w:pStyle w:val="Heading1"/>
        <w:ind w:firstLine="560" w:firstLineChars="200"/>
        <w:rPr>
          <w:rFonts w:ascii="仿宋" w:eastAsia="仿宋" w:hAnsi="仿宋" w:cs="仿宋" w:hint="eastAsia"/>
          <w:sz w:val="28"/>
          <w:lang w:eastAsia="zh-CN"/>
        </w:rPr>
      </w:pPr>
      <w:bookmarkStart w:id="9" w:name="_Toc31176"/>
      <w:r>
        <w:rPr>
          <w:rFonts w:ascii="仿宋" w:eastAsia="仿宋" w:hAnsi="仿宋" w:cs="仿宋" w:hint="eastAsia"/>
          <w:sz w:val="28"/>
          <w:lang w:eastAsia="zh-CN"/>
        </w:rPr>
        <w:t>三、纸尿裤项目概论</w:t>
      </w:r>
      <w:bookmarkEnd w:id="9"/>
    </w:p>
    <w:p>
      <w:pPr>
        <w:pStyle w:val="Heading2"/>
        <w:rPr>
          <w:rFonts w:ascii="仿宋" w:eastAsia="仿宋" w:hAnsi="仿宋" w:cs="仿宋" w:hint="eastAsia"/>
          <w:lang w:eastAsia="zh-CN"/>
        </w:rPr>
      </w:pPr>
      <w:bookmarkStart w:id="10" w:name="_Toc25353"/>
      <w:r>
        <w:rPr>
          <w:rFonts w:ascii="仿宋" w:eastAsia="仿宋" w:hAnsi="仿宋" w:cs="仿宋" w:hint="eastAsia"/>
          <w:lang w:eastAsia="zh-CN"/>
        </w:rPr>
        <w:t>(一)、纸尿裤项目概况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的起源追溯至对市场的深入洞察。市场的不断演变与变革为纸尿裤项目提供了难得的机遇。当前市场存在的需求缺口和变革的大环境共同构成了纸尿裤项目的背景。这个纸尿裤项目旨在充分利用市场机遇，填补行业中尚未满足的需求，为客户提供全新的解决方案。市场的变革和需求的增长使得这个纸尿裤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纸尿裤项目名称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正式命名为纸尿裤。这个名称不仅仅是一个标识，更代表了纸尿裤项目的核心理念和愿景。它蕴含着纸尿裤项目所要解决问题的关键字，具有强烈的表达和辨识度，为纸尿裤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纸尿裤项目目标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的核心目标是提供一种全新、高效的解决方案，满足客户日益增长的需求。纸尿裤项目追求的不仅仅是满足市场需求，更是在市场中获得卓越的竞争优势。通过不断提升产品或服务的质量和创新水平，纸尿裤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纸尿裤项目范围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全面涵盖了产品研发、制造、市场推广和售后服务，确保从产品设计到最终用户体验的全方位关注。这一全面的纸尿裤项目范围是为了确保纸尿裤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纸尿裤项目时间表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纸尿裤项目计划在未来18个月内完成，包括研发、测试、市场试点和正式推出等不同阶段。这个时间表的合理设计是为了确保纸尿裤项目各个阶段的顺利推进，以便按时交付高质量的成果。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纸尿裤项目预算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纸尿裤项目总预算估算为XX百万美元，主要分配在研发、市场推广、人员培训和运营等方面。这一充足的预算为纸尿裤项目提供了充足的资源，确保纸尿裤项目在各个方面都能取得优异的表现。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纸尿裤项目风险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纸尿裤项目可能面临的风险包括市场接受度低、技术难题、竞争激烈等。纸尿裤项目团队已经制定了相应的风险应对计划，通过前瞻性的风险管理，确保纸尿裤项目在面对不确定性时能够迅速做出应对。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纸尿裤项目团队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纸尿裤项目汇聚了一支经验丰富、多领域专业素养的核心团队，确保纸尿裤项目在各个方面都能拥有高水平的执行力。团队的协同作战是纸尿裤项目成功的关键因素之一。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纸尿裤项目背景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纸尿裤项目的背景根植于市场对更高效、创新产品的渴望，同时也受到科技发展对行业格局的深刻改变的影响。这为纸尿裤项目提供了广阔的发展空间和市场需求。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纸尿裤项目现状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截至目前，纸尿裤项目已完成市场调研和技术验证，取得了初步的成功。这为纸尿裤项目在未来的发展奠定了坚实的基础，为更远大的目标打下了坚实的基石。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7180"/>
      <w:r>
        <w:rPr>
          <w:rFonts w:ascii="仿宋" w:eastAsia="仿宋" w:hAnsi="仿宋" w:cs="仿宋" w:hint="eastAsia"/>
          <w:sz w:val="28"/>
          <w:lang w:eastAsia="zh-CN"/>
        </w:rPr>
        <w:t>(二)、纸尿裤项目目标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keyword》纸尿裤项目首要业务目标是在市场中占据有利地位，实现产品/服务的成功推广和销售。通过不断提升产品质量、创新性，纸尿裤项目追求成为行业中的领导者，赢得更多客户的青睐。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在科技迅速发展的时代，纸尿裤项目着眼于技术创新。通过持续的研发和技术升级，纸尿裤项目旨在推出更具创新性的产品或服务，以满足市场对新鲜、先进解决方案的需求。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为了建立可持续的客户关系，纸尿裤项目设定了客户满意度目标。通过提供卓越的产品质量和优质的客户服务，纸尿裤项目追求赢得客户的信任和忠诚度，确保他们的满意度达到行业领先水平。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纸尿裤项目注重社会责任和可持续发展。通过实施环保、社会责任纸尿裤项目，纸尿裤项目致力于在经济发展的同时保护环境，促进社会公平，实现可持续经营。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纸尿裤项目的团队是实现目标的核心驱动力。因此，纸尿裤项目设定了团队发展目标，包括提升团队成员的专业技能、培养领导力，以及搭建协同高效的团队工作氛围。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78"/>
      <w:r>
        <w:rPr>
          <w:rFonts w:ascii="仿宋" w:eastAsia="仿宋" w:hAnsi="仿宋" w:cs="仿宋" w:hint="eastAsia"/>
          <w:sz w:val="28"/>
          <w:lang w:eastAsia="zh-CN"/>
        </w:rPr>
        <w:t>(三)、纸尿裤项目提出的理由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纸尿裤项目提出的理由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的提出源于对市场机遇的深刻洞察。当前市场中存在的需求缺口和行业发展趋势表明，有巨大的商业机会等待被开发。通过准确捕捉市场机遇，纸尿裤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的理念基于对技术创新的信仰。通过持续的研发和技术投入，纸尿裤项目有望推出更具创新性的产品或服务。在科技飞速发展的当下，纸尿裤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的提出是为了增强企业的行业竞争力。通过提升产品或服务的质量和独特性，纸尿裤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纸尿裤项目响应了消费者需求的变化。随着社会和科技的不断发展，消费者对产品和服务的需求也在发生变化。通过深入了解并及时回应消费者的新需求，纸尿裤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纸尿裤项目的提出是企业战略发展规划的一部分。在面对日益激烈的市场竞争和不断变化的商业环境中，纸尿裤项目作为企业战略的一环，旨在为企业开辟新的增长领域，巩固企业在行业中的地位。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纸尿裤项目的提出不仅仅是基于商业考量，还注重社会责任。通过推出环保、社会责任等方面的纸尿裤项目，纸尿裤企业可以在社会中树立积极形象，为社会做出积极贡献，实现经济效益和社会效益的双赢。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纸尿裤项目的提出反映了对利益相关者期望的关注。包括客户、员工、投资者等利益相关者在企业发展中都有着各自的期望，纸尿裤项目力求在满足这些期望的同时，取得更大的共赢。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3978"/>
      <w:r>
        <w:rPr>
          <w:rFonts w:ascii="仿宋" w:eastAsia="仿宋" w:hAnsi="仿宋" w:cs="仿宋" w:hint="eastAsia"/>
          <w:sz w:val="28"/>
          <w:lang w:eastAsia="zh-CN"/>
        </w:rPr>
        <w:t>(四)、纸尿裤项目意义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在实施纸尿裤项目的过程中，我们不仅仅是在追逐商业成功，更是为企业和社会的多个层面创造了深远的意义。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纸尿裤项目的首要意义在于提升企业的市场竞争力。通过持续的创新和对产品质量的高标准要求，纸尿裤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纸尿裤项目的推进将促使行业技术水平的提升。通过引入先进技术和创新性解决方案，纸尿裤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在社会层面，纸尿裤项目不仅创造了大量就业机会，提高了就业水平，还注重社会责任和环保。通过参与社会公益事业和推动环保纸尿裤项目，纸尿裤项目为社会贡献了一份力量，体现了企业对社会的积极回馈。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综合而言，纸尿裤项目意义重大，不仅推动了企业的发展，也为行业和社会的进步贡献了积极力量。这是一个全面而深刻的影响，将在未来产生可持续的正面效应。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6173"/>
      <w:r>
        <w:rPr>
          <w:rFonts w:ascii="仿宋" w:eastAsia="仿宋" w:hAnsi="仿宋" w:cs="仿宋" w:hint="eastAsia"/>
          <w:sz w:val="28"/>
          <w:lang w:eastAsia="zh-CN"/>
        </w:rPr>
        <w:t>(五)、纸尿裤项目背景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在当今迅猛发展的商业环境中，纸尿裤项目的动因根植于对多方面因素的审慎考量。这个纸尿裤项目的提出并非孤立的决策，而是对企业所处背景深入思考的产物。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市场的不断演变是纸尿裤项目背后的首要原因。科技的迅速发展和全球市场的快速变化使得企业必须灵活应对。纸尿裤项目应运而生，旨在通过创新性的解决方案迎合市场的多变需求，赢得竞争中的先机。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竞争的激烈程度也是纸尿裤项目背景中不可忽视的一环。企业需要在激烈竞争中脱颖而出，为此，纸尿裤项目致力于打破常规，提供独特的价值主张，以吸引客户并确保市场份额的增长。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技术的迅速发展为企业带来了机遇与挑战。作为纸尿裤项目启动的背景之一，对新兴技术的应用将有助于提升企业的技术水平，使其在不断演进的商业环境中保持竞争优势。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此外，社会对企业责任的期望也在逐渐升高。纸尿裤项目充分融入了社会责任的理念，通过可持续经营和社会公益纸尿裤项目，企图为社会贡献一份力量，在商业成功的同时关注社会价值。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7554"/>
      <w:r>
        <w:rPr>
          <w:rFonts w:ascii="仿宋" w:eastAsia="仿宋" w:hAnsi="仿宋" w:cs="仿宋" w:hint="eastAsia"/>
          <w:sz w:val="28"/>
          <w:lang w:eastAsia="zh-CN"/>
        </w:rPr>
        <w:t>四、纸尿裤项目可持续发展</w:t>
      </w:r>
      <w:bookmarkEnd w:id="15"/>
    </w:p>
    <w:p>
      <w:pPr>
        <w:pStyle w:val="Heading2"/>
        <w:rPr>
          <w:rFonts w:ascii="仿宋" w:eastAsia="仿宋" w:hAnsi="仿宋" w:cs="仿宋" w:hint="eastAsia"/>
          <w:lang w:eastAsia="zh-CN"/>
        </w:rPr>
      </w:pPr>
      <w:bookmarkStart w:id="16" w:name="_Toc12934"/>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纸尿裤项目中，纸尿裤项目团队着眼于未来，明确了可持续发展的战略方向。制定的具体可持续发展目标包括降低资源使用、采用环保技术、最大化社会效益等。这一步骤不仅有助于纸尿裤项目在环保和社会责任方面达到最高标准，也为未来提供了明确的指引，确保纸尿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可持续实践的融入纸尿裤项目管理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纸尿裤项目管理周期。从纸尿裤项目规划开始，纸尿裤项目团队就考虑了环境和社会的因素。在执行阶段，纸尿裤项目团队积极推动绿色技术的应用，优化资源利用。此外，关注员工的社会责任，通过培训和沟通活动提高员工对可持续发展的认知，使他们能够在日常工作中践行可持续实践。这些举措不仅为纸尿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4955"/>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扎根于纸尿裤项目的可持续发展理念，我们深信环保与社会责任是纸尿裤项目成功的关键支柱。在纸尿裤项目的每一步，我们都致力于通过创新和实践，履行对环境和社会的坚定责任。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团队通过引入先进的环保技术、建立高效的废物处理系统以及推动能源节约措施，积极履行环保责任。定期的环保监测和评估确保纸尿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纸尿裤项目不仅致力于自身可持续发展，还注重对社会的回馈。通过支持社区纸尿裤项目、参与慈善事业、提供培训机会等方式，纸尿裤项目积极履行社会责任。与当地社区建立积极互动，关注员工的工作与生活平衡，以及员工的身心健康，是纸尿裤项目在社会责任层面的关键举措。这样的实践不仅增强了纸尿裤项目在社会中的声誉，也促进了社会的共同繁荣。</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2285"/>
      <w:r>
        <w:rPr>
          <w:rFonts w:ascii="仿宋" w:eastAsia="仿宋" w:hAnsi="仿宋" w:cs="仿宋" w:hint="eastAsia"/>
          <w:sz w:val="28"/>
          <w:lang w:eastAsia="zh-CN"/>
        </w:rPr>
        <w:t>五、纸尿裤项目建设单位说明</w:t>
      </w:r>
      <w:bookmarkEnd w:id="18"/>
    </w:p>
    <w:p>
      <w:pPr>
        <w:pStyle w:val="Heading2"/>
        <w:rPr>
          <w:rFonts w:ascii="仿宋" w:eastAsia="仿宋" w:hAnsi="仿宋" w:cs="仿宋" w:hint="eastAsia"/>
          <w:lang w:eastAsia="zh-CN"/>
        </w:rPr>
      </w:pPr>
      <w:bookmarkStart w:id="19" w:name="_Toc6280"/>
      <w:r>
        <w:rPr>
          <w:rFonts w:ascii="仿宋" w:eastAsia="仿宋" w:hAnsi="仿宋" w:cs="仿宋" w:hint="eastAsia"/>
          <w:lang w:eastAsia="zh-CN"/>
        </w:rPr>
        <w:t>(一)、纸尿裤项目承办单位基本情况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2100"/>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纸尿裤项目承办单位的XXXX，我们着眼于实现可持续的经济效益。通过技术创新和解决方案的提供，公司预计在纸尿裤项目执行期间将获得可观的收入增长。这一收入来源主要包括纸尿裤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https://d.book118.com/546151115015010052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纸尿裤项目规划设计方案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756911"/>
    <w:rsid w:val="5F7569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6151115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2024-02-22T23:45:00Z</dcterms:created>
  <dcterms:modified xsi:type="dcterms:W3CDTF">2024-02-22T23:45:52Z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8BA97D06B12842BFAB8A9EF8201D5910_11</vt:lpwstr>
  </property>
  <property fmtid="{D5CDD505-2E9C-101B-9397-08002B2CF9AE}" pid="3" name="KSOProductBuildVer">
    <vt:lpwstr>2052-12.1.0.16250</vt:lpwstr>
  </property>
</Properties>
</file>