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图书馆管理服务项目规划设计方案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92" w:history="1">
        <w:r>
          <w:rPr>
            <w:rFonts w:ascii="仿宋" w:eastAsia="仿宋" w:hAnsi="仿宋" w:cs="仿宋" w:hint="eastAsia"/>
            <w:lang w:eastAsia="zh-CN"/>
          </w:rPr>
          <w:t>前言</w:t>
        </w:r>
        <w:r>
          <w:tab/>
        </w:r>
        <w:r>
          <w:fldChar w:fldCharType="begin"/>
        </w:r>
        <w:r>
          <w:instrText xml:space="preserve"> PAGEREF _Toc14792 \h </w:instrText>
        </w:r>
        <w:r>
          <w:fldChar w:fldCharType="separate"/>
        </w:r>
        <w:r>
          <w:t>3</w:t>
        </w:r>
        <w:r>
          <w:fldChar w:fldCharType="end"/>
        </w:r>
      </w:hyperlink>
    </w:p>
    <w:p>
      <w:pPr>
        <w:pStyle w:val="TOC1"/>
        <w:tabs>
          <w:tab w:val="right" w:leader="dot" w:pos="8306"/>
        </w:tabs>
      </w:pPr>
      <w:hyperlink w:anchor="_Toc6035" w:history="1">
        <w:r>
          <w:rPr>
            <w:rFonts w:ascii="仿宋" w:eastAsia="仿宋" w:hAnsi="仿宋" w:cs="仿宋" w:hint="eastAsia"/>
            <w:lang w:eastAsia="zh-CN"/>
          </w:rPr>
          <w:t>一、市场分析、调研</w:t>
        </w:r>
        <w:r>
          <w:tab/>
        </w:r>
        <w:r>
          <w:fldChar w:fldCharType="begin"/>
        </w:r>
        <w:r>
          <w:instrText xml:space="preserve"> PAGEREF _Toc6035 \h </w:instrText>
        </w:r>
        <w:r>
          <w:fldChar w:fldCharType="separate"/>
        </w:r>
        <w:r>
          <w:t>3</w:t>
        </w:r>
        <w:r>
          <w:fldChar w:fldCharType="end"/>
        </w:r>
      </w:hyperlink>
    </w:p>
    <w:p>
      <w:pPr>
        <w:pStyle w:val="TOC2"/>
        <w:tabs>
          <w:tab w:val="right" w:leader="dot" w:pos="8306"/>
        </w:tabs>
      </w:pPr>
      <w:hyperlink w:anchor="_Toc586" w:history="1">
        <w:r>
          <w:rPr>
            <w:rFonts w:ascii="仿宋" w:eastAsia="仿宋" w:hAnsi="仿宋" w:cs="仿宋" w:hint="eastAsia"/>
            <w:lang w:eastAsia="zh-CN"/>
          </w:rPr>
          <w:t>(一)、图书馆管理服务行业分析</w:t>
        </w:r>
        <w:r>
          <w:tab/>
        </w:r>
        <w:r>
          <w:fldChar w:fldCharType="begin"/>
        </w:r>
        <w:r>
          <w:instrText xml:space="preserve"> PAGEREF _Toc586 \h </w:instrText>
        </w:r>
        <w:r>
          <w:fldChar w:fldCharType="separate"/>
        </w:r>
        <w:r>
          <w:t>3</w:t>
        </w:r>
        <w:r>
          <w:fldChar w:fldCharType="end"/>
        </w:r>
      </w:hyperlink>
    </w:p>
    <w:p>
      <w:pPr>
        <w:pStyle w:val="TOC2"/>
        <w:tabs>
          <w:tab w:val="right" w:leader="dot" w:pos="8306"/>
        </w:tabs>
      </w:pPr>
      <w:hyperlink w:anchor="_Toc15630" w:history="1">
        <w:r>
          <w:rPr>
            <w:rFonts w:ascii="仿宋" w:eastAsia="仿宋" w:hAnsi="仿宋" w:cs="仿宋" w:hint="eastAsia"/>
            <w:lang w:eastAsia="zh-CN"/>
          </w:rPr>
          <w:t>(二)、图书馆管理服务市场分析预测</w:t>
        </w:r>
        <w:r>
          <w:tab/>
        </w:r>
        <w:r>
          <w:fldChar w:fldCharType="begin"/>
        </w:r>
        <w:r>
          <w:instrText xml:space="preserve"> PAGEREF _Toc15630 \h </w:instrText>
        </w:r>
        <w:r>
          <w:fldChar w:fldCharType="separate"/>
        </w:r>
        <w:r>
          <w:t>4</w:t>
        </w:r>
        <w:r>
          <w:fldChar w:fldCharType="end"/>
        </w:r>
      </w:hyperlink>
    </w:p>
    <w:p>
      <w:pPr>
        <w:pStyle w:val="TOC1"/>
        <w:tabs>
          <w:tab w:val="right" w:leader="dot" w:pos="8306"/>
        </w:tabs>
      </w:pPr>
      <w:hyperlink w:anchor="_Toc18042" w:history="1">
        <w:r>
          <w:rPr>
            <w:rFonts w:ascii="仿宋" w:eastAsia="仿宋" w:hAnsi="仿宋" w:cs="仿宋" w:hint="eastAsia"/>
            <w:lang w:eastAsia="zh-CN"/>
          </w:rPr>
          <w:t>二、图书馆管理服务项目概论</w:t>
        </w:r>
        <w:r>
          <w:tab/>
        </w:r>
        <w:r>
          <w:fldChar w:fldCharType="begin"/>
        </w:r>
        <w:r>
          <w:instrText xml:space="preserve"> PAGEREF _Toc18042 \h </w:instrText>
        </w:r>
        <w:r>
          <w:fldChar w:fldCharType="separate"/>
        </w:r>
        <w:r>
          <w:t>5</w:t>
        </w:r>
        <w:r>
          <w:fldChar w:fldCharType="end"/>
        </w:r>
      </w:hyperlink>
    </w:p>
    <w:p>
      <w:pPr>
        <w:pStyle w:val="TOC2"/>
        <w:tabs>
          <w:tab w:val="right" w:leader="dot" w:pos="8306"/>
        </w:tabs>
      </w:pPr>
      <w:hyperlink w:anchor="_Toc15806" w:history="1">
        <w:r>
          <w:rPr>
            <w:rFonts w:ascii="仿宋" w:eastAsia="仿宋" w:hAnsi="仿宋" w:cs="仿宋" w:hint="eastAsia"/>
            <w:lang w:eastAsia="zh-CN"/>
          </w:rPr>
          <w:t>(一)、图书馆管理服务项目概况</w:t>
        </w:r>
        <w:r>
          <w:tab/>
        </w:r>
        <w:r>
          <w:fldChar w:fldCharType="begin"/>
        </w:r>
        <w:r>
          <w:instrText xml:space="preserve"> PAGEREF _Toc15806 \h </w:instrText>
        </w:r>
        <w:r>
          <w:fldChar w:fldCharType="separate"/>
        </w:r>
        <w:r>
          <w:t>5</w:t>
        </w:r>
        <w:r>
          <w:fldChar w:fldCharType="end"/>
        </w:r>
      </w:hyperlink>
    </w:p>
    <w:p>
      <w:pPr>
        <w:pStyle w:val="TOC2"/>
        <w:tabs>
          <w:tab w:val="right" w:leader="dot" w:pos="8306"/>
        </w:tabs>
      </w:pPr>
      <w:hyperlink w:anchor="_Toc6988" w:history="1">
        <w:r>
          <w:rPr>
            <w:rFonts w:ascii="仿宋" w:eastAsia="仿宋" w:hAnsi="仿宋" w:cs="仿宋" w:hint="eastAsia"/>
            <w:lang w:eastAsia="zh-CN"/>
          </w:rPr>
          <w:t>(二)、图书馆管理服务项目目标</w:t>
        </w:r>
        <w:r>
          <w:tab/>
        </w:r>
        <w:r>
          <w:fldChar w:fldCharType="begin"/>
        </w:r>
        <w:r>
          <w:instrText xml:space="preserve"> PAGEREF _Toc6988 \h </w:instrText>
        </w:r>
        <w:r>
          <w:fldChar w:fldCharType="separate"/>
        </w:r>
        <w:r>
          <w:t>7</w:t>
        </w:r>
        <w:r>
          <w:fldChar w:fldCharType="end"/>
        </w:r>
      </w:hyperlink>
    </w:p>
    <w:p>
      <w:pPr>
        <w:pStyle w:val="TOC2"/>
        <w:tabs>
          <w:tab w:val="right" w:leader="dot" w:pos="8306"/>
        </w:tabs>
      </w:pPr>
      <w:hyperlink w:anchor="_Toc32447" w:history="1">
        <w:r>
          <w:rPr>
            <w:rFonts w:ascii="仿宋" w:eastAsia="仿宋" w:hAnsi="仿宋" w:cs="仿宋" w:hint="eastAsia"/>
            <w:lang w:eastAsia="zh-CN"/>
          </w:rPr>
          <w:t>(三)、图书馆管理服务项目提出的理由</w:t>
        </w:r>
        <w:r>
          <w:tab/>
        </w:r>
        <w:r>
          <w:fldChar w:fldCharType="begin"/>
        </w:r>
        <w:r>
          <w:instrText xml:space="preserve"> PAGEREF _Toc32447 \h </w:instrText>
        </w:r>
        <w:r>
          <w:fldChar w:fldCharType="separate"/>
        </w:r>
        <w:r>
          <w:t>8</w:t>
        </w:r>
        <w:r>
          <w:fldChar w:fldCharType="end"/>
        </w:r>
      </w:hyperlink>
    </w:p>
    <w:p>
      <w:pPr>
        <w:pStyle w:val="TOC2"/>
        <w:tabs>
          <w:tab w:val="right" w:leader="dot" w:pos="8306"/>
        </w:tabs>
      </w:pPr>
      <w:hyperlink w:anchor="_Toc19840" w:history="1">
        <w:r>
          <w:rPr>
            <w:rFonts w:ascii="仿宋" w:eastAsia="仿宋" w:hAnsi="仿宋" w:cs="仿宋" w:hint="eastAsia"/>
            <w:lang w:eastAsia="zh-CN"/>
          </w:rPr>
          <w:t>(四)、图书馆管理服务项目意义</w:t>
        </w:r>
        <w:r>
          <w:tab/>
        </w:r>
        <w:r>
          <w:fldChar w:fldCharType="begin"/>
        </w:r>
        <w:r>
          <w:instrText xml:space="preserve"> PAGEREF _Toc19840 \h </w:instrText>
        </w:r>
        <w:r>
          <w:fldChar w:fldCharType="separate"/>
        </w:r>
        <w:r>
          <w:t>10</w:t>
        </w:r>
        <w:r>
          <w:fldChar w:fldCharType="end"/>
        </w:r>
      </w:hyperlink>
    </w:p>
    <w:p>
      <w:pPr>
        <w:pStyle w:val="TOC2"/>
        <w:tabs>
          <w:tab w:val="right" w:leader="dot" w:pos="8306"/>
        </w:tabs>
      </w:pPr>
      <w:hyperlink w:anchor="_Toc28064" w:history="1">
        <w:r>
          <w:rPr>
            <w:rFonts w:ascii="仿宋" w:eastAsia="仿宋" w:hAnsi="仿宋" w:cs="仿宋" w:hint="eastAsia"/>
            <w:lang w:eastAsia="zh-CN"/>
          </w:rPr>
          <w:t>(五)、图书馆管理服务项目背景</w:t>
        </w:r>
        <w:r>
          <w:tab/>
        </w:r>
        <w:r>
          <w:fldChar w:fldCharType="begin"/>
        </w:r>
        <w:r>
          <w:instrText xml:space="preserve"> PAGEREF _Toc28064 \h </w:instrText>
        </w:r>
        <w:r>
          <w:fldChar w:fldCharType="separate"/>
        </w:r>
        <w:r>
          <w:t>10</w:t>
        </w:r>
        <w:r>
          <w:fldChar w:fldCharType="end"/>
        </w:r>
      </w:hyperlink>
    </w:p>
    <w:p>
      <w:pPr>
        <w:pStyle w:val="TOC1"/>
        <w:tabs>
          <w:tab w:val="right" w:leader="dot" w:pos="8306"/>
        </w:tabs>
      </w:pPr>
      <w:hyperlink w:anchor="_Toc16650" w:history="1">
        <w:r>
          <w:rPr>
            <w:rFonts w:ascii="仿宋" w:eastAsia="仿宋" w:hAnsi="仿宋" w:cs="仿宋" w:hint="eastAsia"/>
            <w:lang w:eastAsia="zh-CN"/>
          </w:rPr>
          <w:t>三、图书馆管理服务项目建设单位说明</w:t>
        </w:r>
        <w:r>
          <w:tab/>
        </w:r>
        <w:r>
          <w:fldChar w:fldCharType="begin"/>
        </w:r>
        <w:r>
          <w:instrText xml:space="preserve"> PAGEREF _Toc16650 \h </w:instrText>
        </w:r>
        <w:r>
          <w:fldChar w:fldCharType="separate"/>
        </w:r>
        <w:r>
          <w:t>11</w:t>
        </w:r>
        <w:r>
          <w:fldChar w:fldCharType="end"/>
        </w:r>
      </w:hyperlink>
    </w:p>
    <w:p>
      <w:pPr>
        <w:pStyle w:val="TOC2"/>
        <w:tabs>
          <w:tab w:val="right" w:leader="dot" w:pos="8306"/>
        </w:tabs>
      </w:pPr>
      <w:hyperlink w:anchor="_Toc24730" w:history="1">
        <w:r>
          <w:rPr>
            <w:rFonts w:ascii="仿宋" w:eastAsia="仿宋" w:hAnsi="仿宋" w:cs="仿宋" w:hint="eastAsia"/>
            <w:lang w:eastAsia="zh-CN"/>
          </w:rPr>
          <w:t>(一)、图书馆管理服务项目承办单位基本情况</w:t>
        </w:r>
        <w:r>
          <w:tab/>
        </w:r>
        <w:r>
          <w:fldChar w:fldCharType="begin"/>
        </w:r>
        <w:r>
          <w:instrText xml:space="preserve"> PAGEREF _Toc24730 \h </w:instrText>
        </w:r>
        <w:r>
          <w:fldChar w:fldCharType="separate"/>
        </w:r>
        <w:r>
          <w:t>11</w:t>
        </w:r>
        <w:r>
          <w:fldChar w:fldCharType="end"/>
        </w:r>
      </w:hyperlink>
    </w:p>
    <w:p>
      <w:pPr>
        <w:pStyle w:val="TOC2"/>
        <w:tabs>
          <w:tab w:val="right" w:leader="dot" w:pos="8306"/>
        </w:tabs>
      </w:pPr>
      <w:hyperlink w:anchor="_Toc21747" w:history="1">
        <w:r>
          <w:rPr>
            <w:rFonts w:ascii="仿宋" w:eastAsia="仿宋" w:hAnsi="仿宋" w:cs="仿宋" w:hint="eastAsia"/>
            <w:lang w:eastAsia="zh-CN"/>
          </w:rPr>
          <w:t>(二)、公司经济效益分析</w:t>
        </w:r>
        <w:r>
          <w:tab/>
        </w:r>
        <w:r>
          <w:fldChar w:fldCharType="begin"/>
        </w:r>
        <w:r>
          <w:instrText xml:space="preserve"> PAGEREF _Toc21747 \h </w:instrText>
        </w:r>
        <w:r>
          <w:fldChar w:fldCharType="separate"/>
        </w:r>
        <w:r>
          <w:t>12</w:t>
        </w:r>
        <w:r>
          <w:fldChar w:fldCharType="end"/>
        </w:r>
      </w:hyperlink>
    </w:p>
    <w:p>
      <w:pPr>
        <w:pStyle w:val="TOC1"/>
        <w:tabs>
          <w:tab w:val="right" w:leader="dot" w:pos="8306"/>
        </w:tabs>
      </w:pPr>
      <w:hyperlink w:anchor="_Toc23934" w:history="1">
        <w:r>
          <w:rPr>
            <w:rFonts w:ascii="仿宋" w:eastAsia="仿宋" w:hAnsi="仿宋" w:cs="仿宋" w:hint="eastAsia"/>
            <w:lang w:eastAsia="zh-CN"/>
          </w:rPr>
          <w:t>四、产品规划分析</w:t>
        </w:r>
        <w:r>
          <w:tab/>
        </w:r>
        <w:r>
          <w:fldChar w:fldCharType="begin"/>
        </w:r>
        <w:r>
          <w:instrText xml:space="preserve"> PAGEREF _Toc23934 \h </w:instrText>
        </w:r>
        <w:r>
          <w:fldChar w:fldCharType="separate"/>
        </w:r>
        <w:r>
          <w:t>13</w:t>
        </w:r>
        <w:r>
          <w:fldChar w:fldCharType="end"/>
        </w:r>
      </w:hyperlink>
    </w:p>
    <w:p>
      <w:pPr>
        <w:pStyle w:val="TOC2"/>
        <w:tabs>
          <w:tab w:val="right" w:leader="dot" w:pos="8306"/>
        </w:tabs>
      </w:pPr>
      <w:hyperlink w:anchor="_Toc14084" w:history="1">
        <w:r>
          <w:rPr>
            <w:rFonts w:ascii="仿宋" w:eastAsia="仿宋" w:hAnsi="仿宋" w:cs="仿宋" w:hint="eastAsia"/>
            <w:lang w:eastAsia="zh-CN"/>
          </w:rPr>
          <w:t>(一)、产品规划</w:t>
        </w:r>
        <w:r>
          <w:tab/>
        </w:r>
        <w:r>
          <w:fldChar w:fldCharType="begin"/>
        </w:r>
        <w:r>
          <w:instrText xml:space="preserve"> PAGEREF _Toc14084 \h </w:instrText>
        </w:r>
        <w:r>
          <w:fldChar w:fldCharType="separate"/>
        </w:r>
        <w:r>
          <w:t>13</w:t>
        </w:r>
        <w:r>
          <w:fldChar w:fldCharType="end"/>
        </w:r>
      </w:hyperlink>
    </w:p>
    <w:p>
      <w:pPr>
        <w:pStyle w:val="TOC2"/>
        <w:tabs>
          <w:tab w:val="right" w:leader="dot" w:pos="8306"/>
        </w:tabs>
      </w:pPr>
      <w:hyperlink w:anchor="_Toc9517" w:history="1">
        <w:r>
          <w:rPr>
            <w:rFonts w:ascii="仿宋" w:eastAsia="仿宋" w:hAnsi="仿宋" w:cs="仿宋" w:hint="eastAsia"/>
            <w:lang w:eastAsia="zh-CN"/>
          </w:rPr>
          <w:t>(二)、建设规模</w:t>
        </w:r>
        <w:r>
          <w:tab/>
        </w:r>
        <w:r>
          <w:fldChar w:fldCharType="begin"/>
        </w:r>
        <w:r>
          <w:instrText xml:space="preserve"> PAGEREF _Toc9517 \h </w:instrText>
        </w:r>
        <w:r>
          <w:fldChar w:fldCharType="separate"/>
        </w:r>
        <w:r>
          <w:t>14</w:t>
        </w:r>
        <w:r>
          <w:fldChar w:fldCharType="end"/>
        </w:r>
      </w:hyperlink>
    </w:p>
    <w:p>
      <w:pPr>
        <w:pStyle w:val="TOC1"/>
        <w:tabs>
          <w:tab w:val="right" w:leader="dot" w:pos="8306"/>
        </w:tabs>
      </w:pPr>
      <w:hyperlink w:anchor="_Toc11765" w:history="1">
        <w:r>
          <w:rPr>
            <w:rFonts w:ascii="仿宋" w:eastAsia="仿宋" w:hAnsi="仿宋" w:cs="仿宋" w:hint="eastAsia"/>
            <w:lang w:eastAsia="zh-CN"/>
          </w:rPr>
          <w:t>五、图书馆管理服务项目危机管理</w:t>
        </w:r>
        <w:r>
          <w:tab/>
        </w:r>
        <w:r>
          <w:fldChar w:fldCharType="begin"/>
        </w:r>
        <w:r>
          <w:instrText xml:space="preserve"> PAGEREF _Toc11765 \h </w:instrText>
        </w:r>
        <w:r>
          <w:fldChar w:fldCharType="separate"/>
        </w:r>
        <w:r>
          <w:t>15</w:t>
        </w:r>
        <w:r>
          <w:fldChar w:fldCharType="end"/>
        </w:r>
      </w:hyperlink>
    </w:p>
    <w:p>
      <w:pPr>
        <w:pStyle w:val="TOC2"/>
        <w:tabs>
          <w:tab w:val="right" w:leader="dot" w:pos="8306"/>
        </w:tabs>
      </w:pPr>
      <w:hyperlink w:anchor="_Toc3977" w:history="1">
        <w:r>
          <w:rPr>
            <w:rFonts w:ascii="仿宋" w:eastAsia="仿宋" w:hAnsi="仿宋" w:cs="仿宋" w:hint="eastAsia"/>
            <w:lang w:eastAsia="zh-CN"/>
          </w:rPr>
          <w:t>(一)、危机预警与识别</w:t>
        </w:r>
        <w:r>
          <w:tab/>
        </w:r>
        <w:r>
          <w:fldChar w:fldCharType="begin"/>
        </w:r>
        <w:r>
          <w:instrText xml:space="preserve"> PAGEREF _Toc3977 \h </w:instrText>
        </w:r>
        <w:r>
          <w:fldChar w:fldCharType="separate"/>
        </w:r>
        <w:r>
          <w:t>15</w:t>
        </w:r>
        <w:r>
          <w:fldChar w:fldCharType="end"/>
        </w:r>
      </w:hyperlink>
    </w:p>
    <w:p>
      <w:pPr>
        <w:pStyle w:val="TOC2"/>
        <w:tabs>
          <w:tab w:val="right" w:leader="dot" w:pos="8306"/>
        </w:tabs>
      </w:pPr>
      <w:hyperlink w:anchor="_Toc22011" w:history="1">
        <w:r>
          <w:rPr>
            <w:rFonts w:ascii="仿宋" w:eastAsia="仿宋" w:hAnsi="仿宋" w:cs="仿宋" w:hint="eastAsia"/>
            <w:lang w:eastAsia="zh-CN"/>
          </w:rPr>
          <w:t>(二)、危机应对与恢复</w:t>
        </w:r>
        <w:r>
          <w:tab/>
        </w:r>
        <w:r>
          <w:fldChar w:fldCharType="begin"/>
        </w:r>
        <w:r>
          <w:instrText xml:space="preserve"> PAGEREF _Toc22011 \h </w:instrText>
        </w:r>
        <w:r>
          <w:fldChar w:fldCharType="separate"/>
        </w:r>
        <w:r>
          <w:t>16</w:t>
        </w:r>
        <w:r>
          <w:fldChar w:fldCharType="end"/>
        </w:r>
      </w:hyperlink>
    </w:p>
    <w:p>
      <w:pPr>
        <w:pStyle w:val="TOC1"/>
        <w:tabs>
          <w:tab w:val="right" w:leader="dot" w:pos="8306"/>
        </w:tabs>
      </w:pPr>
      <w:hyperlink w:anchor="_Toc25669" w:history="1">
        <w:r>
          <w:rPr>
            <w:rFonts w:ascii="仿宋" w:eastAsia="仿宋" w:hAnsi="仿宋" w:cs="仿宋" w:hint="eastAsia"/>
            <w:lang w:eastAsia="zh-CN"/>
          </w:rPr>
          <w:t>六、图书馆管理服务项目可持续发展</w:t>
        </w:r>
        <w:r>
          <w:tab/>
        </w:r>
        <w:r>
          <w:fldChar w:fldCharType="begin"/>
        </w:r>
        <w:r>
          <w:instrText xml:space="preserve"> PAGEREF _Toc25669 \h </w:instrText>
        </w:r>
        <w:r>
          <w:fldChar w:fldCharType="separate"/>
        </w:r>
        <w:r>
          <w:t>18</w:t>
        </w:r>
        <w:r>
          <w:fldChar w:fldCharType="end"/>
        </w:r>
      </w:hyperlink>
    </w:p>
    <w:p>
      <w:pPr>
        <w:pStyle w:val="TOC2"/>
        <w:tabs>
          <w:tab w:val="right" w:leader="dot" w:pos="8306"/>
        </w:tabs>
      </w:pPr>
      <w:hyperlink w:anchor="_Toc27375" w:history="1">
        <w:r>
          <w:rPr>
            <w:rFonts w:ascii="仿宋" w:eastAsia="仿宋" w:hAnsi="仿宋" w:cs="仿宋" w:hint="eastAsia"/>
            <w:lang w:eastAsia="zh-CN"/>
          </w:rPr>
          <w:t>(一)、可持续战略与实践</w:t>
        </w:r>
        <w:r>
          <w:tab/>
        </w:r>
        <w:r>
          <w:fldChar w:fldCharType="begin"/>
        </w:r>
        <w:r>
          <w:instrText xml:space="preserve"> PAGEREF _Toc27375 \h </w:instrText>
        </w:r>
        <w:r>
          <w:fldChar w:fldCharType="separate"/>
        </w:r>
        <w:r>
          <w:t>18</w:t>
        </w:r>
        <w:r>
          <w:fldChar w:fldCharType="end"/>
        </w:r>
      </w:hyperlink>
    </w:p>
    <w:p>
      <w:pPr>
        <w:pStyle w:val="TOC2"/>
        <w:tabs>
          <w:tab w:val="right" w:leader="dot" w:pos="8306"/>
        </w:tabs>
      </w:pPr>
      <w:hyperlink w:anchor="_Toc32524" w:history="1">
        <w:r>
          <w:rPr>
            <w:rFonts w:ascii="仿宋" w:eastAsia="仿宋" w:hAnsi="仿宋" w:cs="仿宋" w:hint="eastAsia"/>
            <w:lang w:eastAsia="zh-CN"/>
          </w:rPr>
          <w:t>(二)、环保与社会责任</w:t>
        </w:r>
        <w:r>
          <w:tab/>
        </w:r>
        <w:r>
          <w:fldChar w:fldCharType="begin"/>
        </w:r>
        <w:r>
          <w:instrText xml:space="preserve"> PAGEREF _Toc32524 \h </w:instrText>
        </w:r>
        <w:r>
          <w:fldChar w:fldCharType="separate"/>
        </w:r>
        <w:r>
          <w:t>18</w:t>
        </w:r>
        <w:r>
          <w:fldChar w:fldCharType="end"/>
        </w:r>
      </w:hyperlink>
    </w:p>
    <w:p>
      <w:pPr>
        <w:pStyle w:val="TOC1"/>
        <w:tabs>
          <w:tab w:val="right" w:leader="dot" w:pos="8306"/>
        </w:tabs>
      </w:pPr>
      <w:hyperlink w:anchor="_Toc21591" w:history="1">
        <w:r>
          <w:rPr>
            <w:rFonts w:ascii="仿宋" w:eastAsia="仿宋" w:hAnsi="仿宋" w:cs="仿宋" w:hint="eastAsia"/>
            <w:lang w:eastAsia="zh-CN"/>
          </w:rPr>
          <w:t>七、图书馆管理服务项目财务管理</w:t>
        </w:r>
        <w:r>
          <w:tab/>
        </w:r>
        <w:r>
          <w:fldChar w:fldCharType="begin"/>
        </w:r>
        <w:r>
          <w:instrText xml:space="preserve"> PAGEREF _Toc21591 \h </w:instrText>
        </w:r>
        <w:r>
          <w:fldChar w:fldCharType="separate"/>
        </w:r>
        <w:r>
          <w:t>19</w:t>
        </w:r>
        <w:r>
          <w:fldChar w:fldCharType="end"/>
        </w:r>
      </w:hyperlink>
    </w:p>
    <w:p>
      <w:pPr>
        <w:pStyle w:val="TOC2"/>
        <w:tabs>
          <w:tab w:val="right" w:leader="dot" w:pos="8306"/>
        </w:tabs>
      </w:pPr>
      <w:hyperlink w:anchor="_Toc16832" w:history="1">
        <w:r>
          <w:rPr>
            <w:rFonts w:ascii="仿宋" w:eastAsia="仿宋" w:hAnsi="仿宋" w:cs="仿宋" w:hint="eastAsia"/>
            <w:lang w:eastAsia="zh-CN"/>
          </w:rPr>
          <w:t>(一)、资金需求大</w:t>
        </w:r>
        <w:r>
          <w:tab/>
        </w:r>
        <w:r>
          <w:fldChar w:fldCharType="begin"/>
        </w:r>
        <w:r>
          <w:instrText xml:space="preserve"> PAGEREF _Toc16832 \h </w:instrText>
        </w:r>
        <w:r>
          <w:fldChar w:fldCharType="separate"/>
        </w:r>
        <w:r>
          <w:t>19</w:t>
        </w:r>
        <w:r>
          <w:fldChar w:fldCharType="end"/>
        </w:r>
      </w:hyperlink>
    </w:p>
    <w:p>
      <w:pPr>
        <w:pStyle w:val="TOC2"/>
        <w:tabs>
          <w:tab w:val="right" w:leader="dot" w:pos="8306"/>
        </w:tabs>
      </w:pPr>
      <w:hyperlink w:anchor="_Toc2845" w:history="1">
        <w:r>
          <w:rPr>
            <w:rFonts w:ascii="仿宋" w:eastAsia="仿宋" w:hAnsi="仿宋" w:cs="仿宋" w:hint="eastAsia"/>
            <w:lang w:eastAsia="zh-CN"/>
          </w:rPr>
          <w:t>(二)、研发周期长</w:t>
        </w:r>
        <w:r>
          <w:tab/>
        </w:r>
        <w:r>
          <w:fldChar w:fldCharType="begin"/>
        </w:r>
        <w:r>
          <w:instrText xml:space="preserve"> PAGEREF _Toc2845 \h </w:instrText>
        </w:r>
        <w:r>
          <w:fldChar w:fldCharType="separate"/>
        </w:r>
        <w:r>
          <w:t>21</w:t>
        </w:r>
        <w:r>
          <w:fldChar w:fldCharType="end"/>
        </w:r>
      </w:hyperlink>
    </w:p>
    <w:p>
      <w:pPr>
        <w:pStyle w:val="TOC2"/>
        <w:tabs>
          <w:tab w:val="right" w:leader="dot" w:pos="8306"/>
        </w:tabs>
      </w:pPr>
      <w:hyperlink w:anchor="_Toc11754" w:history="1">
        <w:r>
          <w:rPr>
            <w:rFonts w:ascii="仿宋" w:eastAsia="仿宋" w:hAnsi="仿宋" w:cs="仿宋" w:hint="eastAsia"/>
            <w:lang w:eastAsia="zh-CN"/>
          </w:rPr>
          <w:t>(三)、市场风险大</w:t>
        </w:r>
        <w:r>
          <w:tab/>
        </w:r>
        <w:r>
          <w:fldChar w:fldCharType="begin"/>
        </w:r>
        <w:r>
          <w:instrText xml:space="preserve"> PAGEREF _Toc11754 \h </w:instrText>
        </w:r>
        <w:r>
          <w:fldChar w:fldCharType="separate"/>
        </w:r>
        <w:r>
          <w:t>22</w:t>
        </w:r>
        <w:r>
          <w:fldChar w:fldCharType="end"/>
        </w:r>
      </w:hyperlink>
    </w:p>
    <w:p>
      <w:pPr>
        <w:pStyle w:val="TOC2"/>
        <w:tabs>
          <w:tab w:val="right" w:leader="dot" w:pos="8306"/>
        </w:tabs>
      </w:pPr>
      <w:hyperlink w:anchor="_Toc28101" w:history="1">
        <w:r>
          <w:rPr>
            <w:rFonts w:ascii="仿宋" w:eastAsia="仿宋" w:hAnsi="仿宋" w:cs="仿宋" w:hint="eastAsia"/>
            <w:lang w:eastAsia="zh-CN"/>
          </w:rPr>
          <w:t>(四)、利润率高</w:t>
        </w:r>
        <w:r>
          <w:tab/>
        </w:r>
        <w:r>
          <w:fldChar w:fldCharType="begin"/>
        </w:r>
        <w:r>
          <w:instrText xml:space="preserve"> PAGEREF _Toc28101 \h </w:instrText>
        </w:r>
        <w:r>
          <w:fldChar w:fldCharType="separate"/>
        </w:r>
        <w:r>
          <w:t>25</w:t>
        </w:r>
        <w:r>
          <w:fldChar w:fldCharType="end"/>
        </w:r>
      </w:hyperlink>
    </w:p>
    <w:p>
      <w:pPr>
        <w:pStyle w:val="TOC1"/>
        <w:tabs>
          <w:tab w:val="right" w:leader="dot" w:pos="8306"/>
        </w:tabs>
      </w:pPr>
      <w:hyperlink w:anchor="_Toc1693" w:history="1">
        <w:r>
          <w:rPr>
            <w:rFonts w:ascii="仿宋" w:eastAsia="仿宋" w:hAnsi="仿宋" w:cs="仿宋" w:hint="eastAsia"/>
            <w:lang w:eastAsia="zh-CN"/>
          </w:rPr>
          <w:t>八、图书馆管理服务项目环境影响分析</w:t>
        </w:r>
        <w:r>
          <w:tab/>
        </w:r>
        <w:r>
          <w:fldChar w:fldCharType="begin"/>
        </w:r>
        <w:r>
          <w:instrText xml:space="preserve"> PAGEREF _Toc1693 \h </w:instrText>
        </w:r>
        <w:r>
          <w:fldChar w:fldCharType="separate"/>
        </w:r>
        <w:r>
          <w:t>27</w:t>
        </w:r>
        <w:r>
          <w:fldChar w:fldCharType="end"/>
        </w:r>
      </w:hyperlink>
    </w:p>
    <w:p>
      <w:pPr>
        <w:pStyle w:val="TOC2"/>
        <w:tabs>
          <w:tab w:val="right" w:leader="dot" w:pos="8306"/>
        </w:tabs>
      </w:pPr>
      <w:hyperlink w:anchor="_Toc32589" w:history="1">
        <w:r>
          <w:rPr>
            <w:rFonts w:ascii="仿宋" w:eastAsia="仿宋" w:hAnsi="仿宋" w:cs="仿宋" w:hint="eastAsia"/>
            <w:lang w:eastAsia="zh-CN"/>
          </w:rPr>
          <w:t>(一)、建设区域环境质量现状</w:t>
        </w:r>
        <w:r>
          <w:tab/>
        </w:r>
        <w:r>
          <w:fldChar w:fldCharType="begin"/>
        </w:r>
        <w:r>
          <w:instrText xml:space="preserve"> PAGEREF _Toc32589 \h </w:instrText>
        </w:r>
        <w:r>
          <w:fldChar w:fldCharType="separate"/>
        </w:r>
        <w:r>
          <w:t>27</w:t>
        </w:r>
        <w:r>
          <w:fldChar w:fldCharType="end"/>
        </w:r>
      </w:hyperlink>
    </w:p>
    <w:p>
      <w:pPr>
        <w:pStyle w:val="TOC2"/>
        <w:tabs>
          <w:tab w:val="right" w:leader="dot" w:pos="8306"/>
        </w:tabs>
      </w:pPr>
      <w:hyperlink w:anchor="_Toc9800" w:history="1">
        <w:r>
          <w:rPr>
            <w:rFonts w:ascii="仿宋" w:eastAsia="仿宋" w:hAnsi="仿宋" w:cs="仿宋" w:hint="eastAsia"/>
            <w:lang w:eastAsia="zh-CN"/>
          </w:rPr>
          <w:t>(二)、建设期环境保护</w:t>
        </w:r>
        <w:r>
          <w:tab/>
        </w:r>
        <w:r>
          <w:fldChar w:fldCharType="begin"/>
        </w:r>
        <w:r>
          <w:instrText xml:space="preserve"> PAGEREF _Toc9800 \h </w:instrText>
        </w:r>
        <w:r>
          <w:fldChar w:fldCharType="separate"/>
        </w:r>
        <w:r>
          <w:t>28</w:t>
        </w:r>
        <w:r>
          <w:fldChar w:fldCharType="end"/>
        </w:r>
      </w:hyperlink>
    </w:p>
    <w:p>
      <w:pPr>
        <w:pStyle w:val="TOC2"/>
        <w:tabs>
          <w:tab w:val="right" w:leader="dot" w:pos="8306"/>
        </w:tabs>
      </w:pPr>
      <w:hyperlink w:anchor="_Toc11812" w:history="1">
        <w:r>
          <w:rPr>
            <w:rFonts w:ascii="仿宋" w:eastAsia="仿宋" w:hAnsi="仿宋" w:cs="仿宋" w:hint="eastAsia"/>
            <w:lang w:eastAsia="zh-CN"/>
          </w:rPr>
          <w:t>(三)、运营期环境保护</w:t>
        </w:r>
        <w:r>
          <w:tab/>
        </w:r>
        <w:r>
          <w:fldChar w:fldCharType="begin"/>
        </w:r>
        <w:r>
          <w:instrText xml:space="preserve"> PAGEREF _Toc11812 \h </w:instrText>
        </w:r>
        <w:r>
          <w:fldChar w:fldCharType="separate"/>
        </w:r>
        <w:r>
          <w:t>30</w:t>
        </w:r>
        <w:r>
          <w:fldChar w:fldCharType="end"/>
        </w:r>
      </w:hyperlink>
    </w:p>
    <w:p>
      <w:pPr>
        <w:pStyle w:val="TOC2"/>
        <w:tabs>
          <w:tab w:val="right" w:leader="dot" w:pos="8306"/>
        </w:tabs>
      </w:pPr>
      <w:hyperlink w:anchor="_Toc20565" w:history="1">
        <w:r>
          <w:rPr>
            <w:rFonts w:ascii="仿宋" w:eastAsia="仿宋" w:hAnsi="仿宋" w:cs="仿宋" w:hint="eastAsia"/>
            <w:lang w:eastAsia="zh-CN"/>
          </w:rPr>
          <w:t>(四)、图书馆管理服务项目建设对区域经济的影响</w:t>
        </w:r>
        <w:r>
          <w:tab/>
        </w:r>
        <w:r>
          <w:fldChar w:fldCharType="begin"/>
        </w:r>
        <w:r>
          <w:instrText xml:space="preserve"> PAGEREF _Toc20565 \h </w:instrText>
        </w:r>
        <w:r>
          <w:fldChar w:fldCharType="separate"/>
        </w:r>
        <w:r>
          <w:t>31</w:t>
        </w:r>
        <w:r>
          <w:fldChar w:fldCharType="end"/>
        </w:r>
      </w:hyperlink>
    </w:p>
    <w:p>
      <w:pPr>
        <w:pStyle w:val="TOC2"/>
        <w:tabs>
          <w:tab w:val="right" w:leader="dot" w:pos="8306"/>
        </w:tabs>
      </w:pPr>
      <w:hyperlink w:anchor="_Toc27619" w:history="1">
        <w:r>
          <w:rPr>
            <w:rFonts w:ascii="仿宋" w:eastAsia="仿宋" w:hAnsi="仿宋" w:cs="仿宋" w:hint="eastAsia"/>
            <w:lang w:eastAsia="zh-CN"/>
          </w:rPr>
          <w:t>(五)、废弃物处理</w:t>
        </w:r>
        <w:r>
          <w:tab/>
        </w:r>
        <w:r>
          <w:fldChar w:fldCharType="begin"/>
        </w:r>
        <w:r>
          <w:instrText xml:space="preserve"> PAGEREF _Toc27619 \h </w:instrText>
        </w:r>
        <w:r>
          <w:fldChar w:fldCharType="separate"/>
        </w:r>
        <w:r>
          <w:t>33</w:t>
        </w:r>
        <w:r>
          <w:fldChar w:fldCharType="end"/>
        </w:r>
      </w:hyperlink>
    </w:p>
    <w:p>
      <w:pPr>
        <w:pStyle w:val="TOC2"/>
        <w:tabs>
          <w:tab w:val="right" w:leader="dot" w:pos="8306"/>
        </w:tabs>
      </w:pPr>
      <w:hyperlink w:anchor="_Toc17543" w:history="1">
        <w:r>
          <w:rPr>
            <w:rFonts w:ascii="仿宋" w:eastAsia="仿宋" w:hAnsi="仿宋" w:cs="仿宋" w:hint="eastAsia"/>
            <w:lang w:eastAsia="zh-CN"/>
          </w:rPr>
          <w:t>(六)、特殊环境影响分析</w:t>
        </w:r>
        <w:r>
          <w:tab/>
        </w:r>
        <w:r>
          <w:fldChar w:fldCharType="begin"/>
        </w:r>
        <w:r>
          <w:instrText xml:space="preserve"> PAGEREF _Toc17543 \h </w:instrText>
        </w:r>
        <w:r>
          <w:fldChar w:fldCharType="separate"/>
        </w:r>
        <w:r>
          <w:t>34</w:t>
        </w:r>
        <w:r>
          <w:fldChar w:fldCharType="end"/>
        </w:r>
      </w:hyperlink>
    </w:p>
    <w:p>
      <w:pPr>
        <w:pStyle w:val="TOC2"/>
        <w:tabs>
          <w:tab w:val="right" w:leader="dot" w:pos="8306"/>
        </w:tabs>
      </w:pPr>
      <w:hyperlink w:anchor="_Toc25506" w:history="1">
        <w:r>
          <w:rPr>
            <w:rFonts w:ascii="仿宋" w:eastAsia="仿宋" w:hAnsi="仿宋" w:cs="仿宋" w:hint="eastAsia"/>
            <w:lang w:eastAsia="zh-CN"/>
          </w:rPr>
          <w:t>(七)、清洁生产</w:t>
        </w:r>
        <w:r>
          <w:tab/>
        </w:r>
        <w:r>
          <w:fldChar w:fldCharType="begin"/>
        </w:r>
        <w:r>
          <w:instrText xml:space="preserve"> PAGEREF _Toc25506 \h </w:instrText>
        </w:r>
        <w:r>
          <w:fldChar w:fldCharType="separate"/>
        </w:r>
        <w:r>
          <w:t>35</w:t>
        </w:r>
        <w:r>
          <w:fldChar w:fldCharType="end"/>
        </w:r>
      </w:hyperlink>
    </w:p>
    <w:p>
      <w:pPr>
        <w:pStyle w:val="TOC2"/>
        <w:tabs>
          <w:tab w:val="right" w:leader="dot" w:pos="8306"/>
        </w:tabs>
      </w:pPr>
      <w:hyperlink w:anchor="_Toc19054" w:history="1">
        <w:r>
          <w:rPr>
            <w:rFonts w:ascii="仿宋" w:eastAsia="仿宋" w:hAnsi="仿宋" w:cs="仿宋" w:hint="eastAsia"/>
            <w:lang w:eastAsia="zh-CN"/>
          </w:rPr>
          <w:t>(八)、环境保护综合评价</w:t>
        </w:r>
        <w:r>
          <w:tab/>
        </w:r>
        <w:r>
          <w:fldChar w:fldCharType="begin"/>
        </w:r>
        <w:r>
          <w:instrText xml:space="preserve"> PAGEREF _Toc19054 \h </w:instrText>
        </w:r>
        <w:r>
          <w:fldChar w:fldCharType="separate"/>
        </w:r>
        <w:r>
          <w:t>36</w:t>
        </w:r>
        <w:r>
          <w:fldChar w:fldCharType="end"/>
        </w:r>
      </w:hyperlink>
    </w:p>
    <w:p>
      <w:pPr>
        <w:pStyle w:val="TOC1"/>
        <w:tabs>
          <w:tab w:val="right" w:leader="dot" w:pos="8306"/>
        </w:tabs>
      </w:pPr>
      <w:hyperlink w:anchor="_Toc19489" w:history="1">
        <w:r>
          <w:rPr>
            <w:rFonts w:ascii="仿宋" w:eastAsia="仿宋" w:hAnsi="仿宋" w:cs="仿宋" w:hint="eastAsia"/>
            <w:lang w:eastAsia="zh-CN"/>
          </w:rPr>
          <w:t>九、图书馆管理服务项目人力资源培养与发展</w:t>
        </w:r>
        <w:r>
          <w:tab/>
        </w:r>
        <w:r>
          <w:fldChar w:fldCharType="begin"/>
        </w:r>
        <w:r>
          <w:instrText xml:space="preserve"> PAGEREF _Toc19489 \h </w:instrText>
        </w:r>
        <w:r>
          <w:fldChar w:fldCharType="separate"/>
        </w:r>
        <w:r>
          <w:t>38</w:t>
        </w:r>
        <w:r>
          <w:fldChar w:fldCharType="end"/>
        </w:r>
      </w:hyperlink>
    </w:p>
    <w:p>
      <w:pPr>
        <w:pStyle w:val="TOC2"/>
        <w:tabs>
          <w:tab w:val="right" w:leader="dot" w:pos="8306"/>
        </w:tabs>
      </w:pPr>
      <w:hyperlink w:anchor="_Toc23925" w:history="1">
        <w:r>
          <w:rPr>
            <w:rFonts w:ascii="仿宋" w:eastAsia="仿宋" w:hAnsi="仿宋" w:cs="仿宋" w:hint="eastAsia"/>
            <w:lang w:eastAsia="zh-CN"/>
          </w:rPr>
          <w:t>(一)、人才需求与规划</w:t>
        </w:r>
        <w:r>
          <w:tab/>
        </w:r>
        <w:r>
          <w:fldChar w:fldCharType="begin"/>
        </w:r>
        <w:r>
          <w:instrText xml:space="preserve"> PAGEREF _Toc23925 \h </w:instrText>
        </w:r>
        <w:r>
          <w:fldChar w:fldCharType="separate"/>
        </w:r>
        <w:r>
          <w:t>38</w:t>
        </w:r>
        <w:r>
          <w:fldChar w:fldCharType="end"/>
        </w:r>
      </w:hyperlink>
    </w:p>
    <w:p>
      <w:pPr>
        <w:pStyle w:val="TOC2"/>
        <w:tabs>
          <w:tab w:val="right" w:leader="dot" w:pos="8306"/>
        </w:tabs>
      </w:pPr>
      <w:hyperlink w:anchor="_Toc31778" w:history="1">
        <w:r>
          <w:rPr>
            <w:rFonts w:ascii="仿宋" w:eastAsia="仿宋" w:hAnsi="仿宋" w:cs="仿宋" w:hint="eastAsia"/>
            <w:lang w:eastAsia="zh-CN"/>
          </w:rPr>
          <w:t>(二)、培训与发展计划</w:t>
        </w:r>
        <w:r>
          <w:tab/>
        </w:r>
        <w:r>
          <w:fldChar w:fldCharType="begin"/>
        </w:r>
        <w:r>
          <w:instrText xml:space="preserve"> PAGEREF _Toc31778 \h </w:instrText>
        </w:r>
        <w:r>
          <w:fldChar w:fldCharType="separate"/>
        </w:r>
        <w:r>
          <w:t>38</w:t>
        </w:r>
        <w:r>
          <w:fldChar w:fldCharType="end"/>
        </w:r>
      </w:hyperlink>
    </w:p>
    <w:p>
      <w:pPr>
        <w:pStyle w:val="TOC1"/>
        <w:tabs>
          <w:tab w:val="right" w:leader="dot" w:pos="8306"/>
        </w:tabs>
      </w:pPr>
      <w:hyperlink w:anchor="_Toc9805" w:history="1">
        <w:r>
          <w:rPr>
            <w:rFonts w:ascii="仿宋" w:eastAsia="仿宋" w:hAnsi="仿宋" w:cs="仿宋" w:hint="eastAsia"/>
            <w:lang w:eastAsia="zh-CN"/>
          </w:rPr>
          <w:t>十、图书馆管理服务项目技术管理</w:t>
        </w:r>
        <w:r>
          <w:tab/>
        </w:r>
        <w:r>
          <w:fldChar w:fldCharType="begin"/>
        </w:r>
        <w:r>
          <w:instrText xml:space="preserve"> PAGEREF _Toc9805 \h </w:instrText>
        </w:r>
        <w:r>
          <w:fldChar w:fldCharType="separate"/>
        </w:r>
        <w:r>
          <w:t>39</w:t>
        </w:r>
        <w:r>
          <w:fldChar w:fldCharType="end"/>
        </w:r>
      </w:hyperlink>
    </w:p>
    <w:p>
      <w:pPr>
        <w:pStyle w:val="TOC2"/>
        <w:tabs>
          <w:tab w:val="right" w:leader="dot" w:pos="8306"/>
        </w:tabs>
      </w:pPr>
      <w:hyperlink w:anchor="_Toc23205" w:history="1">
        <w:r>
          <w:rPr>
            <w:rFonts w:ascii="仿宋" w:eastAsia="仿宋" w:hAnsi="仿宋" w:cs="仿宋" w:hint="eastAsia"/>
            <w:lang w:eastAsia="zh-CN"/>
          </w:rPr>
          <w:t>(一)、技术方案选用方向</w:t>
        </w:r>
        <w:r>
          <w:tab/>
        </w:r>
        <w:r>
          <w:fldChar w:fldCharType="begin"/>
        </w:r>
        <w:r>
          <w:instrText xml:space="preserve"> PAGEREF _Toc23205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16" w:history="1">
        <w:r>
          <w:rPr>
            <w:rFonts w:ascii="仿宋" w:eastAsia="仿宋" w:hAnsi="仿宋" w:cs="仿宋" w:hint="eastAsia"/>
            <w:lang w:eastAsia="zh-CN"/>
          </w:rPr>
          <w:t>(二)、工艺技术方案选用原则</w:t>
        </w:r>
        <w:r>
          <w:tab/>
        </w:r>
        <w:r>
          <w:fldChar w:fldCharType="begin"/>
        </w:r>
        <w:r>
          <w:instrText xml:space="preserve"> PAGEREF _Toc5316 \h </w:instrText>
        </w:r>
        <w:r>
          <w:fldChar w:fldCharType="separate"/>
        </w:r>
        <w:r>
          <w:t>41</w:t>
        </w:r>
        <w:r>
          <w:fldChar w:fldCharType="end"/>
        </w:r>
      </w:hyperlink>
    </w:p>
    <w:p>
      <w:pPr>
        <w:pStyle w:val="TOC2"/>
        <w:tabs>
          <w:tab w:val="right" w:leader="dot" w:pos="8306"/>
        </w:tabs>
      </w:pPr>
      <w:hyperlink w:anchor="_Toc20962" w:history="1">
        <w:r>
          <w:rPr>
            <w:rFonts w:ascii="仿宋" w:eastAsia="仿宋" w:hAnsi="仿宋" w:cs="仿宋" w:hint="eastAsia"/>
            <w:lang w:eastAsia="zh-CN"/>
          </w:rPr>
          <w:t>(三)、工艺技术方案要求</w:t>
        </w:r>
        <w:r>
          <w:tab/>
        </w:r>
        <w:r>
          <w:fldChar w:fldCharType="begin"/>
        </w:r>
        <w:r>
          <w:instrText xml:space="preserve"> PAGEREF _Toc20962 \h </w:instrText>
        </w:r>
        <w:r>
          <w:fldChar w:fldCharType="separate"/>
        </w:r>
        <w:r>
          <w:t>43</w:t>
        </w:r>
        <w:r>
          <w:fldChar w:fldCharType="end"/>
        </w:r>
      </w:hyperlink>
    </w:p>
    <w:p>
      <w:pPr>
        <w:pStyle w:val="TOC1"/>
        <w:tabs>
          <w:tab w:val="right" w:leader="dot" w:pos="8306"/>
        </w:tabs>
      </w:pPr>
      <w:hyperlink w:anchor="_Toc17740" w:history="1">
        <w:r>
          <w:rPr>
            <w:rFonts w:ascii="仿宋" w:eastAsia="仿宋" w:hAnsi="仿宋" w:cs="仿宋" w:hint="eastAsia"/>
            <w:lang w:eastAsia="zh-CN"/>
          </w:rPr>
          <w:t>十一、图书馆管理服务项目投资规划</w:t>
        </w:r>
        <w:r>
          <w:tab/>
        </w:r>
        <w:r>
          <w:fldChar w:fldCharType="begin"/>
        </w:r>
        <w:r>
          <w:instrText xml:space="preserve"> PAGEREF _Toc17740 \h </w:instrText>
        </w:r>
        <w:r>
          <w:fldChar w:fldCharType="separate"/>
        </w:r>
        <w:r>
          <w:t>45</w:t>
        </w:r>
        <w:r>
          <w:fldChar w:fldCharType="end"/>
        </w:r>
      </w:hyperlink>
    </w:p>
    <w:p>
      <w:pPr>
        <w:pStyle w:val="TOC2"/>
        <w:tabs>
          <w:tab w:val="right" w:leader="dot" w:pos="8306"/>
        </w:tabs>
      </w:pPr>
      <w:hyperlink w:anchor="_Toc25395" w:history="1">
        <w:r>
          <w:rPr>
            <w:rFonts w:ascii="仿宋" w:eastAsia="仿宋" w:hAnsi="仿宋" w:cs="仿宋" w:hint="eastAsia"/>
            <w:lang w:eastAsia="zh-CN"/>
          </w:rPr>
          <w:t>(一)、图书馆管理服务项目总投资估算</w:t>
        </w:r>
        <w:r>
          <w:tab/>
        </w:r>
        <w:r>
          <w:fldChar w:fldCharType="begin"/>
        </w:r>
        <w:r>
          <w:instrText xml:space="preserve"> PAGEREF _Toc25395 \h </w:instrText>
        </w:r>
        <w:r>
          <w:fldChar w:fldCharType="separate"/>
        </w:r>
        <w:r>
          <w:t>45</w:t>
        </w:r>
        <w:r>
          <w:fldChar w:fldCharType="end"/>
        </w:r>
      </w:hyperlink>
    </w:p>
    <w:p>
      <w:pPr>
        <w:pStyle w:val="TOC2"/>
        <w:tabs>
          <w:tab w:val="right" w:leader="dot" w:pos="8306"/>
        </w:tabs>
      </w:pPr>
      <w:hyperlink w:anchor="_Toc30651" w:history="1">
        <w:r>
          <w:rPr>
            <w:rFonts w:ascii="仿宋" w:eastAsia="仿宋" w:hAnsi="仿宋" w:cs="仿宋" w:hint="eastAsia"/>
            <w:lang w:eastAsia="zh-CN"/>
          </w:rPr>
          <w:t>(二)、资金筹措</w:t>
        </w:r>
        <w:r>
          <w:tab/>
        </w:r>
        <w:r>
          <w:fldChar w:fldCharType="begin"/>
        </w:r>
        <w:r>
          <w:instrText xml:space="preserve"> PAGEREF _Toc30651 \h </w:instrText>
        </w:r>
        <w:r>
          <w:fldChar w:fldCharType="separate"/>
        </w:r>
        <w:r>
          <w:t>46</w:t>
        </w:r>
        <w:r>
          <w:fldChar w:fldCharType="end"/>
        </w:r>
      </w:hyperlink>
    </w:p>
    <w:p>
      <w:pPr>
        <w:pStyle w:val="TOC1"/>
        <w:tabs>
          <w:tab w:val="right" w:leader="dot" w:pos="8306"/>
        </w:tabs>
      </w:pPr>
      <w:hyperlink w:anchor="_Toc11098" w:history="1">
        <w:r>
          <w:rPr>
            <w:rFonts w:ascii="仿宋" w:eastAsia="仿宋" w:hAnsi="仿宋" w:cs="仿宋" w:hint="eastAsia"/>
            <w:lang w:eastAsia="zh-CN"/>
          </w:rPr>
          <w:t>十二、图书馆管理服务项目风险管理</w:t>
        </w:r>
        <w:r>
          <w:tab/>
        </w:r>
        <w:r>
          <w:fldChar w:fldCharType="begin"/>
        </w:r>
        <w:r>
          <w:instrText xml:space="preserve"> PAGEREF _Toc11098 \h </w:instrText>
        </w:r>
        <w:r>
          <w:fldChar w:fldCharType="separate"/>
        </w:r>
        <w:r>
          <w:t>47</w:t>
        </w:r>
        <w:r>
          <w:fldChar w:fldCharType="end"/>
        </w:r>
      </w:hyperlink>
    </w:p>
    <w:p>
      <w:pPr>
        <w:pStyle w:val="TOC2"/>
        <w:tabs>
          <w:tab w:val="right" w:leader="dot" w:pos="8306"/>
        </w:tabs>
      </w:pPr>
      <w:hyperlink w:anchor="_Toc18700" w:history="1">
        <w:r>
          <w:rPr>
            <w:rFonts w:ascii="仿宋" w:eastAsia="仿宋" w:hAnsi="仿宋" w:cs="仿宋" w:hint="eastAsia"/>
            <w:lang w:eastAsia="zh-CN"/>
          </w:rPr>
          <w:t>(一)、风险识别与评估</w:t>
        </w:r>
        <w:r>
          <w:tab/>
        </w:r>
        <w:r>
          <w:fldChar w:fldCharType="begin"/>
        </w:r>
        <w:r>
          <w:instrText xml:space="preserve"> PAGEREF _Toc18700 \h </w:instrText>
        </w:r>
        <w:r>
          <w:fldChar w:fldCharType="separate"/>
        </w:r>
        <w:r>
          <w:t>47</w:t>
        </w:r>
        <w:r>
          <w:fldChar w:fldCharType="end"/>
        </w:r>
      </w:hyperlink>
    </w:p>
    <w:p>
      <w:pPr>
        <w:pStyle w:val="TOC2"/>
        <w:tabs>
          <w:tab w:val="right" w:leader="dot" w:pos="8306"/>
        </w:tabs>
      </w:pPr>
      <w:hyperlink w:anchor="_Toc25013" w:history="1">
        <w:r>
          <w:rPr>
            <w:rFonts w:ascii="仿宋" w:eastAsia="仿宋" w:hAnsi="仿宋" w:cs="仿宋" w:hint="eastAsia"/>
            <w:lang w:eastAsia="zh-CN"/>
          </w:rPr>
          <w:t>(二)、风险应对策略</w:t>
        </w:r>
        <w:r>
          <w:tab/>
        </w:r>
        <w:r>
          <w:fldChar w:fldCharType="begin"/>
        </w:r>
        <w:r>
          <w:instrText xml:space="preserve"> PAGEREF _Toc25013 \h </w:instrText>
        </w:r>
        <w:r>
          <w:fldChar w:fldCharType="separate"/>
        </w:r>
        <w:r>
          <w:t>48</w:t>
        </w:r>
        <w:r>
          <w:fldChar w:fldCharType="end"/>
        </w:r>
      </w:hyperlink>
    </w:p>
    <w:p>
      <w:pPr>
        <w:pStyle w:val="TOC2"/>
        <w:tabs>
          <w:tab w:val="right" w:leader="dot" w:pos="8306"/>
        </w:tabs>
      </w:pPr>
      <w:hyperlink w:anchor="_Toc12331" w:history="1">
        <w:r>
          <w:rPr>
            <w:rFonts w:ascii="仿宋" w:eastAsia="仿宋" w:hAnsi="仿宋" w:cs="仿宋" w:hint="eastAsia"/>
            <w:lang w:eastAsia="zh-CN"/>
          </w:rPr>
          <w:t>(三)、风险监控与控制</w:t>
        </w:r>
        <w:r>
          <w:tab/>
        </w:r>
        <w:r>
          <w:fldChar w:fldCharType="begin"/>
        </w:r>
        <w:r>
          <w:instrText xml:space="preserve"> PAGEREF _Toc12331 \h </w:instrText>
        </w:r>
        <w:r>
          <w:fldChar w:fldCharType="separate"/>
        </w:r>
        <w:r>
          <w:t>50</w:t>
        </w:r>
        <w:r>
          <w:fldChar w:fldCharType="end"/>
        </w:r>
      </w:hyperlink>
    </w:p>
    <w:p>
      <w:pPr>
        <w:pStyle w:val="TOC1"/>
        <w:tabs>
          <w:tab w:val="right" w:leader="dot" w:pos="8306"/>
        </w:tabs>
      </w:pPr>
      <w:hyperlink w:anchor="_Toc29287" w:history="1">
        <w:r>
          <w:rPr>
            <w:rFonts w:ascii="仿宋" w:eastAsia="仿宋" w:hAnsi="仿宋" w:cs="仿宋" w:hint="eastAsia"/>
            <w:lang w:eastAsia="zh-CN"/>
          </w:rPr>
          <w:t>十三、质量管理体系</w:t>
        </w:r>
        <w:r>
          <w:tab/>
        </w:r>
        <w:r>
          <w:fldChar w:fldCharType="begin"/>
        </w:r>
        <w:r>
          <w:instrText xml:space="preserve"> PAGEREF _Toc29287 \h </w:instrText>
        </w:r>
        <w:r>
          <w:fldChar w:fldCharType="separate"/>
        </w:r>
        <w:r>
          <w:t>51</w:t>
        </w:r>
        <w:r>
          <w:fldChar w:fldCharType="end"/>
        </w:r>
      </w:hyperlink>
    </w:p>
    <w:p>
      <w:pPr>
        <w:pStyle w:val="TOC2"/>
        <w:tabs>
          <w:tab w:val="right" w:leader="dot" w:pos="8306"/>
        </w:tabs>
      </w:pPr>
      <w:hyperlink w:anchor="_Toc32269" w:history="1">
        <w:r>
          <w:rPr>
            <w:rFonts w:ascii="仿宋" w:eastAsia="仿宋" w:hAnsi="仿宋" w:cs="仿宋" w:hint="eastAsia"/>
            <w:lang w:eastAsia="zh-CN"/>
          </w:rPr>
          <w:t>(一)、质量目标与方针</w:t>
        </w:r>
        <w:r>
          <w:tab/>
        </w:r>
        <w:r>
          <w:fldChar w:fldCharType="begin"/>
        </w:r>
        <w:r>
          <w:instrText xml:space="preserve"> PAGEREF _Toc32269 \h </w:instrText>
        </w:r>
        <w:r>
          <w:fldChar w:fldCharType="separate"/>
        </w:r>
        <w:r>
          <w:t>51</w:t>
        </w:r>
        <w:r>
          <w:fldChar w:fldCharType="end"/>
        </w:r>
      </w:hyperlink>
    </w:p>
    <w:p>
      <w:pPr>
        <w:pStyle w:val="TOC2"/>
        <w:tabs>
          <w:tab w:val="right" w:leader="dot" w:pos="8306"/>
        </w:tabs>
      </w:pPr>
      <w:hyperlink w:anchor="_Toc4736" w:history="1">
        <w:r>
          <w:rPr>
            <w:rFonts w:ascii="仿宋" w:eastAsia="仿宋" w:hAnsi="仿宋" w:cs="仿宋" w:hint="eastAsia"/>
            <w:lang w:eastAsia="zh-CN"/>
          </w:rPr>
          <w:t>(二)、质量管理责任</w:t>
        </w:r>
        <w:r>
          <w:tab/>
        </w:r>
        <w:r>
          <w:fldChar w:fldCharType="begin"/>
        </w:r>
        <w:r>
          <w:instrText xml:space="preserve"> PAGEREF _Toc4736 \h </w:instrText>
        </w:r>
        <w:r>
          <w:fldChar w:fldCharType="separate"/>
        </w:r>
        <w:r>
          <w:t>52</w:t>
        </w:r>
        <w:r>
          <w:fldChar w:fldCharType="end"/>
        </w:r>
      </w:hyperlink>
    </w:p>
    <w:p>
      <w:pPr>
        <w:pStyle w:val="TOC2"/>
        <w:tabs>
          <w:tab w:val="right" w:leader="dot" w:pos="8306"/>
        </w:tabs>
      </w:pPr>
      <w:hyperlink w:anchor="_Toc25509" w:history="1">
        <w:r>
          <w:rPr>
            <w:rFonts w:ascii="仿宋" w:eastAsia="仿宋" w:hAnsi="仿宋" w:cs="仿宋" w:hint="eastAsia"/>
            <w:lang w:eastAsia="zh-CN"/>
          </w:rPr>
          <w:t>(三)、质量管理体系文件</w:t>
        </w:r>
        <w:r>
          <w:tab/>
        </w:r>
        <w:r>
          <w:fldChar w:fldCharType="begin"/>
        </w:r>
        <w:r>
          <w:instrText xml:space="preserve"> PAGEREF _Toc25509 \h </w:instrText>
        </w:r>
        <w:r>
          <w:fldChar w:fldCharType="separate"/>
        </w:r>
        <w:r>
          <w:t>53</w:t>
        </w:r>
        <w:r>
          <w:fldChar w:fldCharType="end"/>
        </w:r>
      </w:hyperlink>
    </w:p>
    <w:p>
      <w:pPr>
        <w:pStyle w:val="TOC2"/>
        <w:tabs>
          <w:tab w:val="right" w:leader="dot" w:pos="8306"/>
        </w:tabs>
      </w:pPr>
      <w:hyperlink w:anchor="_Toc26280" w:history="1">
        <w:r>
          <w:rPr>
            <w:rFonts w:ascii="仿宋" w:eastAsia="仿宋" w:hAnsi="仿宋" w:cs="仿宋" w:hint="eastAsia"/>
            <w:lang w:eastAsia="zh-CN"/>
          </w:rPr>
          <w:t>(四)、质量培训与教育</w:t>
        </w:r>
        <w:r>
          <w:tab/>
        </w:r>
        <w:r>
          <w:fldChar w:fldCharType="begin"/>
        </w:r>
        <w:r>
          <w:instrText xml:space="preserve"> PAGEREF _Toc26280 \h </w:instrText>
        </w:r>
        <w:r>
          <w:fldChar w:fldCharType="separate"/>
        </w:r>
        <w:r>
          <w:t>56</w:t>
        </w:r>
        <w:r>
          <w:fldChar w:fldCharType="end"/>
        </w:r>
      </w:hyperlink>
    </w:p>
    <w:p>
      <w:pPr>
        <w:pStyle w:val="TOC2"/>
        <w:tabs>
          <w:tab w:val="right" w:leader="dot" w:pos="8306"/>
        </w:tabs>
      </w:pPr>
      <w:hyperlink w:anchor="_Toc21627" w:history="1">
        <w:r>
          <w:rPr>
            <w:rFonts w:ascii="仿宋" w:eastAsia="仿宋" w:hAnsi="仿宋" w:cs="仿宋" w:hint="eastAsia"/>
            <w:lang w:eastAsia="zh-CN"/>
          </w:rPr>
          <w:t>(五)、质量审核与评价</w:t>
        </w:r>
        <w:r>
          <w:tab/>
        </w:r>
        <w:r>
          <w:fldChar w:fldCharType="begin"/>
        </w:r>
        <w:r>
          <w:instrText xml:space="preserve"> PAGEREF _Toc21627 \h </w:instrText>
        </w:r>
        <w:r>
          <w:fldChar w:fldCharType="separate"/>
        </w:r>
        <w:r>
          <w:t>57</w:t>
        </w:r>
        <w:r>
          <w:fldChar w:fldCharType="end"/>
        </w:r>
      </w:hyperlink>
    </w:p>
    <w:p>
      <w:pPr>
        <w:pStyle w:val="TOC2"/>
        <w:tabs>
          <w:tab w:val="right" w:leader="dot" w:pos="8306"/>
        </w:tabs>
      </w:pPr>
      <w:hyperlink w:anchor="_Toc22489" w:history="1">
        <w:r>
          <w:rPr>
            <w:rFonts w:ascii="仿宋" w:eastAsia="仿宋" w:hAnsi="仿宋" w:cs="仿宋" w:hint="eastAsia"/>
            <w:lang w:eastAsia="zh-CN"/>
          </w:rPr>
          <w:t>(六)、不符合与纠正措施</w:t>
        </w:r>
        <w:r>
          <w:tab/>
        </w:r>
        <w:r>
          <w:fldChar w:fldCharType="begin"/>
        </w:r>
        <w:r>
          <w:instrText xml:space="preserve"> PAGEREF _Toc22489 \h </w:instrText>
        </w:r>
        <w:r>
          <w:fldChar w:fldCharType="separate"/>
        </w:r>
        <w:r>
          <w:t>58</w:t>
        </w:r>
        <w:r>
          <w:fldChar w:fldCharType="end"/>
        </w:r>
      </w:hyperlink>
    </w:p>
    <w:p>
      <w:pPr>
        <w:pStyle w:val="TOC1"/>
        <w:tabs>
          <w:tab w:val="right" w:leader="dot" w:pos="8306"/>
        </w:tabs>
      </w:pPr>
      <w:hyperlink w:anchor="_Toc4842" w:history="1">
        <w:r>
          <w:rPr>
            <w:rFonts w:ascii="仿宋" w:eastAsia="仿宋" w:hAnsi="仿宋" w:cs="仿宋" w:hint="eastAsia"/>
            <w:lang w:eastAsia="zh-CN"/>
          </w:rPr>
          <w:t>十四、营销与推广策略</w:t>
        </w:r>
        <w:r>
          <w:tab/>
        </w:r>
        <w:r>
          <w:fldChar w:fldCharType="begin"/>
        </w:r>
        <w:r>
          <w:instrText xml:space="preserve"> PAGEREF _Toc4842 \h </w:instrText>
        </w:r>
        <w:r>
          <w:fldChar w:fldCharType="separate"/>
        </w:r>
        <w:r>
          <w:t>59</w:t>
        </w:r>
        <w:r>
          <w:fldChar w:fldCharType="end"/>
        </w:r>
      </w:hyperlink>
    </w:p>
    <w:p>
      <w:pPr>
        <w:pStyle w:val="TOC2"/>
        <w:tabs>
          <w:tab w:val="right" w:leader="dot" w:pos="8306"/>
        </w:tabs>
      </w:pPr>
      <w:hyperlink w:anchor="_Toc20264" w:history="1">
        <w:r>
          <w:rPr>
            <w:rFonts w:ascii="仿宋" w:eastAsia="仿宋" w:hAnsi="仿宋" w:cs="仿宋" w:hint="eastAsia"/>
            <w:lang w:eastAsia="zh-CN"/>
          </w:rPr>
          <w:t>(一)、产品/服务定位与特点</w:t>
        </w:r>
        <w:r>
          <w:tab/>
        </w:r>
        <w:r>
          <w:fldChar w:fldCharType="begin"/>
        </w:r>
        <w:r>
          <w:instrText xml:space="preserve"> PAGEREF _Toc20264 \h </w:instrText>
        </w:r>
        <w:r>
          <w:fldChar w:fldCharType="separate"/>
        </w:r>
        <w:r>
          <w:t>59</w:t>
        </w:r>
        <w:r>
          <w:fldChar w:fldCharType="end"/>
        </w:r>
      </w:hyperlink>
    </w:p>
    <w:p>
      <w:pPr>
        <w:pStyle w:val="TOC2"/>
        <w:tabs>
          <w:tab w:val="right" w:leader="dot" w:pos="8306"/>
        </w:tabs>
      </w:pPr>
      <w:hyperlink w:anchor="_Toc23371" w:history="1">
        <w:r>
          <w:rPr>
            <w:rFonts w:ascii="仿宋" w:eastAsia="仿宋" w:hAnsi="仿宋" w:cs="仿宋" w:hint="eastAsia"/>
            <w:lang w:eastAsia="zh-CN"/>
          </w:rPr>
          <w:t>(二)、市场定位与竞争分析</w:t>
        </w:r>
        <w:r>
          <w:tab/>
        </w:r>
        <w:r>
          <w:fldChar w:fldCharType="begin"/>
        </w:r>
        <w:r>
          <w:instrText xml:space="preserve"> PAGEREF _Toc23371 \h </w:instrText>
        </w:r>
        <w:r>
          <w:fldChar w:fldCharType="separate"/>
        </w:r>
        <w:r>
          <w:t>60</w:t>
        </w:r>
        <w:r>
          <w:fldChar w:fldCharType="end"/>
        </w:r>
      </w:hyperlink>
    </w:p>
    <w:p>
      <w:pPr>
        <w:pStyle w:val="TOC2"/>
        <w:tabs>
          <w:tab w:val="right" w:leader="dot" w:pos="8306"/>
        </w:tabs>
      </w:pPr>
      <w:hyperlink w:anchor="_Toc6328" w:history="1">
        <w:r>
          <w:rPr>
            <w:rFonts w:ascii="仿宋" w:eastAsia="仿宋" w:hAnsi="仿宋" w:cs="仿宋" w:hint="eastAsia"/>
            <w:lang w:eastAsia="zh-CN"/>
          </w:rPr>
          <w:t>(三)、营销渠道与策略</w:t>
        </w:r>
        <w:r>
          <w:tab/>
        </w:r>
        <w:r>
          <w:fldChar w:fldCharType="begin"/>
        </w:r>
        <w:r>
          <w:instrText xml:space="preserve"> PAGEREF _Toc6328 \h </w:instrText>
        </w:r>
        <w:r>
          <w:fldChar w:fldCharType="separate"/>
        </w:r>
        <w:r>
          <w:t>62</w:t>
        </w:r>
        <w:r>
          <w:fldChar w:fldCharType="end"/>
        </w:r>
      </w:hyperlink>
    </w:p>
    <w:p>
      <w:pPr>
        <w:pStyle w:val="TOC2"/>
        <w:tabs>
          <w:tab w:val="right" w:leader="dot" w:pos="8306"/>
        </w:tabs>
      </w:pPr>
      <w:hyperlink w:anchor="_Toc3491" w:history="1">
        <w:r>
          <w:rPr>
            <w:rFonts w:ascii="仿宋" w:eastAsia="仿宋" w:hAnsi="仿宋" w:cs="仿宋" w:hint="eastAsia"/>
            <w:lang w:eastAsia="zh-CN"/>
          </w:rPr>
          <w:t>(四)、推广与宣传活动</w:t>
        </w:r>
        <w:r>
          <w:tab/>
        </w:r>
        <w:r>
          <w:fldChar w:fldCharType="begin"/>
        </w:r>
        <w:r>
          <w:instrText xml:space="preserve"> PAGEREF _Toc3491 \h </w:instrText>
        </w:r>
        <w:r>
          <w:fldChar w:fldCharType="separate"/>
        </w:r>
        <w:r>
          <w:t>63</w:t>
        </w:r>
        <w:r>
          <w:fldChar w:fldCharType="end"/>
        </w:r>
      </w:hyperlink>
    </w:p>
    <w:p>
      <w:pPr>
        <w:pStyle w:val="TOC1"/>
        <w:tabs>
          <w:tab w:val="right" w:leader="dot" w:pos="8306"/>
        </w:tabs>
      </w:pPr>
      <w:hyperlink w:anchor="_Toc28478" w:history="1">
        <w:r>
          <w:rPr>
            <w:rFonts w:ascii="仿宋" w:eastAsia="仿宋" w:hAnsi="仿宋" w:cs="仿宋" w:hint="eastAsia"/>
            <w:lang w:eastAsia="zh-CN"/>
          </w:rPr>
          <w:t>十五、风险识别与分类</w:t>
        </w:r>
        <w:r>
          <w:tab/>
        </w:r>
        <w:r>
          <w:fldChar w:fldCharType="begin"/>
        </w:r>
        <w:r>
          <w:instrText xml:space="preserve"> PAGEREF _Toc28478 \h </w:instrText>
        </w:r>
        <w:r>
          <w:fldChar w:fldCharType="separate"/>
        </w:r>
        <w:r>
          <w:t>68</w:t>
        </w:r>
        <w:r>
          <w:fldChar w:fldCharType="end"/>
        </w:r>
      </w:hyperlink>
    </w:p>
    <w:p>
      <w:pPr>
        <w:pStyle w:val="TOC2"/>
        <w:tabs>
          <w:tab w:val="right" w:leader="dot" w:pos="8306"/>
        </w:tabs>
      </w:pPr>
      <w:hyperlink w:anchor="_Toc29063" w:history="1">
        <w:r>
          <w:rPr>
            <w:rFonts w:ascii="仿宋" w:eastAsia="仿宋" w:hAnsi="仿宋" w:cs="仿宋" w:hint="eastAsia"/>
            <w:lang w:eastAsia="zh-CN"/>
          </w:rPr>
          <w:t>(一)、风险识别</w:t>
        </w:r>
        <w:r>
          <w:tab/>
        </w:r>
        <w:r>
          <w:fldChar w:fldCharType="begin"/>
        </w:r>
        <w:r>
          <w:instrText xml:space="preserve"> PAGEREF _Toc29063 \h </w:instrText>
        </w:r>
        <w:r>
          <w:fldChar w:fldCharType="separate"/>
        </w:r>
        <w:r>
          <w:t>68</w:t>
        </w:r>
        <w:r>
          <w:fldChar w:fldCharType="end"/>
        </w:r>
      </w:hyperlink>
    </w:p>
    <w:p>
      <w:pPr>
        <w:pStyle w:val="TOC2"/>
        <w:tabs>
          <w:tab w:val="right" w:leader="dot" w:pos="8306"/>
        </w:tabs>
      </w:pPr>
      <w:hyperlink w:anchor="_Toc31948" w:history="1">
        <w:r>
          <w:rPr>
            <w:rFonts w:ascii="仿宋" w:eastAsia="仿宋" w:hAnsi="仿宋" w:cs="仿宋" w:hint="eastAsia"/>
            <w:lang w:eastAsia="zh-CN"/>
          </w:rPr>
          <w:t>(二)、风险分类</w:t>
        </w:r>
        <w:r>
          <w:tab/>
        </w:r>
        <w:r>
          <w:fldChar w:fldCharType="begin"/>
        </w:r>
        <w:r>
          <w:instrText xml:space="preserve"> PAGEREF _Toc31948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03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86"/>
      <w:r>
        <w:rPr>
          <w:rFonts w:ascii="仿宋" w:eastAsia="仿宋" w:hAnsi="仿宋" w:cs="仿宋" w:hint="eastAsia"/>
          <w:lang w:eastAsia="zh-CN"/>
        </w:rPr>
        <w:t>(一)、图书馆管理服务行业分析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行业一直以来都是市场的关注焦点。行业内的发展趋势、竞争态势以及潜在机会都对图书馆管理服务项目的推进产生深远的影响。通过深入研究行业的整体概貌，我们将更好地理解行业的核心特征，为图书馆管理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书馆管理服务行业，技术一直是推动创新和发展的关键因素。我们将对当前技术趋势进行详尽分析，包括但不限于人工智能、大数据应用、先进制造技术等。这有助于图书馆管理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图书馆管理服务项目成功的基础。我们将对主要竞争对手进行深入研究，包括其市场份额、产品特点、市场定位等。通过全面了解竞争对手的优势和劣势，图书馆管理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630"/>
      <w:r>
        <w:rPr>
          <w:rFonts w:ascii="仿宋" w:eastAsia="仿宋" w:hAnsi="仿宋" w:cs="仿宋" w:hint="eastAsia"/>
          <w:sz w:val="28"/>
          <w:lang w:eastAsia="zh-CN"/>
        </w:rPr>
        <w:t>(二)、图书馆管理服务市场分析预测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图书馆管理服务市场未来的增长趋势。这包括市场的整体规模、各细分领域的发展趋势等。图书馆管理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图书馆管理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图书馆管理服务项目实施过程中需要充分考虑的因素。我们将对市场风险进行全面评估，包括但不限于政策法规风险、市场竞争风险、技术变革风险等。通过对潜在风险的深入分析，图书馆管理服务项目可以制定相应的风险缓解策略，降低不确定性对图书馆管理服务项目的影响。</w:t>
      </w:r>
    </w:p>
    <w:p>
      <w:pPr>
        <w:pStyle w:val="Heading1"/>
        <w:ind w:firstLine="560" w:firstLineChars="200"/>
        <w:rPr>
          <w:rFonts w:ascii="仿宋" w:eastAsia="仿宋" w:hAnsi="仿宋" w:cs="仿宋" w:hint="eastAsia"/>
          <w:sz w:val="28"/>
          <w:lang w:eastAsia="zh-CN"/>
        </w:rPr>
      </w:pPr>
      <w:bookmarkStart w:id="5" w:name="_Toc18042"/>
      <w:r>
        <w:rPr>
          <w:rFonts w:ascii="仿宋" w:eastAsia="仿宋" w:hAnsi="仿宋" w:cs="仿宋" w:hint="eastAsia"/>
          <w:sz w:val="28"/>
          <w:lang w:eastAsia="zh-CN"/>
        </w:rPr>
        <w:t>二、图书馆管理服务项目概论</w:t>
      </w:r>
      <w:bookmarkEnd w:id="5"/>
    </w:p>
    <w:p>
      <w:pPr>
        <w:pStyle w:val="Heading2"/>
        <w:rPr>
          <w:rFonts w:ascii="仿宋" w:eastAsia="仿宋" w:hAnsi="仿宋" w:cs="仿宋" w:hint="eastAsia"/>
          <w:lang w:eastAsia="zh-CN"/>
        </w:rPr>
      </w:pPr>
      <w:bookmarkStart w:id="6" w:name="_Toc15806"/>
      <w:r>
        <w:rPr>
          <w:rFonts w:ascii="仿宋" w:eastAsia="仿宋" w:hAnsi="仿宋" w:cs="仿宋" w:hint="eastAsia"/>
          <w:lang w:eastAsia="zh-CN"/>
        </w:rPr>
        <w:t>(一)、图书馆管理服务项目概况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的起源追溯至对市场的深入洞察。市场的不断演变与变革为图书馆管理服务项目提供了难得的机遇。当前市场存在的需求缺口和变革的大环境共同构成了图书馆管理服务项目的背景。这个图书馆管理服务项目旨在充分利用市场机遇，填补行业中尚未满足的需求，为客户提供全新的解决方案。市场的变革和需求的增长使得这个图书馆管理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图书馆管理服务项目名称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正式命名为图书馆管理服务。这个名称不仅仅是一个标识，更代表了图书馆管理服务项目的核心理念和愿景。它蕴含着图书馆管理服务项目所要解决问题的关键字，具有强烈的表达和辨识度，为图书馆管理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图书馆管理服务项目目标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的核心目标是提供一种全新、高效的解决方案，满足客户日益增长的需求。图书馆管理服务项目追求的不仅仅是满足市场需求，更是在市场中获得卓越的竞争优势。通过不断提升产品或服务的质量和创新水平，图书馆管理服务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图书馆管理服务项目范围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全面涵盖了产品研发、制造、市场推广和售后服务，确保从产品设计到最终用户体验的全方位关注。这一全面的图书馆管理服务项目范围是为了确保图书馆管理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图书馆管理服务项目时间表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图书馆管理服务项目计划在未来18个月内完成，包括研发、测试、市场试点和正式推出等不同阶段。这个时间表的合理设计是为了确保图书馆管理服务项目各个阶段的顺利推进，以便按时交付高质量的成果。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图书馆管理服务项目预算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总预算估算为XX百万美元，主要分配在研发、市场推广、人员培训和运营等方面。这一充足的预算为图书馆管理服务项目提供了充足的资源，确保图书馆管理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图书馆管理服务项目风险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可能面临的风险包括市场接受度低、技术难题、竞争激烈等。图书馆管理服务项目团队已经制定了相应的风险应对计划，通过前瞻性的风险管理，确保图书馆管理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图书馆管理服务项目团队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图书馆管理服务项目汇聚了一支经验丰富、多领域专业素养的核心团队，确保图书馆管理服务项目在各个方面都能拥有高水平的执行力。团队的协同作战是图书馆管理服务项目成功的关键因素之一。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图书馆管理服务项目背景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图书馆管理服务项目的背景根植于市场对更高效、创新产品的渴望，同时也受到科技发展对行业格局的深刻改变的影响。这为图书馆管理服务项目提供了广阔的发展空间和市场需求。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图书馆管理服务项目现状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截至目前，图书馆管理服务项目已完成市场调研和技术验证，取得了初步的成功。这为图书馆管理服务项目在未来的发展奠定了坚实的基础，为更远大的目标打下了坚实的基石。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988"/>
      <w:r>
        <w:rPr>
          <w:rFonts w:ascii="仿宋" w:eastAsia="仿宋" w:hAnsi="仿宋" w:cs="仿宋" w:hint="eastAsia"/>
          <w:sz w:val="28"/>
          <w:lang w:eastAsia="zh-CN"/>
        </w:rPr>
        <w:t>(二)、图书馆管理服务项目目标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keyword》图书馆管理服务项目首要业务目标是在市场中占据有利地位，实现产品/服务的成功推广和销售。通过不断提升产品质量、创新性，图书馆管理服务项目追求成为行业中的领导者，赢得更多客户的青睐。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在科技迅速发展的时代，图书馆管理服务项目着眼于技术创新。通过持续的研发和技术升级，图书馆管理服务项目旨在推出更具创新性的产品或服务，以满足市场对新鲜、先进解决方案的需求。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为了建立可持续的客户关系，图书馆管理服务项目设定了客户满意度目标。通过提供卓越的产品质量和优质的客户服务，图书馆管理服务项目追求赢得客户的信任和忠诚度，确保他们的满意度达到行业领先水平。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图书馆管理服务项目注重社会责任和可持续发展。通过实施环保、社会责任图书馆管理服务项目，图书馆管理服务项目致力于在经济发展的同时保护环境，促进社会公平，实现可持续经营。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图书馆管理服务项目的团队是实现目标的核心驱动力。因此，图书馆管理服务项目设定了团队发展目标，包括提升团队成员的专业技能、培养领导力，以及搭建协同高效的团队工作氛围。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447"/>
      <w:r>
        <w:rPr>
          <w:rFonts w:ascii="仿宋" w:eastAsia="仿宋" w:hAnsi="仿宋" w:cs="仿宋" w:hint="eastAsia"/>
          <w:sz w:val="28"/>
          <w:lang w:eastAsia="zh-CN"/>
        </w:rPr>
        <w:t>(三)、图书馆管理服务项目提出的理由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图书馆管理服务项目提出的理由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的提出源于对市场机遇的深刻洞察。当前市场中存在的需求缺口和行业发展趋势表明，有巨大的商业机会等待被开发。通过准确捕捉市场机遇，图书馆管理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的理念基于对技术创新的信仰。通过持续的研发和技术投入，图书馆管理服务项目有望推出更具创新性的产品或服务。在科技飞速发展的当下，图书馆管理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的提出是为了增强企业的行业竞争力。通过提升产品或服务的质量和独特性，图书馆管理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响应了消费者需求的变化。随着社会和科技的不断发展，消费者对产品和服务的需求也在发生变化。通过深入了解并及时回应消费者的新需求，图书馆管理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的提出是企业战略发展规划的一部分。在面对日益激烈的市场竞争和不断变化的商业环境中，图书馆管理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的提出不仅仅是基于商业考量，还注重社会责任。通过推出环保、社会责任等方面的图书馆管理服务项目，图书馆管理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图书馆管理服务项目的提出反映了对利益相关者期望的关注。包括客户、员工、投资者等利益相关者在企业发展中都有着各自的期望，图书馆管理服务项目力求在满足这些期望的同时，取得更大的共赢。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9840"/>
      <w:r>
        <w:rPr>
          <w:rFonts w:ascii="仿宋" w:eastAsia="仿宋" w:hAnsi="仿宋" w:cs="仿宋" w:hint="eastAsia"/>
          <w:sz w:val="28"/>
          <w:lang w:eastAsia="zh-CN"/>
        </w:rPr>
        <w:t>(四)、图书馆管理服务项目意义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在实施图书馆管理服务项目的过程中，我们不仅仅是在追逐商业成功，更是为企业和社会的多个层面创造了深远的意义。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的首要意义在于提升企业的市场竞争力。通过持续的创新和对产品质量的高标准要求，图书馆管理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图书馆管理服务项目的推进将促使行业技术水平的提升。通过引入先进技术和创新性解决方案，图书馆管理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图书馆管理服务项目不仅创造了大量就业机会，提高了就业水平，还注重社会责任和环保。通过参与社会公益事业和推动环保图书馆管理服务项目，图书馆管理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综合而言，图书馆管理服务项目意义重大，不仅推动了企业的发展，也为行业和社会的进步贡献了积极力量。这是一个全面而深刻的影响，将在未来产生可持续的正面效应。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8064"/>
      <w:r>
        <w:rPr>
          <w:rFonts w:ascii="仿宋" w:eastAsia="仿宋" w:hAnsi="仿宋" w:cs="仿宋" w:hint="eastAsia"/>
          <w:sz w:val="28"/>
          <w:lang w:eastAsia="zh-CN"/>
        </w:rPr>
        <w:t>(五)、图书馆管理服务项目背景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在当今迅猛发展的商业环境中，图书馆管理服务项目的动因根植于对多方面因素的审慎考量。这个图书馆管理服务项目的提出并非孤立的决策，而是对企业所处背景深入思考的产物。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图书馆管理服务项目背后的首要原因。科技的迅速发展和全球市场的快速变化使得企业必须灵活应对。图书馆管理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竞争的激烈程度也是图书馆管理服务项目背景中不可忽视的一环。企业需要在激烈竞争中脱颖而出，为此，图书馆管理服务项目致力于打破常规，提供独特的价值主张，以吸引客户并确保市场份额的增长。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技术的迅速发展为企业带来了机遇与挑战。作为图书馆管理服务项目启动的背景之一，对新兴技术的应用将有助于提升企业的技术水平，使其在不断演进的商业环境中保持竞争优势。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此外，社会对企业责任的期望也在逐渐升高。图书馆管理服务项目充分融入了社会责任的理念，通过可持续经营和社会公益图书馆管理服务项目，企图为社会贡献一份力量，在商业成功的同时关注社会价值。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650"/>
      <w:r>
        <w:rPr>
          <w:rFonts w:ascii="仿宋" w:eastAsia="仿宋" w:hAnsi="仿宋" w:cs="仿宋" w:hint="eastAsia"/>
          <w:sz w:val="28"/>
          <w:lang w:eastAsia="zh-CN"/>
        </w:rPr>
        <w:t>三、图书馆管理服务项目建设单位说明</w:t>
      </w:r>
      <w:bookmarkEnd w:id="11"/>
    </w:p>
    <w:p>
      <w:pPr>
        <w:pStyle w:val="Heading2"/>
        <w:rPr>
          <w:rFonts w:ascii="仿宋" w:eastAsia="仿宋" w:hAnsi="仿宋" w:cs="仿宋" w:hint="eastAsia"/>
          <w:lang w:eastAsia="zh-CN"/>
        </w:rPr>
      </w:pPr>
      <w:bookmarkStart w:id="12" w:name="_Toc24730"/>
      <w:r>
        <w:rPr>
          <w:rFonts w:ascii="仿宋" w:eastAsia="仿宋" w:hAnsi="仿宋" w:cs="仿宋" w:hint="eastAsia"/>
          <w:lang w:eastAsia="zh-CN"/>
        </w:rPr>
        <w:t>(一)、图书馆管理服务项目承办单位基本情况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74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图书馆管理服务项目承办单位的XXXX，我们着眼于实现可持续的经济效益。通过技术创新和解决方案的提供，公司预计在图书馆管理服务项目执行期间将获得可观的收入增长。这一收入来源主要包括图书馆管理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同时，我们注重成本控制和效率提升，以确保图书馆管理服务项目的可持续盈利。透过精细的管理和资源优化，公司期望实现图书馆管理服务项目利润最大化。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图书馆管理服务项目实施进行全面的投资评估，包括图书馆管理服务项目启动阶段的资金投入和后续运营成本。通过对图书馆管理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图书馆管理服务项目实施过程中具备足够的资金流动性，公司将进行详尽的现金流分析。这包括资金需求的合理预测、图书馆管理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393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4084"/>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图书馆管理服务项目的主要产品是XXXX，预计年产值为XXX万元。这一产品在市场中占据着重要的地位，其广泛的应用范围使得该图书馆管理服务项目的市场前景非常广阔。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图书馆管理服务项目的xxx产品作为重要的原材料之一，将在多个领域发挥关键作用。其在建筑、交通、能源等方面的广泛应用将为整个产业链提供强大的支持，形成产业协同效应。图书馆管理服务项目的年产值XXX万XXX万XXX万万元不仅反映了其在市场上的巨大潜力，更预示着它对国民经济的积极贡献。这种关联度高、涉及面广的产业关系，使得该图书馆管理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951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总征地面积为XXXX平方米，相当于约XX.XX亩，其中净用地面积为XXXX平方米，红线范围内相当于约XX.XX亩。这一用地规模充分考虑了图书馆管理服务项目的建设需求，保障了图书馆管理服务项目在合适的空间内得以充分发展。图书馆管理服务项目规划的总建筑面积为XXXX平方米，其中主体工程建设占XXXX平方米，计容建筑面积达XXXX平方米。预计建筑工程的投资将达到XXXX万元，为图书馆管理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计划购置的设备共计XXXX台（套），设备购置费用为XXXX万元。这一设备购置计划充分考虑到图书馆管理服务项目的生产需求和技术要求，确保了图书馆管理服务项目在生产运营中具备先进的技术装备和高效的生产能力。设备的合理配置将为图书馆管理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馆管理服务项目计划总投资为XXXX万元，预计年实现营业收入为XXXX万元。这一产能规模的设定旨在确保图书馆管理服务项目能够在投资与回报之间取得平衡，实现长期可持续的发展。图书馆管理服务项目的总投资充分考虑到各个方面的需求，包括用地建设、设备购置等多个环节，以确保图书馆管理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1765"/>
      <w:r>
        <w:rPr>
          <w:rFonts w:ascii="仿宋" w:eastAsia="仿宋" w:hAnsi="仿宋" w:cs="仿宋" w:hint="eastAsia"/>
          <w:sz w:val="28"/>
          <w:lang w:eastAsia="zh-CN"/>
        </w:rPr>
        <w:t>五、图书馆管理服务项目危机管理</w:t>
      </w:r>
      <w:bookmarkEnd w:id="17"/>
    </w:p>
    <w:p>
      <w:pPr>
        <w:pStyle w:val="Heading2"/>
        <w:rPr>
          <w:rFonts w:ascii="仿宋" w:eastAsia="仿宋" w:hAnsi="仿宋" w:cs="仿宋" w:hint="eastAsia"/>
          <w:lang w:eastAsia="zh-CN"/>
        </w:rPr>
      </w:pPr>
      <w:bookmarkStart w:id="18" w:name="_Toc397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图书馆管理服务项目危机管理中，危机预警与识别是确保图书馆管理服务项目稳健运行的核心步骤。通过建立全面的监测机制，图书馆管理服务项目团队旨在及时发现和理解潜在的风险和危机因素，以便采取及时的预防和应对措施，确保图书馆管理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图书馆管理服务项目团队全面分析了整个图书馆管理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图书馆管理服务项目团队着重于明确定义图书馆管理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图书馆管理服务项目进展的持续监控，团队能够及时发现潜在问题并作出迅速反应。图书馆管理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在这一阶段，团队的专业素养和反应速度将发挥至关重要的作用，以确保潜在危机能够在初期得到有效的处理，最大程度地减轻负面影响。通过危机预警与识别，图书馆管理服务项目得以更有序、可控地推进。</w:t>
      </w:r>
    </w:p>
    <w:p>
      <w:pPr>
        <w:pStyle w:val="Heading2"/>
        <w:ind w:firstLine="560" w:firstLineChars="200"/>
        <w:rPr>
          <w:rFonts w:ascii="仿宋" w:eastAsia="仿宋" w:hAnsi="仿宋" w:cs="仿宋" w:hint="eastAsia"/>
          <w:sz w:val="28"/>
          <w:lang w:eastAsia="zh-CN"/>
        </w:rPr>
      </w:pPr>
      <w:bookmarkStart w:id="19" w:name="_Toc22011"/>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在危机发生时，图书馆管理服务项目团队立即行动，成立了应急小组。该小组的任务是迅速制定并实施紧急应对措施，以最小化潜在损失。以下是采取的主要措施：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暂停图书馆管理服务项目进度：为遏制危机蔓延，图书馆管理服务项目暂时停止进行，以便全面评估当前状况。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资源重新分配：重新评估图书馆管理服务项目资源的分配，确保最大限度地减小损失。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实时沟通：与关键利益相关者建立实时沟通机制，向他们传递图书馆管理服务项目危机的实际状况，保障图书馆管理服务项目核心利益。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https://d.book118.com/546153054104010033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图书馆管理服务项目规划设计方案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EF65B4"/>
    <w:rsid w:val="4BEF65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615305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2024-01-10T21:38:00Z</dcterms:created>
  <dcterms:modified xsi:type="dcterms:W3CDTF">2024-01-10T21:38:20Z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E8AF194F19F847D484D8F47A6BF3ED77_11</vt:lpwstr>
  </property>
  <property fmtid="{D5CDD505-2E9C-101B-9397-08002B2CF9AE}" pid="3" name="KSOProductBuildVer">
    <vt:lpwstr>2052-12.1.0.16120</vt:lpwstr>
  </property>
</Properties>
</file>