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多路水温测量仪项目可行性建设方案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4" w:history="1">
        <w:r>
          <w:rPr>
            <w:rFonts w:ascii="仿宋" w:eastAsia="仿宋" w:hAnsi="仿宋" w:cs="仿宋" w:hint="eastAsia"/>
            <w:lang w:eastAsia="zh-CN"/>
          </w:rPr>
          <w:t>概论</w:t>
        </w:r>
        <w:r>
          <w:tab/>
        </w:r>
        <w:r>
          <w:fldChar w:fldCharType="begin"/>
        </w:r>
        <w:r>
          <w:instrText xml:space="preserve"> PAGEREF _Toc3524 \h </w:instrText>
        </w:r>
        <w:r>
          <w:fldChar w:fldCharType="separate"/>
        </w:r>
        <w:r>
          <w:t>3</w:t>
        </w:r>
        <w:r>
          <w:fldChar w:fldCharType="end"/>
        </w:r>
      </w:hyperlink>
    </w:p>
    <w:p>
      <w:pPr>
        <w:pStyle w:val="TOC1"/>
        <w:tabs>
          <w:tab w:val="right" w:leader="dot" w:pos="8306"/>
        </w:tabs>
      </w:pPr>
      <w:hyperlink w:anchor="_Toc13316" w:history="1">
        <w:r>
          <w:rPr>
            <w:rFonts w:ascii="仿宋" w:eastAsia="仿宋" w:hAnsi="仿宋" w:cs="仿宋" w:hint="eastAsia"/>
            <w:lang w:eastAsia="zh-CN"/>
          </w:rPr>
          <w:t>一、项目监理与质量保证</w:t>
        </w:r>
        <w:r>
          <w:tab/>
        </w:r>
        <w:r>
          <w:fldChar w:fldCharType="begin"/>
        </w:r>
        <w:r>
          <w:instrText xml:space="preserve"> PAGEREF _Toc13316 \h </w:instrText>
        </w:r>
        <w:r>
          <w:fldChar w:fldCharType="separate"/>
        </w:r>
        <w:r>
          <w:t>3</w:t>
        </w:r>
        <w:r>
          <w:fldChar w:fldCharType="end"/>
        </w:r>
      </w:hyperlink>
    </w:p>
    <w:p>
      <w:pPr>
        <w:pStyle w:val="TOC2"/>
        <w:tabs>
          <w:tab w:val="right" w:leader="dot" w:pos="8306"/>
        </w:tabs>
      </w:pPr>
      <w:hyperlink w:anchor="_Toc26327" w:history="1">
        <w:r>
          <w:rPr>
            <w:rFonts w:ascii="仿宋" w:eastAsia="仿宋" w:hAnsi="仿宋" w:cs="仿宋" w:hint="eastAsia"/>
            <w:lang w:eastAsia="zh-CN"/>
          </w:rPr>
          <w:t>(一)、监理体系构建</w:t>
        </w:r>
        <w:r>
          <w:tab/>
        </w:r>
        <w:r>
          <w:fldChar w:fldCharType="begin"/>
        </w:r>
        <w:r>
          <w:instrText xml:space="preserve"> PAGEREF _Toc26327 \h </w:instrText>
        </w:r>
        <w:r>
          <w:fldChar w:fldCharType="separate"/>
        </w:r>
        <w:r>
          <w:t>3</w:t>
        </w:r>
        <w:r>
          <w:fldChar w:fldCharType="end"/>
        </w:r>
      </w:hyperlink>
    </w:p>
    <w:p>
      <w:pPr>
        <w:pStyle w:val="TOC2"/>
        <w:tabs>
          <w:tab w:val="right" w:leader="dot" w:pos="8306"/>
        </w:tabs>
      </w:pPr>
      <w:hyperlink w:anchor="_Toc6298" w:history="1">
        <w:r>
          <w:rPr>
            <w:rFonts w:ascii="仿宋" w:eastAsia="仿宋" w:hAnsi="仿宋" w:cs="仿宋" w:hint="eastAsia"/>
            <w:lang w:eastAsia="zh-CN"/>
          </w:rPr>
          <w:t>(二)、质量保证体系实施</w:t>
        </w:r>
        <w:r>
          <w:tab/>
        </w:r>
        <w:r>
          <w:fldChar w:fldCharType="begin"/>
        </w:r>
        <w:r>
          <w:instrText xml:space="preserve"> PAGEREF _Toc6298 \h </w:instrText>
        </w:r>
        <w:r>
          <w:fldChar w:fldCharType="separate"/>
        </w:r>
        <w:r>
          <w:t>4</w:t>
        </w:r>
        <w:r>
          <w:fldChar w:fldCharType="end"/>
        </w:r>
      </w:hyperlink>
    </w:p>
    <w:p>
      <w:pPr>
        <w:pStyle w:val="TOC2"/>
        <w:tabs>
          <w:tab w:val="right" w:leader="dot" w:pos="8306"/>
        </w:tabs>
      </w:pPr>
      <w:hyperlink w:anchor="_Toc13266" w:history="1">
        <w:r>
          <w:rPr>
            <w:rFonts w:ascii="仿宋" w:eastAsia="仿宋" w:hAnsi="仿宋" w:cs="仿宋" w:hint="eastAsia"/>
            <w:lang w:eastAsia="zh-CN"/>
          </w:rPr>
          <w:t>(三)、监理与质量控制流程</w:t>
        </w:r>
        <w:r>
          <w:tab/>
        </w:r>
        <w:r>
          <w:fldChar w:fldCharType="begin"/>
        </w:r>
        <w:r>
          <w:instrText xml:space="preserve"> PAGEREF _Toc13266 \h </w:instrText>
        </w:r>
        <w:r>
          <w:fldChar w:fldCharType="separate"/>
        </w:r>
        <w:r>
          <w:t>4</w:t>
        </w:r>
        <w:r>
          <w:fldChar w:fldCharType="end"/>
        </w:r>
      </w:hyperlink>
    </w:p>
    <w:p>
      <w:pPr>
        <w:pStyle w:val="TOC1"/>
        <w:tabs>
          <w:tab w:val="right" w:leader="dot" w:pos="8306"/>
        </w:tabs>
      </w:pPr>
      <w:hyperlink w:anchor="_Toc25363" w:history="1">
        <w:r>
          <w:rPr>
            <w:rFonts w:ascii="仿宋" w:eastAsia="仿宋" w:hAnsi="仿宋" w:cs="仿宋" w:hint="eastAsia"/>
            <w:lang w:eastAsia="zh-CN"/>
          </w:rPr>
          <w:t>二、发展规划、产业政策和行业准入分析</w:t>
        </w:r>
        <w:r>
          <w:tab/>
        </w:r>
        <w:r>
          <w:fldChar w:fldCharType="begin"/>
        </w:r>
        <w:r>
          <w:instrText xml:space="preserve"> PAGEREF _Toc25363 \h </w:instrText>
        </w:r>
        <w:r>
          <w:fldChar w:fldCharType="separate"/>
        </w:r>
        <w:r>
          <w:t>5</w:t>
        </w:r>
        <w:r>
          <w:fldChar w:fldCharType="end"/>
        </w:r>
      </w:hyperlink>
    </w:p>
    <w:p>
      <w:pPr>
        <w:pStyle w:val="TOC2"/>
        <w:tabs>
          <w:tab w:val="right" w:leader="dot" w:pos="8306"/>
        </w:tabs>
      </w:pPr>
      <w:hyperlink w:anchor="_Toc23361" w:history="1">
        <w:r>
          <w:rPr>
            <w:rFonts w:ascii="仿宋" w:eastAsia="仿宋" w:hAnsi="仿宋" w:cs="仿宋" w:hint="eastAsia"/>
            <w:lang w:eastAsia="zh-CN"/>
          </w:rPr>
          <w:t>(一)、发展规划分析</w:t>
        </w:r>
        <w:r>
          <w:tab/>
        </w:r>
        <w:r>
          <w:fldChar w:fldCharType="begin"/>
        </w:r>
        <w:r>
          <w:instrText xml:space="preserve"> PAGEREF _Toc23361 \h </w:instrText>
        </w:r>
        <w:r>
          <w:fldChar w:fldCharType="separate"/>
        </w:r>
        <w:r>
          <w:t>5</w:t>
        </w:r>
        <w:r>
          <w:fldChar w:fldCharType="end"/>
        </w:r>
      </w:hyperlink>
    </w:p>
    <w:p>
      <w:pPr>
        <w:pStyle w:val="TOC2"/>
        <w:tabs>
          <w:tab w:val="right" w:leader="dot" w:pos="8306"/>
        </w:tabs>
      </w:pPr>
      <w:hyperlink w:anchor="_Toc1749" w:history="1">
        <w:r>
          <w:rPr>
            <w:rFonts w:ascii="仿宋" w:eastAsia="仿宋" w:hAnsi="仿宋" w:cs="仿宋" w:hint="eastAsia"/>
            <w:lang w:eastAsia="zh-CN"/>
          </w:rPr>
          <w:t>(二)、产业政策分析</w:t>
        </w:r>
        <w:r>
          <w:tab/>
        </w:r>
        <w:r>
          <w:fldChar w:fldCharType="begin"/>
        </w:r>
        <w:r>
          <w:instrText xml:space="preserve"> PAGEREF _Toc1749 \h </w:instrText>
        </w:r>
        <w:r>
          <w:fldChar w:fldCharType="separate"/>
        </w:r>
        <w:r>
          <w:t>7</w:t>
        </w:r>
        <w:r>
          <w:fldChar w:fldCharType="end"/>
        </w:r>
      </w:hyperlink>
    </w:p>
    <w:p>
      <w:pPr>
        <w:pStyle w:val="TOC2"/>
        <w:tabs>
          <w:tab w:val="right" w:leader="dot" w:pos="8306"/>
        </w:tabs>
      </w:pPr>
      <w:hyperlink w:anchor="_Toc5616" w:history="1">
        <w:r>
          <w:rPr>
            <w:rFonts w:ascii="仿宋" w:eastAsia="仿宋" w:hAnsi="仿宋" w:cs="仿宋" w:hint="eastAsia"/>
            <w:lang w:eastAsia="zh-CN"/>
          </w:rPr>
          <w:t>(三)、行业准入分析</w:t>
        </w:r>
        <w:r>
          <w:tab/>
        </w:r>
        <w:r>
          <w:fldChar w:fldCharType="begin"/>
        </w:r>
        <w:r>
          <w:instrText xml:space="preserve"> PAGEREF _Toc5616 \h </w:instrText>
        </w:r>
        <w:r>
          <w:fldChar w:fldCharType="separate"/>
        </w:r>
        <w:r>
          <w:t>8</w:t>
        </w:r>
        <w:r>
          <w:fldChar w:fldCharType="end"/>
        </w:r>
      </w:hyperlink>
    </w:p>
    <w:p>
      <w:pPr>
        <w:pStyle w:val="TOC1"/>
        <w:tabs>
          <w:tab w:val="right" w:leader="dot" w:pos="8306"/>
        </w:tabs>
      </w:pPr>
      <w:hyperlink w:anchor="_Toc2187" w:history="1">
        <w:r>
          <w:rPr>
            <w:rFonts w:ascii="仿宋" w:eastAsia="仿宋" w:hAnsi="仿宋" w:cs="仿宋" w:hint="eastAsia"/>
            <w:lang w:eastAsia="zh-CN"/>
          </w:rPr>
          <w:t>三、资源开发及综合利用分析</w:t>
        </w:r>
        <w:r>
          <w:tab/>
        </w:r>
        <w:r>
          <w:fldChar w:fldCharType="begin"/>
        </w:r>
        <w:r>
          <w:instrText xml:space="preserve"> PAGEREF _Toc2187 \h </w:instrText>
        </w:r>
        <w:r>
          <w:fldChar w:fldCharType="separate"/>
        </w:r>
        <w:r>
          <w:t>10</w:t>
        </w:r>
        <w:r>
          <w:fldChar w:fldCharType="end"/>
        </w:r>
      </w:hyperlink>
    </w:p>
    <w:p>
      <w:pPr>
        <w:pStyle w:val="TOC2"/>
        <w:tabs>
          <w:tab w:val="right" w:leader="dot" w:pos="8306"/>
        </w:tabs>
      </w:pPr>
      <w:hyperlink w:anchor="_Toc4260" w:history="1">
        <w:r>
          <w:rPr>
            <w:rFonts w:ascii="仿宋" w:eastAsia="仿宋" w:hAnsi="仿宋" w:cs="仿宋" w:hint="eastAsia"/>
            <w:lang w:eastAsia="zh-CN"/>
          </w:rPr>
          <w:t>(一)、资源开发方案</w:t>
        </w:r>
        <w:r>
          <w:tab/>
        </w:r>
        <w:r>
          <w:fldChar w:fldCharType="begin"/>
        </w:r>
        <w:r>
          <w:instrText xml:space="preserve"> PAGEREF _Toc4260 \h </w:instrText>
        </w:r>
        <w:r>
          <w:fldChar w:fldCharType="separate"/>
        </w:r>
        <w:r>
          <w:t>10</w:t>
        </w:r>
        <w:r>
          <w:fldChar w:fldCharType="end"/>
        </w:r>
      </w:hyperlink>
    </w:p>
    <w:p>
      <w:pPr>
        <w:pStyle w:val="TOC2"/>
        <w:tabs>
          <w:tab w:val="right" w:leader="dot" w:pos="8306"/>
        </w:tabs>
      </w:pPr>
      <w:hyperlink w:anchor="_Toc22920" w:history="1">
        <w:r>
          <w:rPr>
            <w:rFonts w:ascii="仿宋" w:eastAsia="仿宋" w:hAnsi="仿宋" w:cs="仿宋" w:hint="eastAsia"/>
            <w:lang w:eastAsia="zh-CN"/>
          </w:rPr>
          <w:t>(二)、资源利用方案</w:t>
        </w:r>
        <w:r>
          <w:tab/>
        </w:r>
        <w:r>
          <w:fldChar w:fldCharType="begin"/>
        </w:r>
        <w:r>
          <w:instrText xml:space="preserve"> PAGEREF _Toc22920 \h </w:instrText>
        </w:r>
        <w:r>
          <w:fldChar w:fldCharType="separate"/>
        </w:r>
        <w:r>
          <w:t>11</w:t>
        </w:r>
        <w:r>
          <w:fldChar w:fldCharType="end"/>
        </w:r>
      </w:hyperlink>
    </w:p>
    <w:p>
      <w:pPr>
        <w:pStyle w:val="TOC2"/>
        <w:tabs>
          <w:tab w:val="right" w:leader="dot" w:pos="8306"/>
        </w:tabs>
      </w:pPr>
      <w:hyperlink w:anchor="_Toc6275" w:history="1">
        <w:r>
          <w:rPr>
            <w:rFonts w:ascii="仿宋" w:eastAsia="仿宋" w:hAnsi="仿宋" w:cs="仿宋" w:hint="eastAsia"/>
            <w:lang w:eastAsia="zh-CN"/>
          </w:rPr>
          <w:t>(三)、资源节约措施</w:t>
        </w:r>
        <w:r>
          <w:tab/>
        </w:r>
        <w:r>
          <w:fldChar w:fldCharType="begin"/>
        </w:r>
        <w:r>
          <w:instrText xml:space="preserve"> PAGEREF _Toc6275 \h </w:instrText>
        </w:r>
        <w:r>
          <w:fldChar w:fldCharType="separate"/>
        </w:r>
        <w:r>
          <w:t>12</w:t>
        </w:r>
        <w:r>
          <w:fldChar w:fldCharType="end"/>
        </w:r>
      </w:hyperlink>
    </w:p>
    <w:p>
      <w:pPr>
        <w:pStyle w:val="TOC1"/>
        <w:tabs>
          <w:tab w:val="right" w:leader="dot" w:pos="8306"/>
        </w:tabs>
      </w:pPr>
      <w:hyperlink w:anchor="_Toc5900" w:history="1">
        <w:r>
          <w:rPr>
            <w:rFonts w:ascii="仿宋" w:eastAsia="仿宋" w:hAnsi="仿宋" w:cs="仿宋" w:hint="eastAsia"/>
            <w:lang w:eastAsia="zh-CN"/>
          </w:rPr>
          <w:t>四、背景、必要性分析</w:t>
        </w:r>
        <w:r>
          <w:tab/>
        </w:r>
        <w:r>
          <w:fldChar w:fldCharType="begin"/>
        </w:r>
        <w:r>
          <w:instrText xml:space="preserve"> PAGEREF _Toc5900 \h </w:instrText>
        </w:r>
        <w:r>
          <w:fldChar w:fldCharType="separate"/>
        </w:r>
        <w:r>
          <w:t>13</w:t>
        </w:r>
        <w:r>
          <w:fldChar w:fldCharType="end"/>
        </w:r>
      </w:hyperlink>
    </w:p>
    <w:p>
      <w:pPr>
        <w:pStyle w:val="TOC2"/>
        <w:tabs>
          <w:tab w:val="right" w:leader="dot" w:pos="8306"/>
        </w:tabs>
      </w:pPr>
      <w:hyperlink w:anchor="_Toc4019" w:history="1">
        <w:r>
          <w:rPr>
            <w:rFonts w:ascii="仿宋" w:eastAsia="仿宋" w:hAnsi="仿宋" w:cs="仿宋" w:hint="eastAsia"/>
            <w:lang w:eastAsia="zh-CN"/>
          </w:rPr>
          <w:t>(一)、项目建设背景</w:t>
        </w:r>
        <w:r>
          <w:tab/>
        </w:r>
        <w:r>
          <w:fldChar w:fldCharType="begin"/>
        </w:r>
        <w:r>
          <w:instrText xml:space="preserve"> PAGEREF _Toc4019 \h </w:instrText>
        </w:r>
        <w:r>
          <w:fldChar w:fldCharType="separate"/>
        </w:r>
        <w:r>
          <w:t>13</w:t>
        </w:r>
        <w:r>
          <w:fldChar w:fldCharType="end"/>
        </w:r>
      </w:hyperlink>
    </w:p>
    <w:p>
      <w:pPr>
        <w:pStyle w:val="TOC2"/>
        <w:tabs>
          <w:tab w:val="right" w:leader="dot" w:pos="8306"/>
        </w:tabs>
      </w:pPr>
      <w:hyperlink w:anchor="_Toc5353" w:history="1">
        <w:r>
          <w:rPr>
            <w:rFonts w:ascii="仿宋" w:eastAsia="仿宋" w:hAnsi="仿宋" w:cs="仿宋" w:hint="eastAsia"/>
            <w:lang w:eastAsia="zh-CN"/>
          </w:rPr>
          <w:t>(二)、必要性分析</w:t>
        </w:r>
        <w:r>
          <w:tab/>
        </w:r>
        <w:r>
          <w:fldChar w:fldCharType="begin"/>
        </w:r>
        <w:r>
          <w:instrText xml:space="preserve"> PAGEREF _Toc5353 \h </w:instrText>
        </w:r>
        <w:r>
          <w:fldChar w:fldCharType="separate"/>
        </w:r>
        <w:r>
          <w:t>14</w:t>
        </w:r>
        <w:r>
          <w:fldChar w:fldCharType="end"/>
        </w:r>
      </w:hyperlink>
    </w:p>
    <w:p>
      <w:pPr>
        <w:pStyle w:val="TOC2"/>
        <w:tabs>
          <w:tab w:val="right" w:leader="dot" w:pos="8306"/>
        </w:tabs>
      </w:pPr>
      <w:hyperlink w:anchor="_Toc5114" w:history="1">
        <w:r>
          <w:rPr>
            <w:rFonts w:ascii="仿宋" w:eastAsia="仿宋" w:hAnsi="仿宋" w:cs="仿宋" w:hint="eastAsia"/>
            <w:lang w:eastAsia="zh-CN"/>
          </w:rPr>
          <w:t>(三)、项目建设有利条件</w:t>
        </w:r>
        <w:r>
          <w:tab/>
        </w:r>
        <w:r>
          <w:fldChar w:fldCharType="begin"/>
        </w:r>
        <w:r>
          <w:instrText xml:space="preserve"> PAGEREF _Toc5114 \h </w:instrText>
        </w:r>
        <w:r>
          <w:fldChar w:fldCharType="separate"/>
        </w:r>
        <w:r>
          <w:t>16</w:t>
        </w:r>
        <w:r>
          <w:fldChar w:fldCharType="end"/>
        </w:r>
      </w:hyperlink>
    </w:p>
    <w:p>
      <w:pPr>
        <w:pStyle w:val="TOC1"/>
        <w:tabs>
          <w:tab w:val="right" w:leader="dot" w:pos="8306"/>
        </w:tabs>
      </w:pPr>
      <w:hyperlink w:anchor="_Toc5660" w:history="1">
        <w:r>
          <w:rPr>
            <w:rFonts w:ascii="仿宋" w:eastAsia="仿宋" w:hAnsi="仿宋" w:cs="仿宋" w:hint="eastAsia"/>
            <w:lang w:eastAsia="zh-CN"/>
          </w:rPr>
          <w:t>五、建设风险评估分析</w:t>
        </w:r>
        <w:r>
          <w:tab/>
        </w:r>
        <w:r>
          <w:fldChar w:fldCharType="begin"/>
        </w:r>
        <w:r>
          <w:instrText xml:space="preserve"> PAGEREF _Toc5660 \h </w:instrText>
        </w:r>
        <w:r>
          <w:fldChar w:fldCharType="separate"/>
        </w:r>
        <w:r>
          <w:t>17</w:t>
        </w:r>
        <w:r>
          <w:fldChar w:fldCharType="end"/>
        </w:r>
      </w:hyperlink>
    </w:p>
    <w:p>
      <w:pPr>
        <w:pStyle w:val="TOC2"/>
        <w:tabs>
          <w:tab w:val="right" w:leader="dot" w:pos="8306"/>
        </w:tabs>
      </w:pPr>
      <w:hyperlink w:anchor="_Toc20330" w:history="1">
        <w:r>
          <w:rPr>
            <w:rFonts w:ascii="仿宋" w:eastAsia="仿宋" w:hAnsi="仿宋" w:cs="仿宋" w:hint="eastAsia"/>
            <w:lang w:eastAsia="zh-CN"/>
          </w:rPr>
          <w:t>(一)、政策风险分析</w:t>
        </w:r>
        <w:r>
          <w:tab/>
        </w:r>
        <w:r>
          <w:fldChar w:fldCharType="begin"/>
        </w:r>
        <w:r>
          <w:instrText xml:space="preserve"> PAGEREF _Toc20330 \h </w:instrText>
        </w:r>
        <w:r>
          <w:fldChar w:fldCharType="separate"/>
        </w:r>
        <w:r>
          <w:t>17</w:t>
        </w:r>
        <w:r>
          <w:fldChar w:fldCharType="end"/>
        </w:r>
      </w:hyperlink>
    </w:p>
    <w:p>
      <w:pPr>
        <w:pStyle w:val="TOC2"/>
        <w:tabs>
          <w:tab w:val="right" w:leader="dot" w:pos="8306"/>
        </w:tabs>
      </w:pPr>
      <w:hyperlink w:anchor="_Toc27471" w:history="1">
        <w:r>
          <w:rPr>
            <w:rFonts w:ascii="仿宋" w:eastAsia="仿宋" w:hAnsi="仿宋" w:cs="仿宋" w:hint="eastAsia"/>
            <w:lang w:eastAsia="zh-CN"/>
          </w:rPr>
          <w:t>(二)、社会风险分析</w:t>
        </w:r>
        <w:r>
          <w:tab/>
        </w:r>
        <w:r>
          <w:fldChar w:fldCharType="begin"/>
        </w:r>
        <w:r>
          <w:instrText xml:space="preserve"> PAGEREF _Toc27471 \h </w:instrText>
        </w:r>
        <w:r>
          <w:fldChar w:fldCharType="separate"/>
        </w:r>
        <w:r>
          <w:t>18</w:t>
        </w:r>
        <w:r>
          <w:fldChar w:fldCharType="end"/>
        </w:r>
      </w:hyperlink>
    </w:p>
    <w:p>
      <w:pPr>
        <w:pStyle w:val="TOC2"/>
        <w:tabs>
          <w:tab w:val="right" w:leader="dot" w:pos="8306"/>
        </w:tabs>
      </w:pPr>
      <w:hyperlink w:anchor="_Toc27486" w:history="1">
        <w:r>
          <w:rPr>
            <w:rFonts w:ascii="仿宋" w:eastAsia="仿宋" w:hAnsi="仿宋" w:cs="仿宋" w:hint="eastAsia"/>
            <w:lang w:eastAsia="zh-CN"/>
          </w:rPr>
          <w:t>(三)、市场风险分析</w:t>
        </w:r>
        <w:r>
          <w:tab/>
        </w:r>
        <w:r>
          <w:fldChar w:fldCharType="begin"/>
        </w:r>
        <w:r>
          <w:instrText xml:space="preserve"> PAGEREF _Toc27486 \h </w:instrText>
        </w:r>
        <w:r>
          <w:fldChar w:fldCharType="separate"/>
        </w:r>
        <w:r>
          <w:t>20</w:t>
        </w:r>
        <w:r>
          <w:fldChar w:fldCharType="end"/>
        </w:r>
      </w:hyperlink>
    </w:p>
    <w:p>
      <w:pPr>
        <w:pStyle w:val="TOC2"/>
        <w:tabs>
          <w:tab w:val="right" w:leader="dot" w:pos="8306"/>
        </w:tabs>
      </w:pPr>
      <w:hyperlink w:anchor="_Toc11883" w:history="1">
        <w:r>
          <w:rPr>
            <w:rFonts w:ascii="仿宋" w:eastAsia="仿宋" w:hAnsi="仿宋" w:cs="仿宋" w:hint="eastAsia"/>
            <w:lang w:eastAsia="zh-CN"/>
          </w:rPr>
          <w:t>(四)、资金风险分析</w:t>
        </w:r>
        <w:r>
          <w:tab/>
        </w:r>
        <w:r>
          <w:fldChar w:fldCharType="begin"/>
        </w:r>
        <w:r>
          <w:instrText xml:space="preserve"> PAGEREF _Toc11883 \h </w:instrText>
        </w:r>
        <w:r>
          <w:fldChar w:fldCharType="separate"/>
        </w:r>
        <w:r>
          <w:t>21</w:t>
        </w:r>
        <w:r>
          <w:fldChar w:fldCharType="end"/>
        </w:r>
      </w:hyperlink>
    </w:p>
    <w:p>
      <w:pPr>
        <w:pStyle w:val="TOC2"/>
        <w:tabs>
          <w:tab w:val="right" w:leader="dot" w:pos="8306"/>
        </w:tabs>
      </w:pPr>
      <w:hyperlink w:anchor="_Toc8264" w:history="1">
        <w:r>
          <w:rPr>
            <w:rFonts w:ascii="仿宋" w:eastAsia="仿宋" w:hAnsi="仿宋" w:cs="仿宋" w:hint="eastAsia"/>
            <w:lang w:eastAsia="zh-CN"/>
          </w:rPr>
          <w:t>(五)、技术风险分析</w:t>
        </w:r>
        <w:r>
          <w:tab/>
        </w:r>
        <w:r>
          <w:fldChar w:fldCharType="begin"/>
        </w:r>
        <w:r>
          <w:instrText xml:space="preserve"> PAGEREF _Toc8264 \h </w:instrText>
        </w:r>
        <w:r>
          <w:fldChar w:fldCharType="separate"/>
        </w:r>
        <w:r>
          <w:t>22</w:t>
        </w:r>
        <w:r>
          <w:fldChar w:fldCharType="end"/>
        </w:r>
      </w:hyperlink>
    </w:p>
    <w:p>
      <w:pPr>
        <w:pStyle w:val="TOC2"/>
        <w:tabs>
          <w:tab w:val="right" w:leader="dot" w:pos="8306"/>
        </w:tabs>
      </w:pPr>
      <w:hyperlink w:anchor="_Toc19351" w:history="1">
        <w:r>
          <w:rPr>
            <w:rFonts w:ascii="仿宋" w:eastAsia="仿宋" w:hAnsi="仿宋" w:cs="仿宋" w:hint="eastAsia"/>
            <w:lang w:eastAsia="zh-CN"/>
          </w:rPr>
          <w:t>(六)、财务风险分析</w:t>
        </w:r>
        <w:r>
          <w:tab/>
        </w:r>
        <w:r>
          <w:fldChar w:fldCharType="begin"/>
        </w:r>
        <w:r>
          <w:instrText xml:space="preserve"> PAGEREF _Toc19351 \h </w:instrText>
        </w:r>
        <w:r>
          <w:fldChar w:fldCharType="separate"/>
        </w:r>
        <w:r>
          <w:t>23</w:t>
        </w:r>
        <w:r>
          <w:fldChar w:fldCharType="end"/>
        </w:r>
      </w:hyperlink>
    </w:p>
    <w:p>
      <w:pPr>
        <w:pStyle w:val="TOC2"/>
        <w:tabs>
          <w:tab w:val="right" w:leader="dot" w:pos="8306"/>
        </w:tabs>
      </w:pPr>
      <w:hyperlink w:anchor="_Toc28970" w:history="1">
        <w:r>
          <w:rPr>
            <w:rFonts w:ascii="仿宋" w:eastAsia="仿宋" w:hAnsi="仿宋" w:cs="仿宋" w:hint="eastAsia"/>
            <w:lang w:eastAsia="zh-CN"/>
          </w:rPr>
          <w:t>(七)、管理风险分析</w:t>
        </w:r>
        <w:r>
          <w:tab/>
        </w:r>
        <w:r>
          <w:fldChar w:fldCharType="begin"/>
        </w:r>
        <w:r>
          <w:instrText xml:space="preserve"> PAGEREF _Toc28970 \h </w:instrText>
        </w:r>
        <w:r>
          <w:fldChar w:fldCharType="separate"/>
        </w:r>
        <w:r>
          <w:t>25</w:t>
        </w:r>
        <w:r>
          <w:fldChar w:fldCharType="end"/>
        </w:r>
      </w:hyperlink>
    </w:p>
    <w:p>
      <w:pPr>
        <w:pStyle w:val="TOC2"/>
        <w:tabs>
          <w:tab w:val="right" w:leader="dot" w:pos="8306"/>
        </w:tabs>
      </w:pPr>
      <w:hyperlink w:anchor="_Toc19291" w:history="1">
        <w:r>
          <w:rPr>
            <w:rFonts w:ascii="仿宋" w:eastAsia="仿宋" w:hAnsi="仿宋" w:cs="仿宋" w:hint="eastAsia"/>
            <w:lang w:eastAsia="zh-CN"/>
          </w:rPr>
          <w:t>(八)、其它风险分析</w:t>
        </w:r>
        <w:r>
          <w:tab/>
        </w:r>
        <w:r>
          <w:fldChar w:fldCharType="begin"/>
        </w:r>
        <w:r>
          <w:instrText xml:space="preserve"> PAGEREF _Toc19291 \h </w:instrText>
        </w:r>
        <w:r>
          <w:fldChar w:fldCharType="separate"/>
        </w:r>
        <w:r>
          <w:t>26</w:t>
        </w:r>
        <w:r>
          <w:fldChar w:fldCharType="end"/>
        </w:r>
      </w:hyperlink>
    </w:p>
    <w:p>
      <w:pPr>
        <w:pStyle w:val="TOC2"/>
        <w:tabs>
          <w:tab w:val="right" w:leader="dot" w:pos="8306"/>
        </w:tabs>
      </w:pPr>
      <w:hyperlink w:anchor="_Toc22456" w:history="1">
        <w:r>
          <w:rPr>
            <w:rFonts w:ascii="仿宋" w:eastAsia="仿宋" w:hAnsi="仿宋" w:cs="仿宋" w:hint="eastAsia"/>
            <w:lang w:eastAsia="zh-CN"/>
          </w:rPr>
          <w:t>(九)、社会影响评估</w:t>
        </w:r>
        <w:r>
          <w:tab/>
        </w:r>
        <w:r>
          <w:fldChar w:fldCharType="begin"/>
        </w:r>
        <w:r>
          <w:instrText xml:space="preserve"> PAGEREF _Toc22456 \h </w:instrText>
        </w:r>
        <w:r>
          <w:fldChar w:fldCharType="separate"/>
        </w:r>
        <w:r>
          <w:t>28</w:t>
        </w:r>
        <w:r>
          <w:fldChar w:fldCharType="end"/>
        </w:r>
      </w:hyperlink>
    </w:p>
    <w:p>
      <w:pPr>
        <w:pStyle w:val="TOC1"/>
        <w:tabs>
          <w:tab w:val="right" w:leader="dot" w:pos="8306"/>
        </w:tabs>
      </w:pPr>
      <w:hyperlink w:anchor="_Toc11974" w:history="1">
        <w:r>
          <w:rPr>
            <w:rFonts w:ascii="仿宋" w:eastAsia="仿宋" w:hAnsi="仿宋" w:cs="仿宋" w:hint="eastAsia"/>
            <w:lang w:eastAsia="zh-CN"/>
          </w:rPr>
          <w:t>六、经济影响分析</w:t>
        </w:r>
        <w:r>
          <w:tab/>
        </w:r>
        <w:r>
          <w:fldChar w:fldCharType="begin"/>
        </w:r>
        <w:r>
          <w:instrText xml:space="preserve"> PAGEREF _Toc11974 \h </w:instrText>
        </w:r>
        <w:r>
          <w:fldChar w:fldCharType="separate"/>
        </w:r>
        <w:r>
          <w:t>30</w:t>
        </w:r>
        <w:r>
          <w:fldChar w:fldCharType="end"/>
        </w:r>
      </w:hyperlink>
    </w:p>
    <w:p>
      <w:pPr>
        <w:pStyle w:val="TOC2"/>
        <w:tabs>
          <w:tab w:val="right" w:leader="dot" w:pos="8306"/>
        </w:tabs>
      </w:pPr>
      <w:hyperlink w:anchor="_Toc3678" w:history="1">
        <w:r>
          <w:rPr>
            <w:rFonts w:ascii="仿宋" w:eastAsia="仿宋" w:hAnsi="仿宋" w:cs="仿宋" w:hint="eastAsia"/>
            <w:lang w:eastAsia="zh-CN"/>
          </w:rPr>
          <w:t>(一)、经济费用效益或费用效果分析</w:t>
        </w:r>
        <w:r>
          <w:tab/>
        </w:r>
        <w:r>
          <w:fldChar w:fldCharType="begin"/>
        </w:r>
        <w:r>
          <w:instrText xml:space="preserve"> PAGEREF _Toc3678 \h </w:instrText>
        </w:r>
        <w:r>
          <w:fldChar w:fldCharType="separate"/>
        </w:r>
        <w:r>
          <w:t>30</w:t>
        </w:r>
        <w:r>
          <w:fldChar w:fldCharType="end"/>
        </w:r>
      </w:hyperlink>
    </w:p>
    <w:p>
      <w:pPr>
        <w:pStyle w:val="TOC2"/>
        <w:tabs>
          <w:tab w:val="right" w:leader="dot" w:pos="8306"/>
        </w:tabs>
      </w:pPr>
      <w:hyperlink w:anchor="_Toc30143" w:history="1">
        <w:r>
          <w:rPr>
            <w:rFonts w:ascii="仿宋" w:eastAsia="仿宋" w:hAnsi="仿宋" w:cs="仿宋" w:hint="eastAsia"/>
            <w:lang w:eastAsia="zh-CN"/>
          </w:rPr>
          <w:t>(二)、行业影响分析</w:t>
        </w:r>
        <w:r>
          <w:tab/>
        </w:r>
        <w:r>
          <w:fldChar w:fldCharType="begin"/>
        </w:r>
        <w:r>
          <w:instrText xml:space="preserve"> PAGEREF _Toc30143 \h </w:instrText>
        </w:r>
        <w:r>
          <w:fldChar w:fldCharType="separate"/>
        </w:r>
        <w:r>
          <w:t>32</w:t>
        </w:r>
        <w:r>
          <w:fldChar w:fldCharType="end"/>
        </w:r>
      </w:hyperlink>
    </w:p>
    <w:p>
      <w:pPr>
        <w:pStyle w:val="TOC2"/>
        <w:tabs>
          <w:tab w:val="right" w:leader="dot" w:pos="8306"/>
        </w:tabs>
      </w:pPr>
      <w:hyperlink w:anchor="_Toc20432" w:history="1">
        <w:r>
          <w:rPr>
            <w:rFonts w:ascii="仿宋" w:eastAsia="仿宋" w:hAnsi="仿宋" w:cs="仿宋" w:hint="eastAsia"/>
            <w:lang w:eastAsia="zh-CN"/>
          </w:rPr>
          <w:t>(三)、区域经济影响分析</w:t>
        </w:r>
        <w:r>
          <w:tab/>
        </w:r>
        <w:r>
          <w:fldChar w:fldCharType="begin"/>
        </w:r>
        <w:r>
          <w:instrText xml:space="preserve"> PAGEREF _Toc20432 \h </w:instrText>
        </w:r>
        <w:r>
          <w:fldChar w:fldCharType="separate"/>
        </w:r>
        <w:r>
          <w:t>34</w:t>
        </w:r>
        <w:r>
          <w:fldChar w:fldCharType="end"/>
        </w:r>
      </w:hyperlink>
    </w:p>
    <w:p>
      <w:pPr>
        <w:pStyle w:val="TOC2"/>
        <w:tabs>
          <w:tab w:val="right" w:leader="dot" w:pos="8306"/>
        </w:tabs>
      </w:pPr>
      <w:hyperlink w:anchor="_Toc26863" w:history="1">
        <w:r>
          <w:rPr>
            <w:rFonts w:ascii="仿宋" w:eastAsia="仿宋" w:hAnsi="仿宋" w:cs="仿宋" w:hint="eastAsia"/>
            <w:lang w:eastAsia="zh-CN"/>
          </w:rPr>
          <w:t>(四)、宏观经济影响分析</w:t>
        </w:r>
        <w:r>
          <w:tab/>
        </w:r>
        <w:r>
          <w:fldChar w:fldCharType="begin"/>
        </w:r>
        <w:r>
          <w:instrText xml:space="preserve"> PAGEREF _Toc26863 \h </w:instrText>
        </w:r>
        <w:r>
          <w:fldChar w:fldCharType="separate"/>
        </w:r>
        <w:r>
          <w:t>35</w:t>
        </w:r>
        <w:r>
          <w:fldChar w:fldCharType="end"/>
        </w:r>
      </w:hyperlink>
    </w:p>
    <w:p>
      <w:pPr>
        <w:pStyle w:val="TOC1"/>
        <w:tabs>
          <w:tab w:val="right" w:leader="dot" w:pos="8306"/>
        </w:tabs>
      </w:pPr>
      <w:hyperlink w:anchor="_Toc24527" w:history="1">
        <w:r>
          <w:rPr>
            <w:rFonts w:ascii="仿宋" w:eastAsia="仿宋" w:hAnsi="仿宋" w:cs="仿宋" w:hint="eastAsia"/>
            <w:lang w:eastAsia="zh-CN"/>
          </w:rPr>
          <w:t>七、安全与应急管理</w:t>
        </w:r>
        <w:r>
          <w:tab/>
        </w:r>
        <w:r>
          <w:fldChar w:fldCharType="begin"/>
        </w:r>
        <w:r>
          <w:instrText xml:space="preserve"> PAGEREF _Toc24527 \h </w:instrText>
        </w:r>
        <w:r>
          <w:fldChar w:fldCharType="separate"/>
        </w:r>
        <w:r>
          <w:t>36</w:t>
        </w:r>
        <w:r>
          <w:fldChar w:fldCharType="end"/>
        </w:r>
      </w:hyperlink>
    </w:p>
    <w:p>
      <w:pPr>
        <w:pStyle w:val="TOC2"/>
        <w:tabs>
          <w:tab w:val="right" w:leader="dot" w:pos="8306"/>
        </w:tabs>
      </w:pPr>
      <w:hyperlink w:anchor="_Toc19427" w:history="1">
        <w:r>
          <w:rPr>
            <w:rFonts w:ascii="仿宋" w:eastAsia="仿宋" w:hAnsi="仿宋" w:cs="仿宋" w:hint="eastAsia"/>
            <w:lang w:eastAsia="zh-CN"/>
          </w:rPr>
          <w:t>(一)、安全生产管理</w:t>
        </w:r>
        <w:r>
          <w:tab/>
        </w:r>
        <w:r>
          <w:fldChar w:fldCharType="begin"/>
        </w:r>
        <w:r>
          <w:instrText xml:space="preserve"> PAGEREF _Toc19427 \h </w:instrText>
        </w:r>
        <w:r>
          <w:fldChar w:fldCharType="separate"/>
        </w:r>
        <w:r>
          <w:t>36</w:t>
        </w:r>
        <w:r>
          <w:fldChar w:fldCharType="end"/>
        </w:r>
      </w:hyperlink>
    </w:p>
    <w:p>
      <w:pPr>
        <w:pStyle w:val="TOC2"/>
        <w:tabs>
          <w:tab w:val="right" w:leader="dot" w:pos="8306"/>
        </w:tabs>
      </w:pPr>
      <w:hyperlink w:anchor="_Toc3901" w:history="1">
        <w:r>
          <w:rPr>
            <w:rFonts w:ascii="仿宋" w:eastAsia="仿宋" w:hAnsi="仿宋" w:cs="仿宋" w:hint="eastAsia"/>
            <w:lang w:eastAsia="zh-CN"/>
          </w:rPr>
          <w:t>(二)、应急预案与响应</w:t>
        </w:r>
        <w:r>
          <w:tab/>
        </w:r>
        <w:r>
          <w:fldChar w:fldCharType="begin"/>
        </w:r>
        <w:r>
          <w:instrText xml:space="preserve"> PAGEREF _Toc3901 \h </w:instrText>
        </w:r>
        <w:r>
          <w:fldChar w:fldCharType="separate"/>
        </w:r>
        <w:r>
          <w:t>38</w:t>
        </w:r>
        <w:r>
          <w:fldChar w:fldCharType="end"/>
        </w:r>
      </w:hyperlink>
    </w:p>
    <w:p>
      <w:pPr>
        <w:pStyle w:val="TOC1"/>
        <w:tabs>
          <w:tab w:val="right" w:leader="dot" w:pos="8306"/>
        </w:tabs>
      </w:pPr>
      <w:hyperlink w:anchor="_Toc344" w:history="1">
        <w:r>
          <w:rPr>
            <w:rFonts w:ascii="仿宋" w:eastAsia="仿宋" w:hAnsi="仿宋" w:cs="仿宋" w:hint="eastAsia"/>
            <w:lang w:eastAsia="zh-CN"/>
          </w:rPr>
          <w:t>八、项目质量与标准</w:t>
        </w:r>
        <w:r>
          <w:tab/>
        </w:r>
        <w:r>
          <w:fldChar w:fldCharType="begin"/>
        </w:r>
        <w:r>
          <w:instrText xml:space="preserve"> PAGEREF _Toc344 \h </w:instrText>
        </w:r>
        <w:r>
          <w:fldChar w:fldCharType="separate"/>
        </w:r>
        <w:r>
          <w:t>39</w:t>
        </w:r>
        <w:r>
          <w:fldChar w:fldCharType="end"/>
        </w:r>
      </w:hyperlink>
    </w:p>
    <w:p>
      <w:pPr>
        <w:pStyle w:val="TOC2"/>
        <w:tabs>
          <w:tab w:val="right" w:leader="dot" w:pos="8306"/>
        </w:tabs>
      </w:pPr>
      <w:hyperlink w:anchor="_Toc15809" w:history="1">
        <w:r>
          <w:rPr>
            <w:rFonts w:ascii="仿宋" w:eastAsia="仿宋" w:hAnsi="仿宋" w:cs="仿宋" w:hint="eastAsia"/>
            <w:lang w:eastAsia="zh-CN"/>
          </w:rPr>
          <w:t>(一)、质量保障体系</w:t>
        </w:r>
        <w:r>
          <w:tab/>
        </w:r>
        <w:r>
          <w:fldChar w:fldCharType="begin"/>
        </w:r>
        <w:r>
          <w:instrText xml:space="preserve"> PAGEREF _Toc15809 \h </w:instrText>
        </w:r>
        <w:r>
          <w:fldChar w:fldCharType="separate"/>
        </w:r>
        <w:r>
          <w:t>39</w:t>
        </w:r>
        <w:r>
          <w:fldChar w:fldCharType="end"/>
        </w:r>
      </w:hyperlink>
    </w:p>
    <w:p>
      <w:pPr>
        <w:pStyle w:val="TOC2"/>
        <w:tabs>
          <w:tab w:val="right" w:leader="dot" w:pos="8306"/>
        </w:tabs>
      </w:pPr>
      <w:hyperlink w:anchor="_Toc15054" w:history="1">
        <w:r>
          <w:rPr>
            <w:rFonts w:ascii="仿宋" w:eastAsia="仿宋" w:hAnsi="仿宋" w:cs="仿宋" w:hint="eastAsia"/>
            <w:lang w:eastAsia="zh-CN"/>
          </w:rPr>
          <w:t>(二)、标准化作业流程</w:t>
        </w:r>
        <w:r>
          <w:tab/>
        </w:r>
        <w:r>
          <w:fldChar w:fldCharType="begin"/>
        </w:r>
        <w:r>
          <w:instrText xml:space="preserve"> PAGEREF _Toc15054 \h </w:instrText>
        </w:r>
        <w:r>
          <w:fldChar w:fldCharType="separate"/>
        </w:r>
        <w:r>
          <w:t>41</w:t>
        </w:r>
        <w:r>
          <w:fldChar w:fldCharType="end"/>
        </w:r>
      </w:hyperlink>
    </w:p>
    <w:p>
      <w:pPr>
        <w:pStyle w:val="TOC2"/>
        <w:tabs>
          <w:tab w:val="right" w:leader="dot" w:pos="8306"/>
        </w:tabs>
      </w:pPr>
      <w:hyperlink w:anchor="_Toc11646" w:history="1">
        <w:r>
          <w:rPr>
            <w:rFonts w:ascii="仿宋" w:eastAsia="仿宋" w:hAnsi="仿宋" w:cs="仿宋" w:hint="eastAsia"/>
            <w:lang w:eastAsia="zh-CN"/>
          </w:rPr>
          <w:t>(三)、质量监控与评估</w:t>
        </w:r>
        <w:r>
          <w:tab/>
        </w:r>
        <w:r>
          <w:fldChar w:fldCharType="begin"/>
        </w:r>
        <w:r>
          <w:instrText xml:space="preserve"> PAGEREF _Toc11646 \h </w:instrText>
        </w:r>
        <w:r>
          <w:fldChar w:fldCharType="separate"/>
        </w:r>
        <w:r>
          <w:t>42</w:t>
        </w:r>
        <w:r>
          <w:fldChar w:fldCharType="end"/>
        </w:r>
      </w:hyperlink>
    </w:p>
    <w:p>
      <w:pPr>
        <w:pStyle w:val="TOC2"/>
        <w:tabs>
          <w:tab w:val="right" w:leader="dot" w:pos="8306"/>
        </w:tabs>
      </w:pPr>
      <w:hyperlink w:anchor="_Toc21976" w:history="1">
        <w:r>
          <w:rPr>
            <w:rFonts w:ascii="仿宋" w:eastAsia="仿宋" w:hAnsi="仿宋" w:cs="仿宋" w:hint="eastAsia"/>
            <w:lang w:eastAsia="zh-CN"/>
          </w:rPr>
          <w:t>(四)、质量改进计划</w:t>
        </w:r>
        <w:r>
          <w:tab/>
        </w:r>
        <w:r>
          <w:fldChar w:fldCharType="begin"/>
        </w:r>
        <w:r>
          <w:instrText xml:space="preserve"> PAGEREF _Toc21976 \h </w:instrText>
        </w:r>
        <w:r>
          <w:fldChar w:fldCharType="separate"/>
        </w:r>
        <w:r>
          <w:t>43</w:t>
        </w:r>
        <w:r>
          <w:fldChar w:fldCharType="end"/>
        </w:r>
      </w:hyperlink>
    </w:p>
    <w:p>
      <w:pPr>
        <w:pStyle w:val="TOC1"/>
        <w:tabs>
          <w:tab w:val="right" w:leader="dot" w:pos="8306"/>
        </w:tabs>
      </w:pPr>
      <w:hyperlink w:anchor="_Toc25015" w:history="1">
        <w:r>
          <w:rPr>
            <w:rFonts w:ascii="仿宋" w:eastAsia="仿宋" w:hAnsi="仿宋" w:cs="仿宋" w:hint="eastAsia"/>
            <w:lang w:eastAsia="zh-CN"/>
          </w:rPr>
          <w:t>九、客户关系管理与市场拓展</w:t>
        </w:r>
        <w:r>
          <w:tab/>
        </w:r>
        <w:r>
          <w:fldChar w:fldCharType="begin"/>
        </w:r>
        <w:r>
          <w:instrText xml:space="preserve"> PAGEREF _Toc25015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47" w:history="1">
        <w:r>
          <w:rPr>
            <w:rFonts w:ascii="仿宋" w:eastAsia="仿宋" w:hAnsi="仿宋" w:cs="仿宋" w:hint="eastAsia"/>
            <w:lang w:eastAsia="zh-CN"/>
          </w:rPr>
          <w:t>(一)、客户关系管理策略</w:t>
        </w:r>
        <w:r>
          <w:tab/>
        </w:r>
        <w:r>
          <w:fldChar w:fldCharType="begin"/>
        </w:r>
        <w:r>
          <w:instrText xml:space="preserve"> PAGEREF _Toc23747 \h </w:instrText>
        </w:r>
        <w:r>
          <w:fldChar w:fldCharType="separate"/>
        </w:r>
        <w:r>
          <w:t>45</w:t>
        </w:r>
        <w:r>
          <w:fldChar w:fldCharType="end"/>
        </w:r>
      </w:hyperlink>
    </w:p>
    <w:p>
      <w:pPr>
        <w:pStyle w:val="TOC2"/>
        <w:tabs>
          <w:tab w:val="right" w:leader="dot" w:pos="8306"/>
        </w:tabs>
      </w:pPr>
      <w:hyperlink w:anchor="_Toc18257" w:history="1">
        <w:r>
          <w:rPr>
            <w:rFonts w:ascii="仿宋" w:eastAsia="仿宋" w:hAnsi="仿宋" w:cs="仿宋" w:hint="eastAsia"/>
            <w:lang w:eastAsia="zh-CN"/>
          </w:rPr>
          <w:t>(二)、市场拓展方案</w:t>
        </w:r>
        <w:r>
          <w:tab/>
        </w:r>
        <w:r>
          <w:fldChar w:fldCharType="begin"/>
        </w:r>
        <w:r>
          <w:instrText xml:space="preserve"> PAGEREF _Toc18257 \h </w:instrText>
        </w:r>
        <w:r>
          <w:fldChar w:fldCharType="separate"/>
        </w:r>
        <w:r>
          <w:t>46</w:t>
        </w:r>
        <w:r>
          <w:fldChar w:fldCharType="end"/>
        </w:r>
      </w:hyperlink>
    </w:p>
    <w:p>
      <w:pPr>
        <w:pStyle w:val="TOC1"/>
        <w:tabs>
          <w:tab w:val="right" w:leader="dot" w:pos="8306"/>
        </w:tabs>
      </w:pPr>
      <w:hyperlink w:anchor="_Toc3459" w:history="1">
        <w:r>
          <w:rPr>
            <w:rFonts w:ascii="仿宋" w:eastAsia="仿宋" w:hAnsi="仿宋" w:cs="仿宋" w:hint="eastAsia"/>
            <w:lang w:eastAsia="zh-CN"/>
          </w:rPr>
          <w:t>十、项目变更管理</w:t>
        </w:r>
        <w:r>
          <w:tab/>
        </w:r>
        <w:r>
          <w:fldChar w:fldCharType="begin"/>
        </w:r>
        <w:r>
          <w:instrText xml:space="preserve"> PAGEREF _Toc3459 \h </w:instrText>
        </w:r>
        <w:r>
          <w:fldChar w:fldCharType="separate"/>
        </w:r>
        <w:r>
          <w:t>47</w:t>
        </w:r>
        <w:r>
          <w:fldChar w:fldCharType="end"/>
        </w:r>
      </w:hyperlink>
    </w:p>
    <w:p>
      <w:pPr>
        <w:pStyle w:val="TOC2"/>
        <w:tabs>
          <w:tab w:val="right" w:leader="dot" w:pos="8306"/>
        </w:tabs>
      </w:pPr>
      <w:hyperlink w:anchor="_Toc7818" w:history="1">
        <w:r>
          <w:rPr>
            <w:rFonts w:ascii="仿宋" w:eastAsia="仿宋" w:hAnsi="仿宋" w:cs="仿宋" w:hint="eastAsia"/>
            <w:lang w:eastAsia="zh-CN"/>
          </w:rPr>
          <w:t>(一)、变更控制流程</w:t>
        </w:r>
        <w:r>
          <w:tab/>
        </w:r>
        <w:r>
          <w:fldChar w:fldCharType="begin"/>
        </w:r>
        <w:r>
          <w:instrText xml:space="preserve"> PAGEREF _Toc7818 \h </w:instrText>
        </w:r>
        <w:r>
          <w:fldChar w:fldCharType="separate"/>
        </w:r>
        <w:r>
          <w:t>47</w:t>
        </w:r>
        <w:r>
          <w:fldChar w:fldCharType="end"/>
        </w:r>
      </w:hyperlink>
    </w:p>
    <w:p>
      <w:pPr>
        <w:pStyle w:val="TOC2"/>
        <w:tabs>
          <w:tab w:val="right" w:leader="dot" w:pos="8306"/>
        </w:tabs>
      </w:pPr>
      <w:hyperlink w:anchor="_Toc8462" w:history="1">
        <w:r>
          <w:rPr>
            <w:rFonts w:ascii="仿宋" w:eastAsia="仿宋" w:hAnsi="仿宋" w:cs="仿宋" w:hint="eastAsia"/>
            <w:lang w:eastAsia="zh-CN"/>
          </w:rPr>
          <w:t>(二)、影响评估与处理</w:t>
        </w:r>
        <w:r>
          <w:tab/>
        </w:r>
        <w:r>
          <w:fldChar w:fldCharType="begin"/>
        </w:r>
        <w:r>
          <w:instrText xml:space="preserve"> PAGEREF _Toc8462 \h </w:instrText>
        </w:r>
        <w:r>
          <w:fldChar w:fldCharType="separate"/>
        </w:r>
        <w:r>
          <w:t>48</w:t>
        </w:r>
        <w:r>
          <w:fldChar w:fldCharType="end"/>
        </w:r>
      </w:hyperlink>
    </w:p>
    <w:p>
      <w:pPr>
        <w:pStyle w:val="TOC2"/>
        <w:tabs>
          <w:tab w:val="right" w:leader="dot" w:pos="8306"/>
        </w:tabs>
      </w:pPr>
      <w:hyperlink w:anchor="_Toc5995" w:history="1">
        <w:r>
          <w:rPr>
            <w:rFonts w:ascii="仿宋" w:eastAsia="仿宋" w:hAnsi="仿宋" w:cs="仿宋" w:hint="eastAsia"/>
            <w:lang w:eastAsia="zh-CN"/>
          </w:rPr>
          <w:t>(三)、变更记录与追踪</w:t>
        </w:r>
        <w:r>
          <w:tab/>
        </w:r>
        <w:r>
          <w:fldChar w:fldCharType="begin"/>
        </w:r>
        <w:r>
          <w:instrText xml:space="preserve"> PAGEREF _Toc5995 \h </w:instrText>
        </w:r>
        <w:r>
          <w:fldChar w:fldCharType="separate"/>
        </w:r>
        <w:r>
          <w:t>49</w:t>
        </w:r>
        <w:r>
          <w:fldChar w:fldCharType="end"/>
        </w:r>
      </w:hyperlink>
    </w:p>
    <w:p>
      <w:pPr>
        <w:pStyle w:val="TOC2"/>
        <w:tabs>
          <w:tab w:val="right" w:leader="dot" w:pos="8306"/>
        </w:tabs>
      </w:pPr>
      <w:hyperlink w:anchor="_Toc24249" w:history="1">
        <w:r>
          <w:rPr>
            <w:rFonts w:ascii="仿宋" w:eastAsia="仿宋" w:hAnsi="仿宋" w:cs="仿宋" w:hint="eastAsia"/>
            <w:lang w:eastAsia="zh-CN"/>
          </w:rPr>
          <w:t>(四)、变更管理策略</w:t>
        </w:r>
        <w:r>
          <w:tab/>
        </w:r>
        <w:r>
          <w:fldChar w:fldCharType="begin"/>
        </w:r>
        <w:r>
          <w:instrText xml:space="preserve"> PAGEREF _Toc24249 \h </w:instrText>
        </w:r>
        <w:r>
          <w:fldChar w:fldCharType="separate"/>
        </w:r>
        <w:r>
          <w:t>51</w:t>
        </w:r>
        <w:r>
          <w:fldChar w:fldCharType="end"/>
        </w:r>
      </w:hyperlink>
    </w:p>
    <w:p>
      <w:pPr>
        <w:pStyle w:val="TOC1"/>
        <w:tabs>
          <w:tab w:val="right" w:leader="dot" w:pos="8306"/>
        </w:tabs>
      </w:pPr>
      <w:hyperlink w:anchor="_Toc8445" w:history="1">
        <w:r>
          <w:rPr>
            <w:rFonts w:ascii="仿宋" w:eastAsia="仿宋" w:hAnsi="仿宋" w:cs="仿宋" w:hint="eastAsia"/>
            <w:lang w:eastAsia="zh-CN"/>
          </w:rPr>
          <w:t>十一、技术创新与产业升级</w:t>
        </w:r>
        <w:r>
          <w:tab/>
        </w:r>
        <w:r>
          <w:fldChar w:fldCharType="begin"/>
        </w:r>
        <w:r>
          <w:instrText xml:space="preserve"> PAGEREF _Toc8445 \h </w:instrText>
        </w:r>
        <w:r>
          <w:fldChar w:fldCharType="separate"/>
        </w:r>
        <w:r>
          <w:t>53</w:t>
        </w:r>
        <w:r>
          <w:fldChar w:fldCharType="end"/>
        </w:r>
      </w:hyperlink>
    </w:p>
    <w:p>
      <w:pPr>
        <w:pStyle w:val="TOC2"/>
        <w:tabs>
          <w:tab w:val="right" w:leader="dot" w:pos="8306"/>
        </w:tabs>
      </w:pPr>
      <w:hyperlink w:anchor="_Toc1900" w:history="1">
        <w:r>
          <w:rPr>
            <w:rFonts w:ascii="仿宋" w:eastAsia="仿宋" w:hAnsi="仿宋" w:cs="仿宋" w:hint="eastAsia"/>
            <w:lang w:eastAsia="zh-CN"/>
          </w:rPr>
          <w:t>(一)、技术创新方向与目标</w:t>
        </w:r>
        <w:r>
          <w:tab/>
        </w:r>
        <w:r>
          <w:fldChar w:fldCharType="begin"/>
        </w:r>
        <w:r>
          <w:instrText xml:space="preserve"> PAGEREF _Toc1900 \h </w:instrText>
        </w:r>
        <w:r>
          <w:fldChar w:fldCharType="separate"/>
        </w:r>
        <w:r>
          <w:t>53</w:t>
        </w:r>
        <w:r>
          <w:fldChar w:fldCharType="end"/>
        </w:r>
      </w:hyperlink>
    </w:p>
    <w:p>
      <w:pPr>
        <w:pStyle w:val="TOC2"/>
        <w:tabs>
          <w:tab w:val="right" w:leader="dot" w:pos="8306"/>
        </w:tabs>
      </w:pPr>
      <w:hyperlink w:anchor="_Toc27484" w:history="1">
        <w:r>
          <w:rPr>
            <w:rFonts w:ascii="仿宋" w:eastAsia="仿宋" w:hAnsi="仿宋" w:cs="仿宋" w:hint="eastAsia"/>
            <w:lang w:eastAsia="zh-CN"/>
          </w:rPr>
          <w:t>(二)、产业升级路径与措施</w:t>
        </w:r>
        <w:r>
          <w:tab/>
        </w:r>
        <w:r>
          <w:fldChar w:fldCharType="begin"/>
        </w:r>
        <w:r>
          <w:instrText xml:space="preserve"> PAGEREF _Toc27484 \h </w:instrText>
        </w:r>
        <w:r>
          <w:fldChar w:fldCharType="separate"/>
        </w:r>
        <w:r>
          <w:t>54</w:t>
        </w:r>
        <w:r>
          <w:fldChar w:fldCharType="end"/>
        </w:r>
      </w:hyperlink>
    </w:p>
    <w:p>
      <w:pPr>
        <w:pStyle w:val="TOC1"/>
        <w:tabs>
          <w:tab w:val="right" w:leader="dot" w:pos="8306"/>
        </w:tabs>
      </w:pPr>
      <w:hyperlink w:anchor="_Toc23808" w:history="1">
        <w:r>
          <w:rPr>
            <w:rFonts w:ascii="仿宋" w:eastAsia="仿宋" w:hAnsi="仿宋" w:cs="仿宋" w:hint="eastAsia"/>
            <w:lang w:eastAsia="zh-CN"/>
          </w:rPr>
          <w:t>十二、土地利用与规划方案</w:t>
        </w:r>
        <w:r>
          <w:tab/>
        </w:r>
        <w:r>
          <w:fldChar w:fldCharType="begin"/>
        </w:r>
        <w:r>
          <w:instrText xml:space="preserve"> PAGEREF _Toc23808 \h </w:instrText>
        </w:r>
        <w:r>
          <w:fldChar w:fldCharType="separate"/>
        </w:r>
        <w:r>
          <w:t>55</w:t>
        </w:r>
        <w:r>
          <w:fldChar w:fldCharType="end"/>
        </w:r>
      </w:hyperlink>
    </w:p>
    <w:p>
      <w:pPr>
        <w:pStyle w:val="TOC2"/>
        <w:tabs>
          <w:tab w:val="right" w:leader="dot" w:pos="8306"/>
        </w:tabs>
      </w:pPr>
      <w:hyperlink w:anchor="_Toc17964" w:history="1">
        <w:r>
          <w:rPr>
            <w:rFonts w:ascii="仿宋" w:eastAsia="仿宋" w:hAnsi="仿宋" w:cs="仿宋" w:hint="eastAsia"/>
            <w:lang w:eastAsia="zh-CN"/>
          </w:rPr>
          <w:t>(一)、项目用地情况分析</w:t>
        </w:r>
        <w:r>
          <w:tab/>
        </w:r>
        <w:r>
          <w:fldChar w:fldCharType="begin"/>
        </w:r>
        <w:r>
          <w:instrText xml:space="preserve"> PAGEREF _Toc17964 \h </w:instrText>
        </w:r>
        <w:r>
          <w:fldChar w:fldCharType="separate"/>
        </w:r>
        <w:r>
          <w:t>55</w:t>
        </w:r>
        <w:r>
          <w:fldChar w:fldCharType="end"/>
        </w:r>
      </w:hyperlink>
    </w:p>
    <w:p>
      <w:pPr>
        <w:pStyle w:val="TOC2"/>
        <w:tabs>
          <w:tab w:val="right" w:leader="dot" w:pos="8306"/>
        </w:tabs>
      </w:pPr>
      <w:hyperlink w:anchor="_Toc19730" w:history="1">
        <w:r>
          <w:rPr>
            <w:rFonts w:ascii="仿宋" w:eastAsia="仿宋" w:hAnsi="仿宋" w:cs="仿宋" w:hint="eastAsia"/>
            <w:lang w:eastAsia="zh-CN"/>
          </w:rPr>
          <w:t>(二)、土地利用规划方案</w:t>
        </w:r>
        <w:r>
          <w:tab/>
        </w:r>
        <w:r>
          <w:fldChar w:fldCharType="begin"/>
        </w:r>
        <w:r>
          <w:instrText xml:space="preserve"> PAGEREF _Toc19730 \h </w:instrText>
        </w:r>
        <w:r>
          <w:fldChar w:fldCharType="separate"/>
        </w:r>
        <w:r>
          <w:t>56</w:t>
        </w:r>
        <w:r>
          <w:fldChar w:fldCharType="end"/>
        </w:r>
      </w:hyperlink>
    </w:p>
    <w:p>
      <w:pPr>
        <w:pStyle w:val="TOC1"/>
        <w:tabs>
          <w:tab w:val="right" w:leader="dot" w:pos="8306"/>
        </w:tabs>
      </w:pPr>
      <w:hyperlink w:anchor="_Toc15121" w:history="1">
        <w:r>
          <w:rPr>
            <w:rFonts w:ascii="仿宋" w:eastAsia="仿宋" w:hAnsi="仿宋" w:cs="仿宋" w:hint="eastAsia"/>
            <w:lang w:eastAsia="zh-CN"/>
          </w:rPr>
          <w:t>十三、创新驱动与持续发展</w:t>
        </w:r>
        <w:r>
          <w:tab/>
        </w:r>
        <w:r>
          <w:fldChar w:fldCharType="begin"/>
        </w:r>
        <w:r>
          <w:instrText xml:space="preserve"> PAGEREF _Toc15121 \h </w:instrText>
        </w:r>
        <w:r>
          <w:fldChar w:fldCharType="separate"/>
        </w:r>
        <w:r>
          <w:t>58</w:t>
        </w:r>
        <w:r>
          <w:fldChar w:fldCharType="end"/>
        </w:r>
      </w:hyperlink>
    </w:p>
    <w:p>
      <w:pPr>
        <w:pStyle w:val="TOC2"/>
        <w:tabs>
          <w:tab w:val="right" w:leader="dot" w:pos="8306"/>
        </w:tabs>
      </w:pPr>
      <w:hyperlink w:anchor="_Toc19244" w:history="1">
        <w:r>
          <w:rPr>
            <w:rFonts w:ascii="仿宋" w:eastAsia="仿宋" w:hAnsi="仿宋" w:cs="仿宋" w:hint="eastAsia"/>
            <w:lang w:eastAsia="zh-CN"/>
          </w:rPr>
          <w:t>(一)、创新驱动战略实施</w:t>
        </w:r>
        <w:r>
          <w:tab/>
        </w:r>
        <w:r>
          <w:fldChar w:fldCharType="begin"/>
        </w:r>
        <w:r>
          <w:instrText xml:space="preserve"> PAGEREF _Toc19244 \h </w:instrText>
        </w:r>
        <w:r>
          <w:fldChar w:fldCharType="separate"/>
        </w:r>
        <w:r>
          <w:t>58</w:t>
        </w:r>
        <w:r>
          <w:fldChar w:fldCharType="end"/>
        </w:r>
      </w:hyperlink>
    </w:p>
    <w:p>
      <w:pPr>
        <w:pStyle w:val="TOC2"/>
        <w:tabs>
          <w:tab w:val="right" w:leader="dot" w:pos="8306"/>
        </w:tabs>
      </w:pPr>
      <w:hyperlink w:anchor="_Toc9733" w:history="1">
        <w:r>
          <w:rPr>
            <w:rFonts w:ascii="仿宋" w:eastAsia="仿宋" w:hAnsi="仿宋" w:cs="仿宋" w:hint="eastAsia"/>
            <w:lang w:eastAsia="zh-CN"/>
          </w:rPr>
          <w:t>(二)、持续发展路径探索</w:t>
        </w:r>
        <w:r>
          <w:tab/>
        </w:r>
        <w:r>
          <w:fldChar w:fldCharType="begin"/>
        </w:r>
        <w:r>
          <w:instrText xml:space="preserve"> PAGEREF _Toc9733 \h </w:instrText>
        </w:r>
        <w:r>
          <w:fldChar w:fldCharType="separate"/>
        </w:r>
        <w:r>
          <w:t>59</w:t>
        </w:r>
        <w:r>
          <w:fldChar w:fldCharType="end"/>
        </w:r>
      </w:hyperlink>
    </w:p>
    <w:p>
      <w:pPr>
        <w:pStyle w:val="TOC1"/>
        <w:tabs>
          <w:tab w:val="right" w:leader="dot" w:pos="8306"/>
        </w:tabs>
      </w:pPr>
      <w:hyperlink w:anchor="_Toc26541" w:history="1">
        <w:r>
          <w:rPr>
            <w:rFonts w:ascii="仿宋" w:eastAsia="仿宋" w:hAnsi="仿宋" w:cs="仿宋" w:hint="eastAsia"/>
            <w:lang w:eastAsia="zh-CN"/>
          </w:rPr>
          <w:t>十四、项目施工方案</w:t>
        </w:r>
        <w:r>
          <w:tab/>
        </w:r>
        <w:r>
          <w:fldChar w:fldCharType="begin"/>
        </w:r>
        <w:r>
          <w:instrText xml:space="preserve"> PAGEREF _Toc26541 \h </w:instrText>
        </w:r>
        <w:r>
          <w:fldChar w:fldCharType="separate"/>
        </w:r>
        <w:r>
          <w:t>63</w:t>
        </w:r>
        <w:r>
          <w:fldChar w:fldCharType="end"/>
        </w:r>
      </w:hyperlink>
    </w:p>
    <w:p>
      <w:pPr>
        <w:pStyle w:val="TOC2"/>
        <w:tabs>
          <w:tab w:val="right" w:leader="dot" w:pos="8306"/>
        </w:tabs>
      </w:pPr>
      <w:hyperlink w:anchor="_Toc4361" w:history="1">
        <w:r>
          <w:rPr>
            <w:rFonts w:ascii="仿宋" w:eastAsia="仿宋" w:hAnsi="仿宋" w:cs="仿宋" w:hint="eastAsia"/>
            <w:lang w:eastAsia="zh-CN"/>
          </w:rPr>
          <w:t>(一)、施工组织设计</w:t>
        </w:r>
        <w:r>
          <w:tab/>
        </w:r>
        <w:r>
          <w:fldChar w:fldCharType="begin"/>
        </w:r>
        <w:r>
          <w:instrText xml:space="preserve"> PAGEREF _Toc4361 \h </w:instrText>
        </w:r>
        <w:r>
          <w:fldChar w:fldCharType="separate"/>
        </w:r>
        <w:r>
          <w:t>63</w:t>
        </w:r>
        <w:r>
          <w:fldChar w:fldCharType="end"/>
        </w:r>
      </w:hyperlink>
    </w:p>
    <w:p>
      <w:pPr>
        <w:pStyle w:val="TOC2"/>
        <w:tabs>
          <w:tab w:val="right" w:leader="dot" w:pos="8306"/>
        </w:tabs>
      </w:pPr>
      <w:hyperlink w:anchor="_Toc23341" w:history="1">
        <w:r>
          <w:rPr>
            <w:rFonts w:ascii="仿宋" w:eastAsia="仿宋" w:hAnsi="仿宋" w:cs="仿宋" w:hint="eastAsia"/>
            <w:lang w:eastAsia="zh-CN"/>
          </w:rPr>
          <w:t>(二)、施工工艺与技术路线</w:t>
        </w:r>
        <w:r>
          <w:tab/>
        </w:r>
        <w:r>
          <w:fldChar w:fldCharType="begin"/>
        </w:r>
        <w:r>
          <w:instrText xml:space="preserve"> PAGEREF _Toc23341 \h </w:instrText>
        </w:r>
        <w:r>
          <w:fldChar w:fldCharType="separate"/>
        </w:r>
        <w:r>
          <w:t>65</w:t>
        </w:r>
        <w:r>
          <w:fldChar w:fldCharType="end"/>
        </w:r>
      </w:hyperlink>
    </w:p>
    <w:p>
      <w:pPr>
        <w:pStyle w:val="TOC2"/>
        <w:tabs>
          <w:tab w:val="right" w:leader="dot" w:pos="8306"/>
        </w:tabs>
      </w:pPr>
      <w:hyperlink w:anchor="_Toc13960" w:history="1">
        <w:r>
          <w:rPr>
            <w:rFonts w:ascii="仿宋" w:eastAsia="仿宋" w:hAnsi="仿宋" w:cs="仿宋" w:hint="eastAsia"/>
            <w:lang w:eastAsia="zh-CN"/>
          </w:rPr>
          <w:t>(三)、关键节点施工计划</w:t>
        </w:r>
        <w:r>
          <w:tab/>
        </w:r>
        <w:r>
          <w:fldChar w:fldCharType="begin"/>
        </w:r>
        <w:r>
          <w:instrText xml:space="preserve"> PAGEREF _Toc13960 \h </w:instrText>
        </w:r>
        <w:r>
          <w:fldChar w:fldCharType="separate"/>
        </w:r>
        <w:r>
          <w:t>66</w:t>
        </w:r>
        <w:r>
          <w:fldChar w:fldCharType="end"/>
        </w:r>
      </w:hyperlink>
    </w:p>
    <w:p>
      <w:pPr>
        <w:pStyle w:val="TOC2"/>
        <w:tabs>
          <w:tab w:val="right" w:leader="dot" w:pos="8306"/>
        </w:tabs>
      </w:pPr>
      <w:hyperlink w:anchor="_Toc4563" w:history="1">
        <w:r>
          <w:rPr>
            <w:rFonts w:ascii="仿宋" w:eastAsia="仿宋" w:hAnsi="仿宋" w:cs="仿宋" w:hint="eastAsia"/>
            <w:lang w:eastAsia="zh-CN"/>
          </w:rPr>
          <w:t>(四)、施工现场管理</w:t>
        </w:r>
        <w:r>
          <w:tab/>
        </w:r>
        <w:r>
          <w:fldChar w:fldCharType="begin"/>
        </w:r>
        <w:r>
          <w:instrText xml:space="preserve"> PAGEREF _Toc4563 \h </w:instrText>
        </w:r>
        <w:r>
          <w:fldChar w:fldCharType="separate"/>
        </w:r>
        <w:r>
          <w:t>68</w:t>
        </w:r>
        <w:r>
          <w:fldChar w:fldCharType="end"/>
        </w:r>
      </w:hyperlink>
    </w:p>
    <w:p>
      <w:pPr>
        <w:pStyle w:val="TOC1"/>
        <w:tabs>
          <w:tab w:val="right" w:leader="dot" w:pos="8306"/>
        </w:tabs>
      </w:pPr>
      <w:hyperlink w:anchor="_Toc10192" w:history="1">
        <w:r>
          <w:rPr>
            <w:rFonts w:ascii="仿宋" w:eastAsia="仿宋" w:hAnsi="仿宋" w:cs="仿宋" w:hint="eastAsia"/>
            <w:lang w:eastAsia="zh-CN"/>
          </w:rPr>
          <w:t>十五、人力资源管理与开发</w:t>
        </w:r>
        <w:r>
          <w:tab/>
        </w:r>
        <w:r>
          <w:fldChar w:fldCharType="begin"/>
        </w:r>
        <w:r>
          <w:instrText xml:space="preserve"> PAGEREF _Toc10192 \h </w:instrText>
        </w:r>
        <w:r>
          <w:fldChar w:fldCharType="separate"/>
        </w:r>
        <w:r>
          <w:t>70</w:t>
        </w:r>
        <w:r>
          <w:fldChar w:fldCharType="end"/>
        </w:r>
      </w:hyperlink>
    </w:p>
    <w:p>
      <w:pPr>
        <w:pStyle w:val="TOC2"/>
        <w:tabs>
          <w:tab w:val="right" w:leader="dot" w:pos="8306"/>
        </w:tabs>
      </w:pPr>
      <w:hyperlink w:anchor="_Toc24173" w:history="1">
        <w:r>
          <w:rPr>
            <w:rFonts w:ascii="仿宋" w:eastAsia="仿宋" w:hAnsi="仿宋" w:cs="仿宋" w:hint="eastAsia"/>
            <w:lang w:eastAsia="zh-CN"/>
          </w:rPr>
          <w:t>(一)、人力资源规划</w:t>
        </w:r>
        <w:r>
          <w:tab/>
        </w:r>
        <w:r>
          <w:fldChar w:fldCharType="begin"/>
        </w:r>
        <w:r>
          <w:instrText xml:space="preserve"> PAGEREF _Toc24173 \h </w:instrText>
        </w:r>
        <w:r>
          <w:fldChar w:fldCharType="separate"/>
        </w:r>
        <w:r>
          <w:t>70</w:t>
        </w:r>
        <w:r>
          <w:fldChar w:fldCharType="end"/>
        </w:r>
      </w:hyperlink>
    </w:p>
    <w:p>
      <w:pPr>
        <w:pStyle w:val="TOC2"/>
        <w:tabs>
          <w:tab w:val="right" w:leader="dot" w:pos="8306"/>
        </w:tabs>
      </w:pPr>
      <w:hyperlink w:anchor="_Toc16456" w:history="1">
        <w:r>
          <w:rPr>
            <w:rFonts w:ascii="仿宋" w:eastAsia="仿宋" w:hAnsi="仿宋" w:cs="仿宋" w:hint="eastAsia"/>
            <w:lang w:eastAsia="zh-CN"/>
          </w:rPr>
          <w:t>(二)、人力资源开发与培训</w:t>
        </w:r>
        <w:r>
          <w:tab/>
        </w:r>
        <w:r>
          <w:fldChar w:fldCharType="begin"/>
        </w:r>
        <w:r>
          <w:instrText xml:space="preserve"> PAGEREF _Toc16456 \h </w:instrText>
        </w:r>
        <w:r>
          <w:fldChar w:fldCharType="separate"/>
        </w:r>
        <w:r>
          <w:t>72</w:t>
        </w:r>
        <w:r>
          <w:fldChar w:fldCharType="end"/>
        </w:r>
      </w:hyperlink>
    </w:p>
    <w:p>
      <w:pPr>
        <w:pStyle w:val="TOC1"/>
        <w:tabs>
          <w:tab w:val="right" w:leader="dot" w:pos="8306"/>
        </w:tabs>
      </w:pPr>
      <w:hyperlink w:anchor="_Toc31572" w:history="1">
        <w:r>
          <w:rPr>
            <w:rFonts w:ascii="仿宋" w:eastAsia="仿宋" w:hAnsi="仿宋" w:cs="仿宋" w:hint="eastAsia"/>
            <w:lang w:eastAsia="zh-CN"/>
          </w:rPr>
          <w:t>十六、法律法规与政策遵循</w:t>
        </w:r>
        <w:r>
          <w:tab/>
        </w:r>
        <w:r>
          <w:fldChar w:fldCharType="begin"/>
        </w:r>
        <w:r>
          <w:instrText xml:space="preserve"> PAGEREF _Toc31572 \h </w:instrText>
        </w:r>
        <w:r>
          <w:fldChar w:fldCharType="separate"/>
        </w:r>
        <w:r>
          <w:t>74</w:t>
        </w:r>
        <w:r>
          <w:fldChar w:fldCharType="end"/>
        </w:r>
      </w:hyperlink>
    </w:p>
    <w:p>
      <w:pPr>
        <w:pStyle w:val="TOC2"/>
        <w:tabs>
          <w:tab w:val="right" w:leader="dot" w:pos="8306"/>
        </w:tabs>
      </w:pPr>
      <w:hyperlink w:anchor="_Toc4933" w:history="1">
        <w:r>
          <w:rPr>
            <w:rFonts w:ascii="仿宋" w:eastAsia="仿宋" w:hAnsi="仿宋" w:cs="仿宋" w:hint="eastAsia"/>
            <w:lang w:eastAsia="zh-CN"/>
          </w:rPr>
          <w:t>(一)、法律法规遵守</w:t>
        </w:r>
        <w:r>
          <w:tab/>
        </w:r>
        <w:r>
          <w:fldChar w:fldCharType="begin"/>
        </w:r>
        <w:r>
          <w:instrText xml:space="preserve"> PAGEREF _Toc4933 \h </w:instrText>
        </w:r>
        <w:r>
          <w:fldChar w:fldCharType="separate"/>
        </w:r>
        <w:r>
          <w:t>74</w:t>
        </w:r>
        <w:r>
          <w:fldChar w:fldCharType="end"/>
        </w:r>
      </w:hyperlink>
    </w:p>
    <w:p>
      <w:pPr>
        <w:pStyle w:val="TOC2"/>
        <w:tabs>
          <w:tab w:val="right" w:leader="dot" w:pos="8306"/>
        </w:tabs>
      </w:pPr>
      <w:hyperlink w:anchor="_Toc28512" w:history="1">
        <w:r>
          <w:rPr>
            <w:rFonts w:ascii="仿宋" w:eastAsia="仿宋" w:hAnsi="仿宋" w:cs="仿宋" w:hint="eastAsia"/>
            <w:lang w:eastAsia="zh-CN"/>
          </w:rPr>
          <w:t>(二)、政策导向与利用</w:t>
        </w:r>
        <w:r>
          <w:tab/>
        </w:r>
        <w:r>
          <w:fldChar w:fldCharType="begin"/>
        </w:r>
        <w:r>
          <w:instrText xml:space="preserve"> PAGEREF _Toc28512 \h </w:instrText>
        </w:r>
        <w:r>
          <w:fldChar w:fldCharType="separate"/>
        </w:r>
        <w:r>
          <w:t>75</w:t>
        </w:r>
        <w:r>
          <w:fldChar w:fldCharType="end"/>
        </w:r>
      </w:hyperlink>
    </w:p>
    <w:p>
      <w:pPr>
        <w:pStyle w:val="TOC1"/>
        <w:tabs>
          <w:tab w:val="right" w:leader="dot" w:pos="8306"/>
        </w:tabs>
      </w:pPr>
      <w:hyperlink w:anchor="_Toc12726" w:history="1">
        <w:r>
          <w:rPr>
            <w:rFonts w:ascii="仿宋" w:eastAsia="仿宋" w:hAnsi="仿宋" w:cs="仿宋" w:hint="eastAsia"/>
            <w:lang w:eastAsia="zh-CN"/>
          </w:rPr>
          <w:t>十七、设施与设备管理</w:t>
        </w:r>
        <w:r>
          <w:tab/>
        </w:r>
        <w:r>
          <w:fldChar w:fldCharType="begin"/>
        </w:r>
        <w:r>
          <w:instrText xml:space="preserve"> PAGEREF _Toc12726 \h </w:instrText>
        </w:r>
        <w:r>
          <w:fldChar w:fldCharType="separate"/>
        </w:r>
        <w:r>
          <w:t>76</w:t>
        </w:r>
        <w:r>
          <w:fldChar w:fldCharType="end"/>
        </w:r>
      </w:hyperlink>
    </w:p>
    <w:p>
      <w:pPr>
        <w:pStyle w:val="TOC2"/>
        <w:tabs>
          <w:tab w:val="right" w:leader="dot" w:pos="8306"/>
        </w:tabs>
      </w:pPr>
      <w:hyperlink w:anchor="_Toc24432" w:history="1">
        <w:r>
          <w:rPr>
            <w:rFonts w:ascii="仿宋" w:eastAsia="仿宋" w:hAnsi="仿宋" w:cs="仿宋" w:hint="eastAsia"/>
            <w:lang w:eastAsia="zh-CN"/>
          </w:rPr>
          <w:t>(一)、设施规划与配置</w:t>
        </w:r>
        <w:r>
          <w:tab/>
        </w:r>
        <w:r>
          <w:fldChar w:fldCharType="begin"/>
        </w:r>
        <w:r>
          <w:instrText xml:space="preserve"> PAGEREF _Toc24432 \h </w:instrText>
        </w:r>
        <w:r>
          <w:fldChar w:fldCharType="separate"/>
        </w:r>
        <w:r>
          <w:t>76</w:t>
        </w:r>
        <w:r>
          <w:fldChar w:fldCharType="end"/>
        </w:r>
      </w:hyperlink>
    </w:p>
    <w:p>
      <w:pPr>
        <w:pStyle w:val="TOC2"/>
        <w:tabs>
          <w:tab w:val="right" w:leader="dot" w:pos="8306"/>
        </w:tabs>
      </w:pPr>
      <w:hyperlink w:anchor="_Toc19964" w:history="1">
        <w:r>
          <w:rPr>
            <w:rFonts w:ascii="仿宋" w:eastAsia="仿宋" w:hAnsi="仿宋" w:cs="仿宋" w:hint="eastAsia"/>
            <w:lang w:eastAsia="zh-CN"/>
          </w:rPr>
          <w:t>(二)、设备采购与维护管理</w:t>
        </w:r>
        <w:r>
          <w:tab/>
        </w:r>
        <w:r>
          <w:fldChar w:fldCharType="begin"/>
        </w:r>
        <w:r>
          <w:instrText xml:space="preserve"> PAGEREF _Toc19964 \h </w:instrText>
        </w:r>
        <w:r>
          <w:fldChar w:fldCharType="separate"/>
        </w:r>
        <w:r>
          <w:t>77</w:t>
        </w:r>
        <w:r>
          <w:fldChar w:fldCharType="end"/>
        </w:r>
      </w:hyperlink>
    </w:p>
    <w:p>
      <w:pPr>
        <w:pStyle w:val="TOC2"/>
        <w:tabs>
          <w:tab w:val="right" w:leader="dot" w:pos="8306"/>
        </w:tabs>
      </w:pPr>
      <w:hyperlink w:anchor="_Toc22877" w:history="1">
        <w:r>
          <w:rPr>
            <w:rFonts w:ascii="仿宋" w:eastAsia="仿宋" w:hAnsi="仿宋" w:cs="仿宋" w:hint="eastAsia"/>
            <w:lang w:eastAsia="zh-CN"/>
          </w:rPr>
          <w:t>(三)、设施设备升级策略</w:t>
        </w:r>
        <w:r>
          <w:tab/>
        </w:r>
        <w:r>
          <w:fldChar w:fldCharType="begin"/>
        </w:r>
        <w:r>
          <w:instrText xml:space="preserve"> PAGEREF _Toc22877 \h </w:instrText>
        </w:r>
        <w:r>
          <w:fldChar w:fldCharType="separate"/>
        </w:r>
        <w:r>
          <w:t>77</w:t>
        </w:r>
        <w:r>
          <w:fldChar w:fldCharType="end"/>
        </w:r>
      </w:hyperlink>
    </w:p>
    <w:p>
      <w:pPr>
        <w:pStyle w:val="TOC1"/>
        <w:tabs>
          <w:tab w:val="right" w:leader="dot" w:pos="8306"/>
        </w:tabs>
      </w:pPr>
      <w:hyperlink w:anchor="_Toc14242" w:history="1">
        <w:r>
          <w:rPr>
            <w:rFonts w:ascii="仿宋" w:eastAsia="仿宋" w:hAnsi="仿宋" w:cs="仿宋" w:hint="eastAsia"/>
            <w:lang w:eastAsia="zh-CN"/>
          </w:rPr>
          <w:t>十八、企业合规与伦理</w:t>
        </w:r>
        <w:r>
          <w:tab/>
        </w:r>
        <w:r>
          <w:fldChar w:fldCharType="begin"/>
        </w:r>
        <w:r>
          <w:instrText xml:space="preserve"> PAGEREF _Toc14242 \h </w:instrText>
        </w:r>
        <w:r>
          <w:fldChar w:fldCharType="separate"/>
        </w:r>
        <w:r>
          <w:t>78</w:t>
        </w:r>
        <w:r>
          <w:fldChar w:fldCharType="end"/>
        </w:r>
      </w:hyperlink>
    </w:p>
    <w:p>
      <w:pPr>
        <w:pStyle w:val="TOC2"/>
        <w:tabs>
          <w:tab w:val="right" w:leader="dot" w:pos="8306"/>
        </w:tabs>
      </w:pPr>
      <w:hyperlink w:anchor="_Toc19272" w:history="1">
        <w:r>
          <w:rPr>
            <w:rFonts w:ascii="仿宋" w:eastAsia="仿宋" w:hAnsi="仿宋" w:cs="仿宋" w:hint="eastAsia"/>
            <w:lang w:eastAsia="zh-CN"/>
          </w:rPr>
          <w:t>(一)、合规政策与程序</w:t>
        </w:r>
        <w:r>
          <w:tab/>
        </w:r>
        <w:r>
          <w:fldChar w:fldCharType="begin"/>
        </w:r>
        <w:r>
          <w:instrText xml:space="preserve"> PAGEREF _Toc19272 \h </w:instrText>
        </w:r>
        <w:r>
          <w:fldChar w:fldCharType="separate"/>
        </w:r>
        <w:r>
          <w:t>78</w:t>
        </w:r>
        <w:r>
          <w:fldChar w:fldCharType="end"/>
        </w:r>
      </w:hyperlink>
    </w:p>
    <w:p>
      <w:pPr>
        <w:pStyle w:val="TOC2"/>
        <w:tabs>
          <w:tab w:val="right" w:leader="dot" w:pos="8306"/>
        </w:tabs>
      </w:pPr>
      <w:hyperlink w:anchor="_Toc13792" w:history="1">
        <w:r>
          <w:rPr>
            <w:rFonts w:ascii="仿宋" w:eastAsia="仿宋" w:hAnsi="仿宋" w:cs="仿宋" w:hint="eastAsia"/>
            <w:lang w:eastAsia="zh-CN"/>
          </w:rPr>
          <w:t>(二)、伦理规范与培训</w:t>
        </w:r>
        <w:r>
          <w:tab/>
        </w:r>
        <w:r>
          <w:fldChar w:fldCharType="begin"/>
        </w:r>
        <w:r>
          <w:instrText xml:space="preserve"> PAGEREF _Toc13792 \h </w:instrText>
        </w:r>
        <w:r>
          <w:fldChar w:fldCharType="separate"/>
        </w:r>
        <w:r>
          <w:t>79</w:t>
        </w:r>
        <w:r>
          <w:fldChar w:fldCharType="end"/>
        </w:r>
      </w:hyperlink>
    </w:p>
    <w:p>
      <w:pPr>
        <w:pStyle w:val="TOC2"/>
        <w:tabs>
          <w:tab w:val="right" w:leader="dot" w:pos="8306"/>
        </w:tabs>
      </w:pPr>
      <w:hyperlink w:anchor="_Toc12972" w:history="1">
        <w:r>
          <w:rPr>
            <w:rFonts w:ascii="仿宋" w:eastAsia="仿宋" w:hAnsi="仿宋" w:cs="仿宋" w:hint="eastAsia"/>
            <w:lang w:eastAsia="zh-CN"/>
          </w:rPr>
          <w:t>(三)、合规风险评估</w:t>
        </w:r>
        <w:r>
          <w:tab/>
        </w:r>
        <w:r>
          <w:fldChar w:fldCharType="begin"/>
        </w:r>
        <w:r>
          <w:instrText xml:space="preserve"> PAGEREF _Toc12972 \h </w:instrText>
        </w:r>
        <w:r>
          <w:fldChar w:fldCharType="separate"/>
        </w:r>
        <w:r>
          <w:t>80</w:t>
        </w:r>
        <w:r>
          <w:fldChar w:fldCharType="end"/>
        </w:r>
      </w:hyperlink>
    </w:p>
    <w:p>
      <w:pPr>
        <w:pStyle w:val="TOC2"/>
        <w:tabs>
          <w:tab w:val="right" w:leader="dot" w:pos="8306"/>
        </w:tabs>
      </w:pPr>
      <w:hyperlink w:anchor="_Toc16127" w:history="1">
        <w:r>
          <w:rPr>
            <w:rFonts w:ascii="仿宋" w:eastAsia="仿宋" w:hAnsi="仿宋" w:cs="仿宋" w:hint="eastAsia"/>
            <w:lang w:eastAsia="zh-CN"/>
          </w:rPr>
          <w:t>(四)、合规监督与执行</w:t>
        </w:r>
        <w:r>
          <w:tab/>
        </w:r>
        <w:r>
          <w:fldChar w:fldCharType="begin"/>
        </w:r>
        <w:r>
          <w:instrText xml:space="preserve"> PAGEREF _Toc16127 \h </w:instrText>
        </w:r>
        <w:r>
          <w:fldChar w:fldCharType="separate"/>
        </w:r>
        <w:r>
          <w:t>81</w:t>
        </w:r>
        <w:r>
          <w:fldChar w:fldCharType="end"/>
        </w:r>
      </w:hyperlink>
    </w:p>
    <w:p>
      <w:pPr>
        <w:pStyle w:val="TOC1"/>
        <w:tabs>
          <w:tab w:val="right" w:leader="dot" w:pos="8306"/>
        </w:tabs>
      </w:pPr>
      <w:hyperlink w:anchor="_Toc10387" w:history="1">
        <w:r>
          <w:rPr>
            <w:rFonts w:ascii="仿宋" w:eastAsia="仿宋" w:hAnsi="仿宋" w:cs="仿宋" w:hint="eastAsia"/>
            <w:lang w:eastAsia="zh-CN"/>
          </w:rPr>
          <w:t>十九、合作与交流机制建立</w:t>
        </w:r>
        <w:r>
          <w:tab/>
        </w:r>
        <w:r>
          <w:fldChar w:fldCharType="begin"/>
        </w:r>
        <w:r>
          <w:instrText xml:space="preserve"> PAGEREF _Toc10387 \h </w:instrText>
        </w:r>
        <w:r>
          <w:fldChar w:fldCharType="separate"/>
        </w:r>
        <w:r>
          <w:t>82</w:t>
        </w:r>
        <w:r>
          <w:fldChar w:fldCharType="end"/>
        </w:r>
      </w:hyperlink>
    </w:p>
    <w:p>
      <w:pPr>
        <w:pStyle w:val="TOC2"/>
        <w:tabs>
          <w:tab w:val="right" w:leader="dot" w:pos="8306"/>
        </w:tabs>
      </w:pPr>
      <w:hyperlink w:anchor="_Toc15389" w:history="1">
        <w:r>
          <w:rPr>
            <w:rFonts w:ascii="仿宋" w:eastAsia="仿宋" w:hAnsi="仿宋" w:cs="仿宋" w:hint="eastAsia"/>
            <w:lang w:eastAsia="zh-CN"/>
          </w:rPr>
          <w:t>(一)、合作伙伴选择与合作方式</w:t>
        </w:r>
        <w:r>
          <w:tab/>
        </w:r>
        <w:r>
          <w:fldChar w:fldCharType="begin"/>
        </w:r>
        <w:r>
          <w:instrText xml:space="preserve"> PAGEREF _Toc15389 \h </w:instrText>
        </w:r>
        <w:r>
          <w:fldChar w:fldCharType="separate"/>
        </w:r>
        <w:r>
          <w:t>82</w:t>
        </w:r>
        <w:r>
          <w:fldChar w:fldCharType="end"/>
        </w:r>
      </w:hyperlink>
    </w:p>
    <w:p>
      <w:pPr>
        <w:pStyle w:val="TOC2"/>
        <w:tabs>
          <w:tab w:val="right" w:leader="dot" w:pos="8306"/>
        </w:tabs>
      </w:pPr>
      <w:hyperlink w:anchor="_Toc23776" w:history="1">
        <w:r>
          <w:rPr>
            <w:rFonts w:ascii="仿宋" w:eastAsia="仿宋" w:hAnsi="仿宋" w:cs="仿宋" w:hint="eastAsia"/>
            <w:lang w:eastAsia="zh-CN"/>
          </w:rPr>
          <w:t>(二)、交流与合作平台搭建</w:t>
        </w:r>
        <w:r>
          <w:tab/>
        </w:r>
        <w:r>
          <w:fldChar w:fldCharType="begin"/>
        </w:r>
        <w:r>
          <w:instrText xml:space="preserve"> PAGEREF _Toc23776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3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29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2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36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36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4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61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一、多路水温测量仪项目的市场准入条件分析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路水温测量仪项目而言，市场准入条件首先取决于政策法规环境。政府对于[行业名称]领域的法规，如环保标准、税收政策、和技术使用规范，直接影响多路水温测量仪项目的运营和成本结构。例如，若政府针对使用可再生能源的企业提供税收优惠，这将对多路水温测量仪项目的财务规划产生重要影响。同时，考虑经济环境和消费者偏好的变化对多路水温测量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二、多路水温测量仪项目的行业规范与合规性要求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多路水温测量仪项目来说，遵守行业规范和合规性要求是确保项目顺利进行的基础。这包括遵循质量控制标准、安全规定、数据保护法规等。例如，若多路水温测量仪项目涉及数据处理，须严格遵守相关的数据保护法规。此外，行业内部的自律规范，如产品标准和服务流程，也对于提升多路水温测量仪项目在行业内的认可度和竞争力至关重要。项目管理团队必须不断更新策略，以应对行业规范和法规的变化，确保多路水温测量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三、多路水温测量仪项目的竞争格局和战略定位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多路水温测量仪项目的发展规划中，理解行业的竞争格局对于制定有效的市场策略极为关键。这包括分析主要竞争对手的市场地位、优势及其业务模式。多路水温测量仪项目面临的竞争对手可能包括大型成熟企业和创新型初创公司，各自采取不同的市场策略。因此，多路水温测量仪项目需精确地定位自己的市场策略，如专注于产品创新、客户服务或成本效率，以在竞争中占据优势。通过深入的市场和竞争分析，多路水温测量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187"/>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426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一、多路水温测量仪项目的技术资源开发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二、多路水温测量仪项目的人力资源管理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路水温测量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三、多路水温测量仪项目的资金资源筹措与优化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路水温测量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292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路水温测量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https://d.book118.com/546205123222010034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638E1"/>
    <w:rsid w:val="0E7638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05123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2024-01-10T01:09:00Z</dcterms:created>
  <dcterms:modified xsi:type="dcterms:W3CDTF">2024-01-10T01:10:18Z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D15F90A81CF845458F719445A6AC311E_11</vt:lpwstr>
  </property>
  <property fmtid="{D5CDD505-2E9C-101B-9397-08002B2CF9AE}" pid="3" name="KSOProductBuildVer">
    <vt:lpwstr>2052-12.1.0.16120</vt:lpwstr>
  </property>
</Properties>
</file>