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马克杯项目规划设计纲要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2" w:history="1">
        <w:r>
          <w:rPr>
            <w:rFonts w:ascii="仿宋" w:eastAsia="仿宋" w:hAnsi="仿宋" w:cs="仿宋" w:hint="eastAsia"/>
            <w:lang w:eastAsia="zh-CN"/>
          </w:rPr>
          <w:t>序言</w:t>
        </w:r>
        <w:r>
          <w:tab/>
        </w:r>
        <w:r>
          <w:fldChar w:fldCharType="begin"/>
        </w:r>
        <w:r>
          <w:instrText xml:space="preserve"> PAGEREF _Toc1662 \h </w:instrText>
        </w:r>
        <w:r>
          <w:fldChar w:fldCharType="separate"/>
        </w:r>
        <w:r>
          <w:t>3</w:t>
        </w:r>
        <w:r>
          <w:fldChar w:fldCharType="end"/>
        </w:r>
      </w:hyperlink>
    </w:p>
    <w:p>
      <w:pPr>
        <w:pStyle w:val="TOC1"/>
        <w:tabs>
          <w:tab w:val="right" w:leader="dot" w:pos="8306"/>
        </w:tabs>
      </w:pPr>
      <w:hyperlink w:anchor="_Toc17263" w:history="1">
        <w:r>
          <w:rPr>
            <w:rFonts w:ascii="仿宋" w:eastAsia="仿宋" w:hAnsi="仿宋" w:cs="仿宋" w:hint="eastAsia"/>
            <w:lang w:eastAsia="zh-CN"/>
          </w:rPr>
          <w:t>一、马克杯项目危机管理</w:t>
        </w:r>
        <w:r>
          <w:tab/>
        </w:r>
        <w:r>
          <w:fldChar w:fldCharType="begin"/>
        </w:r>
        <w:r>
          <w:instrText xml:space="preserve"> PAGEREF _Toc17263 \h </w:instrText>
        </w:r>
        <w:r>
          <w:fldChar w:fldCharType="separate"/>
        </w:r>
        <w:r>
          <w:t>3</w:t>
        </w:r>
        <w:r>
          <w:fldChar w:fldCharType="end"/>
        </w:r>
      </w:hyperlink>
    </w:p>
    <w:p>
      <w:pPr>
        <w:pStyle w:val="TOC2"/>
        <w:tabs>
          <w:tab w:val="right" w:leader="dot" w:pos="8306"/>
        </w:tabs>
      </w:pPr>
      <w:hyperlink w:anchor="_Toc6514" w:history="1">
        <w:r>
          <w:rPr>
            <w:rFonts w:ascii="仿宋" w:eastAsia="仿宋" w:hAnsi="仿宋" w:cs="仿宋" w:hint="eastAsia"/>
            <w:lang w:eastAsia="zh-CN"/>
          </w:rPr>
          <w:t>(一)、危机预警与识别</w:t>
        </w:r>
        <w:r>
          <w:tab/>
        </w:r>
        <w:r>
          <w:fldChar w:fldCharType="begin"/>
        </w:r>
        <w:r>
          <w:instrText xml:space="preserve"> PAGEREF _Toc6514 \h </w:instrText>
        </w:r>
        <w:r>
          <w:fldChar w:fldCharType="separate"/>
        </w:r>
        <w:r>
          <w:t>3</w:t>
        </w:r>
        <w:r>
          <w:fldChar w:fldCharType="end"/>
        </w:r>
      </w:hyperlink>
    </w:p>
    <w:p>
      <w:pPr>
        <w:pStyle w:val="TOC2"/>
        <w:tabs>
          <w:tab w:val="right" w:leader="dot" w:pos="8306"/>
        </w:tabs>
      </w:pPr>
      <w:hyperlink w:anchor="_Toc30038" w:history="1">
        <w:r>
          <w:rPr>
            <w:rFonts w:ascii="仿宋" w:eastAsia="仿宋" w:hAnsi="仿宋" w:cs="仿宋" w:hint="eastAsia"/>
            <w:lang w:eastAsia="zh-CN"/>
          </w:rPr>
          <w:t>(二)、危机应对与恢复</w:t>
        </w:r>
        <w:r>
          <w:tab/>
        </w:r>
        <w:r>
          <w:fldChar w:fldCharType="begin"/>
        </w:r>
        <w:r>
          <w:instrText xml:space="preserve"> PAGEREF _Toc30038 \h </w:instrText>
        </w:r>
        <w:r>
          <w:fldChar w:fldCharType="separate"/>
        </w:r>
        <w:r>
          <w:t>4</w:t>
        </w:r>
        <w:r>
          <w:fldChar w:fldCharType="end"/>
        </w:r>
      </w:hyperlink>
    </w:p>
    <w:p>
      <w:pPr>
        <w:pStyle w:val="TOC1"/>
        <w:tabs>
          <w:tab w:val="right" w:leader="dot" w:pos="8306"/>
        </w:tabs>
      </w:pPr>
      <w:hyperlink w:anchor="_Toc31378" w:history="1">
        <w:r>
          <w:rPr>
            <w:rFonts w:ascii="仿宋" w:eastAsia="仿宋" w:hAnsi="仿宋" w:cs="仿宋" w:hint="eastAsia"/>
            <w:lang w:eastAsia="zh-CN"/>
          </w:rPr>
          <w:t>二、马克杯项目概论</w:t>
        </w:r>
        <w:r>
          <w:tab/>
        </w:r>
        <w:r>
          <w:fldChar w:fldCharType="begin"/>
        </w:r>
        <w:r>
          <w:instrText xml:space="preserve"> PAGEREF _Toc31378 \h </w:instrText>
        </w:r>
        <w:r>
          <w:fldChar w:fldCharType="separate"/>
        </w:r>
        <w:r>
          <w:t>5</w:t>
        </w:r>
        <w:r>
          <w:fldChar w:fldCharType="end"/>
        </w:r>
      </w:hyperlink>
    </w:p>
    <w:p>
      <w:pPr>
        <w:pStyle w:val="TOC2"/>
        <w:tabs>
          <w:tab w:val="right" w:leader="dot" w:pos="8306"/>
        </w:tabs>
      </w:pPr>
      <w:hyperlink w:anchor="_Toc18450" w:history="1">
        <w:r>
          <w:rPr>
            <w:rFonts w:ascii="仿宋" w:eastAsia="仿宋" w:hAnsi="仿宋" w:cs="仿宋" w:hint="eastAsia"/>
            <w:lang w:eastAsia="zh-CN"/>
          </w:rPr>
          <w:t>(一)、马克杯项目概况</w:t>
        </w:r>
        <w:r>
          <w:tab/>
        </w:r>
        <w:r>
          <w:fldChar w:fldCharType="begin"/>
        </w:r>
        <w:r>
          <w:instrText xml:space="preserve"> PAGEREF _Toc18450 \h </w:instrText>
        </w:r>
        <w:r>
          <w:fldChar w:fldCharType="separate"/>
        </w:r>
        <w:r>
          <w:t>5</w:t>
        </w:r>
        <w:r>
          <w:fldChar w:fldCharType="end"/>
        </w:r>
      </w:hyperlink>
    </w:p>
    <w:p>
      <w:pPr>
        <w:pStyle w:val="TOC2"/>
        <w:tabs>
          <w:tab w:val="right" w:leader="dot" w:pos="8306"/>
        </w:tabs>
      </w:pPr>
      <w:hyperlink w:anchor="_Toc4135" w:history="1">
        <w:r>
          <w:rPr>
            <w:rFonts w:ascii="仿宋" w:eastAsia="仿宋" w:hAnsi="仿宋" w:cs="仿宋" w:hint="eastAsia"/>
            <w:lang w:eastAsia="zh-CN"/>
          </w:rPr>
          <w:t>(二)、马克杯项目目标</w:t>
        </w:r>
        <w:r>
          <w:tab/>
        </w:r>
        <w:r>
          <w:fldChar w:fldCharType="begin"/>
        </w:r>
        <w:r>
          <w:instrText xml:space="preserve"> PAGEREF _Toc4135 \h </w:instrText>
        </w:r>
        <w:r>
          <w:fldChar w:fldCharType="separate"/>
        </w:r>
        <w:r>
          <w:t>7</w:t>
        </w:r>
        <w:r>
          <w:fldChar w:fldCharType="end"/>
        </w:r>
      </w:hyperlink>
    </w:p>
    <w:p>
      <w:pPr>
        <w:pStyle w:val="TOC2"/>
        <w:tabs>
          <w:tab w:val="right" w:leader="dot" w:pos="8306"/>
        </w:tabs>
      </w:pPr>
      <w:hyperlink w:anchor="_Toc3487" w:history="1">
        <w:r>
          <w:rPr>
            <w:rFonts w:ascii="仿宋" w:eastAsia="仿宋" w:hAnsi="仿宋" w:cs="仿宋" w:hint="eastAsia"/>
            <w:lang w:eastAsia="zh-CN"/>
          </w:rPr>
          <w:t>(三)、马克杯项目提出的理由</w:t>
        </w:r>
        <w:r>
          <w:tab/>
        </w:r>
        <w:r>
          <w:fldChar w:fldCharType="begin"/>
        </w:r>
        <w:r>
          <w:instrText xml:space="preserve"> PAGEREF _Toc3487 \h </w:instrText>
        </w:r>
        <w:r>
          <w:fldChar w:fldCharType="separate"/>
        </w:r>
        <w:r>
          <w:t>8</w:t>
        </w:r>
        <w:r>
          <w:fldChar w:fldCharType="end"/>
        </w:r>
      </w:hyperlink>
    </w:p>
    <w:p>
      <w:pPr>
        <w:pStyle w:val="TOC2"/>
        <w:tabs>
          <w:tab w:val="right" w:leader="dot" w:pos="8306"/>
        </w:tabs>
      </w:pPr>
      <w:hyperlink w:anchor="_Toc7618" w:history="1">
        <w:r>
          <w:rPr>
            <w:rFonts w:ascii="仿宋" w:eastAsia="仿宋" w:hAnsi="仿宋" w:cs="仿宋" w:hint="eastAsia"/>
            <w:lang w:eastAsia="zh-CN"/>
          </w:rPr>
          <w:t>(四)、马克杯项目意义</w:t>
        </w:r>
        <w:r>
          <w:tab/>
        </w:r>
        <w:r>
          <w:fldChar w:fldCharType="begin"/>
        </w:r>
        <w:r>
          <w:instrText xml:space="preserve"> PAGEREF _Toc7618 \h </w:instrText>
        </w:r>
        <w:r>
          <w:fldChar w:fldCharType="separate"/>
        </w:r>
        <w:r>
          <w:t>10</w:t>
        </w:r>
        <w:r>
          <w:fldChar w:fldCharType="end"/>
        </w:r>
      </w:hyperlink>
    </w:p>
    <w:p>
      <w:pPr>
        <w:pStyle w:val="TOC2"/>
        <w:tabs>
          <w:tab w:val="right" w:leader="dot" w:pos="8306"/>
        </w:tabs>
      </w:pPr>
      <w:hyperlink w:anchor="_Toc30373" w:history="1">
        <w:r>
          <w:rPr>
            <w:rFonts w:ascii="仿宋" w:eastAsia="仿宋" w:hAnsi="仿宋" w:cs="仿宋" w:hint="eastAsia"/>
            <w:lang w:eastAsia="zh-CN"/>
          </w:rPr>
          <w:t>(五)、马克杯项目背景</w:t>
        </w:r>
        <w:r>
          <w:tab/>
        </w:r>
        <w:r>
          <w:fldChar w:fldCharType="begin"/>
        </w:r>
        <w:r>
          <w:instrText xml:space="preserve"> PAGEREF _Toc30373 \h </w:instrText>
        </w:r>
        <w:r>
          <w:fldChar w:fldCharType="separate"/>
        </w:r>
        <w:r>
          <w:t>11</w:t>
        </w:r>
        <w:r>
          <w:fldChar w:fldCharType="end"/>
        </w:r>
      </w:hyperlink>
    </w:p>
    <w:p>
      <w:pPr>
        <w:pStyle w:val="TOC1"/>
        <w:tabs>
          <w:tab w:val="right" w:leader="dot" w:pos="8306"/>
        </w:tabs>
      </w:pPr>
      <w:hyperlink w:anchor="_Toc10055" w:history="1">
        <w:r>
          <w:rPr>
            <w:rFonts w:ascii="仿宋" w:eastAsia="仿宋" w:hAnsi="仿宋" w:cs="仿宋" w:hint="eastAsia"/>
            <w:lang w:eastAsia="zh-CN"/>
          </w:rPr>
          <w:t>三、市场分析、调研</w:t>
        </w:r>
        <w:r>
          <w:tab/>
        </w:r>
        <w:r>
          <w:fldChar w:fldCharType="begin"/>
        </w:r>
        <w:r>
          <w:instrText xml:space="preserve"> PAGEREF _Toc10055 \h </w:instrText>
        </w:r>
        <w:r>
          <w:fldChar w:fldCharType="separate"/>
        </w:r>
        <w:r>
          <w:t>12</w:t>
        </w:r>
        <w:r>
          <w:fldChar w:fldCharType="end"/>
        </w:r>
      </w:hyperlink>
    </w:p>
    <w:p>
      <w:pPr>
        <w:pStyle w:val="TOC2"/>
        <w:tabs>
          <w:tab w:val="right" w:leader="dot" w:pos="8306"/>
        </w:tabs>
      </w:pPr>
      <w:hyperlink w:anchor="_Toc7662" w:history="1">
        <w:r>
          <w:rPr>
            <w:rFonts w:ascii="仿宋" w:eastAsia="仿宋" w:hAnsi="仿宋" w:cs="仿宋" w:hint="eastAsia"/>
            <w:lang w:eastAsia="zh-CN"/>
          </w:rPr>
          <w:t>(一)、马克杯行业分析</w:t>
        </w:r>
        <w:r>
          <w:tab/>
        </w:r>
        <w:r>
          <w:fldChar w:fldCharType="begin"/>
        </w:r>
        <w:r>
          <w:instrText xml:space="preserve"> PAGEREF _Toc7662 \h </w:instrText>
        </w:r>
        <w:r>
          <w:fldChar w:fldCharType="separate"/>
        </w:r>
        <w:r>
          <w:t>12</w:t>
        </w:r>
        <w:r>
          <w:fldChar w:fldCharType="end"/>
        </w:r>
      </w:hyperlink>
    </w:p>
    <w:p>
      <w:pPr>
        <w:pStyle w:val="TOC2"/>
        <w:tabs>
          <w:tab w:val="right" w:leader="dot" w:pos="8306"/>
        </w:tabs>
      </w:pPr>
      <w:hyperlink w:anchor="_Toc12549" w:history="1">
        <w:r>
          <w:rPr>
            <w:rFonts w:ascii="仿宋" w:eastAsia="仿宋" w:hAnsi="仿宋" w:cs="仿宋" w:hint="eastAsia"/>
            <w:lang w:eastAsia="zh-CN"/>
          </w:rPr>
          <w:t>(二)、马克杯市场分析预测</w:t>
        </w:r>
        <w:r>
          <w:tab/>
        </w:r>
        <w:r>
          <w:fldChar w:fldCharType="begin"/>
        </w:r>
        <w:r>
          <w:instrText xml:space="preserve"> PAGEREF _Toc12549 \h </w:instrText>
        </w:r>
        <w:r>
          <w:fldChar w:fldCharType="separate"/>
        </w:r>
        <w:r>
          <w:t>12</w:t>
        </w:r>
        <w:r>
          <w:fldChar w:fldCharType="end"/>
        </w:r>
      </w:hyperlink>
    </w:p>
    <w:p>
      <w:pPr>
        <w:pStyle w:val="TOC1"/>
        <w:tabs>
          <w:tab w:val="right" w:leader="dot" w:pos="8306"/>
        </w:tabs>
      </w:pPr>
      <w:hyperlink w:anchor="_Toc8334" w:history="1">
        <w:r>
          <w:rPr>
            <w:rFonts w:ascii="仿宋" w:eastAsia="仿宋" w:hAnsi="仿宋" w:cs="仿宋" w:hint="eastAsia"/>
            <w:lang w:eastAsia="zh-CN"/>
          </w:rPr>
          <w:t>四、马克杯项目建设背景及必要性分析</w:t>
        </w:r>
        <w:r>
          <w:tab/>
        </w:r>
        <w:r>
          <w:fldChar w:fldCharType="begin"/>
        </w:r>
        <w:r>
          <w:instrText xml:space="preserve"> PAGEREF _Toc8334 \h </w:instrText>
        </w:r>
        <w:r>
          <w:fldChar w:fldCharType="separate"/>
        </w:r>
        <w:r>
          <w:t>13</w:t>
        </w:r>
        <w:r>
          <w:fldChar w:fldCharType="end"/>
        </w:r>
      </w:hyperlink>
    </w:p>
    <w:p>
      <w:pPr>
        <w:pStyle w:val="TOC2"/>
        <w:tabs>
          <w:tab w:val="right" w:leader="dot" w:pos="8306"/>
        </w:tabs>
      </w:pPr>
      <w:hyperlink w:anchor="_Toc28083" w:history="1">
        <w:r>
          <w:rPr>
            <w:rFonts w:ascii="仿宋" w:eastAsia="仿宋" w:hAnsi="仿宋" w:cs="仿宋" w:hint="eastAsia"/>
            <w:lang w:eastAsia="zh-CN"/>
          </w:rPr>
          <w:t>(一)、马克杯项目背景分析</w:t>
        </w:r>
        <w:r>
          <w:tab/>
        </w:r>
        <w:r>
          <w:fldChar w:fldCharType="begin"/>
        </w:r>
        <w:r>
          <w:instrText xml:space="preserve"> PAGEREF _Toc28083 \h </w:instrText>
        </w:r>
        <w:r>
          <w:fldChar w:fldCharType="separate"/>
        </w:r>
        <w:r>
          <w:t>13</w:t>
        </w:r>
        <w:r>
          <w:fldChar w:fldCharType="end"/>
        </w:r>
      </w:hyperlink>
    </w:p>
    <w:p>
      <w:pPr>
        <w:pStyle w:val="TOC2"/>
        <w:tabs>
          <w:tab w:val="right" w:leader="dot" w:pos="8306"/>
        </w:tabs>
      </w:pPr>
      <w:hyperlink w:anchor="_Toc12404" w:history="1">
        <w:r>
          <w:rPr>
            <w:rFonts w:ascii="仿宋" w:eastAsia="仿宋" w:hAnsi="仿宋" w:cs="仿宋" w:hint="eastAsia"/>
            <w:lang w:eastAsia="zh-CN"/>
          </w:rPr>
          <w:t>(二)、马克杯项目建设必要性分析</w:t>
        </w:r>
        <w:r>
          <w:tab/>
        </w:r>
        <w:r>
          <w:fldChar w:fldCharType="begin"/>
        </w:r>
        <w:r>
          <w:instrText xml:space="preserve"> PAGEREF _Toc12404 \h </w:instrText>
        </w:r>
        <w:r>
          <w:fldChar w:fldCharType="separate"/>
        </w:r>
        <w:r>
          <w:t>15</w:t>
        </w:r>
        <w:r>
          <w:fldChar w:fldCharType="end"/>
        </w:r>
      </w:hyperlink>
    </w:p>
    <w:p>
      <w:pPr>
        <w:pStyle w:val="TOC1"/>
        <w:tabs>
          <w:tab w:val="right" w:leader="dot" w:pos="8306"/>
        </w:tabs>
      </w:pPr>
      <w:hyperlink w:anchor="_Toc12631" w:history="1">
        <w:r>
          <w:rPr>
            <w:rFonts w:ascii="仿宋" w:eastAsia="仿宋" w:hAnsi="仿宋" w:cs="仿宋" w:hint="eastAsia"/>
            <w:lang w:eastAsia="zh-CN"/>
          </w:rPr>
          <w:t>五、马克杯项目选址可行性分析</w:t>
        </w:r>
        <w:r>
          <w:tab/>
        </w:r>
        <w:r>
          <w:fldChar w:fldCharType="begin"/>
        </w:r>
        <w:r>
          <w:instrText xml:space="preserve"> PAGEREF _Toc12631 \h </w:instrText>
        </w:r>
        <w:r>
          <w:fldChar w:fldCharType="separate"/>
        </w:r>
        <w:r>
          <w:t>16</w:t>
        </w:r>
        <w:r>
          <w:fldChar w:fldCharType="end"/>
        </w:r>
      </w:hyperlink>
    </w:p>
    <w:p>
      <w:pPr>
        <w:pStyle w:val="TOC2"/>
        <w:tabs>
          <w:tab w:val="right" w:leader="dot" w:pos="8306"/>
        </w:tabs>
      </w:pPr>
      <w:hyperlink w:anchor="_Toc15404" w:history="1">
        <w:r>
          <w:rPr>
            <w:rFonts w:ascii="仿宋" w:eastAsia="仿宋" w:hAnsi="仿宋" w:cs="仿宋" w:hint="eastAsia"/>
            <w:lang w:eastAsia="zh-CN"/>
          </w:rPr>
          <w:t>(一)、马克杯项目选址</w:t>
        </w:r>
        <w:r>
          <w:tab/>
        </w:r>
        <w:r>
          <w:fldChar w:fldCharType="begin"/>
        </w:r>
        <w:r>
          <w:instrText xml:space="preserve"> PAGEREF _Toc15404 \h </w:instrText>
        </w:r>
        <w:r>
          <w:fldChar w:fldCharType="separate"/>
        </w:r>
        <w:r>
          <w:t>16</w:t>
        </w:r>
        <w:r>
          <w:fldChar w:fldCharType="end"/>
        </w:r>
      </w:hyperlink>
    </w:p>
    <w:p>
      <w:pPr>
        <w:pStyle w:val="TOC2"/>
        <w:tabs>
          <w:tab w:val="right" w:leader="dot" w:pos="8306"/>
        </w:tabs>
      </w:pPr>
      <w:hyperlink w:anchor="_Toc30814" w:history="1">
        <w:r>
          <w:rPr>
            <w:rFonts w:ascii="仿宋" w:eastAsia="仿宋" w:hAnsi="仿宋" w:cs="仿宋" w:hint="eastAsia"/>
            <w:lang w:eastAsia="zh-CN"/>
          </w:rPr>
          <w:t>(二)、用地控制指标</w:t>
        </w:r>
        <w:r>
          <w:tab/>
        </w:r>
        <w:r>
          <w:fldChar w:fldCharType="begin"/>
        </w:r>
        <w:r>
          <w:instrText xml:space="preserve"> PAGEREF _Toc30814 \h </w:instrText>
        </w:r>
        <w:r>
          <w:fldChar w:fldCharType="separate"/>
        </w:r>
        <w:r>
          <w:t>16</w:t>
        </w:r>
        <w:r>
          <w:fldChar w:fldCharType="end"/>
        </w:r>
      </w:hyperlink>
    </w:p>
    <w:p>
      <w:pPr>
        <w:pStyle w:val="TOC2"/>
        <w:tabs>
          <w:tab w:val="right" w:leader="dot" w:pos="8306"/>
        </w:tabs>
      </w:pPr>
      <w:hyperlink w:anchor="_Toc24102" w:history="1">
        <w:r>
          <w:rPr>
            <w:rFonts w:ascii="仿宋" w:eastAsia="仿宋" w:hAnsi="仿宋" w:cs="仿宋" w:hint="eastAsia"/>
            <w:lang w:eastAsia="zh-CN"/>
          </w:rPr>
          <w:t>(三)、节约用地措施</w:t>
        </w:r>
        <w:r>
          <w:tab/>
        </w:r>
        <w:r>
          <w:fldChar w:fldCharType="begin"/>
        </w:r>
        <w:r>
          <w:instrText xml:space="preserve"> PAGEREF _Toc24102 \h </w:instrText>
        </w:r>
        <w:r>
          <w:fldChar w:fldCharType="separate"/>
        </w:r>
        <w:r>
          <w:t>18</w:t>
        </w:r>
        <w:r>
          <w:fldChar w:fldCharType="end"/>
        </w:r>
      </w:hyperlink>
    </w:p>
    <w:p>
      <w:pPr>
        <w:pStyle w:val="TOC2"/>
        <w:tabs>
          <w:tab w:val="right" w:leader="dot" w:pos="8306"/>
        </w:tabs>
      </w:pPr>
      <w:hyperlink w:anchor="_Toc3177" w:history="1">
        <w:r>
          <w:rPr>
            <w:rFonts w:ascii="仿宋" w:eastAsia="仿宋" w:hAnsi="仿宋" w:cs="仿宋" w:hint="eastAsia"/>
            <w:lang w:eastAsia="zh-CN"/>
          </w:rPr>
          <w:t>(四)、总图布置方案</w:t>
        </w:r>
        <w:r>
          <w:tab/>
        </w:r>
        <w:r>
          <w:fldChar w:fldCharType="begin"/>
        </w:r>
        <w:r>
          <w:instrText xml:space="preserve"> PAGEREF _Toc3177 \h </w:instrText>
        </w:r>
        <w:r>
          <w:fldChar w:fldCharType="separate"/>
        </w:r>
        <w:r>
          <w:t>19</w:t>
        </w:r>
        <w:r>
          <w:fldChar w:fldCharType="end"/>
        </w:r>
      </w:hyperlink>
    </w:p>
    <w:p>
      <w:pPr>
        <w:pStyle w:val="TOC2"/>
        <w:tabs>
          <w:tab w:val="right" w:leader="dot" w:pos="8306"/>
        </w:tabs>
      </w:pPr>
      <w:hyperlink w:anchor="_Toc5819" w:history="1">
        <w:r>
          <w:rPr>
            <w:rFonts w:ascii="仿宋" w:eastAsia="仿宋" w:hAnsi="仿宋" w:cs="仿宋" w:hint="eastAsia"/>
            <w:lang w:eastAsia="zh-CN"/>
          </w:rPr>
          <w:t>(五)、选址综合评价</w:t>
        </w:r>
        <w:r>
          <w:tab/>
        </w:r>
        <w:r>
          <w:fldChar w:fldCharType="begin"/>
        </w:r>
        <w:r>
          <w:instrText xml:space="preserve"> PAGEREF _Toc5819 \h </w:instrText>
        </w:r>
        <w:r>
          <w:fldChar w:fldCharType="separate"/>
        </w:r>
        <w:r>
          <w:t>20</w:t>
        </w:r>
        <w:r>
          <w:fldChar w:fldCharType="end"/>
        </w:r>
      </w:hyperlink>
    </w:p>
    <w:p>
      <w:pPr>
        <w:pStyle w:val="TOC1"/>
        <w:tabs>
          <w:tab w:val="right" w:leader="dot" w:pos="8306"/>
        </w:tabs>
      </w:pPr>
      <w:hyperlink w:anchor="_Toc23715" w:history="1">
        <w:r>
          <w:rPr>
            <w:rFonts w:ascii="仿宋" w:eastAsia="仿宋" w:hAnsi="仿宋" w:cs="仿宋" w:hint="eastAsia"/>
            <w:lang w:eastAsia="zh-CN"/>
          </w:rPr>
          <w:t>六、马克杯项目可持续发展</w:t>
        </w:r>
        <w:r>
          <w:tab/>
        </w:r>
        <w:r>
          <w:fldChar w:fldCharType="begin"/>
        </w:r>
        <w:r>
          <w:instrText xml:space="preserve"> PAGEREF _Toc23715 \h </w:instrText>
        </w:r>
        <w:r>
          <w:fldChar w:fldCharType="separate"/>
        </w:r>
        <w:r>
          <w:t>21</w:t>
        </w:r>
        <w:r>
          <w:fldChar w:fldCharType="end"/>
        </w:r>
      </w:hyperlink>
    </w:p>
    <w:p>
      <w:pPr>
        <w:pStyle w:val="TOC2"/>
        <w:tabs>
          <w:tab w:val="right" w:leader="dot" w:pos="8306"/>
        </w:tabs>
      </w:pPr>
      <w:hyperlink w:anchor="_Toc12225" w:history="1">
        <w:r>
          <w:rPr>
            <w:rFonts w:ascii="仿宋" w:eastAsia="仿宋" w:hAnsi="仿宋" w:cs="仿宋" w:hint="eastAsia"/>
            <w:lang w:eastAsia="zh-CN"/>
          </w:rPr>
          <w:t>(一)、可持续战略与实践</w:t>
        </w:r>
        <w:r>
          <w:tab/>
        </w:r>
        <w:r>
          <w:fldChar w:fldCharType="begin"/>
        </w:r>
        <w:r>
          <w:instrText xml:space="preserve"> PAGEREF _Toc12225 \h </w:instrText>
        </w:r>
        <w:r>
          <w:fldChar w:fldCharType="separate"/>
        </w:r>
        <w:r>
          <w:t>21</w:t>
        </w:r>
        <w:r>
          <w:fldChar w:fldCharType="end"/>
        </w:r>
      </w:hyperlink>
    </w:p>
    <w:p>
      <w:pPr>
        <w:pStyle w:val="TOC2"/>
        <w:tabs>
          <w:tab w:val="right" w:leader="dot" w:pos="8306"/>
        </w:tabs>
      </w:pPr>
      <w:hyperlink w:anchor="_Toc3479" w:history="1">
        <w:r>
          <w:rPr>
            <w:rFonts w:ascii="仿宋" w:eastAsia="仿宋" w:hAnsi="仿宋" w:cs="仿宋" w:hint="eastAsia"/>
            <w:lang w:eastAsia="zh-CN"/>
          </w:rPr>
          <w:t>(二)、环保与社会责任</w:t>
        </w:r>
        <w:r>
          <w:tab/>
        </w:r>
        <w:r>
          <w:fldChar w:fldCharType="begin"/>
        </w:r>
        <w:r>
          <w:instrText xml:space="preserve"> PAGEREF _Toc3479 \h </w:instrText>
        </w:r>
        <w:r>
          <w:fldChar w:fldCharType="separate"/>
        </w:r>
        <w:r>
          <w:t>22</w:t>
        </w:r>
        <w:r>
          <w:fldChar w:fldCharType="end"/>
        </w:r>
      </w:hyperlink>
    </w:p>
    <w:p>
      <w:pPr>
        <w:pStyle w:val="TOC1"/>
        <w:tabs>
          <w:tab w:val="right" w:leader="dot" w:pos="8306"/>
        </w:tabs>
      </w:pPr>
      <w:hyperlink w:anchor="_Toc23928" w:history="1">
        <w:r>
          <w:rPr>
            <w:rFonts w:ascii="仿宋" w:eastAsia="仿宋" w:hAnsi="仿宋" w:cs="仿宋" w:hint="eastAsia"/>
            <w:lang w:eastAsia="zh-CN"/>
          </w:rPr>
          <w:t>七、马克杯项目人力资源管理</w:t>
        </w:r>
        <w:r>
          <w:tab/>
        </w:r>
        <w:r>
          <w:fldChar w:fldCharType="begin"/>
        </w:r>
        <w:r>
          <w:instrText xml:space="preserve"> PAGEREF _Toc23928 \h </w:instrText>
        </w:r>
        <w:r>
          <w:fldChar w:fldCharType="separate"/>
        </w:r>
        <w:r>
          <w:t>23</w:t>
        </w:r>
        <w:r>
          <w:fldChar w:fldCharType="end"/>
        </w:r>
      </w:hyperlink>
    </w:p>
    <w:p>
      <w:pPr>
        <w:pStyle w:val="TOC2"/>
        <w:tabs>
          <w:tab w:val="right" w:leader="dot" w:pos="8306"/>
        </w:tabs>
      </w:pPr>
      <w:hyperlink w:anchor="_Toc9436" w:history="1">
        <w:r>
          <w:rPr>
            <w:rFonts w:ascii="仿宋" w:eastAsia="仿宋" w:hAnsi="仿宋" w:cs="仿宋" w:hint="eastAsia"/>
            <w:lang w:eastAsia="zh-CN"/>
          </w:rPr>
          <w:t>(一)、建立健全的预算管理制度</w:t>
        </w:r>
        <w:r>
          <w:tab/>
        </w:r>
        <w:r>
          <w:fldChar w:fldCharType="begin"/>
        </w:r>
        <w:r>
          <w:instrText xml:space="preserve"> PAGEREF _Toc9436 \h </w:instrText>
        </w:r>
        <w:r>
          <w:fldChar w:fldCharType="separate"/>
        </w:r>
        <w:r>
          <w:t>23</w:t>
        </w:r>
        <w:r>
          <w:fldChar w:fldCharType="end"/>
        </w:r>
      </w:hyperlink>
    </w:p>
    <w:p>
      <w:pPr>
        <w:pStyle w:val="TOC2"/>
        <w:tabs>
          <w:tab w:val="right" w:leader="dot" w:pos="8306"/>
        </w:tabs>
      </w:pPr>
      <w:hyperlink w:anchor="_Toc4107" w:history="1">
        <w:r>
          <w:rPr>
            <w:rFonts w:ascii="仿宋" w:eastAsia="仿宋" w:hAnsi="仿宋" w:cs="仿宋" w:hint="eastAsia"/>
            <w:lang w:eastAsia="zh-CN"/>
          </w:rPr>
          <w:t>(二)、加强资金流动监控</w:t>
        </w:r>
        <w:r>
          <w:tab/>
        </w:r>
        <w:r>
          <w:fldChar w:fldCharType="begin"/>
        </w:r>
        <w:r>
          <w:instrText xml:space="preserve"> PAGEREF _Toc4107 \h </w:instrText>
        </w:r>
        <w:r>
          <w:fldChar w:fldCharType="separate"/>
        </w:r>
        <w:r>
          <w:t>25</w:t>
        </w:r>
        <w:r>
          <w:fldChar w:fldCharType="end"/>
        </w:r>
      </w:hyperlink>
    </w:p>
    <w:p>
      <w:pPr>
        <w:pStyle w:val="TOC2"/>
        <w:tabs>
          <w:tab w:val="right" w:leader="dot" w:pos="8306"/>
        </w:tabs>
      </w:pPr>
      <w:hyperlink w:anchor="_Toc5914" w:history="1">
        <w:r>
          <w:rPr>
            <w:rFonts w:ascii="仿宋" w:eastAsia="仿宋" w:hAnsi="仿宋" w:cs="仿宋" w:hint="eastAsia"/>
            <w:lang w:eastAsia="zh-CN"/>
          </w:rPr>
          <w:t>(三)、制定完善的风险控制机制</w:t>
        </w:r>
        <w:r>
          <w:tab/>
        </w:r>
        <w:r>
          <w:fldChar w:fldCharType="begin"/>
        </w:r>
        <w:r>
          <w:instrText xml:space="preserve"> PAGEREF _Toc5914 \h </w:instrText>
        </w:r>
        <w:r>
          <w:fldChar w:fldCharType="separate"/>
        </w:r>
        <w:r>
          <w:t>26</w:t>
        </w:r>
        <w:r>
          <w:fldChar w:fldCharType="end"/>
        </w:r>
      </w:hyperlink>
    </w:p>
    <w:p>
      <w:pPr>
        <w:pStyle w:val="TOC2"/>
        <w:tabs>
          <w:tab w:val="right" w:leader="dot" w:pos="8306"/>
        </w:tabs>
      </w:pPr>
      <w:hyperlink w:anchor="_Toc16901" w:history="1">
        <w:r>
          <w:rPr>
            <w:rFonts w:ascii="仿宋" w:eastAsia="仿宋" w:hAnsi="仿宋" w:cs="仿宋" w:hint="eastAsia"/>
            <w:lang w:eastAsia="zh-CN"/>
          </w:rPr>
          <w:t>(四)、优化成本管理</w:t>
        </w:r>
        <w:r>
          <w:tab/>
        </w:r>
        <w:r>
          <w:fldChar w:fldCharType="begin"/>
        </w:r>
        <w:r>
          <w:instrText xml:space="preserve"> PAGEREF _Toc16901 \h </w:instrText>
        </w:r>
        <w:r>
          <w:fldChar w:fldCharType="separate"/>
        </w:r>
        <w:r>
          <w:t>27</w:t>
        </w:r>
        <w:r>
          <w:fldChar w:fldCharType="end"/>
        </w:r>
      </w:hyperlink>
    </w:p>
    <w:p>
      <w:pPr>
        <w:pStyle w:val="TOC1"/>
        <w:tabs>
          <w:tab w:val="right" w:leader="dot" w:pos="8306"/>
        </w:tabs>
      </w:pPr>
      <w:hyperlink w:anchor="_Toc29488" w:history="1">
        <w:r>
          <w:rPr>
            <w:rFonts w:ascii="仿宋" w:eastAsia="仿宋" w:hAnsi="仿宋" w:cs="仿宋" w:hint="eastAsia"/>
            <w:lang w:eastAsia="zh-CN"/>
          </w:rPr>
          <w:t>八、马克杯项目财务管理</w:t>
        </w:r>
        <w:r>
          <w:tab/>
        </w:r>
        <w:r>
          <w:fldChar w:fldCharType="begin"/>
        </w:r>
        <w:r>
          <w:instrText xml:space="preserve"> PAGEREF _Toc29488 \h </w:instrText>
        </w:r>
        <w:r>
          <w:fldChar w:fldCharType="separate"/>
        </w:r>
        <w:r>
          <w:t>28</w:t>
        </w:r>
        <w:r>
          <w:fldChar w:fldCharType="end"/>
        </w:r>
      </w:hyperlink>
    </w:p>
    <w:p>
      <w:pPr>
        <w:pStyle w:val="TOC2"/>
        <w:tabs>
          <w:tab w:val="right" w:leader="dot" w:pos="8306"/>
        </w:tabs>
      </w:pPr>
      <w:hyperlink w:anchor="_Toc13148" w:history="1">
        <w:r>
          <w:rPr>
            <w:rFonts w:ascii="仿宋" w:eastAsia="仿宋" w:hAnsi="仿宋" w:cs="仿宋" w:hint="eastAsia"/>
            <w:lang w:eastAsia="zh-CN"/>
          </w:rPr>
          <w:t>(一)、资金需求大</w:t>
        </w:r>
        <w:r>
          <w:tab/>
        </w:r>
        <w:r>
          <w:fldChar w:fldCharType="begin"/>
        </w:r>
        <w:r>
          <w:instrText xml:space="preserve"> PAGEREF _Toc13148 \h </w:instrText>
        </w:r>
        <w:r>
          <w:fldChar w:fldCharType="separate"/>
        </w:r>
        <w:r>
          <w:t>28</w:t>
        </w:r>
        <w:r>
          <w:fldChar w:fldCharType="end"/>
        </w:r>
      </w:hyperlink>
    </w:p>
    <w:p>
      <w:pPr>
        <w:pStyle w:val="TOC2"/>
        <w:tabs>
          <w:tab w:val="right" w:leader="dot" w:pos="8306"/>
        </w:tabs>
      </w:pPr>
      <w:hyperlink w:anchor="_Toc31615" w:history="1">
        <w:r>
          <w:rPr>
            <w:rFonts w:ascii="仿宋" w:eastAsia="仿宋" w:hAnsi="仿宋" w:cs="仿宋" w:hint="eastAsia"/>
            <w:lang w:eastAsia="zh-CN"/>
          </w:rPr>
          <w:t>(二)、研发周期长</w:t>
        </w:r>
        <w:r>
          <w:tab/>
        </w:r>
        <w:r>
          <w:fldChar w:fldCharType="begin"/>
        </w:r>
        <w:r>
          <w:instrText xml:space="preserve"> PAGEREF _Toc31615 \h </w:instrText>
        </w:r>
        <w:r>
          <w:fldChar w:fldCharType="separate"/>
        </w:r>
        <w:r>
          <w:t>29</w:t>
        </w:r>
        <w:r>
          <w:fldChar w:fldCharType="end"/>
        </w:r>
      </w:hyperlink>
    </w:p>
    <w:p>
      <w:pPr>
        <w:pStyle w:val="TOC2"/>
        <w:tabs>
          <w:tab w:val="right" w:leader="dot" w:pos="8306"/>
        </w:tabs>
      </w:pPr>
      <w:hyperlink w:anchor="_Toc15886" w:history="1">
        <w:r>
          <w:rPr>
            <w:rFonts w:ascii="仿宋" w:eastAsia="仿宋" w:hAnsi="仿宋" w:cs="仿宋" w:hint="eastAsia"/>
            <w:lang w:eastAsia="zh-CN"/>
          </w:rPr>
          <w:t>(三)、市场风险大</w:t>
        </w:r>
        <w:r>
          <w:tab/>
        </w:r>
        <w:r>
          <w:fldChar w:fldCharType="begin"/>
        </w:r>
        <w:r>
          <w:instrText xml:space="preserve"> PAGEREF _Toc15886 \h </w:instrText>
        </w:r>
        <w:r>
          <w:fldChar w:fldCharType="separate"/>
        </w:r>
        <w:r>
          <w:t>30</w:t>
        </w:r>
        <w:r>
          <w:fldChar w:fldCharType="end"/>
        </w:r>
      </w:hyperlink>
    </w:p>
    <w:p>
      <w:pPr>
        <w:pStyle w:val="TOC2"/>
        <w:tabs>
          <w:tab w:val="right" w:leader="dot" w:pos="8306"/>
        </w:tabs>
      </w:pPr>
      <w:hyperlink w:anchor="_Toc18092" w:history="1">
        <w:r>
          <w:rPr>
            <w:rFonts w:ascii="仿宋" w:eastAsia="仿宋" w:hAnsi="仿宋" w:cs="仿宋" w:hint="eastAsia"/>
            <w:lang w:eastAsia="zh-CN"/>
          </w:rPr>
          <w:t>(四)、利润率高</w:t>
        </w:r>
        <w:r>
          <w:tab/>
        </w:r>
        <w:r>
          <w:fldChar w:fldCharType="begin"/>
        </w:r>
        <w:r>
          <w:instrText xml:space="preserve"> PAGEREF _Toc18092 \h </w:instrText>
        </w:r>
        <w:r>
          <w:fldChar w:fldCharType="separate"/>
        </w:r>
        <w:r>
          <w:t>33</w:t>
        </w:r>
        <w:r>
          <w:fldChar w:fldCharType="end"/>
        </w:r>
      </w:hyperlink>
    </w:p>
    <w:p>
      <w:pPr>
        <w:pStyle w:val="TOC1"/>
        <w:tabs>
          <w:tab w:val="right" w:leader="dot" w:pos="8306"/>
        </w:tabs>
      </w:pPr>
      <w:hyperlink w:anchor="_Toc6238" w:history="1">
        <w:r>
          <w:rPr>
            <w:rFonts w:ascii="仿宋" w:eastAsia="仿宋" w:hAnsi="仿宋" w:cs="仿宋" w:hint="eastAsia"/>
            <w:lang w:eastAsia="zh-CN"/>
          </w:rPr>
          <w:t>九、马克杯项目人力资源培养与发展</w:t>
        </w:r>
        <w:r>
          <w:tab/>
        </w:r>
        <w:r>
          <w:fldChar w:fldCharType="begin"/>
        </w:r>
        <w:r>
          <w:instrText xml:space="preserve"> PAGEREF _Toc6238 \h </w:instrText>
        </w:r>
        <w:r>
          <w:fldChar w:fldCharType="separate"/>
        </w:r>
        <w:r>
          <w:t>35</w:t>
        </w:r>
        <w:r>
          <w:fldChar w:fldCharType="end"/>
        </w:r>
      </w:hyperlink>
    </w:p>
    <w:p>
      <w:pPr>
        <w:pStyle w:val="TOC2"/>
        <w:tabs>
          <w:tab w:val="right" w:leader="dot" w:pos="8306"/>
        </w:tabs>
      </w:pPr>
      <w:hyperlink w:anchor="_Toc2903" w:history="1">
        <w:r>
          <w:rPr>
            <w:rFonts w:ascii="仿宋" w:eastAsia="仿宋" w:hAnsi="仿宋" w:cs="仿宋" w:hint="eastAsia"/>
            <w:lang w:eastAsia="zh-CN"/>
          </w:rPr>
          <w:t>(一)、人才需求与规划</w:t>
        </w:r>
        <w:r>
          <w:tab/>
        </w:r>
        <w:r>
          <w:fldChar w:fldCharType="begin"/>
        </w:r>
        <w:r>
          <w:instrText xml:space="preserve"> PAGEREF _Toc2903 \h </w:instrText>
        </w:r>
        <w:r>
          <w:fldChar w:fldCharType="separate"/>
        </w:r>
        <w:r>
          <w:t>35</w:t>
        </w:r>
        <w:r>
          <w:fldChar w:fldCharType="end"/>
        </w:r>
      </w:hyperlink>
    </w:p>
    <w:p>
      <w:pPr>
        <w:pStyle w:val="TOC2"/>
        <w:tabs>
          <w:tab w:val="right" w:leader="dot" w:pos="8306"/>
        </w:tabs>
      </w:pPr>
      <w:hyperlink w:anchor="_Toc14893" w:history="1">
        <w:r>
          <w:rPr>
            <w:rFonts w:ascii="仿宋" w:eastAsia="仿宋" w:hAnsi="仿宋" w:cs="仿宋" w:hint="eastAsia"/>
            <w:lang w:eastAsia="zh-CN"/>
          </w:rPr>
          <w:t>(二)、培训与发展计划</w:t>
        </w:r>
        <w:r>
          <w:tab/>
        </w:r>
        <w:r>
          <w:fldChar w:fldCharType="begin"/>
        </w:r>
        <w:r>
          <w:instrText xml:space="preserve"> PAGEREF _Toc14893 \h </w:instrText>
        </w:r>
        <w:r>
          <w:fldChar w:fldCharType="separate"/>
        </w:r>
        <w:r>
          <w:t>36</w:t>
        </w:r>
        <w:r>
          <w:fldChar w:fldCharType="end"/>
        </w:r>
      </w:hyperlink>
    </w:p>
    <w:p>
      <w:pPr>
        <w:pStyle w:val="TOC1"/>
        <w:tabs>
          <w:tab w:val="right" w:leader="dot" w:pos="8306"/>
        </w:tabs>
      </w:pPr>
      <w:hyperlink w:anchor="_Toc5781" w:history="1">
        <w:r>
          <w:rPr>
            <w:rFonts w:ascii="仿宋" w:eastAsia="仿宋" w:hAnsi="仿宋" w:cs="仿宋" w:hint="eastAsia"/>
            <w:lang w:eastAsia="zh-CN"/>
          </w:rPr>
          <w:t>十、马克杯项目计划安排</w:t>
        </w:r>
        <w:r>
          <w:tab/>
        </w:r>
        <w:r>
          <w:fldChar w:fldCharType="begin"/>
        </w:r>
        <w:r>
          <w:instrText xml:space="preserve"> PAGEREF _Toc5781 \h </w:instrText>
        </w:r>
        <w:r>
          <w:fldChar w:fldCharType="separate"/>
        </w:r>
        <w:r>
          <w:t>36</w:t>
        </w:r>
        <w:r>
          <w:fldChar w:fldCharType="end"/>
        </w:r>
      </w:hyperlink>
    </w:p>
    <w:p>
      <w:pPr>
        <w:pStyle w:val="TOC2"/>
        <w:tabs>
          <w:tab w:val="right" w:leader="dot" w:pos="8306"/>
        </w:tabs>
      </w:pPr>
      <w:hyperlink w:anchor="_Toc1553" w:history="1">
        <w:r>
          <w:rPr>
            <w:rFonts w:ascii="仿宋" w:eastAsia="仿宋" w:hAnsi="仿宋" w:cs="仿宋" w:hint="eastAsia"/>
            <w:lang w:eastAsia="zh-CN"/>
          </w:rPr>
          <w:t>(一)、建设周期</w:t>
        </w:r>
        <w:r>
          <w:tab/>
        </w:r>
        <w:r>
          <w:fldChar w:fldCharType="begin"/>
        </w:r>
        <w:r>
          <w:instrText xml:space="preserve"> PAGEREF _Toc1553 \h </w:instrText>
        </w:r>
        <w:r>
          <w:fldChar w:fldCharType="separate"/>
        </w:r>
        <w:r>
          <w:t>36</w:t>
        </w:r>
        <w:r>
          <w:fldChar w:fldCharType="end"/>
        </w:r>
      </w:hyperlink>
    </w:p>
    <w:p>
      <w:pPr>
        <w:pStyle w:val="TOC2"/>
        <w:tabs>
          <w:tab w:val="right" w:leader="dot" w:pos="8306"/>
        </w:tabs>
      </w:pPr>
      <w:hyperlink w:anchor="_Toc11057" w:history="1">
        <w:r>
          <w:rPr>
            <w:rFonts w:ascii="仿宋" w:eastAsia="仿宋" w:hAnsi="仿宋" w:cs="仿宋" w:hint="eastAsia"/>
            <w:lang w:eastAsia="zh-CN"/>
          </w:rPr>
          <w:t>(二)、建设进度</w:t>
        </w:r>
        <w:r>
          <w:tab/>
        </w:r>
        <w:r>
          <w:fldChar w:fldCharType="begin"/>
        </w:r>
        <w:r>
          <w:instrText xml:space="preserve"> PAGEREF _Toc11057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79" w:history="1">
        <w:r>
          <w:rPr>
            <w:rFonts w:ascii="仿宋" w:eastAsia="仿宋" w:hAnsi="仿宋" w:cs="仿宋" w:hint="eastAsia"/>
            <w:lang w:eastAsia="zh-CN"/>
          </w:rPr>
          <w:t>(三)、进度安排注意事项</w:t>
        </w:r>
        <w:r>
          <w:tab/>
        </w:r>
        <w:r>
          <w:fldChar w:fldCharType="begin"/>
        </w:r>
        <w:r>
          <w:instrText xml:space="preserve"> PAGEREF _Toc7179 \h </w:instrText>
        </w:r>
        <w:r>
          <w:fldChar w:fldCharType="separate"/>
        </w:r>
        <w:r>
          <w:t>38</w:t>
        </w:r>
        <w:r>
          <w:fldChar w:fldCharType="end"/>
        </w:r>
      </w:hyperlink>
    </w:p>
    <w:p>
      <w:pPr>
        <w:pStyle w:val="TOC2"/>
        <w:tabs>
          <w:tab w:val="right" w:leader="dot" w:pos="8306"/>
        </w:tabs>
      </w:pPr>
      <w:hyperlink w:anchor="_Toc14333" w:history="1">
        <w:r>
          <w:rPr>
            <w:rFonts w:ascii="仿宋" w:eastAsia="仿宋" w:hAnsi="仿宋" w:cs="仿宋" w:hint="eastAsia"/>
            <w:lang w:eastAsia="zh-CN"/>
          </w:rPr>
          <w:t>(四)、人力资源配置</w:t>
        </w:r>
        <w:r>
          <w:tab/>
        </w:r>
        <w:r>
          <w:fldChar w:fldCharType="begin"/>
        </w:r>
        <w:r>
          <w:instrText xml:space="preserve"> PAGEREF _Toc14333 \h </w:instrText>
        </w:r>
        <w:r>
          <w:fldChar w:fldCharType="separate"/>
        </w:r>
        <w:r>
          <w:t>40</w:t>
        </w:r>
        <w:r>
          <w:fldChar w:fldCharType="end"/>
        </w:r>
      </w:hyperlink>
    </w:p>
    <w:p>
      <w:pPr>
        <w:pStyle w:val="TOC1"/>
        <w:tabs>
          <w:tab w:val="right" w:leader="dot" w:pos="8306"/>
        </w:tabs>
      </w:pPr>
      <w:hyperlink w:anchor="_Toc11026" w:history="1">
        <w:r>
          <w:rPr>
            <w:rFonts w:ascii="仿宋" w:eastAsia="仿宋" w:hAnsi="仿宋" w:cs="仿宋" w:hint="eastAsia"/>
            <w:lang w:eastAsia="zh-CN"/>
          </w:rPr>
          <w:t>十一、马克杯项目社会影响</w:t>
        </w:r>
        <w:r>
          <w:tab/>
        </w:r>
        <w:r>
          <w:fldChar w:fldCharType="begin"/>
        </w:r>
        <w:r>
          <w:instrText xml:space="preserve"> PAGEREF _Toc11026 \h </w:instrText>
        </w:r>
        <w:r>
          <w:fldChar w:fldCharType="separate"/>
        </w:r>
        <w:r>
          <w:t>40</w:t>
        </w:r>
        <w:r>
          <w:fldChar w:fldCharType="end"/>
        </w:r>
      </w:hyperlink>
    </w:p>
    <w:p>
      <w:pPr>
        <w:pStyle w:val="TOC2"/>
        <w:tabs>
          <w:tab w:val="right" w:leader="dot" w:pos="8306"/>
        </w:tabs>
      </w:pPr>
      <w:hyperlink w:anchor="_Toc1477" w:history="1">
        <w:r>
          <w:rPr>
            <w:rFonts w:ascii="仿宋" w:eastAsia="仿宋" w:hAnsi="仿宋" w:cs="仿宋" w:hint="eastAsia"/>
            <w:lang w:eastAsia="zh-CN"/>
          </w:rPr>
          <w:t>(一)、社会责任与义务</w:t>
        </w:r>
        <w:r>
          <w:tab/>
        </w:r>
        <w:r>
          <w:fldChar w:fldCharType="begin"/>
        </w:r>
        <w:r>
          <w:instrText xml:space="preserve"> PAGEREF _Toc1477 \h </w:instrText>
        </w:r>
        <w:r>
          <w:fldChar w:fldCharType="separate"/>
        </w:r>
        <w:r>
          <w:t>40</w:t>
        </w:r>
        <w:r>
          <w:fldChar w:fldCharType="end"/>
        </w:r>
      </w:hyperlink>
    </w:p>
    <w:p>
      <w:pPr>
        <w:pStyle w:val="TOC2"/>
        <w:tabs>
          <w:tab w:val="right" w:leader="dot" w:pos="8306"/>
        </w:tabs>
      </w:pPr>
      <w:hyperlink w:anchor="_Toc32713" w:history="1">
        <w:r>
          <w:rPr>
            <w:rFonts w:ascii="仿宋" w:eastAsia="仿宋" w:hAnsi="仿宋" w:cs="仿宋" w:hint="eastAsia"/>
            <w:lang w:eastAsia="zh-CN"/>
          </w:rPr>
          <w:t>(二)、社会参与与沟通</w:t>
        </w:r>
        <w:r>
          <w:tab/>
        </w:r>
        <w:r>
          <w:fldChar w:fldCharType="begin"/>
        </w:r>
        <w:r>
          <w:instrText xml:space="preserve"> PAGEREF _Toc32713 \h </w:instrText>
        </w:r>
        <w:r>
          <w:fldChar w:fldCharType="separate"/>
        </w:r>
        <w:r>
          <w:t>41</w:t>
        </w:r>
        <w:r>
          <w:fldChar w:fldCharType="end"/>
        </w:r>
      </w:hyperlink>
    </w:p>
    <w:p>
      <w:pPr>
        <w:pStyle w:val="TOC1"/>
        <w:tabs>
          <w:tab w:val="right" w:leader="dot" w:pos="8306"/>
        </w:tabs>
      </w:pPr>
      <w:hyperlink w:anchor="_Toc16789" w:history="1">
        <w:r>
          <w:rPr>
            <w:rFonts w:ascii="仿宋" w:eastAsia="仿宋" w:hAnsi="仿宋" w:cs="仿宋" w:hint="eastAsia"/>
            <w:lang w:eastAsia="zh-CN"/>
          </w:rPr>
          <w:t>十二、马克杯项目创新与研发</w:t>
        </w:r>
        <w:r>
          <w:tab/>
        </w:r>
        <w:r>
          <w:fldChar w:fldCharType="begin"/>
        </w:r>
        <w:r>
          <w:instrText xml:space="preserve"> PAGEREF _Toc16789 \h </w:instrText>
        </w:r>
        <w:r>
          <w:fldChar w:fldCharType="separate"/>
        </w:r>
        <w:r>
          <w:t>42</w:t>
        </w:r>
        <w:r>
          <w:fldChar w:fldCharType="end"/>
        </w:r>
      </w:hyperlink>
    </w:p>
    <w:p>
      <w:pPr>
        <w:pStyle w:val="TOC2"/>
        <w:tabs>
          <w:tab w:val="right" w:leader="dot" w:pos="8306"/>
        </w:tabs>
      </w:pPr>
      <w:hyperlink w:anchor="_Toc16924" w:history="1">
        <w:r>
          <w:rPr>
            <w:rFonts w:ascii="仿宋" w:eastAsia="仿宋" w:hAnsi="仿宋" w:cs="仿宋" w:hint="eastAsia"/>
            <w:lang w:eastAsia="zh-CN"/>
          </w:rPr>
          <w:t>(一)、创新策略与方向</w:t>
        </w:r>
        <w:r>
          <w:tab/>
        </w:r>
        <w:r>
          <w:fldChar w:fldCharType="begin"/>
        </w:r>
        <w:r>
          <w:instrText xml:space="preserve"> PAGEREF _Toc16924 \h </w:instrText>
        </w:r>
        <w:r>
          <w:fldChar w:fldCharType="separate"/>
        </w:r>
        <w:r>
          <w:t>42</w:t>
        </w:r>
        <w:r>
          <w:fldChar w:fldCharType="end"/>
        </w:r>
      </w:hyperlink>
    </w:p>
    <w:p>
      <w:pPr>
        <w:pStyle w:val="TOC2"/>
        <w:tabs>
          <w:tab w:val="right" w:leader="dot" w:pos="8306"/>
        </w:tabs>
      </w:pPr>
      <w:hyperlink w:anchor="_Toc11890" w:history="1">
        <w:r>
          <w:rPr>
            <w:rFonts w:ascii="仿宋" w:eastAsia="仿宋" w:hAnsi="仿宋" w:cs="仿宋" w:hint="eastAsia"/>
            <w:lang w:eastAsia="zh-CN"/>
          </w:rPr>
          <w:t>(二)、研发规划与投入</w:t>
        </w:r>
        <w:r>
          <w:tab/>
        </w:r>
        <w:r>
          <w:fldChar w:fldCharType="begin"/>
        </w:r>
        <w:r>
          <w:instrText xml:space="preserve"> PAGEREF _Toc11890 \h </w:instrText>
        </w:r>
        <w:r>
          <w:fldChar w:fldCharType="separate"/>
        </w:r>
        <w:r>
          <w:t>43</w:t>
        </w:r>
        <w:r>
          <w:fldChar w:fldCharType="end"/>
        </w:r>
      </w:hyperlink>
    </w:p>
    <w:p>
      <w:pPr>
        <w:pStyle w:val="TOC1"/>
        <w:tabs>
          <w:tab w:val="right" w:leader="dot" w:pos="8306"/>
        </w:tabs>
      </w:pPr>
      <w:hyperlink w:anchor="_Toc8350" w:history="1">
        <w:r>
          <w:rPr>
            <w:rFonts w:ascii="仿宋" w:eastAsia="仿宋" w:hAnsi="仿宋" w:cs="仿宋" w:hint="eastAsia"/>
            <w:lang w:eastAsia="zh-CN"/>
          </w:rPr>
          <w:t>十三、马克杯项目治理与监督</w:t>
        </w:r>
        <w:r>
          <w:tab/>
        </w:r>
        <w:r>
          <w:fldChar w:fldCharType="begin"/>
        </w:r>
        <w:r>
          <w:instrText xml:space="preserve"> PAGEREF _Toc8350 \h </w:instrText>
        </w:r>
        <w:r>
          <w:fldChar w:fldCharType="separate"/>
        </w:r>
        <w:r>
          <w:t>45</w:t>
        </w:r>
        <w:r>
          <w:fldChar w:fldCharType="end"/>
        </w:r>
      </w:hyperlink>
    </w:p>
    <w:p>
      <w:pPr>
        <w:pStyle w:val="TOC2"/>
        <w:tabs>
          <w:tab w:val="right" w:leader="dot" w:pos="8306"/>
        </w:tabs>
      </w:pPr>
      <w:hyperlink w:anchor="_Toc25026" w:history="1">
        <w:r>
          <w:rPr>
            <w:rFonts w:ascii="仿宋" w:eastAsia="仿宋" w:hAnsi="仿宋" w:cs="仿宋" w:hint="eastAsia"/>
            <w:lang w:eastAsia="zh-CN"/>
          </w:rPr>
          <w:t>(一)、马克杯项目治理结构</w:t>
        </w:r>
        <w:r>
          <w:tab/>
        </w:r>
        <w:r>
          <w:fldChar w:fldCharType="begin"/>
        </w:r>
        <w:r>
          <w:instrText xml:space="preserve"> PAGEREF _Toc25026 \h </w:instrText>
        </w:r>
        <w:r>
          <w:fldChar w:fldCharType="separate"/>
        </w:r>
        <w:r>
          <w:t>45</w:t>
        </w:r>
        <w:r>
          <w:fldChar w:fldCharType="end"/>
        </w:r>
      </w:hyperlink>
    </w:p>
    <w:p>
      <w:pPr>
        <w:pStyle w:val="TOC2"/>
        <w:tabs>
          <w:tab w:val="right" w:leader="dot" w:pos="8306"/>
        </w:tabs>
      </w:pPr>
      <w:hyperlink w:anchor="_Toc24527" w:history="1">
        <w:r>
          <w:rPr>
            <w:rFonts w:ascii="仿宋" w:eastAsia="仿宋" w:hAnsi="仿宋" w:cs="仿宋" w:hint="eastAsia"/>
            <w:lang w:eastAsia="zh-CN"/>
          </w:rPr>
          <w:t>(二)、监督与审计</w:t>
        </w:r>
        <w:r>
          <w:tab/>
        </w:r>
        <w:r>
          <w:fldChar w:fldCharType="begin"/>
        </w:r>
        <w:r>
          <w:instrText xml:space="preserve"> PAGEREF _Toc24527 \h </w:instrText>
        </w:r>
        <w:r>
          <w:fldChar w:fldCharType="separate"/>
        </w:r>
        <w:r>
          <w:t>46</w:t>
        </w:r>
        <w:r>
          <w:fldChar w:fldCharType="end"/>
        </w:r>
      </w:hyperlink>
    </w:p>
    <w:p>
      <w:pPr>
        <w:pStyle w:val="TOC1"/>
        <w:tabs>
          <w:tab w:val="right" w:leader="dot" w:pos="8306"/>
        </w:tabs>
      </w:pPr>
      <w:hyperlink w:anchor="_Toc18411" w:history="1">
        <w:r>
          <w:rPr>
            <w:rFonts w:ascii="仿宋" w:eastAsia="仿宋" w:hAnsi="仿宋" w:cs="仿宋" w:hint="eastAsia"/>
            <w:lang w:eastAsia="zh-CN"/>
          </w:rPr>
          <w:t>十四、马克杯项目工程方案分析</w:t>
        </w:r>
        <w:r>
          <w:tab/>
        </w:r>
        <w:r>
          <w:fldChar w:fldCharType="begin"/>
        </w:r>
        <w:r>
          <w:instrText xml:space="preserve"> PAGEREF _Toc18411 \h </w:instrText>
        </w:r>
        <w:r>
          <w:fldChar w:fldCharType="separate"/>
        </w:r>
        <w:r>
          <w:t>48</w:t>
        </w:r>
        <w:r>
          <w:fldChar w:fldCharType="end"/>
        </w:r>
      </w:hyperlink>
    </w:p>
    <w:p>
      <w:pPr>
        <w:pStyle w:val="TOC2"/>
        <w:tabs>
          <w:tab w:val="right" w:leader="dot" w:pos="8306"/>
        </w:tabs>
      </w:pPr>
      <w:hyperlink w:anchor="_Toc13505" w:history="1">
        <w:r>
          <w:rPr>
            <w:rFonts w:ascii="仿宋" w:eastAsia="仿宋" w:hAnsi="仿宋" w:cs="仿宋" w:hint="eastAsia"/>
            <w:lang w:eastAsia="zh-CN"/>
          </w:rPr>
          <w:t>(一)、建筑工程设计原则</w:t>
        </w:r>
        <w:r>
          <w:tab/>
        </w:r>
        <w:r>
          <w:fldChar w:fldCharType="begin"/>
        </w:r>
        <w:r>
          <w:instrText xml:space="preserve"> PAGEREF _Toc13505 \h </w:instrText>
        </w:r>
        <w:r>
          <w:fldChar w:fldCharType="separate"/>
        </w:r>
        <w:r>
          <w:t>48</w:t>
        </w:r>
        <w:r>
          <w:fldChar w:fldCharType="end"/>
        </w:r>
      </w:hyperlink>
    </w:p>
    <w:p>
      <w:pPr>
        <w:pStyle w:val="TOC2"/>
        <w:tabs>
          <w:tab w:val="right" w:leader="dot" w:pos="8306"/>
        </w:tabs>
      </w:pPr>
      <w:hyperlink w:anchor="_Toc23283" w:history="1">
        <w:r>
          <w:rPr>
            <w:rFonts w:ascii="仿宋" w:eastAsia="仿宋" w:hAnsi="仿宋" w:cs="仿宋" w:hint="eastAsia"/>
            <w:lang w:eastAsia="zh-CN"/>
          </w:rPr>
          <w:t>(二)、土建工程建设指标</w:t>
        </w:r>
        <w:r>
          <w:tab/>
        </w:r>
        <w:r>
          <w:fldChar w:fldCharType="begin"/>
        </w:r>
        <w:r>
          <w:instrText xml:space="preserve"> PAGEREF _Toc23283 \h </w:instrText>
        </w:r>
        <w:r>
          <w:fldChar w:fldCharType="separate"/>
        </w:r>
        <w:r>
          <w:t>51</w:t>
        </w:r>
        <w:r>
          <w:fldChar w:fldCharType="end"/>
        </w:r>
      </w:hyperlink>
    </w:p>
    <w:p>
      <w:pPr>
        <w:pStyle w:val="TOC1"/>
        <w:tabs>
          <w:tab w:val="right" w:leader="dot" w:pos="8306"/>
        </w:tabs>
      </w:pPr>
      <w:hyperlink w:anchor="_Toc19888" w:history="1">
        <w:r>
          <w:rPr>
            <w:rFonts w:ascii="仿宋" w:eastAsia="仿宋" w:hAnsi="仿宋" w:cs="仿宋" w:hint="eastAsia"/>
            <w:lang w:eastAsia="zh-CN"/>
          </w:rPr>
          <w:t>十五、马克杯项目实施保障措施</w:t>
        </w:r>
        <w:r>
          <w:tab/>
        </w:r>
        <w:r>
          <w:fldChar w:fldCharType="begin"/>
        </w:r>
        <w:r>
          <w:instrText xml:space="preserve"> PAGEREF _Toc19888 \h </w:instrText>
        </w:r>
        <w:r>
          <w:fldChar w:fldCharType="separate"/>
        </w:r>
        <w:r>
          <w:t>53</w:t>
        </w:r>
        <w:r>
          <w:fldChar w:fldCharType="end"/>
        </w:r>
      </w:hyperlink>
    </w:p>
    <w:p>
      <w:pPr>
        <w:pStyle w:val="TOC2"/>
        <w:tabs>
          <w:tab w:val="right" w:leader="dot" w:pos="8306"/>
        </w:tabs>
      </w:pPr>
      <w:hyperlink w:anchor="_Toc813" w:history="1">
        <w:r>
          <w:rPr>
            <w:rFonts w:ascii="仿宋" w:eastAsia="仿宋" w:hAnsi="仿宋" w:cs="仿宋" w:hint="eastAsia"/>
            <w:lang w:eastAsia="zh-CN"/>
          </w:rPr>
          <w:t>(一)、马克杯项目实施保障机制</w:t>
        </w:r>
        <w:r>
          <w:tab/>
        </w:r>
        <w:r>
          <w:fldChar w:fldCharType="begin"/>
        </w:r>
        <w:r>
          <w:instrText xml:space="preserve"> PAGEREF _Toc813 \h </w:instrText>
        </w:r>
        <w:r>
          <w:fldChar w:fldCharType="separate"/>
        </w:r>
        <w:r>
          <w:t>53</w:t>
        </w:r>
        <w:r>
          <w:fldChar w:fldCharType="end"/>
        </w:r>
      </w:hyperlink>
    </w:p>
    <w:p>
      <w:pPr>
        <w:pStyle w:val="TOC2"/>
        <w:tabs>
          <w:tab w:val="right" w:leader="dot" w:pos="8306"/>
        </w:tabs>
      </w:pPr>
      <w:hyperlink w:anchor="_Toc16521" w:history="1">
        <w:r>
          <w:rPr>
            <w:rFonts w:ascii="仿宋" w:eastAsia="仿宋" w:hAnsi="仿宋" w:cs="仿宋" w:hint="eastAsia"/>
            <w:lang w:eastAsia="zh-CN"/>
          </w:rPr>
          <w:t>(二)、马克杯项目法律合规要求</w:t>
        </w:r>
        <w:r>
          <w:tab/>
        </w:r>
        <w:r>
          <w:fldChar w:fldCharType="begin"/>
        </w:r>
        <w:r>
          <w:instrText xml:space="preserve"> PAGEREF _Toc16521 \h </w:instrText>
        </w:r>
        <w:r>
          <w:fldChar w:fldCharType="separate"/>
        </w:r>
        <w:r>
          <w:t>56</w:t>
        </w:r>
        <w:r>
          <w:fldChar w:fldCharType="end"/>
        </w:r>
      </w:hyperlink>
    </w:p>
    <w:p>
      <w:pPr>
        <w:pStyle w:val="TOC2"/>
        <w:tabs>
          <w:tab w:val="right" w:leader="dot" w:pos="8306"/>
        </w:tabs>
      </w:pPr>
      <w:hyperlink w:anchor="_Toc6705" w:history="1">
        <w:r>
          <w:rPr>
            <w:rFonts w:ascii="仿宋" w:eastAsia="仿宋" w:hAnsi="仿宋" w:cs="仿宋" w:hint="eastAsia"/>
            <w:lang w:eastAsia="zh-CN"/>
          </w:rPr>
          <w:t>(三)、马克杯项目合同管理与法律事务</w:t>
        </w:r>
        <w:r>
          <w:tab/>
        </w:r>
        <w:r>
          <w:fldChar w:fldCharType="begin"/>
        </w:r>
        <w:r>
          <w:instrText xml:space="preserve"> PAGEREF _Toc6705 \h </w:instrText>
        </w:r>
        <w:r>
          <w:fldChar w:fldCharType="separate"/>
        </w:r>
        <w:r>
          <w:t>60</w:t>
        </w:r>
        <w:r>
          <w:fldChar w:fldCharType="end"/>
        </w:r>
      </w:hyperlink>
    </w:p>
    <w:p>
      <w:pPr>
        <w:pStyle w:val="TOC2"/>
        <w:tabs>
          <w:tab w:val="right" w:leader="dot" w:pos="8306"/>
        </w:tabs>
      </w:pPr>
      <w:hyperlink w:anchor="_Toc5746" w:history="1">
        <w:r>
          <w:rPr>
            <w:rFonts w:ascii="仿宋" w:eastAsia="仿宋" w:hAnsi="仿宋" w:cs="仿宋" w:hint="eastAsia"/>
            <w:lang w:eastAsia="zh-CN"/>
          </w:rPr>
          <w:t>(四)、马克杯项目知识产权保护策略</w:t>
        </w:r>
        <w:r>
          <w:tab/>
        </w:r>
        <w:r>
          <w:fldChar w:fldCharType="begin"/>
        </w:r>
        <w:r>
          <w:instrText xml:space="preserve"> PAGEREF _Toc5746 \h </w:instrText>
        </w:r>
        <w:r>
          <w:fldChar w:fldCharType="separate"/>
        </w:r>
        <w:r>
          <w:t>66</w:t>
        </w:r>
        <w:r>
          <w:fldChar w:fldCharType="end"/>
        </w:r>
      </w:hyperlink>
    </w:p>
    <w:p>
      <w:pPr>
        <w:pStyle w:val="TOC1"/>
        <w:tabs>
          <w:tab w:val="right" w:leader="dot" w:pos="8306"/>
        </w:tabs>
      </w:pPr>
      <w:hyperlink w:anchor="_Toc2740" w:history="1">
        <w:r>
          <w:rPr>
            <w:rFonts w:ascii="仿宋" w:eastAsia="仿宋" w:hAnsi="仿宋" w:cs="仿宋" w:hint="eastAsia"/>
            <w:lang w:eastAsia="zh-CN"/>
          </w:rPr>
          <w:t>十六、风险识别与分类</w:t>
        </w:r>
        <w:r>
          <w:tab/>
        </w:r>
        <w:r>
          <w:fldChar w:fldCharType="begin"/>
        </w:r>
        <w:r>
          <w:instrText xml:space="preserve"> PAGEREF _Toc2740 \h </w:instrText>
        </w:r>
        <w:r>
          <w:fldChar w:fldCharType="separate"/>
        </w:r>
        <w:r>
          <w:t>69</w:t>
        </w:r>
        <w:r>
          <w:fldChar w:fldCharType="end"/>
        </w:r>
      </w:hyperlink>
    </w:p>
    <w:p>
      <w:pPr>
        <w:pStyle w:val="TOC2"/>
        <w:tabs>
          <w:tab w:val="right" w:leader="dot" w:pos="8306"/>
        </w:tabs>
      </w:pPr>
      <w:hyperlink w:anchor="_Toc9426" w:history="1">
        <w:r>
          <w:rPr>
            <w:rFonts w:ascii="仿宋" w:eastAsia="仿宋" w:hAnsi="仿宋" w:cs="仿宋" w:hint="eastAsia"/>
            <w:lang w:eastAsia="zh-CN"/>
          </w:rPr>
          <w:t>(一)、风险识别</w:t>
        </w:r>
        <w:r>
          <w:tab/>
        </w:r>
        <w:r>
          <w:fldChar w:fldCharType="begin"/>
        </w:r>
        <w:r>
          <w:instrText xml:space="preserve"> PAGEREF _Toc9426 \h </w:instrText>
        </w:r>
        <w:r>
          <w:fldChar w:fldCharType="separate"/>
        </w:r>
        <w:r>
          <w:t>69</w:t>
        </w:r>
        <w:r>
          <w:fldChar w:fldCharType="end"/>
        </w:r>
      </w:hyperlink>
    </w:p>
    <w:p>
      <w:pPr>
        <w:pStyle w:val="TOC2"/>
        <w:tabs>
          <w:tab w:val="right" w:leader="dot" w:pos="8306"/>
        </w:tabs>
      </w:pPr>
      <w:hyperlink w:anchor="_Toc7160" w:history="1">
        <w:r>
          <w:rPr>
            <w:rFonts w:ascii="仿宋" w:eastAsia="仿宋" w:hAnsi="仿宋" w:cs="仿宋" w:hint="eastAsia"/>
            <w:lang w:eastAsia="zh-CN"/>
          </w:rPr>
          <w:t>(二)、风险分类</w:t>
        </w:r>
        <w:r>
          <w:tab/>
        </w:r>
        <w:r>
          <w:fldChar w:fldCharType="begin"/>
        </w:r>
        <w:r>
          <w:instrText xml:space="preserve"> PAGEREF _Toc7160 \h </w:instrText>
        </w:r>
        <w:r>
          <w:fldChar w:fldCharType="separate"/>
        </w:r>
        <w:r>
          <w:t>70</w:t>
        </w:r>
        <w:r>
          <w:fldChar w:fldCharType="end"/>
        </w:r>
      </w:hyperlink>
    </w:p>
    <w:p>
      <w:pPr>
        <w:pStyle w:val="TOC1"/>
        <w:tabs>
          <w:tab w:val="right" w:leader="dot" w:pos="8306"/>
        </w:tabs>
      </w:pPr>
      <w:hyperlink w:anchor="_Toc10100" w:history="1">
        <w:r>
          <w:rPr>
            <w:rFonts w:ascii="仿宋" w:eastAsia="仿宋" w:hAnsi="仿宋" w:cs="仿宋" w:hint="eastAsia"/>
            <w:lang w:eastAsia="zh-CN"/>
          </w:rPr>
          <w:t>十七、利益相关者分析与沟通计划</w:t>
        </w:r>
        <w:r>
          <w:tab/>
        </w:r>
        <w:r>
          <w:fldChar w:fldCharType="begin"/>
        </w:r>
        <w:r>
          <w:instrText xml:space="preserve"> PAGEREF _Toc10100 \h </w:instrText>
        </w:r>
        <w:r>
          <w:fldChar w:fldCharType="separate"/>
        </w:r>
        <w:r>
          <w:t>72</w:t>
        </w:r>
        <w:r>
          <w:fldChar w:fldCharType="end"/>
        </w:r>
      </w:hyperlink>
    </w:p>
    <w:p>
      <w:pPr>
        <w:pStyle w:val="TOC2"/>
        <w:tabs>
          <w:tab w:val="right" w:leader="dot" w:pos="8306"/>
        </w:tabs>
      </w:pPr>
      <w:hyperlink w:anchor="_Toc11758" w:history="1">
        <w:r>
          <w:rPr>
            <w:rFonts w:ascii="仿宋" w:eastAsia="仿宋" w:hAnsi="仿宋" w:cs="仿宋" w:hint="eastAsia"/>
            <w:lang w:eastAsia="zh-CN"/>
          </w:rPr>
          <w:t>(一)、利益相关者分析</w:t>
        </w:r>
        <w:r>
          <w:tab/>
        </w:r>
        <w:r>
          <w:fldChar w:fldCharType="begin"/>
        </w:r>
        <w:r>
          <w:instrText xml:space="preserve"> PAGEREF _Toc11758 \h </w:instrText>
        </w:r>
        <w:r>
          <w:fldChar w:fldCharType="separate"/>
        </w:r>
        <w:r>
          <w:t>72</w:t>
        </w:r>
        <w:r>
          <w:fldChar w:fldCharType="end"/>
        </w:r>
      </w:hyperlink>
    </w:p>
    <w:p>
      <w:pPr>
        <w:pStyle w:val="TOC2"/>
        <w:tabs>
          <w:tab w:val="right" w:leader="dot" w:pos="8306"/>
        </w:tabs>
      </w:pPr>
      <w:hyperlink w:anchor="_Toc27812" w:history="1">
        <w:r>
          <w:rPr>
            <w:rFonts w:ascii="仿宋" w:eastAsia="仿宋" w:hAnsi="仿宋" w:cs="仿宋" w:hint="eastAsia"/>
            <w:lang w:eastAsia="zh-CN"/>
          </w:rPr>
          <w:t>(二)、沟通计划</w:t>
        </w:r>
        <w:r>
          <w:tab/>
        </w:r>
        <w:r>
          <w:fldChar w:fldCharType="begin"/>
        </w:r>
        <w:r>
          <w:instrText xml:space="preserve"> PAGEREF _Toc27812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263"/>
      <w:r>
        <w:rPr>
          <w:rFonts w:ascii="仿宋" w:eastAsia="仿宋" w:hAnsi="仿宋" w:cs="仿宋" w:hint="eastAsia"/>
          <w:sz w:val="28"/>
          <w:lang w:eastAsia="zh-CN"/>
        </w:rPr>
        <w:t>一、马克杯项目危机管理</w:t>
      </w:r>
      <w:bookmarkEnd w:id="2"/>
    </w:p>
    <w:p>
      <w:pPr>
        <w:pStyle w:val="Heading2"/>
        <w:rPr>
          <w:rFonts w:ascii="仿宋" w:eastAsia="仿宋" w:hAnsi="仿宋" w:cs="仿宋" w:hint="eastAsia"/>
          <w:lang w:eastAsia="zh-CN"/>
        </w:rPr>
      </w:pPr>
      <w:bookmarkStart w:id="3" w:name="_Toc651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马克杯项目危机管理中，危机预警与识别是确保马克杯项目稳健运行的核心步骤。通过建立全面的监测机制，马克杯项目团队旨在及时发现和理解潜在的风险和危机因素，以便采取及时的预防和应对措施，确保马克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首先，通过深入的风险评估，马克杯项目团队全面分析了整个马克杯项目和各个阶段可能存在的威胁。这包括准确评估每个潜在风险的发生概率和可能影响的程度，为后续危机预警提供了有力支持。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马克杯项目团队着重于明确定义马克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马克杯项目进展的持续监控，团队能够及时发现潜在问题并作出迅速反应。马克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在这一阶段，团队的专业素养和反应速度将发挥至关重要的作用，以确保潜在危机能够在初期得到有效的处理，最大程度地减轻负面影响。通过危机预警与识别，马克杯项目得以更有序、可控地推进。</w:t>
      </w:r>
    </w:p>
    <w:p>
      <w:pPr>
        <w:pStyle w:val="Heading2"/>
        <w:ind w:firstLine="560" w:firstLineChars="200"/>
        <w:rPr>
          <w:rFonts w:ascii="仿宋" w:eastAsia="仿宋" w:hAnsi="仿宋" w:cs="仿宋" w:hint="eastAsia"/>
          <w:sz w:val="28"/>
          <w:lang w:eastAsia="zh-CN"/>
        </w:rPr>
      </w:pPr>
      <w:bookmarkStart w:id="4" w:name="_Toc3003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在危机发生时，马克杯项目团队立即行动，成立了应急小组。该小组的任务是迅速制定并实施紧急应对措施，以最小化潜在损失。以下是采取的主要措施：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暂停马克杯项目进度：为遏制危机蔓延，马克杯项目暂时停止进行，以便全面评估当前状况。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资源重新分配：重新评估马克杯项目资源的分配，确保最大限度地减小损失。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实时沟通：与关键利益相关者建立实时沟通机制，向他们传递马克杯项目危机的实际状况，保障马克杯项目核心利益。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在紧急应对的同时，马克杯项目团队强调了团队协作和有效沟通的重要性。以下是团队协作的关键举措：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信息共享机制：建立了信息共享平台，确保团队成员能够及时获取马克杯项目危机的实时信息。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领导者沟通：马克杯项目领导者通过定期会议和即时沟通工具，指导团队应对危机，保持团队稳定运行。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随着危机得到初步控制，马克杯项目团队转向制定恢复计划，以确保马克杯项目能够从中迅速恢复。主要恢复计划包括：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修复受损的进度计划：重新评估马克杯项目进度，制定修复计划，确保马克杯项目尽快回归正常进程。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重新调整资源分配：优化资源分配，确保马克杯项目在有限资源下高效运转。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风险管理机制加强：对马克杯项目风险进行全面评估，制定更强化的风险管理策略，以预防未来可能的危机。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378"/>
      <w:r>
        <w:rPr>
          <w:rFonts w:ascii="仿宋" w:eastAsia="仿宋" w:hAnsi="仿宋" w:cs="仿宋" w:hint="eastAsia"/>
          <w:sz w:val="28"/>
          <w:lang w:eastAsia="zh-CN"/>
        </w:rPr>
        <w:t>二、马克杯项目概论</w:t>
      </w:r>
      <w:bookmarkEnd w:id="5"/>
    </w:p>
    <w:p>
      <w:pPr>
        <w:pStyle w:val="Heading2"/>
        <w:rPr>
          <w:rFonts w:ascii="仿宋" w:eastAsia="仿宋" w:hAnsi="仿宋" w:cs="仿宋" w:hint="eastAsia"/>
          <w:lang w:eastAsia="zh-CN"/>
        </w:rPr>
      </w:pPr>
      <w:bookmarkStart w:id="6" w:name="_Toc18450"/>
      <w:r>
        <w:rPr>
          <w:rFonts w:ascii="仿宋" w:eastAsia="仿宋" w:hAnsi="仿宋" w:cs="仿宋" w:hint="eastAsia"/>
          <w:lang w:eastAsia="zh-CN"/>
        </w:rPr>
        <w:t>(一)、马克杯项目概况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的起源追溯至对市场的深入洞察。市场的不断演变与变革为马克杯项目提供了难得的机遇。当前市场存在的需求缺口和变革的大环境共同构成了马克杯项目的背景。这个马克杯项目旨在充分利用市场机遇，填补行业中尚未满足的需求，为客户提供全新的解决方案。市场的变革和需求的增长使得这个马克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马克杯项目名称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正式命名为马克杯。这个名称不仅仅是一个标识，更代表了马克杯项目的核心理念和愿景。它蕴含着马克杯项目所要解决问题的关键字，具有强烈的表达和辨识度，为马克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马克杯项目目标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的核心目标是提供一种全新、高效的解决方案，满足客户日益增长的需求。马克杯项目追求的不仅仅是满足市场需求，更是在市场中获得卓越的竞争优势。通过不断提升产品或服务的质量和创新水平，马克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马克杯项目范围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全面涵盖了产品研发、制造、市场推广和售后服务，确保从产品设计到最终用户体验的全方位关注。这一全面的马克杯项目范围是为了确保马克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马克杯项目时间表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马克杯项目计划在未来18个月内完成，包括研发、测试、市场试点和正式推出等不同阶段。这个时间表的合理设计是为了确保马克杯项目各个阶段的顺利推进，以便按时交付高质量的成果。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1.6 马克杯项目预算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马克杯项目总预算估算为XX百万美元，主要分配在研发、市场推广、人员培训和运营等方面。这一充足的预算为马克杯项目提供了充足的资源，确保马克杯项目在各个方面都能取得优异的表现。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马克杯项目风险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马克杯项目可能面临的风险包括市场接受度低、技术难题、竞争激烈等。马克杯项目团队已经制定了相应的风险应对计划，通过前瞻性的风险管理，确保马克杯项目在面对不确定性时能够迅速做出应对。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马克杯项目团队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马克杯项目汇聚了一支经验丰富、多领域专业素养的核心团队，确保马克杯项目在各个方面都能拥有高水平的执行力。团队的协同作战是马克杯项目成功的关键因素之一。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马克杯项目背景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马克杯项目的背景根植于市场对更高效、创新产品的渴望，同时也受到科技发展对行业格局的深刻改变的影响。这为马克杯项目提供了广阔的发展空间和市场需求。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马克杯项目现状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截至目前，马克杯项目已完成市场调研和技术验证，取得了初步的成功。这为马克杯项目在未来的发展奠定了坚实的基础，为更远大的目标打下了坚实的基石。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135"/>
      <w:r>
        <w:rPr>
          <w:rFonts w:ascii="仿宋" w:eastAsia="仿宋" w:hAnsi="仿宋" w:cs="仿宋" w:hint="eastAsia"/>
          <w:sz w:val="28"/>
          <w:lang w:eastAsia="zh-CN"/>
        </w:rPr>
        <w:t>(二)、马克杯项目目标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keyword》马克杯项目首要业务目标是在市场中占据有利地位，实现产品/服务的成功推广和销售。通过不断提升产品质量、创新性，马克杯项目追求成为行业中的领导者，赢得更多客户的青睐。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在科技迅速发展的时代，马克杯项目着眼于技术创新。通过持续的研发和技术升级，马克杯项目旨在推出更具创新性的产品或服务，以满足市场对新鲜、先进解决方案的需求。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为了建立可持续的客户关系，马克杯项目设定了客户满意度目标。通过提供卓越的产品质量和优质的客户服务，马克杯项目追求赢得客户的信任和忠诚度，确保他们的满意度达到行业领先水平。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马克杯项目注重社会责任和可持续发展。通过实施环保、社会责任马克杯项目，马克杯项目致力于在经济发展的同时保护环境，促进社会公平，实现可持续经营。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马克杯项目的团队是实现目标的核心驱动力。因此，马克杯项目设定了团队发展目标，包括提升团队成员的专业技能、培养领导力，以及搭建协同高效的团队工作氛围。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487"/>
      <w:r>
        <w:rPr>
          <w:rFonts w:ascii="仿宋" w:eastAsia="仿宋" w:hAnsi="仿宋" w:cs="仿宋" w:hint="eastAsia"/>
          <w:sz w:val="28"/>
          <w:lang w:eastAsia="zh-CN"/>
        </w:rPr>
        <w:t>(三)、马克杯项目提出的理由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马克杯项目提出的理由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马克杯项目的提出源于对市场机遇的深刻洞察。当前市场中存在的需求缺口和行业发展趋势表明，有巨大的商业机会等待被开发。通过准确捕捉市场机遇，马克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的理念基于对技术创新的信仰。通过持续的研发和技术投入，马克杯项目有望推出更具创新性的产品或服务。在科技飞速发展的当下，马克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的提出是为了增强企业的行业竞争力。通过提升产品或服务的质量和独特性，马克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响应了消费者需求的变化。随着社会和科技的不断发展，消费者对产品和服务的需求也在发生变化。通过深入了解并及时回应消费者的新需求，马克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马克杯项目的提出是企业战略发展规划的一部分。在面对日益激烈的市场竞争和不断变化的商业环境中，马克杯项目作为企业战略的一环，旨在为企业开辟新的增长领域，巩固企业在行业中的地位。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马克杯项目的提出不仅仅是基于商业考量，还注重社会责任。通过推出环保、社会责任等方面的马克杯项目，马克杯企业可以在社会中树立积极形象，为社会做出积极贡献，实现经济效益和社会效益的双赢。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马克杯项目的提出反映了对利益相关者期望的关注。包括客户、员工、投资者等利益相关者在企业发展中都有着各自的期望，马克杯项目力求在满足这些期望的同时，取得更大的共赢。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7618"/>
      <w:r>
        <w:rPr>
          <w:rFonts w:ascii="仿宋" w:eastAsia="仿宋" w:hAnsi="仿宋" w:cs="仿宋" w:hint="eastAsia"/>
          <w:sz w:val="28"/>
          <w:lang w:eastAsia="zh-CN"/>
        </w:rPr>
        <w:t>(四)、马克杯项目意义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在实施马克杯项目的过程中，我们不仅仅是在追逐商业成功，更是为企业和社会的多个层面创造了深远的意义。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的首要意义在于提升企业的市场竞争力。通过持续的创新和对产品质量的高标准要求，马克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马克杯项目的推进将促使行业技术水平的提升。通过引入先进技术和创新性解决方案，马克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在社会层面，马克杯项目不仅创造了大量就业机会，提高了就业水平，还注重社会责任和环保。通过参与社会公益事业和推动环保马克杯项目，马克杯项目为社会贡献了一份力量，体现了企业对社会的积极回馈。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综合而言，马克杯项目意义重大，不仅推动了企业的发展，也为行业和社会的进步贡献了积极力量。这是一个全面而深刻的影响，将在未来产生可持续的正面效应。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0373"/>
      <w:r>
        <w:rPr>
          <w:rFonts w:ascii="仿宋" w:eastAsia="仿宋" w:hAnsi="仿宋" w:cs="仿宋" w:hint="eastAsia"/>
          <w:sz w:val="28"/>
          <w:lang w:eastAsia="zh-CN"/>
        </w:rPr>
        <w:t>(五)、马克杯项目背景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在当今迅猛发展的商业环境中，马克杯项目的动因根植于对多方面因素的审慎考量。这个马克杯项目的提出并非孤立的决策，而是对企业所处背景深入思考的产物。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市场的不断演变是马克杯项目背后的首要原因。科技的迅速发展和全球市场的快速变化使得企业必须灵活应对。马克杯项目应运而生，旨在通过创新性的解决方案迎合市场的多变需求，赢得竞争中的先机。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竞争的激烈程度也是马克杯项目背景中不可忽视的一环。企业需要在激烈竞争中脱颖而出，为此，马克杯项目致力于打破常规，提供独特的价值主张，以吸引客户并确保市场份额的增长。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技术的迅速发展为企业带来了机遇与挑战。作为马克杯项目启动的背景之一，对新兴技术的应用将有助于提升企业的技术水平，使其在不断演进的商业环境中保持竞争优势。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此外，社会对企业责任的期望也在逐渐升高。马克杯项目充分融入了社会责任的理念，通过可持续经营和社会公益马克杯项目，企图为社会贡献一份力量，在商业成功的同时关注社会价值。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005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7662"/>
      <w:r>
        <w:rPr>
          <w:rFonts w:ascii="仿宋" w:eastAsia="仿宋" w:hAnsi="仿宋" w:cs="仿宋" w:hint="eastAsia"/>
          <w:lang w:eastAsia="zh-CN"/>
        </w:rPr>
        <w:t>(一)、马克杯行业分析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马克杯行业一直以来都是市场的关注焦点。行业内的发展趋势、竞争态势以及潜在机会都对马克杯项目的推进产生深远的影响。通过深入研究行业的整体概貌，我们将更好地理解行业的核心特征，为马克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马克杯行业，技术一直是推动创新和发展的关键因素。我们将对当前技术趋势进行详尽分析，包括但不限于人工智能、大数据应用、先进制造技术等。这有助于马克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马克杯项目成功的基础。我们将对主要竞争对手进行深入研究，包括其市场份额、产品特点、市场定位等。通过全面了解竞争对手的优势和劣势，马克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2549"/>
      <w:r>
        <w:rPr>
          <w:rFonts w:ascii="仿宋" w:eastAsia="仿宋" w:hAnsi="仿宋" w:cs="仿宋" w:hint="eastAsia"/>
          <w:sz w:val="28"/>
          <w:lang w:eastAsia="zh-CN"/>
        </w:rPr>
        <w:t>(二)、马克杯市场分析预测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通过对市场规模的深入调研，我们将预测马克杯市场未来的增长趋势。这包括市场的整体规模、各细分领域的发展趋势等。马克杯项目可以根据市场的扩张速度和潜在机会，制定更符合市场需求的发展策略。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了解消费者的需求是市场分析的核心。我们将通过调查研究，深入挖掘目标消费者的需求特点、购买习惯以及对产品和服务的期望。这有助于马克杯项目更好地定位目标市场，提供更符合消费者期待的解决方案。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马克杯项目实施过程中需要充分考虑的因素。我们将对市场风险进行全面评估，包括但不限于政策法规风险、市场竞争风险、技术变革风险等。通过对潜在风险的深入分析，马克杯项目可以制定相应的风险缓解策略，降低不确定性对马克杯项目的影响。</w:t>
      </w:r>
    </w:p>
    <w:p>
      <w:pPr>
        <w:pStyle w:val="Heading1"/>
        <w:ind w:firstLine="560" w:firstLineChars="200"/>
        <w:rPr>
          <w:rFonts w:ascii="仿宋" w:eastAsia="仿宋" w:hAnsi="仿宋" w:cs="仿宋" w:hint="eastAsia"/>
          <w:sz w:val="28"/>
          <w:lang w:eastAsia="zh-CN"/>
        </w:rPr>
      </w:pPr>
      <w:bookmarkStart w:id="14" w:name="_Toc8334"/>
      <w:r>
        <w:rPr>
          <w:rFonts w:ascii="仿宋" w:eastAsia="仿宋" w:hAnsi="仿宋" w:cs="仿宋" w:hint="eastAsia"/>
          <w:sz w:val="28"/>
          <w:lang w:eastAsia="zh-CN"/>
        </w:rPr>
        <w:t>四、马克杯项目建设背景及必要性分析</w:t>
      </w:r>
      <w:bookmarkEnd w:id="14"/>
    </w:p>
    <w:p>
      <w:pPr>
        <w:pStyle w:val="Heading2"/>
        <w:rPr>
          <w:rFonts w:ascii="仿宋" w:eastAsia="仿宋" w:hAnsi="仿宋" w:cs="仿宋" w:hint="eastAsia"/>
          <w:lang w:eastAsia="zh-CN"/>
        </w:rPr>
      </w:pPr>
      <w:bookmarkStart w:id="15" w:name="_Toc28083"/>
      <w:r>
        <w:rPr>
          <w:rFonts w:ascii="仿宋" w:eastAsia="仿宋" w:hAnsi="仿宋" w:cs="仿宋" w:hint="eastAsia"/>
          <w:lang w:eastAsia="zh-CN"/>
        </w:rPr>
        <w:t>(一)、马克杯项目背景分析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马克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马克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我们的背景分析将深入挖掘当前行业的发展趋势，通过对竞争态势的全面审视，找到马克杯项目在这个潮流中的定位。同时，我们将关注行业内涌现的新兴机遇，以便马克杯项目更好地融入行业发展的潮流中。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马克杯项目提供了强大的发展动力。我们将聚焦于行业内最新的技术发展趋势，包括但不限于人工智能、大数据分析、物联网等领域。通过深度的技术研究，我们将确保马克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马克杯项目发展的源泉。我们将投入更多的精力对市场需求进行深入剖析，超越表面的需求，深入挖掘潜在的市场痛点和机遇。通过对市场需求的细致了解，马克杯项目将更有针对性地设计解决方案，满足市场的多样化需求，从而更好地促进马克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马克杯项目战略至关重要。我们将对竞争态势进行更为深入的分析，包括但不限于市场份额、产品特点、客户满意度等多个维度。通过深度的竞争分析，马克杯项目将能够更准确地把握市场脉搏，制定具有竞争力的马克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马克杯项目的发展具有直接的影响。我们将进行更为全面的法规和政策分析，了解行业发展中的潜在法律风险和合规挑战。通过充分了解和遵守相关法规，马克杯项目将确保在法律框架内合法合规运营，为马克杯项目的稳健发展提供有力支持。</w:t>
      </w:r>
    </w:p>
    <w:p>
      <w:pPr>
        <w:pStyle w:val="Heading2"/>
        <w:ind w:firstLine="560" w:firstLineChars="200"/>
        <w:rPr>
          <w:rFonts w:ascii="仿宋" w:eastAsia="仿宋" w:hAnsi="仿宋" w:cs="仿宋" w:hint="eastAsia"/>
          <w:sz w:val="28"/>
          <w:lang w:eastAsia="zh-CN"/>
        </w:rPr>
      </w:pPr>
      <w:bookmarkStart w:id="16" w:name="_Toc12404"/>
      <w:r>
        <w:rPr>
          <w:rFonts w:ascii="仿宋" w:eastAsia="仿宋" w:hAnsi="仿宋" w:cs="仿宋" w:hint="eastAsia"/>
          <w:sz w:val="28"/>
          <w:lang w:eastAsia="zh-CN"/>
        </w:rPr>
        <w:t>(二)、马克杯项目建设必要性分析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建设的迫切性源于对行业发展趋势的深刻洞察。我们正处于一个行业变革的时代，科技创新、数字化转型成为企业发展的关键动力。马克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建设不仅仅是为了跟上潮流，更是为了通过技术创新推动企业的持续发展。通过引入先进的技术和解决方案，马克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马克杯项目的建设成为必然选择，通过提高产品质量、拓展服务领域，从而在竞争中获得更多的机会。马克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马克杯项目建设的必要性体现在对客户需求更精准的满足。通过马克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项目建设的背后是对企业持续创新的追求。只有通过不断创新，企业才能在竞争中立于不败之地。马克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2631"/>
      <w:r>
        <w:rPr>
          <w:rFonts w:ascii="仿宋" w:eastAsia="仿宋" w:hAnsi="仿宋" w:cs="仿宋" w:hint="eastAsia"/>
          <w:sz w:val="28"/>
          <w:lang w:eastAsia="zh-CN"/>
        </w:rPr>
        <w:t>五、马克杯项目选址可行性分析</w:t>
      </w:r>
      <w:bookmarkEnd w:id="17"/>
    </w:p>
    <w:p>
      <w:pPr>
        <w:pStyle w:val="Heading2"/>
        <w:rPr>
          <w:rFonts w:ascii="仿宋" w:eastAsia="仿宋" w:hAnsi="仿宋" w:cs="仿宋" w:hint="eastAsia"/>
          <w:lang w:eastAsia="zh-CN"/>
        </w:rPr>
      </w:pPr>
      <w:bookmarkStart w:id="18" w:name="_Toc15404"/>
      <w:r>
        <w:rPr>
          <w:rFonts w:ascii="仿宋" w:eastAsia="仿宋" w:hAnsi="仿宋" w:cs="仿宋" w:hint="eastAsia"/>
          <w:lang w:eastAsia="zh-CN"/>
        </w:rPr>
        <w:t>(一)、马克杯项目选址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该马克杯项目选址位于XX省XX市XX区XXX街道</w:t>
      </w:r>
    </w:p>
    <w:p>
      <w:pPr>
        <w:pStyle w:val="Heading2"/>
        <w:ind w:firstLine="560" w:firstLineChars="200"/>
        <w:rPr>
          <w:rFonts w:ascii="仿宋" w:eastAsia="仿宋" w:hAnsi="仿宋" w:cs="仿宋" w:hint="eastAsia"/>
          <w:sz w:val="28"/>
          <w:lang w:eastAsia="zh-CN"/>
        </w:rPr>
      </w:pPr>
      <w:bookmarkStart w:id="19" w:name="_Toc3081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马克杯项目的征地面积将根据马克杯项目的实际规模和需求进行精确规划。具体面积XXX平方米，旨在确保马克杯项目不仅能够满足当前的发展需求，还能够预留空间以适应未来的扩展。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https://d.book118.com/546222230155010100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595DCA"/>
    <w:rsid w:val="1E595D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6222230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2024-03-01T00:38:00Z</dcterms:created>
  <dcterms:modified xsi:type="dcterms:W3CDTF">2024-03-01T00:38:46Z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7EEC6A31A8214B8FBE5640E0D624F514_11</vt:lpwstr>
  </property>
  <property fmtid="{D5CDD505-2E9C-101B-9397-08002B2CF9AE}" pid="3" name="KSOProductBuildVer">
    <vt:lpwstr>2052-12.1.0.16388</vt:lpwstr>
  </property>
</Properties>
</file>