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低聚木糖项目构思建设方案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52" w:history="1">
        <w:r>
          <w:rPr>
            <w:rFonts w:ascii="仿宋" w:eastAsia="仿宋" w:hAnsi="仿宋" w:cs="仿宋" w:hint="eastAsia"/>
            <w:lang w:eastAsia="zh-CN"/>
          </w:rPr>
          <w:t>前言</w:t>
        </w:r>
        <w:r>
          <w:tab/>
        </w:r>
        <w:r>
          <w:fldChar w:fldCharType="begin"/>
        </w:r>
        <w:r>
          <w:instrText xml:space="preserve"> PAGEREF _Toc18452 \h </w:instrText>
        </w:r>
        <w:r>
          <w:fldChar w:fldCharType="separate"/>
        </w:r>
        <w:r>
          <w:t>3</w:t>
        </w:r>
        <w:r>
          <w:fldChar w:fldCharType="end"/>
        </w:r>
      </w:hyperlink>
    </w:p>
    <w:p>
      <w:pPr>
        <w:pStyle w:val="TOC1"/>
        <w:tabs>
          <w:tab w:val="right" w:leader="dot" w:pos="8306"/>
        </w:tabs>
      </w:pPr>
      <w:hyperlink w:anchor="_Toc20784" w:history="1">
        <w:r>
          <w:rPr>
            <w:rFonts w:ascii="仿宋" w:eastAsia="仿宋" w:hAnsi="仿宋" w:cs="仿宋" w:hint="eastAsia"/>
            <w:lang w:eastAsia="zh-CN"/>
          </w:rPr>
          <w:t>一、背景、必要性分析</w:t>
        </w:r>
        <w:r>
          <w:tab/>
        </w:r>
        <w:r>
          <w:fldChar w:fldCharType="begin"/>
        </w:r>
        <w:r>
          <w:instrText xml:space="preserve"> PAGEREF _Toc20784 \h </w:instrText>
        </w:r>
        <w:r>
          <w:fldChar w:fldCharType="separate"/>
        </w:r>
        <w:r>
          <w:t>3</w:t>
        </w:r>
        <w:r>
          <w:fldChar w:fldCharType="end"/>
        </w:r>
      </w:hyperlink>
    </w:p>
    <w:p>
      <w:pPr>
        <w:pStyle w:val="TOC2"/>
        <w:tabs>
          <w:tab w:val="right" w:leader="dot" w:pos="8306"/>
        </w:tabs>
      </w:pPr>
      <w:hyperlink w:anchor="_Toc28975" w:history="1">
        <w:r>
          <w:rPr>
            <w:rFonts w:ascii="仿宋" w:eastAsia="仿宋" w:hAnsi="仿宋" w:cs="仿宋" w:hint="eastAsia"/>
            <w:lang w:eastAsia="zh-CN"/>
          </w:rPr>
          <w:t>(一)、项目建设背景</w:t>
        </w:r>
        <w:r>
          <w:tab/>
        </w:r>
        <w:r>
          <w:fldChar w:fldCharType="begin"/>
        </w:r>
        <w:r>
          <w:instrText xml:space="preserve"> PAGEREF _Toc28975 \h </w:instrText>
        </w:r>
        <w:r>
          <w:fldChar w:fldCharType="separate"/>
        </w:r>
        <w:r>
          <w:t>3</w:t>
        </w:r>
        <w:r>
          <w:fldChar w:fldCharType="end"/>
        </w:r>
      </w:hyperlink>
    </w:p>
    <w:p>
      <w:pPr>
        <w:pStyle w:val="TOC2"/>
        <w:tabs>
          <w:tab w:val="right" w:leader="dot" w:pos="8306"/>
        </w:tabs>
      </w:pPr>
      <w:hyperlink w:anchor="_Toc16748" w:history="1">
        <w:r>
          <w:rPr>
            <w:rFonts w:ascii="仿宋" w:eastAsia="仿宋" w:hAnsi="仿宋" w:cs="仿宋" w:hint="eastAsia"/>
            <w:lang w:eastAsia="zh-CN"/>
          </w:rPr>
          <w:t>(二)、必要性分析</w:t>
        </w:r>
        <w:r>
          <w:tab/>
        </w:r>
        <w:r>
          <w:fldChar w:fldCharType="begin"/>
        </w:r>
        <w:r>
          <w:instrText xml:space="preserve"> PAGEREF _Toc16748 \h </w:instrText>
        </w:r>
        <w:r>
          <w:fldChar w:fldCharType="separate"/>
        </w:r>
        <w:r>
          <w:t>4</w:t>
        </w:r>
        <w:r>
          <w:fldChar w:fldCharType="end"/>
        </w:r>
      </w:hyperlink>
    </w:p>
    <w:p>
      <w:pPr>
        <w:pStyle w:val="TOC2"/>
        <w:tabs>
          <w:tab w:val="right" w:leader="dot" w:pos="8306"/>
        </w:tabs>
      </w:pPr>
      <w:hyperlink w:anchor="_Toc22909" w:history="1">
        <w:r>
          <w:rPr>
            <w:rFonts w:ascii="仿宋" w:eastAsia="仿宋" w:hAnsi="仿宋" w:cs="仿宋" w:hint="eastAsia"/>
            <w:lang w:eastAsia="zh-CN"/>
          </w:rPr>
          <w:t>(三)、项目建设有利条件</w:t>
        </w:r>
        <w:r>
          <w:tab/>
        </w:r>
        <w:r>
          <w:fldChar w:fldCharType="begin"/>
        </w:r>
        <w:r>
          <w:instrText xml:space="preserve"> PAGEREF _Toc22909 \h </w:instrText>
        </w:r>
        <w:r>
          <w:fldChar w:fldCharType="separate"/>
        </w:r>
        <w:r>
          <w:t>5</w:t>
        </w:r>
        <w:r>
          <w:fldChar w:fldCharType="end"/>
        </w:r>
      </w:hyperlink>
    </w:p>
    <w:p>
      <w:pPr>
        <w:pStyle w:val="TOC1"/>
        <w:tabs>
          <w:tab w:val="right" w:leader="dot" w:pos="8306"/>
        </w:tabs>
      </w:pPr>
      <w:hyperlink w:anchor="_Toc27295" w:history="1">
        <w:r>
          <w:rPr>
            <w:rFonts w:ascii="仿宋" w:eastAsia="仿宋" w:hAnsi="仿宋" w:cs="仿宋" w:hint="eastAsia"/>
            <w:lang w:eastAsia="zh-CN"/>
          </w:rPr>
          <w:t>二、资源开发及综合利用分析</w:t>
        </w:r>
        <w:r>
          <w:tab/>
        </w:r>
        <w:r>
          <w:fldChar w:fldCharType="begin"/>
        </w:r>
        <w:r>
          <w:instrText xml:space="preserve"> PAGEREF _Toc27295 \h </w:instrText>
        </w:r>
        <w:r>
          <w:fldChar w:fldCharType="separate"/>
        </w:r>
        <w:r>
          <w:t>7</w:t>
        </w:r>
        <w:r>
          <w:fldChar w:fldCharType="end"/>
        </w:r>
      </w:hyperlink>
    </w:p>
    <w:p>
      <w:pPr>
        <w:pStyle w:val="TOC2"/>
        <w:tabs>
          <w:tab w:val="right" w:leader="dot" w:pos="8306"/>
        </w:tabs>
      </w:pPr>
      <w:hyperlink w:anchor="_Toc4140" w:history="1">
        <w:r>
          <w:rPr>
            <w:rFonts w:ascii="仿宋" w:eastAsia="仿宋" w:hAnsi="仿宋" w:cs="仿宋" w:hint="eastAsia"/>
            <w:lang w:eastAsia="zh-CN"/>
          </w:rPr>
          <w:t>(一)、资源开发方案</w:t>
        </w:r>
        <w:r>
          <w:tab/>
        </w:r>
        <w:r>
          <w:fldChar w:fldCharType="begin"/>
        </w:r>
        <w:r>
          <w:instrText xml:space="preserve"> PAGEREF _Toc4140 \h </w:instrText>
        </w:r>
        <w:r>
          <w:fldChar w:fldCharType="separate"/>
        </w:r>
        <w:r>
          <w:t>7</w:t>
        </w:r>
        <w:r>
          <w:fldChar w:fldCharType="end"/>
        </w:r>
      </w:hyperlink>
    </w:p>
    <w:p>
      <w:pPr>
        <w:pStyle w:val="TOC2"/>
        <w:tabs>
          <w:tab w:val="right" w:leader="dot" w:pos="8306"/>
        </w:tabs>
      </w:pPr>
      <w:hyperlink w:anchor="_Toc9692" w:history="1">
        <w:r>
          <w:rPr>
            <w:rFonts w:ascii="仿宋" w:eastAsia="仿宋" w:hAnsi="仿宋" w:cs="仿宋" w:hint="eastAsia"/>
            <w:lang w:eastAsia="zh-CN"/>
          </w:rPr>
          <w:t>(二)、资源利用方案</w:t>
        </w:r>
        <w:r>
          <w:tab/>
        </w:r>
        <w:r>
          <w:fldChar w:fldCharType="begin"/>
        </w:r>
        <w:r>
          <w:instrText xml:space="preserve"> PAGEREF _Toc9692 \h </w:instrText>
        </w:r>
        <w:r>
          <w:fldChar w:fldCharType="separate"/>
        </w:r>
        <w:r>
          <w:t>8</w:t>
        </w:r>
        <w:r>
          <w:fldChar w:fldCharType="end"/>
        </w:r>
      </w:hyperlink>
    </w:p>
    <w:p>
      <w:pPr>
        <w:pStyle w:val="TOC2"/>
        <w:tabs>
          <w:tab w:val="right" w:leader="dot" w:pos="8306"/>
        </w:tabs>
      </w:pPr>
      <w:hyperlink w:anchor="_Toc24116" w:history="1">
        <w:r>
          <w:rPr>
            <w:rFonts w:ascii="仿宋" w:eastAsia="仿宋" w:hAnsi="仿宋" w:cs="仿宋" w:hint="eastAsia"/>
            <w:lang w:eastAsia="zh-CN"/>
          </w:rPr>
          <w:t>(三)、资源节约措施</w:t>
        </w:r>
        <w:r>
          <w:tab/>
        </w:r>
        <w:r>
          <w:fldChar w:fldCharType="begin"/>
        </w:r>
        <w:r>
          <w:instrText xml:space="preserve"> PAGEREF _Toc24116 \h </w:instrText>
        </w:r>
        <w:r>
          <w:fldChar w:fldCharType="separate"/>
        </w:r>
        <w:r>
          <w:t>9</w:t>
        </w:r>
        <w:r>
          <w:fldChar w:fldCharType="end"/>
        </w:r>
      </w:hyperlink>
    </w:p>
    <w:p>
      <w:pPr>
        <w:pStyle w:val="TOC1"/>
        <w:tabs>
          <w:tab w:val="right" w:leader="dot" w:pos="8306"/>
        </w:tabs>
      </w:pPr>
      <w:hyperlink w:anchor="_Toc25510" w:history="1">
        <w:r>
          <w:rPr>
            <w:rFonts w:ascii="仿宋" w:eastAsia="仿宋" w:hAnsi="仿宋" w:cs="仿宋" w:hint="eastAsia"/>
            <w:lang w:eastAsia="zh-CN"/>
          </w:rPr>
          <w:t>三、发展规划、产业政策和行业准入分析</w:t>
        </w:r>
        <w:r>
          <w:tab/>
        </w:r>
        <w:r>
          <w:fldChar w:fldCharType="begin"/>
        </w:r>
        <w:r>
          <w:instrText xml:space="preserve"> PAGEREF _Toc25510 \h </w:instrText>
        </w:r>
        <w:r>
          <w:fldChar w:fldCharType="separate"/>
        </w:r>
        <w:r>
          <w:t>10</w:t>
        </w:r>
        <w:r>
          <w:fldChar w:fldCharType="end"/>
        </w:r>
      </w:hyperlink>
    </w:p>
    <w:p>
      <w:pPr>
        <w:pStyle w:val="TOC2"/>
        <w:tabs>
          <w:tab w:val="right" w:leader="dot" w:pos="8306"/>
        </w:tabs>
      </w:pPr>
      <w:hyperlink w:anchor="_Toc14287" w:history="1">
        <w:r>
          <w:rPr>
            <w:rFonts w:ascii="仿宋" w:eastAsia="仿宋" w:hAnsi="仿宋" w:cs="仿宋" w:hint="eastAsia"/>
            <w:lang w:eastAsia="zh-CN"/>
          </w:rPr>
          <w:t>(一)、发展规划分析</w:t>
        </w:r>
        <w:r>
          <w:tab/>
        </w:r>
        <w:r>
          <w:fldChar w:fldCharType="begin"/>
        </w:r>
        <w:r>
          <w:instrText xml:space="preserve"> PAGEREF _Toc14287 \h </w:instrText>
        </w:r>
        <w:r>
          <w:fldChar w:fldCharType="separate"/>
        </w:r>
        <w:r>
          <w:t>10</w:t>
        </w:r>
        <w:r>
          <w:fldChar w:fldCharType="end"/>
        </w:r>
      </w:hyperlink>
    </w:p>
    <w:p>
      <w:pPr>
        <w:pStyle w:val="TOC2"/>
        <w:tabs>
          <w:tab w:val="right" w:leader="dot" w:pos="8306"/>
        </w:tabs>
      </w:pPr>
      <w:hyperlink w:anchor="_Toc32264" w:history="1">
        <w:r>
          <w:rPr>
            <w:rFonts w:ascii="仿宋" w:eastAsia="仿宋" w:hAnsi="仿宋" w:cs="仿宋" w:hint="eastAsia"/>
            <w:lang w:eastAsia="zh-CN"/>
          </w:rPr>
          <w:t>(二)、产业政策分析</w:t>
        </w:r>
        <w:r>
          <w:tab/>
        </w:r>
        <w:r>
          <w:fldChar w:fldCharType="begin"/>
        </w:r>
        <w:r>
          <w:instrText xml:space="preserve"> PAGEREF _Toc32264 \h </w:instrText>
        </w:r>
        <w:r>
          <w:fldChar w:fldCharType="separate"/>
        </w:r>
        <w:r>
          <w:t>12</w:t>
        </w:r>
        <w:r>
          <w:fldChar w:fldCharType="end"/>
        </w:r>
      </w:hyperlink>
    </w:p>
    <w:p>
      <w:pPr>
        <w:pStyle w:val="TOC2"/>
        <w:tabs>
          <w:tab w:val="right" w:leader="dot" w:pos="8306"/>
        </w:tabs>
      </w:pPr>
      <w:hyperlink w:anchor="_Toc21167" w:history="1">
        <w:r>
          <w:rPr>
            <w:rFonts w:ascii="仿宋" w:eastAsia="仿宋" w:hAnsi="仿宋" w:cs="仿宋" w:hint="eastAsia"/>
            <w:lang w:eastAsia="zh-CN"/>
          </w:rPr>
          <w:t>(三)、行业准入分析</w:t>
        </w:r>
        <w:r>
          <w:tab/>
        </w:r>
        <w:r>
          <w:fldChar w:fldCharType="begin"/>
        </w:r>
        <w:r>
          <w:instrText xml:space="preserve"> PAGEREF _Toc21167 \h </w:instrText>
        </w:r>
        <w:r>
          <w:fldChar w:fldCharType="separate"/>
        </w:r>
        <w:r>
          <w:t>14</w:t>
        </w:r>
        <w:r>
          <w:fldChar w:fldCharType="end"/>
        </w:r>
      </w:hyperlink>
    </w:p>
    <w:p>
      <w:pPr>
        <w:pStyle w:val="TOC1"/>
        <w:tabs>
          <w:tab w:val="right" w:leader="dot" w:pos="8306"/>
        </w:tabs>
      </w:pPr>
      <w:hyperlink w:anchor="_Toc20599" w:history="1">
        <w:r>
          <w:rPr>
            <w:rFonts w:ascii="仿宋" w:eastAsia="仿宋" w:hAnsi="仿宋" w:cs="仿宋" w:hint="eastAsia"/>
            <w:lang w:eastAsia="zh-CN"/>
          </w:rPr>
          <w:t>四、经济影响分析</w:t>
        </w:r>
        <w:r>
          <w:tab/>
        </w:r>
        <w:r>
          <w:fldChar w:fldCharType="begin"/>
        </w:r>
        <w:r>
          <w:instrText xml:space="preserve"> PAGEREF _Toc20599 \h </w:instrText>
        </w:r>
        <w:r>
          <w:fldChar w:fldCharType="separate"/>
        </w:r>
        <w:r>
          <w:t>15</w:t>
        </w:r>
        <w:r>
          <w:fldChar w:fldCharType="end"/>
        </w:r>
      </w:hyperlink>
    </w:p>
    <w:p>
      <w:pPr>
        <w:pStyle w:val="TOC2"/>
        <w:tabs>
          <w:tab w:val="right" w:leader="dot" w:pos="8306"/>
        </w:tabs>
      </w:pPr>
      <w:hyperlink w:anchor="_Toc20182" w:history="1">
        <w:r>
          <w:rPr>
            <w:rFonts w:ascii="仿宋" w:eastAsia="仿宋" w:hAnsi="仿宋" w:cs="仿宋" w:hint="eastAsia"/>
            <w:lang w:eastAsia="zh-CN"/>
          </w:rPr>
          <w:t>(一)、经济费用效益或费用效果分析</w:t>
        </w:r>
        <w:r>
          <w:tab/>
        </w:r>
        <w:r>
          <w:fldChar w:fldCharType="begin"/>
        </w:r>
        <w:r>
          <w:instrText xml:space="preserve"> PAGEREF _Toc20182 \h </w:instrText>
        </w:r>
        <w:r>
          <w:fldChar w:fldCharType="separate"/>
        </w:r>
        <w:r>
          <w:t>15</w:t>
        </w:r>
        <w:r>
          <w:fldChar w:fldCharType="end"/>
        </w:r>
      </w:hyperlink>
    </w:p>
    <w:p>
      <w:pPr>
        <w:pStyle w:val="TOC2"/>
        <w:tabs>
          <w:tab w:val="right" w:leader="dot" w:pos="8306"/>
        </w:tabs>
      </w:pPr>
      <w:hyperlink w:anchor="_Toc27589" w:history="1">
        <w:r>
          <w:rPr>
            <w:rFonts w:ascii="仿宋" w:eastAsia="仿宋" w:hAnsi="仿宋" w:cs="仿宋" w:hint="eastAsia"/>
            <w:lang w:eastAsia="zh-CN"/>
          </w:rPr>
          <w:t>(二)、行业影响分析</w:t>
        </w:r>
        <w:r>
          <w:tab/>
        </w:r>
        <w:r>
          <w:fldChar w:fldCharType="begin"/>
        </w:r>
        <w:r>
          <w:instrText xml:space="preserve"> PAGEREF _Toc27589 \h </w:instrText>
        </w:r>
        <w:r>
          <w:fldChar w:fldCharType="separate"/>
        </w:r>
        <w:r>
          <w:t>17</w:t>
        </w:r>
        <w:r>
          <w:fldChar w:fldCharType="end"/>
        </w:r>
      </w:hyperlink>
    </w:p>
    <w:p>
      <w:pPr>
        <w:pStyle w:val="TOC2"/>
        <w:tabs>
          <w:tab w:val="right" w:leader="dot" w:pos="8306"/>
        </w:tabs>
      </w:pPr>
      <w:hyperlink w:anchor="_Toc3902" w:history="1">
        <w:r>
          <w:rPr>
            <w:rFonts w:ascii="仿宋" w:eastAsia="仿宋" w:hAnsi="仿宋" w:cs="仿宋" w:hint="eastAsia"/>
            <w:lang w:eastAsia="zh-CN"/>
          </w:rPr>
          <w:t>(三)、区域经济影响分析</w:t>
        </w:r>
        <w:r>
          <w:tab/>
        </w:r>
        <w:r>
          <w:fldChar w:fldCharType="begin"/>
        </w:r>
        <w:r>
          <w:instrText xml:space="preserve"> PAGEREF _Toc3902 \h </w:instrText>
        </w:r>
        <w:r>
          <w:fldChar w:fldCharType="separate"/>
        </w:r>
        <w:r>
          <w:t>19</w:t>
        </w:r>
        <w:r>
          <w:fldChar w:fldCharType="end"/>
        </w:r>
      </w:hyperlink>
    </w:p>
    <w:p>
      <w:pPr>
        <w:pStyle w:val="TOC2"/>
        <w:tabs>
          <w:tab w:val="right" w:leader="dot" w:pos="8306"/>
        </w:tabs>
      </w:pPr>
      <w:hyperlink w:anchor="_Toc11952" w:history="1">
        <w:r>
          <w:rPr>
            <w:rFonts w:ascii="仿宋" w:eastAsia="仿宋" w:hAnsi="仿宋" w:cs="仿宋" w:hint="eastAsia"/>
            <w:lang w:eastAsia="zh-CN"/>
          </w:rPr>
          <w:t>(四)、宏观经济影响分析</w:t>
        </w:r>
        <w:r>
          <w:tab/>
        </w:r>
        <w:r>
          <w:fldChar w:fldCharType="begin"/>
        </w:r>
        <w:r>
          <w:instrText xml:space="preserve"> PAGEREF _Toc11952 \h </w:instrText>
        </w:r>
        <w:r>
          <w:fldChar w:fldCharType="separate"/>
        </w:r>
        <w:r>
          <w:t>20</w:t>
        </w:r>
        <w:r>
          <w:fldChar w:fldCharType="end"/>
        </w:r>
      </w:hyperlink>
    </w:p>
    <w:p>
      <w:pPr>
        <w:pStyle w:val="TOC1"/>
        <w:tabs>
          <w:tab w:val="right" w:leader="dot" w:pos="8306"/>
        </w:tabs>
      </w:pPr>
      <w:hyperlink w:anchor="_Toc2229" w:history="1">
        <w:r>
          <w:rPr>
            <w:rFonts w:ascii="仿宋" w:eastAsia="仿宋" w:hAnsi="仿宋" w:cs="仿宋" w:hint="eastAsia"/>
            <w:lang w:eastAsia="zh-CN"/>
          </w:rPr>
          <w:t>五、环境和生态影响分析</w:t>
        </w:r>
        <w:r>
          <w:tab/>
        </w:r>
        <w:r>
          <w:fldChar w:fldCharType="begin"/>
        </w:r>
        <w:r>
          <w:instrText xml:space="preserve"> PAGEREF _Toc2229 \h </w:instrText>
        </w:r>
        <w:r>
          <w:fldChar w:fldCharType="separate"/>
        </w:r>
        <w:r>
          <w:t>21</w:t>
        </w:r>
        <w:r>
          <w:fldChar w:fldCharType="end"/>
        </w:r>
      </w:hyperlink>
    </w:p>
    <w:p>
      <w:pPr>
        <w:pStyle w:val="TOC2"/>
        <w:tabs>
          <w:tab w:val="right" w:leader="dot" w:pos="8306"/>
        </w:tabs>
      </w:pPr>
      <w:hyperlink w:anchor="_Toc4042" w:history="1">
        <w:r>
          <w:rPr>
            <w:rFonts w:ascii="仿宋" w:eastAsia="仿宋" w:hAnsi="仿宋" w:cs="仿宋" w:hint="eastAsia"/>
            <w:lang w:eastAsia="zh-CN"/>
          </w:rPr>
          <w:t>(一)、环境和生态现状</w:t>
        </w:r>
        <w:r>
          <w:tab/>
        </w:r>
        <w:r>
          <w:fldChar w:fldCharType="begin"/>
        </w:r>
        <w:r>
          <w:instrText xml:space="preserve"> PAGEREF _Toc4042 \h </w:instrText>
        </w:r>
        <w:r>
          <w:fldChar w:fldCharType="separate"/>
        </w:r>
        <w:r>
          <w:t>21</w:t>
        </w:r>
        <w:r>
          <w:fldChar w:fldCharType="end"/>
        </w:r>
      </w:hyperlink>
    </w:p>
    <w:p>
      <w:pPr>
        <w:pStyle w:val="TOC2"/>
        <w:tabs>
          <w:tab w:val="right" w:leader="dot" w:pos="8306"/>
        </w:tabs>
      </w:pPr>
      <w:hyperlink w:anchor="_Toc16529" w:history="1">
        <w:r>
          <w:rPr>
            <w:rFonts w:ascii="仿宋" w:eastAsia="仿宋" w:hAnsi="仿宋" w:cs="仿宋" w:hint="eastAsia"/>
            <w:lang w:eastAsia="zh-CN"/>
          </w:rPr>
          <w:t>(二)、生态环境影响分析</w:t>
        </w:r>
        <w:r>
          <w:tab/>
        </w:r>
        <w:r>
          <w:fldChar w:fldCharType="begin"/>
        </w:r>
        <w:r>
          <w:instrText xml:space="preserve"> PAGEREF _Toc16529 \h </w:instrText>
        </w:r>
        <w:r>
          <w:fldChar w:fldCharType="separate"/>
        </w:r>
        <w:r>
          <w:t>23</w:t>
        </w:r>
        <w:r>
          <w:fldChar w:fldCharType="end"/>
        </w:r>
      </w:hyperlink>
    </w:p>
    <w:p>
      <w:pPr>
        <w:pStyle w:val="TOC2"/>
        <w:tabs>
          <w:tab w:val="right" w:leader="dot" w:pos="8306"/>
        </w:tabs>
      </w:pPr>
      <w:hyperlink w:anchor="_Toc3027" w:history="1">
        <w:r>
          <w:rPr>
            <w:rFonts w:ascii="仿宋" w:eastAsia="仿宋" w:hAnsi="仿宋" w:cs="仿宋" w:hint="eastAsia"/>
            <w:lang w:eastAsia="zh-CN"/>
          </w:rPr>
          <w:t>(三)、生态环境保护措施</w:t>
        </w:r>
        <w:r>
          <w:tab/>
        </w:r>
        <w:r>
          <w:fldChar w:fldCharType="begin"/>
        </w:r>
        <w:r>
          <w:instrText xml:space="preserve"> PAGEREF _Toc3027 \h </w:instrText>
        </w:r>
        <w:r>
          <w:fldChar w:fldCharType="separate"/>
        </w:r>
        <w:r>
          <w:t>24</w:t>
        </w:r>
        <w:r>
          <w:fldChar w:fldCharType="end"/>
        </w:r>
      </w:hyperlink>
    </w:p>
    <w:p>
      <w:pPr>
        <w:pStyle w:val="TOC2"/>
        <w:tabs>
          <w:tab w:val="right" w:leader="dot" w:pos="8306"/>
        </w:tabs>
      </w:pPr>
      <w:hyperlink w:anchor="_Toc16951" w:history="1">
        <w:r>
          <w:rPr>
            <w:rFonts w:ascii="仿宋" w:eastAsia="仿宋" w:hAnsi="仿宋" w:cs="仿宋" w:hint="eastAsia"/>
            <w:lang w:eastAsia="zh-CN"/>
          </w:rPr>
          <w:t>(四)、地质灾害影响分析</w:t>
        </w:r>
        <w:r>
          <w:tab/>
        </w:r>
        <w:r>
          <w:fldChar w:fldCharType="begin"/>
        </w:r>
        <w:r>
          <w:instrText xml:space="preserve"> PAGEREF _Toc16951 \h </w:instrText>
        </w:r>
        <w:r>
          <w:fldChar w:fldCharType="separate"/>
        </w:r>
        <w:r>
          <w:t>26</w:t>
        </w:r>
        <w:r>
          <w:fldChar w:fldCharType="end"/>
        </w:r>
      </w:hyperlink>
    </w:p>
    <w:p>
      <w:pPr>
        <w:pStyle w:val="TOC2"/>
        <w:tabs>
          <w:tab w:val="right" w:leader="dot" w:pos="8306"/>
        </w:tabs>
      </w:pPr>
      <w:hyperlink w:anchor="_Toc960" w:history="1">
        <w:r>
          <w:rPr>
            <w:rFonts w:ascii="仿宋" w:eastAsia="仿宋" w:hAnsi="仿宋" w:cs="仿宋" w:hint="eastAsia"/>
            <w:lang w:eastAsia="zh-CN"/>
          </w:rPr>
          <w:t>(五)、特殊环境影响</w:t>
        </w:r>
        <w:r>
          <w:tab/>
        </w:r>
        <w:r>
          <w:fldChar w:fldCharType="begin"/>
        </w:r>
        <w:r>
          <w:instrText xml:space="preserve"> PAGEREF _Toc960 \h </w:instrText>
        </w:r>
        <w:r>
          <w:fldChar w:fldCharType="separate"/>
        </w:r>
        <w:r>
          <w:t>27</w:t>
        </w:r>
        <w:r>
          <w:fldChar w:fldCharType="end"/>
        </w:r>
      </w:hyperlink>
    </w:p>
    <w:p>
      <w:pPr>
        <w:pStyle w:val="TOC1"/>
        <w:tabs>
          <w:tab w:val="right" w:leader="dot" w:pos="8306"/>
        </w:tabs>
      </w:pPr>
      <w:hyperlink w:anchor="_Toc18811" w:history="1">
        <w:r>
          <w:rPr>
            <w:rFonts w:ascii="仿宋" w:eastAsia="仿宋" w:hAnsi="仿宋" w:cs="仿宋" w:hint="eastAsia"/>
            <w:lang w:eastAsia="zh-CN"/>
          </w:rPr>
          <w:t>六、项目监理与质量保证</w:t>
        </w:r>
        <w:r>
          <w:tab/>
        </w:r>
        <w:r>
          <w:fldChar w:fldCharType="begin"/>
        </w:r>
        <w:r>
          <w:instrText xml:space="preserve"> PAGEREF _Toc18811 \h </w:instrText>
        </w:r>
        <w:r>
          <w:fldChar w:fldCharType="separate"/>
        </w:r>
        <w:r>
          <w:t>28</w:t>
        </w:r>
        <w:r>
          <w:fldChar w:fldCharType="end"/>
        </w:r>
      </w:hyperlink>
    </w:p>
    <w:p>
      <w:pPr>
        <w:pStyle w:val="TOC2"/>
        <w:tabs>
          <w:tab w:val="right" w:leader="dot" w:pos="8306"/>
        </w:tabs>
      </w:pPr>
      <w:hyperlink w:anchor="_Toc28664" w:history="1">
        <w:r>
          <w:rPr>
            <w:rFonts w:ascii="仿宋" w:eastAsia="仿宋" w:hAnsi="仿宋" w:cs="仿宋" w:hint="eastAsia"/>
            <w:lang w:eastAsia="zh-CN"/>
          </w:rPr>
          <w:t>(一)、监理体系构建</w:t>
        </w:r>
        <w:r>
          <w:tab/>
        </w:r>
        <w:r>
          <w:fldChar w:fldCharType="begin"/>
        </w:r>
        <w:r>
          <w:instrText xml:space="preserve"> PAGEREF _Toc28664 \h </w:instrText>
        </w:r>
        <w:r>
          <w:fldChar w:fldCharType="separate"/>
        </w:r>
        <w:r>
          <w:t>28</w:t>
        </w:r>
        <w:r>
          <w:fldChar w:fldCharType="end"/>
        </w:r>
      </w:hyperlink>
    </w:p>
    <w:p>
      <w:pPr>
        <w:pStyle w:val="TOC2"/>
        <w:tabs>
          <w:tab w:val="right" w:leader="dot" w:pos="8306"/>
        </w:tabs>
      </w:pPr>
      <w:hyperlink w:anchor="_Toc4455" w:history="1">
        <w:r>
          <w:rPr>
            <w:rFonts w:ascii="仿宋" w:eastAsia="仿宋" w:hAnsi="仿宋" w:cs="仿宋" w:hint="eastAsia"/>
            <w:lang w:eastAsia="zh-CN"/>
          </w:rPr>
          <w:t>(二)、质量保证体系实施</w:t>
        </w:r>
        <w:r>
          <w:tab/>
        </w:r>
        <w:r>
          <w:fldChar w:fldCharType="begin"/>
        </w:r>
        <w:r>
          <w:instrText xml:space="preserve"> PAGEREF _Toc4455 \h </w:instrText>
        </w:r>
        <w:r>
          <w:fldChar w:fldCharType="separate"/>
        </w:r>
        <w:r>
          <w:t>29</w:t>
        </w:r>
        <w:r>
          <w:fldChar w:fldCharType="end"/>
        </w:r>
      </w:hyperlink>
    </w:p>
    <w:p>
      <w:pPr>
        <w:pStyle w:val="TOC2"/>
        <w:tabs>
          <w:tab w:val="right" w:leader="dot" w:pos="8306"/>
        </w:tabs>
      </w:pPr>
      <w:hyperlink w:anchor="_Toc15000" w:history="1">
        <w:r>
          <w:rPr>
            <w:rFonts w:ascii="仿宋" w:eastAsia="仿宋" w:hAnsi="仿宋" w:cs="仿宋" w:hint="eastAsia"/>
            <w:lang w:eastAsia="zh-CN"/>
          </w:rPr>
          <w:t>(三)、监理与质量控制流程</w:t>
        </w:r>
        <w:r>
          <w:tab/>
        </w:r>
        <w:r>
          <w:fldChar w:fldCharType="begin"/>
        </w:r>
        <w:r>
          <w:instrText xml:space="preserve"> PAGEREF _Toc15000 \h </w:instrText>
        </w:r>
        <w:r>
          <w:fldChar w:fldCharType="separate"/>
        </w:r>
        <w:r>
          <w:t>30</w:t>
        </w:r>
        <w:r>
          <w:fldChar w:fldCharType="end"/>
        </w:r>
      </w:hyperlink>
    </w:p>
    <w:p>
      <w:pPr>
        <w:pStyle w:val="TOC1"/>
        <w:tabs>
          <w:tab w:val="right" w:leader="dot" w:pos="8306"/>
        </w:tabs>
      </w:pPr>
      <w:hyperlink w:anchor="_Toc29173" w:history="1">
        <w:r>
          <w:rPr>
            <w:rFonts w:ascii="仿宋" w:eastAsia="仿宋" w:hAnsi="仿宋" w:cs="仿宋" w:hint="eastAsia"/>
            <w:lang w:eastAsia="zh-CN"/>
          </w:rPr>
          <w:t>七、土地利用与规划方案</w:t>
        </w:r>
        <w:r>
          <w:tab/>
        </w:r>
        <w:r>
          <w:fldChar w:fldCharType="begin"/>
        </w:r>
        <w:r>
          <w:instrText xml:space="preserve"> PAGEREF _Toc29173 \h </w:instrText>
        </w:r>
        <w:r>
          <w:fldChar w:fldCharType="separate"/>
        </w:r>
        <w:r>
          <w:t>30</w:t>
        </w:r>
        <w:r>
          <w:fldChar w:fldCharType="end"/>
        </w:r>
      </w:hyperlink>
    </w:p>
    <w:p>
      <w:pPr>
        <w:pStyle w:val="TOC2"/>
        <w:tabs>
          <w:tab w:val="right" w:leader="dot" w:pos="8306"/>
        </w:tabs>
      </w:pPr>
      <w:hyperlink w:anchor="_Toc24766" w:history="1">
        <w:r>
          <w:rPr>
            <w:rFonts w:ascii="仿宋" w:eastAsia="仿宋" w:hAnsi="仿宋" w:cs="仿宋" w:hint="eastAsia"/>
            <w:lang w:eastAsia="zh-CN"/>
          </w:rPr>
          <w:t>(一)、项目用地情况分析</w:t>
        </w:r>
        <w:r>
          <w:tab/>
        </w:r>
        <w:r>
          <w:fldChar w:fldCharType="begin"/>
        </w:r>
        <w:r>
          <w:instrText xml:space="preserve"> PAGEREF _Toc24766 \h </w:instrText>
        </w:r>
        <w:r>
          <w:fldChar w:fldCharType="separate"/>
        </w:r>
        <w:r>
          <w:t>30</w:t>
        </w:r>
        <w:r>
          <w:fldChar w:fldCharType="end"/>
        </w:r>
      </w:hyperlink>
    </w:p>
    <w:p>
      <w:pPr>
        <w:pStyle w:val="TOC2"/>
        <w:tabs>
          <w:tab w:val="right" w:leader="dot" w:pos="8306"/>
        </w:tabs>
      </w:pPr>
      <w:hyperlink w:anchor="_Toc3249" w:history="1">
        <w:r>
          <w:rPr>
            <w:rFonts w:ascii="仿宋" w:eastAsia="仿宋" w:hAnsi="仿宋" w:cs="仿宋" w:hint="eastAsia"/>
            <w:lang w:eastAsia="zh-CN"/>
          </w:rPr>
          <w:t>(二)、土地利用规划方案</w:t>
        </w:r>
        <w:r>
          <w:tab/>
        </w:r>
        <w:r>
          <w:fldChar w:fldCharType="begin"/>
        </w:r>
        <w:r>
          <w:instrText xml:space="preserve"> PAGEREF _Toc3249 \h </w:instrText>
        </w:r>
        <w:r>
          <w:fldChar w:fldCharType="separate"/>
        </w:r>
        <w:r>
          <w:t>31</w:t>
        </w:r>
        <w:r>
          <w:fldChar w:fldCharType="end"/>
        </w:r>
      </w:hyperlink>
    </w:p>
    <w:p>
      <w:pPr>
        <w:pStyle w:val="TOC1"/>
        <w:tabs>
          <w:tab w:val="right" w:leader="dot" w:pos="8306"/>
        </w:tabs>
      </w:pPr>
      <w:hyperlink w:anchor="_Toc15137" w:history="1">
        <w:r>
          <w:rPr>
            <w:rFonts w:ascii="仿宋" w:eastAsia="仿宋" w:hAnsi="仿宋" w:cs="仿宋" w:hint="eastAsia"/>
            <w:lang w:eastAsia="zh-CN"/>
          </w:rPr>
          <w:t>八、项目变更管理</w:t>
        </w:r>
        <w:r>
          <w:tab/>
        </w:r>
        <w:r>
          <w:fldChar w:fldCharType="begin"/>
        </w:r>
        <w:r>
          <w:instrText xml:space="preserve"> PAGEREF _Toc15137 \h </w:instrText>
        </w:r>
        <w:r>
          <w:fldChar w:fldCharType="separate"/>
        </w:r>
        <w:r>
          <w:t>32</w:t>
        </w:r>
        <w:r>
          <w:fldChar w:fldCharType="end"/>
        </w:r>
      </w:hyperlink>
    </w:p>
    <w:p>
      <w:pPr>
        <w:pStyle w:val="TOC2"/>
        <w:tabs>
          <w:tab w:val="right" w:leader="dot" w:pos="8306"/>
        </w:tabs>
      </w:pPr>
      <w:hyperlink w:anchor="_Toc1894" w:history="1">
        <w:r>
          <w:rPr>
            <w:rFonts w:ascii="仿宋" w:eastAsia="仿宋" w:hAnsi="仿宋" w:cs="仿宋" w:hint="eastAsia"/>
            <w:lang w:eastAsia="zh-CN"/>
          </w:rPr>
          <w:t>(一)、变更控制流程</w:t>
        </w:r>
        <w:r>
          <w:tab/>
        </w:r>
        <w:r>
          <w:fldChar w:fldCharType="begin"/>
        </w:r>
        <w:r>
          <w:instrText xml:space="preserve"> PAGEREF _Toc1894 \h </w:instrText>
        </w:r>
        <w:r>
          <w:fldChar w:fldCharType="separate"/>
        </w:r>
        <w:r>
          <w:t>32</w:t>
        </w:r>
        <w:r>
          <w:fldChar w:fldCharType="end"/>
        </w:r>
      </w:hyperlink>
    </w:p>
    <w:p>
      <w:pPr>
        <w:pStyle w:val="TOC2"/>
        <w:tabs>
          <w:tab w:val="right" w:leader="dot" w:pos="8306"/>
        </w:tabs>
      </w:pPr>
      <w:hyperlink w:anchor="_Toc4231" w:history="1">
        <w:r>
          <w:rPr>
            <w:rFonts w:ascii="仿宋" w:eastAsia="仿宋" w:hAnsi="仿宋" w:cs="仿宋" w:hint="eastAsia"/>
            <w:lang w:eastAsia="zh-CN"/>
          </w:rPr>
          <w:t>(二)、影响评估与处理</w:t>
        </w:r>
        <w:r>
          <w:tab/>
        </w:r>
        <w:r>
          <w:fldChar w:fldCharType="begin"/>
        </w:r>
        <w:r>
          <w:instrText xml:space="preserve"> PAGEREF _Toc4231 \h </w:instrText>
        </w:r>
        <w:r>
          <w:fldChar w:fldCharType="separate"/>
        </w:r>
        <w:r>
          <w:t>33</w:t>
        </w:r>
        <w:r>
          <w:fldChar w:fldCharType="end"/>
        </w:r>
      </w:hyperlink>
    </w:p>
    <w:p>
      <w:pPr>
        <w:pStyle w:val="TOC2"/>
        <w:tabs>
          <w:tab w:val="right" w:leader="dot" w:pos="8306"/>
        </w:tabs>
      </w:pPr>
      <w:hyperlink w:anchor="_Toc3397" w:history="1">
        <w:r>
          <w:rPr>
            <w:rFonts w:ascii="仿宋" w:eastAsia="仿宋" w:hAnsi="仿宋" w:cs="仿宋" w:hint="eastAsia"/>
            <w:lang w:eastAsia="zh-CN"/>
          </w:rPr>
          <w:t>(三)、变更记录与追踪</w:t>
        </w:r>
        <w:r>
          <w:tab/>
        </w:r>
        <w:r>
          <w:fldChar w:fldCharType="begin"/>
        </w:r>
        <w:r>
          <w:instrText xml:space="preserve"> PAGEREF _Toc3397 \h </w:instrText>
        </w:r>
        <w:r>
          <w:fldChar w:fldCharType="separate"/>
        </w:r>
        <w:r>
          <w:t>35</w:t>
        </w:r>
        <w:r>
          <w:fldChar w:fldCharType="end"/>
        </w:r>
      </w:hyperlink>
    </w:p>
    <w:p>
      <w:pPr>
        <w:pStyle w:val="TOC2"/>
        <w:tabs>
          <w:tab w:val="right" w:leader="dot" w:pos="8306"/>
        </w:tabs>
      </w:pPr>
      <w:hyperlink w:anchor="_Toc26842" w:history="1">
        <w:r>
          <w:rPr>
            <w:rFonts w:ascii="仿宋" w:eastAsia="仿宋" w:hAnsi="仿宋" w:cs="仿宋" w:hint="eastAsia"/>
            <w:lang w:eastAsia="zh-CN"/>
          </w:rPr>
          <w:t>(四)、变更管理策略</w:t>
        </w:r>
        <w:r>
          <w:tab/>
        </w:r>
        <w:r>
          <w:fldChar w:fldCharType="begin"/>
        </w:r>
        <w:r>
          <w:instrText xml:space="preserve"> PAGEREF _Toc26842 \h </w:instrText>
        </w:r>
        <w:r>
          <w:fldChar w:fldCharType="separate"/>
        </w:r>
        <w:r>
          <w:t>36</w:t>
        </w:r>
        <w:r>
          <w:fldChar w:fldCharType="end"/>
        </w:r>
      </w:hyperlink>
    </w:p>
    <w:p>
      <w:pPr>
        <w:pStyle w:val="TOC1"/>
        <w:tabs>
          <w:tab w:val="right" w:leader="dot" w:pos="8306"/>
        </w:tabs>
      </w:pPr>
      <w:hyperlink w:anchor="_Toc21026" w:history="1">
        <w:r>
          <w:rPr>
            <w:rFonts w:ascii="仿宋" w:eastAsia="仿宋" w:hAnsi="仿宋" w:cs="仿宋" w:hint="eastAsia"/>
            <w:lang w:eastAsia="zh-CN"/>
          </w:rPr>
          <w:t>九、安全与应急管理</w:t>
        </w:r>
        <w:r>
          <w:tab/>
        </w:r>
        <w:r>
          <w:fldChar w:fldCharType="begin"/>
        </w:r>
        <w:r>
          <w:instrText xml:space="preserve"> PAGEREF _Toc21026 \h </w:instrText>
        </w:r>
        <w:r>
          <w:fldChar w:fldCharType="separate"/>
        </w:r>
        <w:r>
          <w:t>38</w:t>
        </w:r>
        <w:r>
          <w:fldChar w:fldCharType="end"/>
        </w:r>
      </w:hyperlink>
    </w:p>
    <w:p>
      <w:pPr>
        <w:pStyle w:val="TOC2"/>
        <w:tabs>
          <w:tab w:val="right" w:leader="dot" w:pos="8306"/>
        </w:tabs>
      </w:pPr>
      <w:hyperlink w:anchor="_Toc3557" w:history="1">
        <w:r>
          <w:rPr>
            <w:rFonts w:ascii="仿宋" w:eastAsia="仿宋" w:hAnsi="仿宋" w:cs="仿宋" w:hint="eastAsia"/>
            <w:lang w:eastAsia="zh-CN"/>
          </w:rPr>
          <w:t>(一)、安全生产管理</w:t>
        </w:r>
        <w:r>
          <w:tab/>
        </w:r>
        <w:r>
          <w:fldChar w:fldCharType="begin"/>
        </w:r>
        <w:r>
          <w:instrText xml:space="preserve"> PAGEREF _Toc3557 \h </w:instrText>
        </w:r>
        <w:r>
          <w:fldChar w:fldCharType="separate"/>
        </w:r>
        <w:r>
          <w:t>38</w:t>
        </w:r>
        <w:r>
          <w:fldChar w:fldCharType="end"/>
        </w:r>
      </w:hyperlink>
    </w:p>
    <w:p>
      <w:pPr>
        <w:pStyle w:val="TOC2"/>
        <w:tabs>
          <w:tab w:val="right" w:leader="dot" w:pos="8306"/>
        </w:tabs>
      </w:pPr>
      <w:hyperlink w:anchor="_Toc28860" w:history="1">
        <w:r>
          <w:rPr>
            <w:rFonts w:ascii="仿宋" w:eastAsia="仿宋" w:hAnsi="仿宋" w:cs="仿宋" w:hint="eastAsia"/>
            <w:lang w:eastAsia="zh-CN"/>
          </w:rPr>
          <w:t>(二)、应急预案与响应</w:t>
        </w:r>
        <w:r>
          <w:tab/>
        </w:r>
        <w:r>
          <w:fldChar w:fldCharType="begin"/>
        </w:r>
        <w:r>
          <w:instrText xml:space="preserve"> PAGEREF _Toc28860 \h </w:instrText>
        </w:r>
        <w:r>
          <w:fldChar w:fldCharType="separate"/>
        </w:r>
        <w:r>
          <w:t>40</w:t>
        </w:r>
        <w:r>
          <w:fldChar w:fldCharType="end"/>
        </w:r>
      </w:hyperlink>
    </w:p>
    <w:p>
      <w:pPr>
        <w:pStyle w:val="TOC1"/>
        <w:tabs>
          <w:tab w:val="right" w:leader="dot" w:pos="8306"/>
        </w:tabs>
      </w:pPr>
      <w:hyperlink w:anchor="_Toc20229" w:history="1">
        <w:r>
          <w:rPr>
            <w:rFonts w:ascii="仿宋" w:eastAsia="仿宋" w:hAnsi="仿宋" w:cs="仿宋" w:hint="eastAsia"/>
            <w:lang w:eastAsia="zh-CN"/>
          </w:rPr>
          <w:t>十、技术创新与产业升级</w:t>
        </w:r>
        <w:r>
          <w:tab/>
        </w:r>
        <w:r>
          <w:fldChar w:fldCharType="begin"/>
        </w:r>
        <w:r>
          <w:instrText xml:space="preserve"> PAGEREF _Toc20229 \h </w:instrText>
        </w:r>
        <w:r>
          <w:fldChar w:fldCharType="separate"/>
        </w:r>
        <w:r>
          <w:t>41</w:t>
        </w:r>
        <w:r>
          <w:fldChar w:fldCharType="end"/>
        </w:r>
      </w:hyperlink>
    </w:p>
    <w:p>
      <w:pPr>
        <w:pStyle w:val="TOC2"/>
        <w:tabs>
          <w:tab w:val="right" w:leader="dot" w:pos="8306"/>
        </w:tabs>
      </w:pPr>
      <w:hyperlink w:anchor="_Toc1072" w:history="1">
        <w:r>
          <w:rPr>
            <w:rFonts w:ascii="仿宋" w:eastAsia="仿宋" w:hAnsi="仿宋" w:cs="仿宋" w:hint="eastAsia"/>
            <w:lang w:eastAsia="zh-CN"/>
          </w:rPr>
          <w:t>(一)、技术创新方向与目标</w:t>
        </w:r>
        <w:r>
          <w:tab/>
        </w:r>
        <w:r>
          <w:fldChar w:fldCharType="begin"/>
        </w:r>
        <w:r>
          <w:instrText xml:space="preserve"> PAGEREF _Toc1072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1" w:history="1">
        <w:r>
          <w:rPr>
            <w:rFonts w:ascii="仿宋" w:eastAsia="仿宋" w:hAnsi="仿宋" w:cs="仿宋" w:hint="eastAsia"/>
            <w:lang w:eastAsia="zh-CN"/>
          </w:rPr>
          <w:t>(二)、产业升级路径与措施</w:t>
        </w:r>
        <w:r>
          <w:tab/>
        </w:r>
        <w:r>
          <w:fldChar w:fldCharType="begin"/>
        </w:r>
        <w:r>
          <w:instrText xml:space="preserve"> PAGEREF _Toc1871 \h </w:instrText>
        </w:r>
        <w:r>
          <w:fldChar w:fldCharType="separate"/>
        </w:r>
        <w:r>
          <w:t>43</w:t>
        </w:r>
        <w:r>
          <w:fldChar w:fldCharType="end"/>
        </w:r>
      </w:hyperlink>
    </w:p>
    <w:p>
      <w:pPr>
        <w:pStyle w:val="TOC1"/>
        <w:tabs>
          <w:tab w:val="right" w:leader="dot" w:pos="8306"/>
        </w:tabs>
      </w:pPr>
      <w:hyperlink w:anchor="_Toc7678" w:history="1">
        <w:r>
          <w:rPr>
            <w:rFonts w:ascii="仿宋" w:eastAsia="仿宋" w:hAnsi="仿宋" w:cs="仿宋" w:hint="eastAsia"/>
            <w:lang w:eastAsia="zh-CN"/>
          </w:rPr>
          <w:t>十一、经济效益与社会效益优化</w:t>
        </w:r>
        <w:r>
          <w:tab/>
        </w:r>
        <w:r>
          <w:fldChar w:fldCharType="begin"/>
        </w:r>
        <w:r>
          <w:instrText xml:space="preserve"> PAGEREF _Toc7678 \h </w:instrText>
        </w:r>
        <w:r>
          <w:fldChar w:fldCharType="separate"/>
        </w:r>
        <w:r>
          <w:t>44</w:t>
        </w:r>
        <w:r>
          <w:fldChar w:fldCharType="end"/>
        </w:r>
      </w:hyperlink>
    </w:p>
    <w:p>
      <w:pPr>
        <w:pStyle w:val="TOC2"/>
        <w:tabs>
          <w:tab w:val="right" w:leader="dot" w:pos="8306"/>
        </w:tabs>
      </w:pPr>
      <w:hyperlink w:anchor="_Toc8700" w:history="1">
        <w:r>
          <w:rPr>
            <w:rFonts w:ascii="仿宋" w:eastAsia="仿宋" w:hAnsi="仿宋" w:cs="仿宋" w:hint="eastAsia"/>
            <w:lang w:eastAsia="zh-CN"/>
          </w:rPr>
          <w:t>(一)、经济效益提升策略</w:t>
        </w:r>
        <w:r>
          <w:tab/>
        </w:r>
        <w:r>
          <w:fldChar w:fldCharType="begin"/>
        </w:r>
        <w:r>
          <w:instrText xml:space="preserve"> PAGEREF _Toc8700 \h </w:instrText>
        </w:r>
        <w:r>
          <w:fldChar w:fldCharType="separate"/>
        </w:r>
        <w:r>
          <w:t>44</w:t>
        </w:r>
        <w:r>
          <w:fldChar w:fldCharType="end"/>
        </w:r>
      </w:hyperlink>
    </w:p>
    <w:p>
      <w:pPr>
        <w:pStyle w:val="TOC2"/>
        <w:tabs>
          <w:tab w:val="right" w:leader="dot" w:pos="8306"/>
        </w:tabs>
      </w:pPr>
      <w:hyperlink w:anchor="_Toc1360" w:history="1">
        <w:r>
          <w:rPr>
            <w:rFonts w:ascii="仿宋" w:eastAsia="仿宋" w:hAnsi="仿宋" w:cs="仿宋" w:hint="eastAsia"/>
            <w:lang w:eastAsia="zh-CN"/>
          </w:rPr>
          <w:t>(二)、社会效益增强方案</w:t>
        </w:r>
        <w:r>
          <w:tab/>
        </w:r>
        <w:r>
          <w:fldChar w:fldCharType="begin"/>
        </w:r>
        <w:r>
          <w:instrText xml:space="preserve"> PAGEREF _Toc1360 \h </w:instrText>
        </w:r>
        <w:r>
          <w:fldChar w:fldCharType="separate"/>
        </w:r>
        <w:r>
          <w:t>45</w:t>
        </w:r>
        <w:r>
          <w:fldChar w:fldCharType="end"/>
        </w:r>
      </w:hyperlink>
    </w:p>
    <w:p>
      <w:pPr>
        <w:pStyle w:val="TOC1"/>
        <w:tabs>
          <w:tab w:val="right" w:leader="dot" w:pos="8306"/>
        </w:tabs>
      </w:pPr>
      <w:hyperlink w:anchor="_Toc30489" w:history="1">
        <w:r>
          <w:rPr>
            <w:rFonts w:ascii="仿宋" w:eastAsia="仿宋" w:hAnsi="仿宋" w:cs="仿宋" w:hint="eastAsia"/>
            <w:lang w:eastAsia="zh-CN"/>
          </w:rPr>
          <w:t>十二、项目质量与标准</w:t>
        </w:r>
        <w:r>
          <w:tab/>
        </w:r>
        <w:r>
          <w:fldChar w:fldCharType="begin"/>
        </w:r>
        <w:r>
          <w:instrText xml:space="preserve"> PAGEREF _Toc30489 \h </w:instrText>
        </w:r>
        <w:r>
          <w:fldChar w:fldCharType="separate"/>
        </w:r>
        <w:r>
          <w:t>46</w:t>
        </w:r>
        <w:r>
          <w:fldChar w:fldCharType="end"/>
        </w:r>
      </w:hyperlink>
    </w:p>
    <w:p>
      <w:pPr>
        <w:pStyle w:val="TOC2"/>
        <w:tabs>
          <w:tab w:val="right" w:leader="dot" w:pos="8306"/>
        </w:tabs>
      </w:pPr>
      <w:hyperlink w:anchor="_Toc20835" w:history="1">
        <w:r>
          <w:rPr>
            <w:rFonts w:ascii="仿宋" w:eastAsia="仿宋" w:hAnsi="仿宋" w:cs="仿宋" w:hint="eastAsia"/>
            <w:lang w:eastAsia="zh-CN"/>
          </w:rPr>
          <w:t>(一)、质量保障体系</w:t>
        </w:r>
        <w:r>
          <w:tab/>
        </w:r>
        <w:r>
          <w:fldChar w:fldCharType="begin"/>
        </w:r>
        <w:r>
          <w:instrText xml:space="preserve"> PAGEREF _Toc20835 \h </w:instrText>
        </w:r>
        <w:r>
          <w:fldChar w:fldCharType="separate"/>
        </w:r>
        <w:r>
          <w:t>46</w:t>
        </w:r>
        <w:r>
          <w:fldChar w:fldCharType="end"/>
        </w:r>
      </w:hyperlink>
    </w:p>
    <w:p>
      <w:pPr>
        <w:pStyle w:val="TOC2"/>
        <w:tabs>
          <w:tab w:val="right" w:leader="dot" w:pos="8306"/>
        </w:tabs>
      </w:pPr>
      <w:hyperlink w:anchor="_Toc27336" w:history="1">
        <w:r>
          <w:rPr>
            <w:rFonts w:ascii="仿宋" w:eastAsia="仿宋" w:hAnsi="仿宋" w:cs="仿宋" w:hint="eastAsia"/>
            <w:lang w:eastAsia="zh-CN"/>
          </w:rPr>
          <w:t>(二)、标准化作业流程</w:t>
        </w:r>
        <w:r>
          <w:tab/>
        </w:r>
        <w:r>
          <w:fldChar w:fldCharType="begin"/>
        </w:r>
        <w:r>
          <w:instrText xml:space="preserve"> PAGEREF _Toc27336 \h </w:instrText>
        </w:r>
        <w:r>
          <w:fldChar w:fldCharType="separate"/>
        </w:r>
        <w:r>
          <w:t>47</w:t>
        </w:r>
        <w:r>
          <w:fldChar w:fldCharType="end"/>
        </w:r>
      </w:hyperlink>
    </w:p>
    <w:p>
      <w:pPr>
        <w:pStyle w:val="TOC2"/>
        <w:tabs>
          <w:tab w:val="right" w:leader="dot" w:pos="8306"/>
        </w:tabs>
      </w:pPr>
      <w:hyperlink w:anchor="_Toc16444" w:history="1">
        <w:r>
          <w:rPr>
            <w:rFonts w:ascii="仿宋" w:eastAsia="仿宋" w:hAnsi="仿宋" w:cs="仿宋" w:hint="eastAsia"/>
            <w:lang w:eastAsia="zh-CN"/>
          </w:rPr>
          <w:t>(三)、质量监控与评估</w:t>
        </w:r>
        <w:r>
          <w:tab/>
        </w:r>
        <w:r>
          <w:fldChar w:fldCharType="begin"/>
        </w:r>
        <w:r>
          <w:instrText xml:space="preserve"> PAGEREF _Toc16444 \h </w:instrText>
        </w:r>
        <w:r>
          <w:fldChar w:fldCharType="separate"/>
        </w:r>
        <w:r>
          <w:t>49</w:t>
        </w:r>
        <w:r>
          <w:fldChar w:fldCharType="end"/>
        </w:r>
      </w:hyperlink>
    </w:p>
    <w:p>
      <w:pPr>
        <w:pStyle w:val="TOC2"/>
        <w:tabs>
          <w:tab w:val="right" w:leader="dot" w:pos="8306"/>
        </w:tabs>
      </w:pPr>
      <w:hyperlink w:anchor="_Toc19363" w:history="1">
        <w:r>
          <w:rPr>
            <w:rFonts w:ascii="仿宋" w:eastAsia="仿宋" w:hAnsi="仿宋" w:cs="仿宋" w:hint="eastAsia"/>
            <w:lang w:eastAsia="zh-CN"/>
          </w:rPr>
          <w:t>(四)、质量改进计划</w:t>
        </w:r>
        <w:r>
          <w:tab/>
        </w:r>
        <w:r>
          <w:fldChar w:fldCharType="begin"/>
        </w:r>
        <w:r>
          <w:instrText xml:space="preserve"> PAGEREF _Toc19363 \h </w:instrText>
        </w:r>
        <w:r>
          <w:fldChar w:fldCharType="separate"/>
        </w:r>
        <w:r>
          <w:t>50</w:t>
        </w:r>
        <w:r>
          <w:fldChar w:fldCharType="end"/>
        </w:r>
      </w:hyperlink>
    </w:p>
    <w:p>
      <w:pPr>
        <w:pStyle w:val="TOC1"/>
        <w:tabs>
          <w:tab w:val="right" w:leader="dot" w:pos="8306"/>
        </w:tabs>
      </w:pPr>
      <w:hyperlink w:anchor="_Toc29720" w:history="1">
        <w:r>
          <w:rPr>
            <w:rFonts w:ascii="仿宋" w:eastAsia="仿宋" w:hAnsi="仿宋" w:cs="仿宋" w:hint="eastAsia"/>
            <w:lang w:eastAsia="zh-CN"/>
          </w:rPr>
          <w:t>十三、法律法规与政策遵循</w:t>
        </w:r>
        <w:r>
          <w:tab/>
        </w:r>
        <w:r>
          <w:fldChar w:fldCharType="begin"/>
        </w:r>
        <w:r>
          <w:instrText xml:space="preserve"> PAGEREF _Toc29720 \h </w:instrText>
        </w:r>
        <w:r>
          <w:fldChar w:fldCharType="separate"/>
        </w:r>
        <w:r>
          <w:t>51</w:t>
        </w:r>
        <w:r>
          <w:fldChar w:fldCharType="end"/>
        </w:r>
      </w:hyperlink>
    </w:p>
    <w:p>
      <w:pPr>
        <w:pStyle w:val="TOC2"/>
        <w:tabs>
          <w:tab w:val="right" w:leader="dot" w:pos="8306"/>
        </w:tabs>
      </w:pPr>
      <w:hyperlink w:anchor="_Toc4336" w:history="1">
        <w:r>
          <w:rPr>
            <w:rFonts w:ascii="仿宋" w:eastAsia="仿宋" w:hAnsi="仿宋" w:cs="仿宋" w:hint="eastAsia"/>
            <w:lang w:eastAsia="zh-CN"/>
          </w:rPr>
          <w:t>(一)、法律法规遵守</w:t>
        </w:r>
        <w:r>
          <w:tab/>
        </w:r>
        <w:r>
          <w:fldChar w:fldCharType="begin"/>
        </w:r>
        <w:r>
          <w:instrText xml:space="preserve"> PAGEREF _Toc4336 \h </w:instrText>
        </w:r>
        <w:r>
          <w:fldChar w:fldCharType="separate"/>
        </w:r>
        <w:r>
          <w:t>51</w:t>
        </w:r>
        <w:r>
          <w:fldChar w:fldCharType="end"/>
        </w:r>
      </w:hyperlink>
    </w:p>
    <w:p>
      <w:pPr>
        <w:pStyle w:val="TOC2"/>
        <w:tabs>
          <w:tab w:val="right" w:leader="dot" w:pos="8306"/>
        </w:tabs>
      </w:pPr>
      <w:hyperlink w:anchor="_Toc21807" w:history="1">
        <w:r>
          <w:rPr>
            <w:rFonts w:ascii="仿宋" w:eastAsia="仿宋" w:hAnsi="仿宋" w:cs="仿宋" w:hint="eastAsia"/>
            <w:lang w:eastAsia="zh-CN"/>
          </w:rPr>
          <w:t>(二)、政策导向与利用</w:t>
        </w:r>
        <w:r>
          <w:tab/>
        </w:r>
        <w:r>
          <w:fldChar w:fldCharType="begin"/>
        </w:r>
        <w:r>
          <w:instrText xml:space="preserve"> PAGEREF _Toc21807 \h </w:instrText>
        </w:r>
        <w:r>
          <w:fldChar w:fldCharType="separate"/>
        </w:r>
        <w:r>
          <w:t>52</w:t>
        </w:r>
        <w:r>
          <w:fldChar w:fldCharType="end"/>
        </w:r>
      </w:hyperlink>
    </w:p>
    <w:p>
      <w:pPr>
        <w:pStyle w:val="TOC1"/>
        <w:tabs>
          <w:tab w:val="right" w:leader="dot" w:pos="8306"/>
        </w:tabs>
      </w:pPr>
      <w:hyperlink w:anchor="_Toc24528" w:history="1">
        <w:r>
          <w:rPr>
            <w:rFonts w:ascii="仿宋" w:eastAsia="仿宋" w:hAnsi="仿宋" w:cs="仿宋" w:hint="eastAsia"/>
            <w:lang w:eastAsia="zh-CN"/>
          </w:rPr>
          <w:t>十四、设施与设备管理</w:t>
        </w:r>
        <w:r>
          <w:tab/>
        </w:r>
        <w:r>
          <w:fldChar w:fldCharType="begin"/>
        </w:r>
        <w:r>
          <w:instrText xml:space="preserve"> PAGEREF _Toc24528 \h </w:instrText>
        </w:r>
        <w:r>
          <w:fldChar w:fldCharType="separate"/>
        </w:r>
        <w:r>
          <w:t>53</w:t>
        </w:r>
        <w:r>
          <w:fldChar w:fldCharType="end"/>
        </w:r>
      </w:hyperlink>
    </w:p>
    <w:p>
      <w:pPr>
        <w:pStyle w:val="TOC2"/>
        <w:tabs>
          <w:tab w:val="right" w:leader="dot" w:pos="8306"/>
        </w:tabs>
      </w:pPr>
      <w:hyperlink w:anchor="_Toc709" w:history="1">
        <w:r>
          <w:rPr>
            <w:rFonts w:ascii="仿宋" w:eastAsia="仿宋" w:hAnsi="仿宋" w:cs="仿宋" w:hint="eastAsia"/>
            <w:lang w:eastAsia="zh-CN"/>
          </w:rPr>
          <w:t>(一)、设施规划与配置</w:t>
        </w:r>
        <w:r>
          <w:tab/>
        </w:r>
        <w:r>
          <w:fldChar w:fldCharType="begin"/>
        </w:r>
        <w:r>
          <w:instrText xml:space="preserve"> PAGEREF _Toc709 \h </w:instrText>
        </w:r>
        <w:r>
          <w:fldChar w:fldCharType="separate"/>
        </w:r>
        <w:r>
          <w:t>53</w:t>
        </w:r>
        <w:r>
          <w:fldChar w:fldCharType="end"/>
        </w:r>
      </w:hyperlink>
    </w:p>
    <w:p>
      <w:pPr>
        <w:pStyle w:val="TOC2"/>
        <w:tabs>
          <w:tab w:val="right" w:leader="dot" w:pos="8306"/>
        </w:tabs>
      </w:pPr>
      <w:hyperlink w:anchor="_Toc13967" w:history="1">
        <w:r>
          <w:rPr>
            <w:rFonts w:ascii="仿宋" w:eastAsia="仿宋" w:hAnsi="仿宋" w:cs="仿宋" w:hint="eastAsia"/>
            <w:lang w:eastAsia="zh-CN"/>
          </w:rPr>
          <w:t>(二)、设备采购与维护管理</w:t>
        </w:r>
        <w:r>
          <w:tab/>
        </w:r>
        <w:r>
          <w:fldChar w:fldCharType="begin"/>
        </w:r>
        <w:r>
          <w:instrText xml:space="preserve"> PAGEREF _Toc13967 \h </w:instrText>
        </w:r>
        <w:r>
          <w:fldChar w:fldCharType="separate"/>
        </w:r>
        <w:r>
          <w:t>54</w:t>
        </w:r>
        <w:r>
          <w:fldChar w:fldCharType="end"/>
        </w:r>
      </w:hyperlink>
    </w:p>
    <w:p>
      <w:pPr>
        <w:pStyle w:val="TOC2"/>
        <w:tabs>
          <w:tab w:val="right" w:leader="dot" w:pos="8306"/>
        </w:tabs>
      </w:pPr>
      <w:hyperlink w:anchor="_Toc21924" w:history="1">
        <w:r>
          <w:rPr>
            <w:rFonts w:ascii="仿宋" w:eastAsia="仿宋" w:hAnsi="仿宋" w:cs="仿宋" w:hint="eastAsia"/>
            <w:lang w:eastAsia="zh-CN"/>
          </w:rPr>
          <w:t>(三)、设施设备升级策略</w:t>
        </w:r>
        <w:r>
          <w:tab/>
        </w:r>
        <w:r>
          <w:fldChar w:fldCharType="begin"/>
        </w:r>
        <w:r>
          <w:instrText xml:space="preserve"> PAGEREF _Toc21924 \h </w:instrText>
        </w:r>
        <w:r>
          <w:fldChar w:fldCharType="separate"/>
        </w:r>
        <w:r>
          <w:t>55</w:t>
        </w:r>
        <w:r>
          <w:fldChar w:fldCharType="end"/>
        </w:r>
      </w:hyperlink>
    </w:p>
    <w:p>
      <w:pPr>
        <w:pStyle w:val="TOC1"/>
        <w:tabs>
          <w:tab w:val="right" w:leader="dot" w:pos="8306"/>
        </w:tabs>
      </w:pPr>
      <w:hyperlink w:anchor="_Toc22457" w:history="1">
        <w:r>
          <w:rPr>
            <w:rFonts w:ascii="仿宋" w:eastAsia="仿宋" w:hAnsi="仿宋" w:cs="仿宋" w:hint="eastAsia"/>
            <w:lang w:eastAsia="zh-CN"/>
          </w:rPr>
          <w:t>十五、合作与交流机制建立</w:t>
        </w:r>
        <w:r>
          <w:tab/>
        </w:r>
        <w:r>
          <w:fldChar w:fldCharType="begin"/>
        </w:r>
        <w:r>
          <w:instrText xml:space="preserve"> PAGEREF _Toc22457 \h </w:instrText>
        </w:r>
        <w:r>
          <w:fldChar w:fldCharType="separate"/>
        </w:r>
        <w:r>
          <w:t>55</w:t>
        </w:r>
        <w:r>
          <w:fldChar w:fldCharType="end"/>
        </w:r>
      </w:hyperlink>
    </w:p>
    <w:p>
      <w:pPr>
        <w:pStyle w:val="TOC2"/>
        <w:tabs>
          <w:tab w:val="right" w:leader="dot" w:pos="8306"/>
        </w:tabs>
      </w:pPr>
      <w:hyperlink w:anchor="_Toc18284" w:history="1">
        <w:r>
          <w:rPr>
            <w:rFonts w:ascii="仿宋" w:eastAsia="仿宋" w:hAnsi="仿宋" w:cs="仿宋" w:hint="eastAsia"/>
            <w:lang w:eastAsia="zh-CN"/>
          </w:rPr>
          <w:t>(一)、合作伙伴选择与合作方式</w:t>
        </w:r>
        <w:r>
          <w:tab/>
        </w:r>
        <w:r>
          <w:fldChar w:fldCharType="begin"/>
        </w:r>
        <w:r>
          <w:instrText xml:space="preserve"> PAGEREF _Toc18284 \h </w:instrText>
        </w:r>
        <w:r>
          <w:fldChar w:fldCharType="separate"/>
        </w:r>
        <w:r>
          <w:t>55</w:t>
        </w:r>
        <w:r>
          <w:fldChar w:fldCharType="end"/>
        </w:r>
      </w:hyperlink>
    </w:p>
    <w:p>
      <w:pPr>
        <w:pStyle w:val="TOC2"/>
        <w:tabs>
          <w:tab w:val="right" w:leader="dot" w:pos="8306"/>
        </w:tabs>
      </w:pPr>
      <w:hyperlink w:anchor="_Toc6825" w:history="1">
        <w:r>
          <w:rPr>
            <w:rFonts w:ascii="仿宋" w:eastAsia="仿宋" w:hAnsi="仿宋" w:cs="仿宋" w:hint="eastAsia"/>
            <w:lang w:eastAsia="zh-CN"/>
          </w:rPr>
          <w:t>(二)、交流与合作平台搭建</w:t>
        </w:r>
        <w:r>
          <w:tab/>
        </w:r>
        <w:r>
          <w:fldChar w:fldCharType="begin"/>
        </w:r>
        <w:r>
          <w:instrText xml:space="preserve"> PAGEREF _Toc6825 \h </w:instrText>
        </w:r>
        <w:r>
          <w:fldChar w:fldCharType="separate"/>
        </w:r>
        <w:r>
          <w:t>57</w:t>
        </w:r>
        <w:r>
          <w:fldChar w:fldCharType="end"/>
        </w:r>
      </w:hyperlink>
    </w:p>
    <w:p>
      <w:pPr>
        <w:pStyle w:val="TOC1"/>
        <w:tabs>
          <w:tab w:val="right" w:leader="dot" w:pos="8306"/>
        </w:tabs>
      </w:pPr>
      <w:hyperlink w:anchor="_Toc28000" w:history="1">
        <w:r>
          <w:rPr>
            <w:rFonts w:ascii="仿宋" w:eastAsia="仿宋" w:hAnsi="仿宋" w:cs="仿宋" w:hint="eastAsia"/>
            <w:lang w:eastAsia="zh-CN"/>
          </w:rPr>
          <w:t>十六、创新驱动与持续发展</w:t>
        </w:r>
        <w:r>
          <w:tab/>
        </w:r>
        <w:r>
          <w:fldChar w:fldCharType="begin"/>
        </w:r>
        <w:r>
          <w:instrText xml:space="preserve"> PAGEREF _Toc28000 \h </w:instrText>
        </w:r>
        <w:r>
          <w:fldChar w:fldCharType="separate"/>
        </w:r>
        <w:r>
          <w:t>58</w:t>
        </w:r>
        <w:r>
          <w:fldChar w:fldCharType="end"/>
        </w:r>
      </w:hyperlink>
    </w:p>
    <w:p>
      <w:pPr>
        <w:pStyle w:val="TOC2"/>
        <w:tabs>
          <w:tab w:val="right" w:leader="dot" w:pos="8306"/>
        </w:tabs>
      </w:pPr>
      <w:hyperlink w:anchor="_Toc13731" w:history="1">
        <w:r>
          <w:rPr>
            <w:rFonts w:ascii="仿宋" w:eastAsia="仿宋" w:hAnsi="仿宋" w:cs="仿宋" w:hint="eastAsia"/>
            <w:lang w:eastAsia="zh-CN"/>
          </w:rPr>
          <w:t>(一)、创新驱动战略实施</w:t>
        </w:r>
        <w:r>
          <w:tab/>
        </w:r>
        <w:r>
          <w:fldChar w:fldCharType="begin"/>
        </w:r>
        <w:r>
          <w:instrText xml:space="preserve"> PAGEREF _Toc13731 \h </w:instrText>
        </w:r>
        <w:r>
          <w:fldChar w:fldCharType="separate"/>
        </w:r>
        <w:r>
          <w:t>58</w:t>
        </w:r>
        <w:r>
          <w:fldChar w:fldCharType="end"/>
        </w:r>
      </w:hyperlink>
    </w:p>
    <w:p>
      <w:pPr>
        <w:pStyle w:val="TOC2"/>
        <w:tabs>
          <w:tab w:val="right" w:leader="dot" w:pos="8306"/>
        </w:tabs>
      </w:pPr>
      <w:hyperlink w:anchor="_Toc27285" w:history="1">
        <w:r>
          <w:rPr>
            <w:rFonts w:ascii="仿宋" w:eastAsia="仿宋" w:hAnsi="仿宋" w:cs="仿宋" w:hint="eastAsia"/>
            <w:lang w:eastAsia="zh-CN"/>
          </w:rPr>
          <w:t>(二)、持续发展路径探索</w:t>
        </w:r>
        <w:r>
          <w:tab/>
        </w:r>
        <w:r>
          <w:fldChar w:fldCharType="begin"/>
        </w:r>
        <w:r>
          <w:instrText xml:space="preserve"> PAGEREF _Toc27285 \h </w:instrText>
        </w:r>
        <w:r>
          <w:fldChar w:fldCharType="separate"/>
        </w:r>
        <w:r>
          <w:t>60</w:t>
        </w:r>
        <w:r>
          <w:fldChar w:fldCharType="end"/>
        </w:r>
      </w:hyperlink>
    </w:p>
    <w:p>
      <w:pPr>
        <w:pStyle w:val="TOC1"/>
        <w:tabs>
          <w:tab w:val="right" w:leader="dot" w:pos="8306"/>
        </w:tabs>
      </w:pPr>
      <w:hyperlink w:anchor="_Toc30143" w:history="1">
        <w:r>
          <w:rPr>
            <w:rFonts w:ascii="仿宋" w:eastAsia="仿宋" w:hAnsi="仿宋" w:cs="仿宋" w:hint="eastAsia"/>
            <w:lang w:eastAsia="zh-CN"/>
          </w:rPr>
          <w:t>十七、质量管理与控制</w:t>
        </w:r>
        <w:r>
          <w:tab/>
        </w:r>
        <w:r>
          <w:fldChar w:fldCharType="begin"/>
        </w:r>
        <w:r>
          <w:instrText xml:space="preserve"> PAGEREF _Toc30143 \h </w:instrText>
        </w:r>
        <w:r>
          <w:fldChar w:fldCharType="separate"/>
        </w:r>
        <w:r>
          <w:t>64</w:t>
        </w:r>
        <w:r>
          <w:fldChar w:fldCharType="end"/>
        </w:r>
      </w:hyperlink>
    </w:p>
    <w:p>
      <w:pPr>
        <w:pStyle w:val="TOC2"/>
        <w:tabs>
          <w:tab w:val="right" w:leader="dot" w:pos="8306"/>
        </w:tabs>
      </w:pPr>
      <w:hyperlink w:anchor="_Toc7346" w:history="1">
        <w:r>
          <w:rPr>
            <w:rFonts w:ascii="仿宋" w:eastAsia="仿宋" w:hAnsi="仿宋" w:cs="仿宋" w:hint="eastAsia"/>
            <w:lang w:eastAsia="zh-CN"/>
          </w:rPr>
          <w:t>(一)、质量管理体系建设</w:t>
        </w:r>
        <w:r>
          <w:tab/>
        </w:r>
        <w:r>
          <w:fldChar w:fldCharType="begin"/>
        </w:r>
        <w:r>
          <w:instrText xml:space="preserve"> PAGEREF _Toc7346 \h </w:instrText>
        </w:r>
        <w:r>
          <w:fldChar w:fldCharType="separate"/>
        </w:r>
        <w:r>
          <w:t>64</w:t>
        </w:r>
        <w:r>
          <w:fldChar w:fldCharType="end"/>
        </w:r>
      </w:hyperlink>
    </w:p>
    <w:p>
      <w:pPr>
        <w:pStyle w:val="TOC2"/>
        <w:tabs>
          <w:tab w:val="right" w:leader="dot" w:pos="8306"/>
        </w:tabs>
      </w:pPr>
      <w:hyperlink w:anchor="_Toc15151" w:history="1">
        <w:r>
          <w:rPr>
            <w:rFonts w:ascii="仿宋" w:eastAsia="仿宋" w:hAnsi="仿宋" w:cs="仿宋" w:hint="eastAsia"/>
            <w:lang w:eastAsia="zh-CN"/>
          </w:rPr>
          <w:t>(二)、质量控制措施</w:t>
        </w:r>
        <w:r>
          <w:tab/>
        </w:r>
        <w:r>
          <w:fldChar w:fldCharType="begin"/>
        </w:r>
        <w:r>
          <w:instrText xml:space="preserve"> PAGEREF _Toc15151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8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97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低聚木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低聚木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74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在全球经济快速发展和科技日新月异的今天，市场对创新技术和环保解决方案的需求日益增长。低聚木糖项目恰好聚焦于这一趋势，提供涵盖人工智能、大数据分析和可持续能源等领域的高效、先进产品和服务。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低聚木糖项目在其专注的领域内，特别是在人工智能和数据科学方面，有望推动显著的技术革新。项目的研发活动不仅有望孕育出改变行业运作方式的新技术，还可能在长远中影响整个技术生态系统。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低聚木糖项目还致力于提升当地居民的技能和就业能力，通过与当地教育机构合作提供培训和教育机会，从而提高社区整体的生活水平和社会福祉。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低聚木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90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低聚木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低聚木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29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14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一、低聚木糖项目的技术资源开发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低聚木糖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二、低聚木糖项目的人力资源管理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低聚木糖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三、低聚木糖项目的资金资源筹措与优化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低聚木糖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969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低聚木糖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低聚木糖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低聚木糖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411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低聚木糖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低聚木糖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智能技术的应用：低聚木糖项目将利用智能技术，如物联网（IoT）和大数据分析，来监控和优化资源使用。通过实时数据分析，项目可以更有效地管理能源消耗、减少原材料浪费，并提高生产过程的整体效率。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5510"/>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4287"/>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https://d.book118.com/546223130003010104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低聚木糖项目构思建设方案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8797C"/>
    <w:rsid w:val="412879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22313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2024-03-12T11:13:00Z</dcterms:created>
  <dcterms:modified xsi:type="dcterms:W3CDTF">2024-03-12T11:14:10Z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C183CC2E7B4D465AB9AC47C6BB9C342B_11</vt:lpwstr>
  </property>
  <property fmtid="{D5CDD505-2E9C-101B-9397-08002B2CF9AE}" pid="3" name="KSOProductBuildVer">
    <vt:lpwstr>2052-12.1.0.16250</vt:lpwstr>
  </property>
</Properties>
</file>