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医护管理通讯装置项目经营分析报告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41" w:history="1">
        <w:r>
          <w:rPr>
            <w:rFonts w:ascii="仿宋" w:eastAsia="仿宋" w:hAnsi="仿宋" w:cs="仿宋" w:hint="eastAsia"/>
            <w:lang w:eastAsia="zh-CN"/>
          </w:rPr>
          <w:t>概论</w:t>
        </w:r>
        <w:r>
          <w:tab/>
        </w:r>
        <w:r>
          <w:fldChar w:fldCharType="begin"/>
        </w:r>
        <w:r>
          <w:instrText xml:space="preserve"> PAGEREF _Toc11341 \h </w:instrText>
        </w:r>
        <w:r>
          <w:fldChar w:fldCharType="separate"/>
        </w:r>
        <w:r>
          <w:t>4</w:t>
        </w:r>
        <w:r>
          <w:fldChar w:fldCharType="end"/>
        </w:r>
      </w:hyperlink>
    </w:p>
    <w:p>
      <w:pPr>
        <w:pStyle w:val="TOC1"/>
        <w:tabs>
          <w:tab w:val="right" w:leader="dot" w:pos="8306"/>
        </w:tabs>
      </w:pPr>
      <w:hyperlink w:anchor="_Toc4501" w:history="1">
        <w:r>
          <w:rPr>
            <w:rFonts w:ascii="仿宋" w:eastAsia="仿宋" w:hAnsi="仿宋" w:cs="仿宋" w:hint="eastAsia"/>
            <w:lang w:eastAsia="zh-CN"/>
          </w:rPr>
          <w:t>一、医护管理通讯装置项目背景及必要性</w:t>
        </w:r>
        <w:r>
          <w:tab/>
        </w:r>
        <w:r>
          <w:fldChar w:fldCharType="begin"/>
        </w:r>
        <w:r>
          <w:instrText xml:space="preserve"> PAGEREF _Toc4501 \h </w:instrText>
        </w:r>
        <w:r>
          <w:fldChar w:fldCharType="separate"/>
        </w:r>
        <w:r>
          <w:t>4</w:t>
        </w:r>
        <w:r>
          <w:fldChar w:fldCharType="end"/>
        </w:r>
      </w:hyperlink>
    </w:p>
    <w:p>
      <w:pPr>
        <w:pStyle w:val="TOC2"/>
        <w:tabs>
          <w:tab w:val="right" w:leader="dot" w:pos="8306"/>
        </w:tabs>
      </w:pPr>
      <w:hyperlink w:anchor="_Toc7736" w:history="1">
        <w:r>
          <w:rPr>
            <w:rFonts w:ascii="仿宋" w:eastAsia="仿宋" w:hAnsi="仿宋" w:cs="仿宋" w:hint="eastAsia"/>
            <w:lang w:eastAsia="zh-CN"/>
          </w:rPr>
          <w:t>(一)、积极试点示范，稳妥推进XXX产业化进程</w:t>
        </w:r>
        <w:r>
          <w:tab/>
        </w:r>
        <w:r>
          <w:fldChar w:fldCharType="begin"/>
        </w:r>
        <w:r>
          <w:instrText xml:space="preserve"> PAGEREF _Toc7736 \h </w:instrText>
        </w:r>
        <w:r>
          <w:fldChar w:fldCharType="separate"/>
        </w:r>
        <w:r>
          <w:t>4</w:t>
        </w:r>
        <w:r>
          <w:fldChar w:fldCharType="end"/>
        </w:r>
      </w:hyperlink>
    </w:p>
    <w:p>
      <w:pPr>
        <w:pStyle w:val="TOC2"/>
        <w:tabs>
          <w:tab w:val="right" w:leader="dot" w:pos="8306"/>
        </w:tabs>
      </w:pPr>
      <w:hyperlink w:anchor="_Toc20365" w:history="1">
        <w:r>
          <w:rPr>
            <w:rFonts w:ascii="仿宋" w:eastAsia="仿宋" w:hAnsi="仿宋" w:cs="仿宋" w:hint="eastAsia"/>
            <w:lang w:eastAsia="zh-CN"/>
          </w:rPr>
          <w:t>(二)、做好政策保障，健全XXX管理体系</w:t>
        </w:r>
        <w:r>
          <w:tab/>
        </w:r>
        <w:r>
          <w:fldChar w:fldCharType="begin"/>
        </w:r>
        <w:r>
          <w:instrText xml:space="preserve"> PAGEREF _Toc20365 \h </w:instrText>
        </w:r>
        <w:r>
          <w:fldChar w:fldCharType="separate"/>
        </w:r>
        <w:r>
          <w:t>5</w:t>
        </w:r>
        <w:r>
          <w:fldChar w:fldCharType="end"/>
        </w:r>
      </w:hyperlink>
    </w:p>
    <w:p>
      <w:pPr>
        <w:pStyle w:val="TOC2"/>
        <w:tabs>
          <w:tab w:val="right" w:leader="dot" w:pos="8306"/>
        </w:tabs>
      </w:pPr>
      <w:hyperlink w:anchor="_Toc20420" w:history="1">
        <w:r>
          <w:rPr>
            <w:rFonts w:ascii="仿宋" w:eastAsia="仿宋" w:hAnsi="仿宋" w:cs="仿宋" w:hint="eastAsia"/>
            <w:lang w:eastAsia="zh-CN"/>
          </w:rPr>
          <w:t>(三)、推进国际合作，提升XXX竞争优势</w:t>
        </w:r>
        <w:r>
          <w:tab/>
        </w:r>
        <w:r>
          <w:fldChar w:fldCharType="begin"/>
        </w:r>
        <w:r>
          <w:instrText xml:space="preserve"> PAGEREF _Toc20420 \h </w:instrText>
        </w:r>
        <w:r>
          <w:fldChar w:fldCharType="separate"/>
        </w:r>
        <w:r>
          <w:t>6</w:t>
        </w:r>
        <w:r>
          <w:fldChar w:fldCharType="end"/>
        </w:r>
      </w:hyperlink>
    </w:p>
    <w:p>
      <w:pPr>
        <w:pStyle w:val="TOC2"/>
        <w:tabs>
          <w:tab w:val="right" w:leader="dot" w:pos="8306"/>
        </w:tabs>
      </w:pPr>
      <w:hyperlink w:anchor="_Toc1194" w:history="1">
        <w:r>
          <w:rPr>
            <w:rFonts w:ascii="仿宋" w:eastAsia="仿宋" w:hAnsi="仿宋" w:cs="仿宋" w:hint="eastAsia"/>
            <w:lang w:eastAsia="zh-CN"/>
          </w:rPr>
          <w:t>(四)、保障措施</w:t>
        </w:r>
        <w:r>
          <w:tab/>
        </w:r>
        <w:r>
          <w:fldChar w:fldCharType="begin"/>
        </w:r>
        <w:r>
          <w:instrText xml:space="preserve"> PAGEREF _Toc1194 \h </w:instrText>
        </w:r>
        <w:r>
          <w:fldChar w:fldCharType="separate"/>
        </w:r>
        <w:r>
          <w:t>7</w:t>
        </w:r>
        <w:r>
          <w:fldChar w:fldCharType="end"/>
        </w:r>
      </w:hyperlink>
    </w:p>
    <w:p>
      <w:pPr>
        <w:pStyle w:val="TOC2"/>
        <w:tabs>
          <w:tab w:val="right" w:leader="dot" w:pos="8306"/>
        </w:tabs>
      </w:pPr>
      <w:hyperlink w:anchor="_Toc11974" w:history="1">
        <w:r>
          <w:rPr>
            <w:rFonts w:ascii="仿宋" w:eastAsia="仿宋" w:hAnsi="仿宋" w:cs="仿宋" w:hint="eastAsia"/>
            <w:lang w:eastAsia="zh-CN"/>
          </w:rPr>
          <w:t>(五)、医护管理通讯装置项目实施的必要性</w:t>
        </w:r>
        <w:r>
          <w:tab/>
        </w:r>
        <w:r>
          <w:fldChar w:fldCharType="begin"/>
        </w:r>
        <w:r>
          <w:instrText xml:space="preserve"> PAGEREF _Toc11974 \h </w:instrText>
        </w:r>
        <w:r>
          <w:fldChar w:fldCharType="separate"/>
        </w:r>
        <w:r>
          <w:t>8</w:t>
        </w:r>
        <w:r>
          <w:fldChar w:fldCharType="end"/>
        </w:r>
      </w:hyperlink>
    </w:p>
    <w:p>
      <w:pPr>
        <w:pStyle w:val="TOC1"/>
        <w:tabs>
          <w:tab w:val="right" w:leader="dot" w:pos="8306"/>
        </w:tabs>
      </w:pPr>
      <w:hyperlink w:anchor="_Toc22970" w:history="1">
        <w:r>
          <w:rPr>
            <w:rFonts w:ascii="仿宋" w:eastAsia="仿宋" w:hAnsi="仿宋" w:cs="仿宋" w:hint="eastAsia"/>
            <w:lang w:eastAsia="zh-CN"/>
          </w:rPr>
          <w:t>二、制度建设与员工手册</w:t>
        </w:r>
        <w:r>
          <w:tab/>
        </w:r>
        <w:r>
          <w:fldChar w:fldCharType="begin"/>
        </w:r>
        <w:r>
          <w:instrText xml:space="preserve"> PAGEREF _Toc22970 \h </w:instrText>
        </w:r>
        <w:r>
          <w:fldChar w:fldCharType="separate"/>
        </w:r>
        <w:r>
          <w:t>9</w:t>
        </w:r>
        <w:r>
          <w:fldChar w:fldCharType="end"/>
        </w:r>
      </w:hyperlink>
    </w:p>
    <w:p>
      <w:pPr>
        <w:pStyle w:val="TOC2"/>
        <w:tabs>
          <w:tab w:val="right" w:leader="dot" w:pos="8306"/>
        </w:tabs>
      </w:pPr>
      <w:hyperlink w:anchor="_Toc4598" w:history="1">
        <w:r>
          <w:rPr>
            <w:rFonts w:ascii="仿宋" w:eastAsia="仿宋" w:hAnsi="仿宋" w:cs="仿宋" w:hint="eastAsia"/>
            <w:lang w:eastAsia="zh-CN"/>
          </w:rPr>
          <w:t>(一)、公司制度体系规划</w:t>
        </w:r>
        <w:r>
          <w:tab/>
        </w:r>
        <w:r>
          <w:fldChar w:fldCharType="begin"/>
        </w:r>
        <w:r>
          <w:instrText xml:space="preserve"> PAGEREF _Toc4598 \h </w:instrText>
        </w:r>
        <w:r>
          <w:fldChar w:fldCharType="separate"/>
        </w:r>
        <w:r>
          <w:t>9</w:t>
        </w:r>
        <w:r>
          <w:fldChar w:fldCharType="end"/>
        </w:r>
      </w:hyperlink>
    </w:p>
    <w:p>
      <w:pPr>
        <w:pStyle w:val="TOC2"/>
        <w:tabs>
          <w:tab w:val="right" w:leader="dot" w:pos="8306"/>
        </w:tabs>
      </w:pPr>
      <w:hyperlink w:anchor="_Toc24365" w:history="1">
        <w:r>
          <w:rPr>
            <w:rFonts w:ascii="仿宋" w:eastAsia="仿宋" w:hAnsi="仿宋" w:cs="仿宋" w:hint="eastAsia"/>
            <w:lang w:eastAsia="zh-CN"/>
          </w:rPr>
          <w:t>(二)、员工手册编制与更新</w:t>
        </w:r>
        <w:r>
          <w:tab/>
        </w:r>
        <w:r>
          <w:fldChar w:fldCharType="begin"/>
        </w:r>
        <w:r>
          <w:instrText xml:space="preserve"> PAGEREF _Toc24365 \h </w:instrText>
        </w:r>
        <w:r>
          <w:fldChar w:fldCharType="separate"/>
        </w:r>
        <w:r>
          <w:t>10</w:t>
        </w:r>
        <w:r>
          <w:fldChar w:fldCharType="end"/>
        </w:r>
      </w:hyperlink>
    </w:p>
    <w:p>
      <w:pPr>
        <w:pStyle w:val="TOC2"/>
        <w:tabs>
          <w:tab w:val="right" w:leader="dot" w:pos="8306"/>
        </w:tabs>
      </w:pPr>
      <w:hyperlink w:anchor="_Toc29235" w:history="1">
        <w:r>
          <w:rPr>
            <w:rFonts w:ascii="仿宋" w:eastAsia="仿宋" w:hAnsi="仿宋" w:cs="仿宋" w:hint="eastAsia"/>
            <w:lang w:eastAsia="zh-CN"/>
          </w:rPr>
          <w:t>(三)、制度宣导与培训</w:t>
        </w:r>
        <w:r>
          <w:tab/>
        </w:r>
        <w:r>
          <w:fldChar w:fldCharType="begin"/>
        </w:r>
        <w:r>
          <w:instrText xml:space="preserve"> PAGEREF _Toc29235 \h </w:instrText>
        </w:r>
        <w:r>
          <w:fldChar w:fldCharType="separate"/>
        </w:r>
        <w:r>
          <w:t>11</w:t>
        </w:r>
        <w:r>
          <w:fldChar w:fldCharType="end"/>
        </w:r>
      </w:hyperlink>
    </w:p>
    <w:p>
      <w:pPr>
        <w:pStyle w:val="TOC2"/>
        <w:tabs>
          <w:tab w:val="right" w:leader="dot" w:pos="8306"/>
        </w:tabs>
      </w:pPr>
      <w:hyperlink w:anchor="_Toc29648" w:history="1">
        <w:r>
          <w:rPr>
            <w:rFonts w:ascii="仿宋" w:eastAsia="仿宋" w:hAnsi="仿宋" w:cs="仿宋" w:hint="eastAsia"/>
            <w:lang w:eastAsia="zh-CN"/>
          </w:rPr>
          <w:t>(四)、制度执行与监督</w:t>
        </w:r>
        <w:r>
          <w:tab/>
        </w:r>
        <w:r>
          <w:fldChar w:fldCharType="begin"/>
        </w:r>
        <w:r>
          <w:instrText xml:space="preserve"> PAGEREF _Toc29648 \h </w:instrText>
        </w:r>
        <w:r>
          <w:fldChar w:fldCharType="separate"/>
        </w:r>
        <w:r>
          <w:t>13</w:t>
        </w:r>
        <w:r>
          <w:fldChar w:fldCharType="end"/>
        </w:r>
      </w:hyperlink>
    </w:p>
    <w:p>
      <w:pPr>
        <w:pStyle w:val="TOC2"/>
        <w:tabs>
          <w:tab w:val="right" w:leader="dot" w:pos="8306"/>
        </w:tabs>
      </w:pPr>
      <w:hyperlink w:anchor="_Toc32475" w:history="1">
        <w:r>
          <w:rPr>
            <w:rFonts w:ascii="仿宋" w:eastAsia="仿宋" w:hAnsi="仿宋" w:cs="仿宋" w:hint="eastAsia"/>
            <w:lang w:eastAsia="zh-CN"/>
          </w:rPr>
          <w:t>(五)、制度评估与改进</w:t>
        </w:r>
        <w:r>
          <w:tab/>
        </w:r>
        <w:r>
          <w:fldChar w:fldCharType="begin"/>
        </w:r>
        <w:r>
          <w:instrText xml:space="preserve"> PAGEREF _Toc32475 \h </w:instrText>
        </w:r>
        <w:r>
          <w:fldChar w:fldCharType="separate"/>
        </w:r>
        <w:r>
          <w:t>14</w:t>
        </w:r>
        <w:r>
          <w:fldChar w:fldCharType="end"/>
        </w:r>
      </w:hyperlink>
    </w:p>
    <w:p>
      <w:pPr>
        <w:pStyle w:val="TOC1"/>
        <w:tabs>
          <w:tab w:val="right" w:leader="dot" w:pos="8306"/>
        </w:tabs>
      </w:pPr>
      <w:hyperlink w:anchor="_Toc11843" w:history="1">
        <w:r>
          <w:rPr>
            <w:rFonts w:ascii="仿宋" w:eastAsia="仿宋" w:hAnsi="仿宋" w:cs="仿宋" w:hint="eastAsia"/>
            <w:lang w:eastAsia="zh-CN"/>
          </w:rPr>
          <w:t>三、后期运营与管理</w:t>
        </w:r>
        <w:r>
          <w:tab/>
        </w:r>
        <w:r>
          <w:fldChar w:fldCharType="begin"/>
        </w:r>
        <w:r>
          <w:instrText xml:space="preserve"> PAGEREF _Toc11843 \h </w:instrText>
        </w:r>
        <w:r>
          <w:fldChar w:fldCharType="separate"/>
        </w:r>
        <w:r>
          <w:t>16</w:t>
        </w:r>
        <w:r>
          <w:fldChar w:fldCharType="end"/>
        </w:r>
      </w:hyperlink>
    </w:p>
    <w:p>
      <w:pPr>
        <w:pStyle w:val="TOC2"/>
        <w:tabs>
          <w:tab w:val="right" w:leader="dot" w:pos="8306"/>
        </w:tabs>
      </w:pPr>
      <w:hyperlink w:anchor="_Toc28127" w:history="1">
        <w:r>
          <w:rPr>
            <w:rFonts w:ascii="仿宋" w:eastAsia="仿宋" w:hAnsi="仿宋" w:cs="仿宋" w:hint="eastAsia"/>
            <w:lang w:eastAsia="zh-CN"/>
          </w:rPr>
          <w:t>(一)、医护管理通讯装置项目运营管理机制</w:t>
        </w:r>
        <w:r>
          <w:tab/>
        </w:r>
        <w:r>
          <w:fldChar w:fldCharType="begin"/>
        </w:r>
        <w:r>
          <w:instrText xml:space="preserve"> PAGEREF _Toc28127 \h </w:instrText>
        </w:r>
        <w:r>
          <w:fldChar w:fldCharType="separate"/>
        </w:r>
        <w:r>
          <w:t>16</w:t>
        </w:r>
        <w:r>
          <w:fldChar w:fldCharType="end"/>
        </w:r>
      </w:hyperlink>
    </w:p>
    <w:p>
      <w:pPr>
        <w:pStyle w:val="TOC2"/>
        <w:tabs>
          <w:tab w:val="right" w:leader="dot" w:pos="8306"/>
        </w:tabs>
      </w:pPr>
      <w:hyperlink w:anchor="_Toc18237" w:history="1">
        <w:r>
          <w:rPr>
            <w:rFonts w:ascii="仿宋" w:eastAsia="仿宋" w:hAnsi="仿宋" w:cs="仿宋" w:hint="eastAsia"/>
            <w:lang w:eastAsia="zh-CN"/>
          </w:rPr>
          <w:t>(二)、人员培训与知识转移</w:t>
        </w:r>
        <w:r>
          <w:tab/>
        </w:r>
        <w:r>
          <w:fldChar w:fldCharType="begin"/>
        </w:r>
        <w:r>
          <w:instrText xml:space="preserve"> PAGEREF _Toc18237 \h </w:instrText>
        </w:r>
        <w:r>
          <w:fldChar w:fldCharType="separate"/>
        </w:r>
        <w:r>
          <w:t>17</w:t>
        </w:r>
        <w:r>
          <w:fldChar w:fldCharType="end"/>
        </w:r>
      </w:hyperlink>
    </w:p>
    <w:p>
      <w:pPr>
        <w:pStyle w:val="TOC2"/>
        <w:tabs>
          <w:tab w:val="right" w:leader="dot" w:pos="8306"/>
        </w:tabs>
      </w:pPr>
      <w:hyperlink w:anchor="_Toc11646" w:history="1">
        <w:r>
          <w:rPr>
            <w:rFonts w:ascii="仿宋" w:eastAsia="仿宋" w:hAnsi="仿宋" w:cs="仿宋" w:hint="eastAsia"/>
            <w:lang w:eastAsia="zh-CN"/>
          </w:rPr>
          <w:t>(三)、设备维护与保养</w:t>
        </w:r>
        <w:r>
          <w:tab/>
        </w:r>
        <w:r>
          <w:fldChar w:fldCharType="begin"/>
        </w:r>
        <w:r>
          <w:instrText xml:space="preserve"> PAGEREF _Toc11646 \h </w:instrText>
        </w:r>
        <w:r>
          <w:fldChar w:fldCharType="separate"/>
        </w:r>
        <w:r>
          <w:t>17</w:t>
        </w:r>
        <w:r>
          <w:fldChar w:fldCharType="end"/>
        </w:r>
      </w:hyperlink>
    </w:p>
    <w:p>
      <w:pPr>
        <w:pStyle w:val="TOC2"/>
        <w:tabs>
          <w:tab w:val="right" w:leader="dot" w:pos="8306"/>
        </w:tabs>
      </w:pPr>
      <w:hyperlink w:anchor="_Toc13022" w:history="1">
        <w:r>
          <w:rPr>
            <w:rFonts w:ascii="仿宋" w:eastAsia="仿宋" w:hAnsi="仿宋" w:cs="仿宋" w:hint="eastAsia"/>
            <w:lang w:eastAsia="zh-CN"/>
          </w:rPr>
          <w:t>(四)、定期检查与评估</w:t>
        </w:r>
        <w:r>
          <w:tab/>
        </w:r>
        <w:r>
          <w:fldChar w:fldCharType="begin"/>
        </w:r>
        <w:r>
          <w:instrText xml:space="preserve"> PAGEREF _Toc13022 \h </w:instrText>
        </w:r>
        <w:r>
          <w:fldChar w:fldCharType="separate"/>
        </w:r>
        <w:r>
          <w:t>18</w:t>
        </w:r>
        <w:r>
          <w:fldChar w:fldCharType="end"/>
        </w:r>
      </w:hyperlink>
    </w:p>
    <w:p>
      <w:pPr>
        <w:pStyle w:val="TOC1"/>
        <w:tabs>
          <w:tab w:val="right" w:leader="dot" w:pos="8306"/>
        </w:tabs>
      </w:pPr>
      <w:hyperlink w:anchor="_Toc3272" w:history="1">
        <w:r>
          <w:rPr>
            <w:rFonts w:ascii="仿宋" w:eastAsia="仿宋" w:hAnsi="仿宋" w:cs="仿宋" w:hint="eastAsia"/>
            <w:lang w:eastAsia="zh-CN"/>
          </w:rPr>
          <w:t>四、原材料及成品管理</w:t>
        </w:r>
        <w:r>
          <w:tab/>
        </w:r>
        <w:r>
          <w:fldChar w:fldCharType="begin"/>
        </w:r>
        <w:r>
          <w:instrText xml:space="preserve"> PAGEREF _Toc3272 \h </w:instrText>
        </w:r>
        <w:r>
          <w:fldChar w:fldCharType="separate"/>
        </w:r>
        <w:r>
          <w:t>18</w:t>
        </w:r>
        <w:r>
          <w:fldChar w:fldCharType="end"/>
        </w:r>
      </w:hyperlink>
    </w:p>
    <w:p>
      <w:pPr>
        <w:pStyle w:val="TOC2"/>
        <w:tabs>
          <w:tab w:val="right" w:leader="dot" w:pos="8306"/>
        </w:tabs>
      </w:pPr>
      <w:hyperlink w:anchor="_Toc18844" w:history="1">
        <w:r>
          <w:rPr>
            <w:rFonts w:ascii="仿宋" w:eastAsia="仿宋" w:hAnsi="仿宋" w:cs="仿宋" w:hint="eastAsia"/>
            <w:lang w:eastAsia="zh-CN"/>
          </w:rPr>
          <w:t>(一)、医护管理通讯装置项目建设期原辅材料供应情况</w:t>
        </w:r>
        <w:r>
          <w:tab/>
        </w:r>
        <w:r>
          <w:fldChar w:fldCharType="begin"/>
        </w:r>
        <w:r>
          <w:instrText xml:space="preserve"> PAGEREF _Toc18844 \h </w:instrText>
        </w:r>
        <w:r>
          <w:fldChar w:fldCharType="separate"/>
        </w:r>
        <w:r>
          <w:t>18</w:t>
        </w:r>
        <w:r>
          <w:fldChar w:fldCharType="end"/>
        </w:r>
      </w:hyperlink>
    </w:p>
    <w:p>
      <w:pPr>
        <w:pStyle w:val="TOC2"/>
        <w:tabs>
          <w:tab w:val="right" w:leader="dot" w:pos="8306"/>
        </w:tabs>
      </w:pPr>
      <w:hyperlink w:anchor="_Toc22877" w:history="1">
        <w:r>
          <w:rPr>
            <w:rFonts w:ascii="仿宋" w:eastAsia="仿宋" w:hAnsi="仿宋" w:cs="仿宋" w:hint="eastAsia"/>
            <w:lang w:eastAsia="zh-CN"/>
          </w:rPr>
          <w:t>(二)、医护管理通讯装置项目运营期原辅材料供应及质量管理</w:t>
        </w:r>
        <w:r>
          <w:tab/>
        </w:r>
        <w:r>
          <w:fldChar w:fldCharType="begin"/>
        </w:r>
        <w:r>
          <w:instrText xml:space="preserve"> PAGEREF _Toc22877 \h </w:instrText>
        </w:r>
        <w:r>
          <w:fldChar w:fldCharType="separate"/>
        </w:r>
        <w:r>
          <w:t>19</w:t>
        </w:r>
        <w:r>
          <w:fldChar w:fldCharType="end"/>
        </w:r>
      </w:hyperlink>
    </w:p>
    <w:p>
      <w:pPr>
        <w:pStyle w:val="TOC1"/>
        <w:tabs>
          <w:tab w:val="right" w:leader="dot" w:pos="8306"/>
        </w:tabs>
      </w:pPr>
      <w:hyperlink w:anchor="_Toc9615" w:history="1">
        <w:r>
          <w:rPr>
            <w:rFonts w:ascii="仿宋" w:eastAsia="仿宋" w:hAnsi="仿宋" w:cs="仿宋" w:hint="eastAsia"/>
            <w:lang w:eastAsia="zh-CN"/>
          </w:rPr>
          <w:t>五、建设用地、征地拆迁及移民安置分析</w:t>
        </w:r>
        <w:r>
          <w:tab/>
        </w:r>
        <w:r>
          <w:fldChar w:fldCharType="begin"/>
        </w:r>
        <w:r>
          <w:instrText xml:space="preserve"> PAGEREF _Toc9615 \h </w:instrText>
        </w:r>
        <w:r>
          <w:fldChar w:fldCharType="separate"/>
        </w:r>
        <w:r>
          <w:t>20</w:t>
        </w:r>
        <w:r>
          <w:fldChar w:fldCharType="end"/>
        </w:r>
      </w:hyperlink>
    </w:p>
    <w:p>
      <w:pPr>
        <w:pStyle w:val="TOC2"/>
        <w:tabs>
          <w:tab w:val="right" w:leader="dot" w:pos="8306"/>
        </w:tabs>
      </w:pPr>
      <w:hyperlink w:anchor="_Toc9223" w:history="1">
        <w:r>
          <w:rPr>
            <w:rFonts w:ascii="仿宋" w:eastAsia="仿宋" w:hAnsi="仿宋" w:cs="仿宋" w:hint="eastAsia"/>
            <w:lang w:eastAsia="zh-CN"/>
          </w:rPr>
          <w:t>(一)、医护管理通讯装置项目选址及用地方案</w:t>
        </w:r>
        <w:r>
          <w:tab/>
        </w:r>
        <w:r>
          <w:fldChar w:fldCharType="begin"/>
        </w:r>
        <w:r>
          <w:instrText xml:space="preserve"> PAGEREF _Toc9223 \h </w:instrText>
        </w:r>
        <w:r>
          <w:fldChar w:fldCharType="separate"/>
        </w:r>
        <w:r>
          <w:t>20</w:t>
        </w:r>
        <w:r>
          <w:fldChar w:fldCharType="end"/>
        </w:r>
      </w:hyperlink>
    </w:p>
    <w:p>
      <w:pPr>
        <w:pStyle w:val="TOC2"/>
        <w:tabs>
          <w:tab w:val="right" w:leader="dot" w:pos="8306"/>
        </w:tabs>
      </w:pPr>
      <w:hyperlink w:anchor="_Toc16168" w:history="1">
        <w:r>
          <w:rPr>
            <w:rFonts w:ascii="仿宋" w:eastAsia="仿宋" w:hAnsi="仿宋" w:cs="仿宋" w:hint="eastAsia"/>
            <w:lang w:eastAsia="zh-CN"/>
          </w:rPr>
          <w:t>(二)、土地利用合理性分析</w:t>
        </w:r>
        <w:r>
          <w:tab/>
        </w:r>
        <w:r>
          <w:fldChar w:fldCharType="begin"/>
        </w:r>
        <w:r>
          <w:instrText xml:space="preserve"> PAGEREF _Toc16168 \h </w:instrText>
        </w:r>
        <w:r>
          <w:fldChar w:fldCharType="separate"/>
        </w:r>
        <w:r>
          <w:t>21</w:t>
        </w:r>
        <w:r>
          <w:fldChar w:fldCharType="end"/>
        </w:r>
      </w:hyperlink>
    </w:p>
    <w:p>
      <w:pPr>
        <w:pStyle w:val="TOC2"/>
        <w:tabs>
          <w:tab w:val="right" w:leader="dot" w:pos="8306"/>
        </w:tabs>
      </w:pPr>
      <w:hyperlink w:anchor="_Toc11027" w:history="1">
        <w:r>
          <w:rPr>
            <w:rFonts w:ascii="仿宋" w:eastAsia="仿宋" w:hAnsi="仿宋" w:cs="仿宋" w:hint="eastAsia"/>
            <w:lang w:eastAsia="zh-CN"/>
          </w:rPr>
          <w:t>(三)、征地拆迁和移民安置规划方案</w:t>
        </w:r>
        <w:r>
          <w:tab/>
        </w:r>
        <w:r>
          <w:fldChar w:fldCharType="begin"/>
        </w:r>
        <w:r>
          <w:instrText xml:space="preserve"> PAGEREF _Toc11027 \h </w:instrText>
        </w:r>
        <w:r>
          <w:fldChar w:fldCharType="separate"/>
        </w:r>
        <w:r>
          <w:t>22</w:t>
        </w:r>
        <w:r>
          <w:fldChar w:fldCharType="end"/>
        </w:r>
      </w:hyperlink>
    </w:p>
    <w:p>
      <w:pPr>
        <w:pStyle w:val="TOC1"/>
        <w:tabs>
          <w:tab w:val="right" w:leader="dot" w:pos="8306"/>
        </w:tabs>
      </w:pPr>
      <w:hyperlink w:anchor="_Toc27803" w:history="1">
        <w:r>
          <w:rPr>
            <w:rFonts w:ascii="仿宋" w:eastAsia="仿宋" w:hAnsi="仿宋" w:cs="仿宋" w:hint="eastAsia"/>
            <w:lang w:eastAsia="zh-CN"/>
          </w:rPr>
          <w:t>六、建设风险评估分析</w:t>
        </w:r>
        <w:r>
          <w:tab/>
        </w:r>
        <w:r>
          <w:fldChar w:fldCharType="begin"/>
        </w:r>
        <w:r>
          <w:instrText xml:space="preserve"> PAGEREF _Toc27803 \h </w:instrText>
        </w:r>
        <w:r>
          <w:fldChar w:fldCharType="separate"/>
        </w:r>
        <w:r>
          <w:t>22</w:t>
        </w:r>
        <w:r>
          <w:fldChar w:fldCharType="end"/>
        </w:r>
      </w:hyperlink>
    </w:p>
    <w:p>
      <w:pPr>
        <w:pStyle w:val="TOC2"/>
        <w:tabs>
          <w:tab w:val="right" w:leader="dot" w:pos="8306"/>
        </w:tabs>
      </w:pPr>
      <w:hyperlink w:anchor="_Toc8350" w:history="1">
        <w:r>
          <w:rPr>
            <w:rFonts w:ascii="仿宋" w:eastAsia="仿宋" w:hAnsi="仿宋" w:cs="仿宋" w:hint="eastAsia"/>
            <w:lang w:eastAsia="zh-CN"/>
          </w:rPr>
          <w:t>(一)、政策风险分析</w:t>
        </w:r>
        <w:r>
          <w:tab/>
        </w:r>
        <w:r>
          <w:fldChar w:fldCharType="begin"/>
        </w:r>
        <w:r>
          <w:instrText xml:space="preserve"> PAGEREF _Toc8350 \h </w:instrText>
        </w:r>
        <w:r>
          <w:fldChar w:fldCharType="separate"/>
        </w:r>
        <w:r>
          <w:t>22</w:t>
        </w:r>
        <w:r>
          <w:fldChar w:fldCharType="end"/>
        </w:r>
      </w:hyperlink>
    </w:p>
    <w:p>
      <w:pPr>
        <w:pStyle w:val="TOC2"/>
        <w:tabs>
          <w:tab w:val="right" w:leader="dot" w:pos="8306"/>
        </w:tabs>
      </w:pPr>
      <w:hyperlink w:anchor="_Toc16759" w:history="1">
        <w:r>
          <w:rPr>
            <w:rFonts w:ascii="仿宋" w:eastAsia="仿宋" w:hAnsi="仿宋" w:cs="仿宋" w:hint="eastAsia"/>
            <w:lang w:eastAsia="zh-CN"/>
          </w:rPr>
          <w:t>(二)、社会风险分析</w:t>
        </w:r>
        <w:r>
          <w:tab/>
        </w:r>
        <w:r>
          <w:fldChar w:fldCharType="begin"/>
        </w:r>
        <w:r>
          <w:instrText xml:space="preserve"> PAGEREF _Toc16759 \h </w:instrText>
        </w:r>
        <w:r>
          <w:fldChar w:fldCharType="separate"/>
        </w:r>
        <w:r>
          <w:t>23</w:t>
        </w:r>
        <w:r>
          <w:fldChar w:fldCharType="end"/>
        </w:r>
      </w:hyperlink>
    </w:p>
    <w:p>
      <w:pPr>
        <w:pStyle w:val="TOC2"/>
        <w:tabs>
          <w:tab w:val="right" w:leader="dot" w:pos="8306"/>
        </w:tabs>
      </w:pPr>
      <w:hyperlink w:anchor="_Toc29748" w:history="1">
        <w:r>
          <w:rPr>
            <w:rFonts w:ascii="仿宋" w:eastAsia="仿宋" w:hAnsi="仿宋" w:cs="仿宋" w:hint="eastAsia"/>
            <w:lang w:eastAsia="zh-CN"/>
          </w:rPr>
          <w:t>(三)、市场风险分析</w:t>
        </w:r>
        <w:r>
          <w:tab/>
        </w:r>
        <w:r>
          <w:fldChar w:fldCharType="begin"/>
        </w:r>
        <w:r>
          <w:instrText xml:space="preserve"> PAGEREF _Toc29748 \h </w:instrText>
        </w:r>
        <w:r>
          <w:fldChar w:fldCharType="separate"/>
        </w:r>
        <w:r>
          <w:t>25</w:t>
        </w:r>
        <w:r>
          <w:fldChar w:fldCharType="end"/>
        </w:r>
      </w:hyperlink>
    </w:p>
    <w:p>
      <w:pPr>
        <w:pStyle w:val="TOC2"/>
        <w:tabs>
          <w:tab w:val="right" w:leader="dot" w:pos="8306"/>
        </w:tabs>
      </w:pPr>
      <w:hyperlink w:anchor="_Toc30800" w:history="1">
        <w:r>
          <w:rPr>
            <w:rFonts w:ascii="仿宋" w:eastAsia="仿宋" w:hAnsi="仿宋" w:cs="仿宋" w:hint="eastAsia"/>
            <w:lang w:eastAsia="zh-CN"/>
          </w:rPr>
          <w:t>(四)、资金风险分析</w:t>
        </w:r>
        <w:r>
          <w:tab/>
        </w:r>
        <w:r>
          <w:fldChar w:fldCharType="begin"/>
        </w:r>
        <w:r>
          <w:instrText xml:space="preserve"> PAGEREF _Toc30800 \h </w:instrText>
        </w:r>
        <w:r>
          <w:fldChar w:fldCharType="separate"/>
        </w:r>
        <w:r>
          <w:t>25</w:t>
        </w:r>
        <w:r>
          <w:fldChar w:fldCharType="end"/>
        </w:r>
      </w:hyperlink>
    </w:p>
    <w:p>
      <w:pPr>
        <w:pStyle w:val="TOC2"/>
        <w:tabs>
          <w:tab w:val="right" w:leader="dot" w:pos="8306"/>
        </w:tabs>
      </w:pPr>
      <w:hyperlink w:anchor="_Toc17008" w:history="1">
        <w:r>
          <w:rPr>
            <w:rFonts w:ascii="仿宋" w:eastAsia="仿宋" w:hAnsi="仿宋" w:cs="仿宋" w:hint="eastAsia"/>
            <w:lang w:eastAsia="zh-CN"/>
          </w:rPr>
          <w:t>(五)、技术风险分析</w:t>
        </w:r>
        <w:r>
          <w:tab/>
        </w:r>
        <w:r>
          <w:fldChar w:fldCharType="begin"/>
        </w:r>
        <w:r>
          <w:instrText xml:space="preserve"> PAGEREF _Toc17008 \h </w:instrText>
        </w:r>
        <w:r>
          <w:fldChar w:fldCharType="separate"/>
        </w:r>
        <w:r>
          <w:t>26</w:t>
        </w:r>
        <w:r>
          <w:fldChar w:fldCharType="end"/>
        </w:r>
      </w:hyperlink>
    </w:p>
    <w:p>
      <w:pPr>
        <w:pStyle w:val="TOC2"/>
        <w:tabs>
          <w:tab w:val="right" w:leader="dot" w:pos="8306"/>
        </w:tabs>
      </w:pPr>
      <w:hyperlink w:anchor="_Toc7781" w:history="1">
        <w:r>
          <w:rPr>
            <w:rFonts w:ascii="仿宋" w:eastAsia="仿宋" w:hAnsi="仿宋" w:cs="仿宋" w:hint="eastAsia"/>
            <w:lang w:eastAsia="zh-CN"/>
          </w:rPr>
          <w:t>(六)、财务风险分析</w:t>
        </w:r>
        <w:r>
          <w:tab/>
        </w:r>
        <w:r>
          <w:fldChar w:fldCharType="begin"/>
        </w:r>
        <w:r>
          <w:instrText xml:space="preserve"> PAGEREF _Toc7781 \h </w:instrText>
        </w:r>
        <w:r>
          <w:fldChar w:fldCharType="separate"/>
        </w:r>
        <w:r>
          <w:t>27</w:t>
        </w:r>
        <w:r>
          <w:fldChar w:fldCharType="end"/>
        </w:r>
      </w:hyperlink>
    </w:p>
    <w:p>
      <w:pPr>
        <w:pStyle w:val="TOC2"/>
        <w:tabs>
          <w:tab w:val="right" w:leader="dot" w:pos="8306"/>
        </w:tabs>
      </w:pPr>
      <w:hyperlink w:anchor="_Toc25209" w:history="1">
        <w:r>
          <w:rPr>
            <w:rFonts w:ascii="仿宋" w:eastAsia="仿宋" w:hAnsi="仿宋" w:cs="仿宋" w:hint="eastAsia"/>
            <w:lang w:eastAsia="zh-CN"/>
          </w:rPr>
          <w:t>(七)、管理风险分析</w:t>
        </w:r>
        <w:r>
          <w:tab/>
        </w:r>
        <w:r>
          <w:fldChar w:fldCharType="begin"/>
        </w:r>
        <w:r>
          <w:instrText xml:space="preserve"> PAGEREF _Toc25209 \h </w:instrText>
        </w:r>
        <w:r>
          <w:fldChar w:fldCharType="separate"/>
        </w:r>
        <w:r>
          <w:t>28</w:t>
        </w:r>
        <w:r>
          <w:fldChar w:fldCharType="end"/>
        </w:r>
      </w:hyperlink>
    </w:p>
    <w:p>
      <w:pPr>
        <w:pStyle w:val="TOC2"/>
        <w:tabs>
          <w:tab w:val="right" w:leader="dot" w:pos="8306"/>
        </w:tabs>
      </w:pPr>
      <w:hyperlink w:anchor="_Toc14745" w:history="1">
        <w:r>
          <w:rPr>
            <w:rFonts w:ascii="仿宋" w:eastAsia="仿宋" w:hAnsi="仿宋" w:cs="仿宋" w:hint="eastAsia"/>
            <w:lang w:eastAsia="zh-CN"/>
          </w:rPr>
          <w:t>(八)、其它风险分析</w:t>
        </w:r>
        <w:r>
          <w:tab/>
        </w:r>
        <w:r>
          <w:fldChar w:fldCharType="begin"/>
        </w:r>
        <w:r>
          <w:instrText xml:space="preserve"> PAGEREF _Toc14745 \h </w:instrText>
        </w:r>
        <w:r>
          <w:fldChar w:fldCharType="separate"/>
        </w:r>
        <w:r>
          <w:t>30</w:t>
        </w:r>
        <w:r>
          <w:fldChar w:fldCharType="end"/>
        </w:r>
      </w:hyperlink>
    </w:p>
    <w:p>
      <w:pPr>
        <w:pStyle w:val="TOC2"/>
        <w:tabs>
          <w:tab w:val="right" w:leader="dot" w:pos="8306"/>
        </w:tabs>
      </w:pPr>
      <w:hyperlink w:anchor="_Toc2193" w:history="1">
        <w:r>
          <w:rPr>
            <w:rFonts w:ascii="仿宋" w:eastAsia="仿宋" w:hAnsi="仿宋" w:cs="仿宋" w:hint="eastAsia"/>
            <w:lang w:eastAsia="zh-CN"/>
          </w:rPr>
          <w:t>(九)、社会影响评估</w:t>
        </w:r>
        <w:r>
          <w:tab/>
        </w:r>
        <w:r>
          <w:fldChar w:fldCharType="begin"/>
        </w:r>
        <w:r>
          <w:instrText xml:space="preserve"> PAGEREF _Toc2193 \h </w:instrText>
        </w:r>
        <w:r>
          <w:fldChar w:fldCharType="separate"/>
        </w:r>
        <w:r>
          <w:t>31</w:t>
        </w:r>
        <w:r>
          <w:fldChar w:fldCharType="end"/>
        </w:r>
      </w:hyperlink>
    </w:p>
    <w:p>
      <w:pPr>
        <w:pStyle w:val="TOC1"/>
        <w:tabs>
          <w:tab w:val="right" w:leader="dot" w:pos="8306"/>
        </w:tabs>
      </w:pPr>
      <w:hyperlink w:anchor="_Toc9038" w:history="1">
        <w:r>
          <w:rPr>
            <w:rFonts w:ascii="仿宋" w:eastAsia="仿宋" w:hAnsi="仿宋" w:cs="仿宋" w:hint="eastAsia"/>
            <w:lang w:eastAsia="zh-CN"/>
          </w:rPr>
          <w:t>七、医护管理通讯装置项目建设目标</w:t>
        </w:r>
        <w:r>
          <w:tab/>
        </w:r>
        <w:r>
          <w:fldChar w:fldCharType="begin"/>
        </w:r>
        <w:r>
          <w:instrText xml:space="preserve"> PAGEREF _Toc9038 \h </w:instrText>
        </w:r>
        <w:r>
          <w:fldChar w:fldCharType="separate"/>
        </w:r>
        <w:r>
          <w:t>33</w:t>
        </w:r>
        <w:r>
          <w:fldChar w:fldCharType="end"/>
        </w:r>
      </w:hyperlink>
    </w:p>
    <w:p>
      <w:pPr>
        <w:pStyle w:val="TOC2"/>
        <w:tabs>
          <w:tab w:val="right" w:leader="dot" w:pos="8306"/>
        </w:tabs>
      </w:pPr>
      <w:hyperlink w:anchor="_Toc28189" w:history="1">
        <w:r>
          <w:rPr>
            <w:rFonts w:ascii="仿宋" w:eastAsia="仿宋" w:hAnsi="仿宋" w:cs="仿宋" w:hint="eastAsia"/>
            <w:lang w:eastAsia="zh-CN"/>
          </w:rPr>
          <w:t>(一)、医护管理通讯装置项目建设目标</w:t>
        </w:r>
        <w:r>
          <w:tab/>
        </w:r>
        <w:r>
          <w:fldChar w:fldCharType="begin"/>
        </w:r>
        <w:r>
          <w:instrText xml:space="preserve"> PAGEREF _Toc28189 \h </w:instrText>
        </w:r>
        <w:r>
          <w:fldChar w:fldCharType="separate"/>
        </w:r>
        <w:r>
          <w:t>33</w:t>
        </w:r>
        <w:r>
          <w:fldChar w:fldCharType="end"/>
        </w:r>
      </w:hyperlink>
    </w:p>
    <w:p>
      <w:pPr>
        <w:pStyle w:val="TOC1"/>
        <w:tabs>
          <w:tab w:val="right" w:leader="dot" w:pos="8306"/>
        </w:tabs>
      </w:pPr>
      <w:hyperlink w:anchor="_Toc26321" w:history="1">
        <w:r>
          <w:rPr>
            <w:rFonts w:ascii="仿宋" w:eastAsia="仿宋" w:hAnsi="仿宋" w:cs="仿宋" w:hint="eastAsia"/>
            <w:lang w:eastAsia="zh-CN"/>
          </w:rPr>
          <w:t>八、产品规划方案</w:t>
        </w:r>
        <w:r>
          <w:tab/>
        </w:r>
        <w:r>
          <w:fldChar w:fldCharType="begin"/>
        </w:r>
        <w:r>
          <w:instrText xml:space="preserve"> PAGEREF _Toc26321 \h </w:instrText>
        </w:r>
        <w:r>
          <w:fldChar w:fldCharType="separate"/>
        </w:r>
        <w:r>
          <w:t>34</w:t>
        </w:r>
        <w:r>
          <w:fldChar w:fldCharType="end"/>
        </w:r>
      </w:hyperlink>
    </w:p>
    <w:p>
      <w:pPr>
        <w:pStyle w:val="TOC2"/>
        <w:tabs>
          <w:tab w:val="right" w:leader="dot" w:pos="8306"/>
        </w:tabs>
      </w:pPr>
      <w:hyperlink w:anchor="_Toc12992" w:history="1">
        <w:r>
          <w:rPr>
            <w:rFonts w:ascii="仿宋" w:eastAsia="仿宋" w:hAnsi="仿宋" w:cs="仿宋" w:hint="eastAsia"/>
            <w:lang w:eastAsia="zh-CN"/>
          </w:rPr>
          <w:t>(一)、建设规模及主要建设内容</w:t>
        </w:r>
        <w:r>
          <w:tab/>
        </w:r>
        <w:r>
          <w:fldChar w:fldCharType="begin"/>
        </w:r>
        <w:r>
          <w:instrText xml:space="preserve"> PAGEREF _Toc12992 \h </w:instrText>
        </w:r>
        <w:r>
          <w:fldChar w:fldCharType="separate"/>
        </w:r>
        <w:r>
          <w:t>34</w:t>
        </w:r>
        <w:r>
          <w:fldChar w:fldCharType="end"/>
        </w:r>
      </w:hyperlink>
    </w:p>
    <w:p>
      <w:pPr>
        <w:pStyle w:val="TOC2"/>
        <w:tabs>
          <w:tab w:val="right" w:leader="dot" w:pos="8306"/>
        </w:tabs>
      </w:pPr>
      <w:hyperlink w:anchor="_Toc10368" w:history="1">
        <w:r>
          <w:rPr>
            <w:rFonts w:ascii="仿宋" w:eastAsia="仿宋" w:hAnsi="仿宋" w:cs="仿宋" w:hint="eastAsia"/>
            <w:lang w:eastAsia="zh-CN"/>
          </w:rPr>
          <w:t>(二)、产品规划方案及生产纲领</w:t>
        </w:r>
        <w:r>
          <w:tab/>
        </w:r>
        <w:r>
          <w:fldChar w:fldCharType="begin"/>
        </w:r>
        <w:r>
          <w:instrText xml:space="preserve"> PAGEREF _Toc10368 \h </w:instrText>
        </w:r>
        <w:r>
          <w:fldChar w:fldCharType="separate"/>
        </w:r>
        <w:r>
          <w:t>35</w:t>
        </w:r>
        <w:r>
          <w:fldChar w:fldCharType="end"/>
        </w:r>
      </w:hyperlink>
    </w:p>
    <w:p>
      <w:pPr>
        <w:pStyle w:val="TOC1"/>
        <w:tabs>
          <w:tab w:val="right" w:leader="dot" w:pos="8306"/>
        </w:tabs>
      </w:pPr>
      <w:hyperlink w:anchor="_Toc1926" w:history="1">
        <w:r>
          <w:rPr>
            <w:rFonts w:ascii="仿宋" w:eastAsia="仿宋" w:hAnsi="仿宋" w:cs="仿宋" w:hint="eastAsia"/>
            <w:lang w:eastAsia="zh-CN"/>
          </w:rPr>
          <w:t>九、质量与技术管理</w:t>
        </w:r>
        <w:r>
          <w:tab/>
        </w:r>
        <w:r>
          <w:fldChar w:fldCharType="begin"/>
        </w:r>
        <w:r>
          <w:instrText xml:space="preserve"> PAGEREF _Toc1926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5" w:history="1">
        <w:r>
          <w:rPr>
            <w:rFonts w:ascii="仿宋" w:eastAsia="仿宋" w:hAnsi="仿宋" w:cs="仿宋" w:hint="eastAsia"/>
            <w:lang w:eastAsia="zh-CN"/>
          </w:rPr>
          <w:t>(一)、质量管理体系建设</w:t>
        </w:r>
        <w:r>
          <w:tab/>
        </w:r>
        <w:r>
          <w:fldChar w:fldCharType="begin"/>
        </w:r>
        <w:r>
          <w:instrText xml:space="preserve"> PAGEREF _Toc725 \h </w:instrText>
        </w:r>
        <w:r>
          <w:fldChar w:fldCharType="separate"/>
        </w:r>
        <w:r>
          <w:t>36</w:t>
        </w:r>
        <w:r>
          <w:fldChar w:fldCharType="end"/>
        </w:r>
      </w:hyperlink>
    </w:p>
    <w:p>
      <w:pPr>
        <w:pStyle w:val="TOC2"/>
        <w:tabs>
          <w:tab w:val="right" w:leader="dot" w:pos="8306"/>
        </w:tabs>
      </w:pPr>
      <w:hyperlink w:anchor="_Toc31794" w:history="1">
        <w:r>
          <w:rPr>
            <w:rFonts w:ascii="仿宋" w:eastAsia="仿宋" w:hAnsi="仿宋" w:cs="仿宋" w:hint="eastAsia"/>
            <w:lang w:eastAsia="zh-CN"/>
          </w:rPr>
          <w:t>(二)、技术标准与创新</w:t>
        </w:r>
        <w:r>
          <w:tab/>
        </w:r>
        <w:r>
          <w:fldChar w:fldCharType="begin"/>
        </w:r>
        <w:r>
          <w:instrText xml:space="preserve"> PAGEREF _Toc31794 \h </w:instrText>
        </w:r>
        <w:r>
          <w:fldChar w:fldCharType="separate"/>
        </w:r>
        <w:r>
          <w:t>37</w:t>
        </w:r>
        <w:r>
          <w:fldChar w:fldCharType="end"/>
        </w:r>
      </w:hyperlink>
    </w:p>
    <w:p>
      <w:pPr>
        <w:pStyle w:val="TOC1"/>
        <w:tabs>
          <w:tab w:val="right" w:leader="dot" w:pos="8306"/>
        </w:tabs>
      </w:pPr>
      <w:hyperlink w:anchor="_Toc28911" w:history="1">
        <w:r>
          <w:rPr>
            <w:rFonts w:ascii="仿宋" w:eastAsia="仿宋" w:hAnsi="仿宋" w:cs="仿宋" w:hint="eastAsia"/>
            <w:lang w:eastAsia="zh-CN"/>
          </w:rPr>
          <w:t>十、战略合作伙伴关系</w:t>
        </w:r>
        <w:r>
          <w:tab/>
        </w:r>
        <w:r>
          <w:fldChar w:fldCharType="begin"/>
        </w:r>
        <w:r>
          <w:instrText xml:space="preserve"> PAGEREF _Toc28911 \h </w:instrText>
        </w:r>
        <w:r>
          <w:fldChar w:fldCharType="separate"/>
        </w:r>
        <w:r>
          <w:t>38</w:t>
        </w:r>
        <w:r>
          <w:fldChar w:fldCharType="end"/>
        </w:r>
      </w:hyperlink>
    </w:p>
    <w:p>
      <w:pPr>
        <w:pStyle w:val="TOC2"/>
        <w:tabs>
          <w:tab w:val="right" w:leader="dot" w:pos="8306"/>
        </w:tabs>
      </w:pPr>
      <w:hyperlink w:anchor="_Toc18472" w:history="1">
        <w:r>
          <w:rPr>
            <w:rFonts w:ascii="仿宋" w:eastAsia="仿宋" w:hAnsi="仿宋" w:cs="仿宋" w:hint="eastAsia"/>
            <w:lang w:eastAsia="zh-CN"/>
          </w:rPr>
          <w:t>(一)、合作伙伴策略</w:t>
        </w:r>
        <w:r>
          <w:tab/>
        </w:r>
        <w:r>
          <w:fldChar w:fldCharType="begin"/>
        </w:r>
        <w:r>
          <w:instrText xml:space="preserve"> PAGEREF _Toc18472 \h </w:instrText>
        </w:r>
        <w:r>
          <w:fldChar w:fldCharType="separate"/>
        </w:r>
        <w:r>
          <w:t>38</w:t>
        </w:r>
        <w:r>
          <w:fldChar w:fldCharType="end"/>
        </w:r>
      </w:hyperlink>
    </w:p>
    <w:p>
      <w:pPr>
        <w:pStyle w:val="TOC2"/>
        <w:tabs>
          <w:tab w:val="right" w:leader="dot" w:pos="8306"/>
        </w:tabs>
      </w:pPr>
      <w:hyperlink w:anchor="_Toc23133" w:history="1">
        <w:r>
          <w:rPr>
            <w:rFonts w:ascii="仿宋" w:eastAsia="仿宋" w:hAnsi="仿宋" w:cs="仿宋" w:hint="eastAsia"/>
            <w:lang w:eastAsia="zh-CN"/>
          </w:rPr>
          <w:t>(二)、合作伙伴选择与合同</w:t>
        </w:r>
        <w:r>
          <w:tab/>
        </w:r>
        <w:r>
          <w:fldChar w:fldCharType="begin"/>
        </w:r>
        <w:r>
          <w:instrText xml:space="preserve"> PAGEREF _Toc23133 \h </w:instrText>
        </w:r>
        <w:r>
          <w:fldChar w:fldCharType="separate"/>
        </w:r>
        <w:r>
          <w:t>39</w:t>
        </w:r>
        <w:r>
          <w:fldChar w:fldCharType="end"/>
        </w:r>
      </w:hyperlink>
    </w:p>
    <w:p>
      <w:pPr>
        <w:pStyle w:val="TOC2"/>
        <w:tabs>
          <w:tab w:val="right" w:leader="dot" w:pos="8306"/>
        </w:tabs>
      </w:pPr>
      <w:hyperlink w:anchor="_Toc29586" w:history="1">
        <w:r>
          <w:rPr>
            <w:rFonts w:ascii="仿宋" w:eastAsia="仿宋" w:hAnsi="仿宋" w:cs="仿宋" w:hint="eastAsia"/>
            <w:lang w:eastAsia="zh-CN"/>
          </w:rPr>
          <w:t>(三)、合作伙伴关系管理</w:t>
        </w:r>
        <w:r>
          <w:tab/>
        </w:r>
        <w:r>
          <w:fldChar w:fldCharType="begin"/>
        </w:r>
        <w:r>
          <w:instrText xml:space="preserve"> PAGEREF _Toc29586 \h </w:instrText>
        </w:r>
        <w:r>
          <w:fldChar w:fldCharType="separate"/>
        </w:r>
        <w:r>
          <w:t>39</w:t>
        </w:r>
        <w:r>
          <w:fldChar w:fldCharType="end"/>
        </w:r>
      </w:hyperlink>
    </w:p>
    <w:p>
      <w:pPr>
        <w:pStyle w:val="TOC1"/>
        <w:tabs>
          <w:tab w:val="right" w:leader="dot" w:pos="8306"/>
        </w:tabs>
      </w:pPr>
      <w:hyperlink w:anchor="_Toc12843" w:history="1">
        <w:r>
          <w:rPr>
            <w:rFonts w:ascii="仿宋" w:eastAsia="仿宋" w:hAnsi="仿宋" w:cs="仿宋" w:hint="eastAsia"/>
            <w:lang w:eastAsia="zh-CN"/>
          </w:rPr>
          <w:t>十一、市场趋势与消费者洞察</w:t>
        </w:r>
        <w:r>
          <w:tab/>
        </w:r>
        <w:r>
          <w:fldChar w:fldCharType="begin"/>
        </w:r>
        <w:r>
          <w:instrText xml:space="preserve"> PAGEREF _Toc12843 \h </w:instrText>
        </w:r>
        <w:r>
          <w:fldChar w:fldCharType="separate"/>
        </w:r>
        <w:r>
          <w:t>40</w:t>
        </w:r>
        <w:r>
          <w:fldChar w:fldCharType="end"/>
        </w:r>
      </w:hyperlink>
    </w:p>
    <w:p>
      <w:pPr>
        <w:pStyle w:val="TOC2"/>
        <w:tabs>
          <w:tab w:val="right" w:leader="dot" w:pos="8306"/>
        </w:tabs>
      </w:pPr>
      <w:hyperlink w:anchor="_Toc10919" w:history="1">
        <w:r>
          <w:rPr>
            <w:rFonts w:ascii="仿宋" w:eastAsia="仿宋" w:hAnsi="仿宋" w:cs="仿宋" w:hint="eastAsia"/>
            <w:lang w:eastAsia="zh-CN"/>
          </w:rPr>
          <w:t>(一)、市场趋势分析与预测</w:t>
        </w:r>
        <w:r>
          <w:tab/>
        </w:r>
        <w:r>
          <w:fldChar w:fldCharType="begin"/>
        </w:r>
        <w:r>
          <w:instrText xml:space="preserve"> PAGEREF _Toc10919 \h </w:instrText>
        </w:r>
        <w:r>
          <w:fldChar w:fldCharType="separate"/>
        </w:r>
        <w:r>
          <w:t>40</w:t>
        </w:r>
        <w:r>
          <w:fldChar w:fldCharType="end"/>
        </w:r>
      </w:hyperlink>
    </w:p>
    <w:p>
      <w:pPr>
        <w:pStyle w:val="TOC2"/>
        <w:tabs>
          <w:tab w:val="right" w:leader="dot" w:pos="8306"/>
        </w:tabs>
      </w:pPr>
      <w:hyperlink w:anchor="_Toc27532" w:history="1">
        <w:r>
          <w:rPr>
            <w:rFonts w:ascii="仿宋" w:eastAsia="仿宋" w:hAnsi="仿宋" w:cs="仿宋" w:hint="eastAsia"/>
            <w:lang w:eastAsia="zh-CN"/>
          </w:rPr>
          <w:t>(二)、消费者洞察与行为研究</w:t>
        </w:r>
        <w:r>
          <w:tab/>
        </w:r>
        <w:r>
          <w:fldChar w:fldCharType="begin"/>
        </w:r>
        <w:r>
          <w:instrText xml:space="preserve"> PAGEREF _Toc27532 \h </w:instrText>
        </w:r>
        <w:r>
          <w:fldChar w:fldCharType="separate"/>
        </w:r>
        <w:r>
          <w:t>41</w:t>
        </w:r>
        <w:r>
          <w:fldChar w:fldCharType="end"/>
        </w:r>
      </w:hyperlink>
    </w:p>
    <w:p>
      <w:pPr>
        <w:pStyle w:val="TOC2"/>
        <w:tabs>
          <w:tab w:val="right" w:leader="dot" w:pos="8306"/>
        </w:tabs>
      </w:pPr>
      <w:hyperlink w:anchor="_Toc5189" w:history="1">
        <w:r>
          <w:rPr>
            <w:rFonts w:ascii="仿宋" w:eastAsia="仿宋" w:hAnsi="仿宋" w:cs="仿宋" w:hint="eastAsia"/>
            <w:lang w:eastAsia="zh-CN"/>
          </w:rPr>
          <w:t>(三)、产品创新与市场适应性</w:t>
        </w:r>
        <w:r>
          <w:tab/>
        </w:r>
        <w:r>
          <w:fldChar w:fldCharType="begin"/>
        </w:r>
        <w:r>
          <w:instrText xml:space="preserve"> PAGEREF _Toc5189 \h </w:instrText>
        </w:r>
        <w:r>
          <w:fldChar w:fldCharType="separate"/>
        </w:r>
        <w:r>
          <w:t>43</w:t>
        </w:r>
        <w:r>
          <w:fldChar w:fldCharType="end"/>
        </w:r>
      </w:hyperlink>
    </w:p>
    <w:p>
      <w:pPr>
        <w:pStyle w:val="TOC2"/>
        <w:tabs>
          <w:tab w:val="right" w:leader="dot" w:pos="8306"/>
        </w:tabs>
      </w:pPr>
      <w:hyperlink w:anchor="_Toc22672" w:history="1">
        <w:r>
          <w:rPr>
            <w:rFonts w:ascii="仿宋" w:eastAsia="仿宋" w:hAnsi="仿宋" w:cs="仿宋" w:hint="eastAsia"/>
            <w:lang w:eastAsia="zh-CN"/>
          </w:rPr>
          <w:t>(四)、服务体验与客户满意度</w:t>
        </w:r>
        <w:r>
          <w:tab/>
        </w:r>
        <w:r>
          <w:fldChar w:fldCharType="begin"/>
        </w:r>
        <w:r>
          <w:instrText xml:space="preserve"> PAGEREF _Toc22672 \h </w:instrText>
        </w:r>
        <w:r>
          <w:fldChar w:fldCharType="separate"/>
        </w:r>
        <w:r>
          <w:t>45</w:t>
        </w:r>
        <w:r>
          <w:fldChar w:fldCharType="end"/>
        </w:r>
      </w:hyperlink>
    </w:p>
    <w:p>
      <w:pPr>
        <w:pStyle w:val="TOC1"/>
        <w:tabs>
          <w:tab w:val="right" w:leader="dot" w:pos="8306"/>
        </w:tabs>
      </w:pPr>
      <w:hyperlink w:anchor="_Toc3643" w:history="1">
        <w:r>
          <w:rPr>
            <w:rFonts w:ascii="仿宋" w:eastAsia="仿宋" w:hAnsi="仿宋" w:cs="仿宋" w:hint="eastAsia"/>
            <w:lang w:eastAsia="zh-CN"/>
          </w:rPr>
          <w:t>十二、医护管理通讯装置项目质量管理</w:t>
        </w:r>
        <w:r>
          <w:tab/>
        </w:r>
        <w:r>
          <w:fldChar w:fldCharType="begin"/>
        </w:r>
        <w:r>
          <w:instrText xml:space="preserve"> PAGEREF _Toc3643 \h </w:instrText>
        </w:r>
        <w:r>
          <w:fldChar w:fldCharType="separate"/>
        </w:r>
        <w:r>
          <w:t>46</w:t>
        </w:r>
        <w:r>
          <w:fldChar w:fldCharType="end"/>
        </w:r>
      </w:hyperlink>
    </w:p>
    <w:p>
      <w:pPr>
        <w:pStyle w:val="TOC2"/>
        <w:tabs>
          <w:tab w:val="right" w:leader="dot" w:pos="8306"/>
        </w:tabs>
      </w:pPr>
      <w:hyperlink w:anchor="_Toc27589" w:history="1">
        <w:r>
          <w:rPr>
            <w:rFonts w:ascii="仿宋" w:eastAsia="仿宋" w:hAnsi="仿宋" w:cs="仿宋" w:hint="eastAsia"/>
            <w:lang w:eastAsia="zh-CN"/>
          </w:rPr>
          <w:t>(一)、质量管理体系建立</w:t>
        </w:r>
        <w:r>
          <w:tab/>
        </w:r>
        <w:r>
          <w:fldChar w:fldCharType="begin"/>
        </w:r>
        <w:r>
          <w:instrText xml:space="preserve"> PAGEREF _Toc27589 \h </w:instrText>
        </w:r>
        <w:r>
          <w:fldChar w:fldCharType="separate"/>
        </w:r>
        <w:r>
          <w:t>46</w:t>
        </w:r>
        <w:r>
          <w:fldChar w:fldCharType="end"/>
        </w:r>
      </w:hyperlink>
    </w:p>
    <w:p>
      <w:pPr>
        <w:pStyle w:val="TOC2"/>
        <w:tabs>
          <w:tab w:val="right" w:leader="dot" w:pos="8306"/>
        </w:tabs>
      </w:pPr>
      <w:hyperlink w:anchor="_Toc1266" w:history="1">
        <w:r>
          <w:rPr>
            <w:rFonts w:ascii="仿宋" w:eastAsia="仿宋" w:hAnsi="仿宋" w:cs="仿宋" w:hint="eastAsia"/>
            <w:lang w:eastAsia="zh-CN"/>
          </w:rPr>
          <w:t>(二)、质量标准与评估</w:t>
        </w:r>
        <w:r>
          <w:tab/>
        </w:r>
        <w:r>
          <w:fldChar w:fldCharType="begin"/>
        </w:r>
        <w:r>
          <w:instrText xml:space="preserve"> PAGEREF _Toc1266 \h </w:instrText>
        </w:r>
        <w:r>
          <w:fldChar w:fldCharType="separate"/>
        </w:r>
        <w:r>
          <w:t>47</w:t>
        </w:r>
        <w:r>
          <w:fldChar w:fldCharType="end"/>
        </w:r>
      </w:hyperlink>
    </w:p>
    <w:p>
      <w:pPr>
        <w:pStyle w:val="TOC2"/>
        <w:tabs>
          <w:tab w:val="right" w:leader="dot" w:pos="8306"/>
        </w:tabs>
      </w:pPr>
      <w:hyperlink w:anchor="_Toc23484" w:history="1">
        <w:r>
          <w:rPr>
            <w:rFonts w:ascii="仿宋" w:eastAsia="仿宋" w:hAnsi="仿宋" w:cs="仿宋" w:hint="eastAsia"/>
            <w:lang w:eastAsia="zh-CN"/>
          </w:rPr>
          <w:t>(三)、医护管理通讯装置项目质量控制计划</w:t>
        </w:r>
        <w:r>
          <w:tab/>
        </w:r>
        <w:r>
          <w:fldChar w:fldCharType="begin"/>
        </w:r>
        <w:r>
          <w:instrText xml:space="preserve"> PAGEREF _Toc23484 \h </w:instrText>
        </w:r>
        <w:r>
          <w:fldChar w:fldCharType="separate"/>
        </w:r>
        <w:r>
          <w:t>48</w:t>
        </w:r>
        <w:r>
          <w:fldChar w:fldCharType="end"/>
        </w:r>
      </w:hyperlink>
    </w:p>
    <w:p>
      <w:pPr>
        <w:pStyle w:val="TOC2"/>
        <w:tabs>
          <w:tab w:val="right" w:leader="dot" w:pos="8306"/>
        </w:tabs>
      </w:pPr>
      <w:hyperlink w:anchor="_Toc2393" w:history="1">
        <w:r>
          <w:rPr>
            <w:rFonts w:ascii="仿宋" w:eastAsia="仿宋" w:hAnsi="仿宋" w:cs="仿宋" w:hint="eastAsia"/>
            <w:lang w:eastAsia="zh-CN"/>
          </w:rPr>
          <w:t>(四)、不良事件处理与改进</w:t>
        </w:r>
        <w:r>
          <w:tab/>
        </w:r>
        <w:r>
          <w:fldChar w:fldCharType="begin"/>
        </w:r>
        <w:r>
          <w:instrText xml:space="preserve"> PAGEREF _Toc2393 \h </w:instrText>
        </w:r>
        <w:r>
          <w:fldChar w:fldCharType="separate"/>
        </w:r>
        <w:r>
          <w:t>50</w:t>
        </w:r>
        <w:r>
          <w:fldChar w:fldCharType="end"/>
        </w:r>
      </w:hyperlink>
    </w:p>
    <w:p>
      <w:pPr>
        <w:pStyle w:val="TOC1"/>
        <w:tabs>
          <w:tab w:val="right" w:leader="dot" w:pos="8306"/>
        </w:tabs>
      </w:pPr>
      <w:hyperlink w:anchor="_Toc24513" w:history="1">
        <w:r>
          <w:rPr>
            <w:rFonts w:ascii="仿宋" w:eastAsia="仿宋" w:hAnsi="仿宋" w:cs="仿宋" w:hint="eastAsia"/>
            <w:lang w:eastAsia="zh-CN"/>
          </w:rPr>
          <w:t>十三、企业技术创新的内部组织模式</w:t>
        </w:r>
        <w:r>
          <w:tab/>
        </w:r>
        <w:r>
          <w:fldChar w:fldCharType="begin"/>
        </w:r>
        <w:r>
          <w:instrText xml:space="preserve"> PAGEREF _Toc24513 \h </w:instrText>
        </w:r>
        <w:r>
          <w:fldChar w:fldCharType="separate"/>
        </w:r>
        <w:r>
          <w:t>51</w:t>
        </w:r>
        <w:r>
          <w:fldChar w:fldCharType="end"/>
        </w:r>
      </w:hyperlink>
    </w:p>
    <w:p>
      <w:pPr>
        <w:pStyle w:val="TOC2"/>
        <w:tabs>
          <w:tab w:val="right" w:leader="dot" w:pos="8306"/>
        </w:tabs>
      </w:pPr>
      <w:hyperlink w:anchor="_Toc8002" w:history="1">
        <w:r>
          <w:rPr>
            <w:rFonts w:ascii="仿宋" w:eastAsia="仿宋" w:hAnsi="仿宋" w:cs="仿宋" w:hint="eastAsia"/>
            <w:lang w:eastAsia="zh-CN"/>
          </w:rPr>
          <w:t>(一)、内部孵化</w:t>
        </w:r>
        <w:r>
          <w:tab/>
        </w:r>
        <w:r>
          <w:fldChar w:fldCharType="begin"/>
        </w:r>
        <w:r>
          <w:instrText xml:space="preserve"> PAGEREF _Toc8002 \h </w:instrText>
        </w:r>
        <w:r>
          <w:fldChar w:fldCharType="separate"/>
        </w:r>
        <w:r>
          <w:t>51</w:t>
        </w:r>
        <w:r>
          <w:fldChar w:fldCharType="end"/>
        </w:r>
      </w:hyperlink>
    </w:p>
    <w:p>
      <w:pPr>
        <w:pStyle w:val="TOC2"/>
        <w:tabs>
          <w:tab w:val="right" w:leader="dot" w:pos="8306"/>
        </w:tabs>
      </w:pPr>
      <w:hyperlink w:anchor="_Toc14151" w:history="1">
        <w:r>
          <w:rPr>
            <w:rFonts w:ascii="仿宋" w:eastAsia="仿宋" w:hAnsi="仿宋" w:cs="仿宋" w:hint="eastAsia"/>
            <w:lang w:eastAsia="zh-CN"/>
          </w:rPr>
          <w:t>(二)、技术创新小组</w:t>
        </w:r>
        <w:r>
          <w:tab/>
        </w:r>
        <w:r>
          <w:fldChar w:fldCharType="begin"/>
        </w:r>
        <w:r>
          <w:instrText xml:space="preserve"> PAGEREF _Toc14151 \h </w:instrText>
        </w:r>
        <w:r>
          <w:fldChar w:fldCharType="separate"/>
        </w:r>
        <w:r>
          <w:t>53</w:t>
        </w:r>
        <w:r>
          <w:fldChar w:fldCharType="end"/>
        </w:r>
      </w:hyperlink>
    </w:p>
    <w:p>
      <w:pPr>
        <w:pStyle w:val="TOC2"/>
        <w:tabs>
          <w:tab w:val="right" w:leader="dot" w:pos="8306"/>
        </w:tabs>
      </w:pPr>
      <w:hyperlink w:anchor="_Toc20368" w:history="1">
        <w:r>
          <w:rPr>
            <w:rFonts w:ascii="仿宋" w:eastAsia="仿宋" w:hAnsi="仿宋" w:cs="仿宋" w:hint="eastAsia"/>
            <w:lang w:eastAsia="zh-CN"/>
          </w:rPr>
          <w:t>(三)、新事业发展部</w:t>
        </w:r>
        <w:r>
          <w:tab/>
        </w:r>
        <w:r>
          <w:fldChar w:fldCharType="begin"/>
        </w:r>
        <w:r>
          <w:instrText xml:space="preserve"> PAGEREF _Toc20368 \h </w:instrText>
        </w:r>
        <w:r>
          <w:fldChar w:fldCharType="separate"/>
        </w:r>
        <w:r>
          <w:t>54</w:t>
        </w:r>
        <w:r>
          <w:fldChar w:fldCharType="end"/>
        </w:r>
      </w:hyperlink>
    </w:p>
    <w:p>
      <w:pPr>
        <w:pStyle w:val="TOC1"/>
        <w:tabs>
          <w:tab w:val="right" w:leader="dot" w:pos="8306"/>
        </w:tabs>
      </w:pPr>
      <w:hyperlink w:anchor="_Toc31198" w:history="1">
        <w:r>
          <w:rPr>
            <w:rFonts w:ascii="仿宋" w:eastAsia="仿宋" w:hAnsi="仿宋" w:cs="仿宋" w:hint="eastAsia"/>
            <w:lang w:eastAsia="zh-CN"/>
          </w:rPr>
          <w:t>十四、项目招标方案及组织管理</w:t>
        </w:r>
        <w:r>
          <w:tab/>
        </w:r>
        <w:r>
          <w:fldChar w:fldCharType="begin"/>
        </w:r>
        <w:r>
          <w:instrText xml:space="preserve"> PAGEREF _Toc31198 \h </w:instrText>
        </w:r>
        <w:r>
          <w:fldChar w:fldCharType="separate"/>
        </w:r>
        <w:r>
          <w:t>55</w:t>
        </w:r>
        <w:r>
          <w:fldChar w:fldCharType="end"/>
        </w:r>
      </w:hyperlink>
    </w:p>
    <w:p>
      <w:pPr>
        <w:pStyle w:val="TOC2"/>
        <w:tabs>
          <w:tab w:val="right" w:leader="dot" w:pos="8306"/>
        </w:tabs>
      </w:pPr>
      <w:hyperlink w:anchor="_Toc9444" w:history="1">
        <w:r>
          <w:rPr>
            <w:rFonts w:ascii="仿宋" w:eastAsia="仿宋" w:hAnsi="仿宋" w:cs="仿宋" w:hint="eastAsia"/>
            <w:lang w:eastAsia="zh-CN"/>
          </w:rPr>
          <w:t>(一)、项目建设管理</w:t>
        </w:r>
        <w:r>
          <w:tab/>
        </w:r>
        <w:r>
          <w:fldChar w:fldCharType="begin"/>
        </w:r>
        <w:r>
          <w:instrText xml:space="preserve"> PAGEREF _Toc9444 \h </w:instrText>
        </w:r>
        <w:r>
          <w:fldChar w:fldCharType="separate"/>
        </w:r>
        <w:r>
          <w:t>55</w:t>
        </w:r>
        <w:r>
          <w:fldChar w:fldCharType="end"/>
        </w:r>
      </w:hyperlink>
    </w:p>
    <w:p>
      <w:pPr>
        <w:pStyle w:val="TOC2"/>
        <w:tabs>
          <w:tab w:val="right" w:leader="dot" w:pos="8306"/>
        </w:tabs>
      </w:pPr>
      <w:hyperlink w:anchor="_Toc23470" w:history="1">
        <w:r>
          <w:rPr>
            <w:rFonts w:ascii="仿宋" w:eastAsia="仿宋" w:hAnsi="仿宋" w:cs="仿宋" w:hint="eastAsia"/>
            <w:lang w:eastAsia="zh-CN"/>
          </w:rPr>
          <w:t>(二)、招投标初步方案</w:t>
        </w:r>
        <w:r>
          <w:tab/>
        </w:r>
        <w:r>
          <w:fldChar w:fldCharType="begin"/>
        </w:r>
        <w:r>
          <w:instrText xml:space="preserve"> PAGEREF _Toc23470 \h </w:instrText>
        </w:r>
        <w:r>
          <w:fldChar w:fldCharType="separate"/>
        </w:r>
        <w:r>
          <w:t>56</w:t>
        </w:r>
        <w:r>
          <w:fldChar w:fldCharType="end"/>
        </w:r>
      </w:hyperlink>
    </w:p>
    <w:p>
      <w:pPr>
        <w:pStyle w:val="TOC2"/>
        <w:tabs>
          <w:tab w:val="right" w:leader="dot" w:pos="8306"/>
        </w:tabs>
      </w:pPr>
      <w:hyperlink w:anchor="_Toc11953" w:history="1">
        <w:r>
          <w:rPr>
            <w:rFonts w:ascii="仿宋" w:eastAsia="仿宋" w:hAnsi="仿宋" w:cs="仿宋" w:hint="eastAsia"/>
            <w:lang w:eastAsia="zh-CN"/>
          </w:rPr>
          <w:t>(三)、工程评标</w:t>
        </w:r>
        <w:r>
          <w:tab/>
        </w:r>
        <w:r>
          <w:fldChar w:fldCharType="begin"/>
        </w:r>
        <w:r>
          <w:instrText xml:space="preserve"> PAGEREF _Toc11953 \h </w:instrText>
        </w:r>
        <w:r>
          <w:fldChar w:fldCharType="separate"/>
        </w:r>
        <w:r>
          <w:t>58</w:t>
        </w:r>
        <w:r>
          <w:fldChar w:fldCharType="end"/>
        </w:r>
      </w:hyperlink>
    </w:p>
    <w:p>
      <w:pPr>
        <w:pStyle w:val="TOC2"/>
        <w:tabs>
          <w:tab w:val="right" w:leader="dot" w:pos="8306"/>
        </w:tabs>
      </w:pPr>
      <w:hyperlink w:anchor="_Toc12986" w:history="1">
        <w:r>
          <w:rPr>
            <w:rFonts w:ascii="仿宋" w:eastAsia="仿宋" w:hAnsi="仿宋" w:cs="仿宋" w:hint="eastAsia"/>
            <w:lang w:eastAsia="zh-CN"/>
          </w:rPr>
          <w:t>(四)、项目组织机构与人力资源配置</w:t>
        </w:r>
        <w:r>
          <w:tab/>
        </w:r>
        <w:r>
          <w:fldChar w:fldCharType="begin"/>
        </w:r>
        <w:r>
          <w:instrText xml:space="preserve"> PAGEREF _Toc12986 \h </w:instrText>
        </w:r>
        <w:r>
          <w:fldChar w:fldCharType="separate"/>
        </w:r>
        <w:r>
          <w:t>59</w:t>
        </w:r>
        <w:r>
          <w:fldChar w:fldCharType="end"/>
        </w:r>
      </w:hyperlink>
    </w:p>
    <w:p>
      <w:pPr>
        <w:pStyle w:val="TOC1"/>
        <w:tabs>
          <w:tab w:val="right" w:leader="dot" w:pos="8306"/>
        </w:tabs>
      </w:pPr>
      <w:hyperlink w:anchor="_Toc17877" w:history="1">
        <w:r>
          <w:rPr>
            <w:rFonts w:ascii="仿宋" w:eastAsia="仿宋" w:hAnsi="仿宋" w:cs="仿宋" w:hint="eastAsia"/>
            <w:lang w:eastAsia="zh-CN"/>
          </w:rPr>
          <w:t>十五、战略合作伙伴关系</w:t>
        </w:r>
        <w:r>
          <w:tab/>
        </w:r>
        <w:r>
          <w:fldChar w:fldCharType="begin"/>
        </w:r>
        <w:r>
          <w:instrText xml:space="preserve"> PAGEREF _Toc17877 \h </w:instrText>
        </w:r>
        <w:r>
          <w:fldChar w:fldCharType="separate"/>
        </w:r>
        <w:r>
          <w:t>60</w:t>
        </w:r>
        <w:r>
          <w:fldChar w:fldCharType="end"/>
        </w:r>
      </w:hyperlink>
    </w:p>
    <w:p>
      <w:pPr>
        <w:pStyle w:val="TOC2"/>
        <w:tabs>
          <w:tab w:val="right" w:leader="dot" w:pos="8306"/>
        </w:tabs>
      </w:pPr>
      <w:hyperlink w:anchor="_Toc11151" w:history="1">
        <w:r>
          <w:rPr>
            <w:rFonts w:ascii="仿宋" w:eastAsia="仿宋" w:hAnsi="仿宋" w:cs="仿宋" w:hint="eastAsia"/>
            <w:lang w:eastAsia="zh-CN"/>
          </w:rPr>
          <w:t>(一)、合作伙伴选择和评估</w:t>
        </w:r>
        <w:r>
          <w:tab/>
        </w:r>
        <w:r>
          <w:fldChar w:fldCharType="begin"/>
        </w:r>
        <w:r>
          <w:instrText xml:space="preserve"> PAGEREF _Toc11151 \h </w:instrText>
        </w:r>
        <w:r>
          <w:fldChar w:fldCharType="separate"/>
        </w:r>
        <w:r>
          <w:t>60</w:t>
        </w:r>
        <w:r>
          <w:fldChar w:fldCharType="end"/>
        </w:r>
      </w:hyperlink>
    </w:p>
    <w:p>
      <w:pPr>
        <w:pStyle w:val="TOC2"/>
        <w:tabs>
          <w:tab w:val="right" w:leader="dot" w:pos="8306"/>
        </w:tabs>
      </w:pPr>
      <w:hyperlink w:anchor="_Toc26418" w:history="1">
        <w:r>
          <w:rPr>
            <w:rFonts w:ascii="仿宋" w:eastAsia="仿宋" w:hAnsi="仿宋" w:cs="仿宋" w:hint="eastAsia"/>
            <w:lang w:eastAsia="zh-CN"/>
          </w:rPr>
          <w:t>(二)、合作协议和合同管理</w:t>
        </w:r>
        <w:r>
          <w:tab/>
        </w:r>
        <w:r>
          <w:fldChar w:fldCharType="begin"/>
        </w:r>
        <w:r>
          <w:instrText xml:space="preserve"> PAGEREF _Toc26418 \h </w:instrText>
        </w:r>
        <w:r>
          <w:fldChar w:fldCharType="separate"/>
        </w:r>
        <w:r>
          <w:t>63</w:t>
        </w:r>
        <w:r>
          <w:fldChar w:fldCharType="end"/>
        </w:r>
      </w:hyperlink>
    </w:p>
    <w:p>
      <w:pPr>
        <w:pStyle w:val="TOC2"/>
        <w:tabs>
          <w:tab w:val="right" w:leader="dot" w:pos="8306"/>
        </w:tabs>
      </w:pPr>
      <w:hyperlink w:anchor="_Toc20481" w:history="1">
        <w:r>
          <w:rPr>
            <w:rFonts w:ascii="仿宋" w:eastAsia="仿宋" w:hAnsi="仿宋" w:cs="仿宋" w:hint="eastAsia"/>
            <w:lang w:eastAsia="zh-CN"/>
          </w:rPr>
          <w:t>(三)、共同研发和市场推广</w:t>
        </w:r>
        <w:r>
          <w:tab/>
        </w:r>
        <w:r>
          <w:fldChar w:fldCharType="begin"/>
        </w:r>
        <w:r>
          <w:instrText xml:space="preserve"> PAGEREF _Toc20481 \h </w:instrText>
        </w:r>
        <w:r>
          <w:fldChar w:fldCharType="separate"/>
        </w:r>
        <w:r>
          <w:t>65</w:t>
        </w:r>
        <w:r>
          <w:fldChar w:fldCharType="end"/>
        </w:r>
      </w:hyperlink>
    </w:p>
    <w:p>
      <w:pPr>
        <w:pStyle w:val="TOC2"/>
        <w:tabs>
          <w:tab w:val="right" w:leader="dot" w:pos="8306"/>
        </w:tabs>
      </w:pPr>
      <w:hyperlink w:anchor="_Toc23518" w:history="1">
        <w:r>
          <w:rPr>
            <w:rFonts w:ascii="仿宋" w:eastAsia="仿宋" w:hAnsi="仿宋" w:cs="仿宋" w:hint="eastAsia"/>
            <w:lang w:eastAsia="zh-CN"/>
          </w:rPr>
          <w:t>(四)、供应链合作和协同管理</w:t>
        </w:r>
        <w:r>
          <w:tab/>
        </w:r>
        <w:r>
          <w:fldChar w:fldCharType="begin"/>
        </w:r>
        <w:r>
          <w:instrText xml:space="preserve"> PAGEREF _Toc23518 \h </w:instrText>
        </w:r>
        <w:r>
          <w:fldChar w:fldCharType="separate"/>
        </w:r>
        <w:r>
          <w:t>67</w:t>
        </w:r>
        <w:r>
          <w:fldChar w:fldCharType="end"/>
        </w:r>
      </w:hyperlink>
    </w:p>
    <w:p>
      <w:pPr>
        <w:pStyle w:val="TOC2"/>
        <w:tabs>
          <w:tab w:val="right" w:leader="dot" w:pos="8306"/>
        </w:tabs>
      </w:pPr>
      <w:hyperlink w:anchor="_Toc22812" w:history="1">
        <w:r>
          <w:rPr>
            <w:rFonts w:ascii="仿宋" w:eastAsia="仿宋" w:hAnsi="仿宋" w:cs="仿宋" w:hint="eastAsia"/>
            <w:lang w:eastAsia="zh-CN"/>
          </w:rPr>
          <w:t>(五)、合作伙伴关系风险管理</w:t>
        </w:r>
        <w:r>
          <w:tab/>
        </w:r>
        <w:r>
          <w:fldChar w:fldCharType="begin"/>
        </w:r>
        <w:r>
          <w:instrText xml:space="preserve"> PAGEREF _Toc22812 \h </w:instrText>
        </w:r>
        <w:r>
          <w:fldChar w:fldCharType="separate"/>
        </w:r>
        <w:r>
          <w:t>68</w:t>
        </w:r>
        <w:r>
          <w:fldChar w:fldCharType="end"/>
        </w:r>
      </w:hyperlink>
    </w:p>
    <w:p>
      <w:pPr>
        <w:pStyle w:val="TOC1"/>
        <w:tabs>
          <w:tab w:val="right" w:leader="dot" w:pos="8306"/>
        </w:tabs>
      </w:pPr>
      <w:hyperlink w:anchor="_Toc25556" w:history="1">
        <w:r>
          <w:rPr>
            <w:rFonts w:ascii="仿宋" w:eastAsia="仿宋" w:hAnsi="仿宋" w:cs="仿宋" w:hint="eastAsia"/>
            <w:lang w:eastAsia="zh-CN"/>
          </w:rPr>
          <w:t>十六、社会责任与可持续发展</w:t>
        </w:r>
        <w:r>
          <w:tab/>
        </w:r>
        <w:r>
          <w:fldChar w:fldCharType="begin"/>
        </w:r>
        <w:r>
          <w:instrText xml:space="preserve"> PAGEREF _Toc25556 \h </w:instrText>
        </w:r>
        <w:r>
          <w:fldChar w:fldCharType="separate"/>
        </w:r>
        <w:r>
          <w:t>69</w:t>
        </w:r>
        <w:r>
          <w:fldChar w:fldCharType="end"/>
        </w:r>
      </w:hyperlink>
    </w:p>
    <w:p>
      <w:pPr>
        <w:pStyle w:val="TOC2"/>
        <w:tabs>
          <w:tab w:val="right" w:leader="dot" w:pos="8306"/>
        </w:tabs>
      </w:pPr>
      <w:hyperlink w:anchor="_Toc19843" w:history="1">
        <w:r>
          <w:rPr>
            <w:rFonts w:ascii="仿宋" w:eastAsia="仿宋" w:hAnsi="仿宋" w:cs="仿宋" w:hint="eastAsia"/>
            <w:lang w:eastAsia="zh-CN"/>
          </w:rPr>
          <w:t>(一)、社会责任理念</w:t>
        </w:r>
        <w:r>
          <w:tab/>
        </w:r>
        <w:r>
          <w:fldChar w:fldCharType="begin"/>
        </w:r>
        <w:r>
          <w:instrText xml:space="preserve"> PAGEREF _Toc19843 \h </w:instrText>
        </w:r>
        <w:r>
          <w:fldChar w:fldCharType="separate"/>
        </w:r>
        <w:r>
          <w:t>69</w:t>
        </w:r>
        <w:r>
          <w:fldChar w:fldCharType="end"/>
        </w:r>
      </w:hyperlink>
    </w:p>
    <w:p>
      <w:pPr>
        <w:pStyle w:val="TOC2"/>
        <w:tabs>
          <w:tab w:val="right" w:leader="dot" w:pos="8306"/>
        </w:tabs>
      </w:pPr>
      <w:hyperlink w:anchor="_Toc32606" w:history="1">
        <w:r>
          <w:rPr>
            <w:rFonts w:ascii="仿宋" w:eastAsia="仿宋" w:hAnsi="仿宋" w:cs="仿宋" w:hint="eastAsia"/>
            <w:lang w:eastAsia="zh-CN"/>
          </w:rPr>
          <w:t>(二)、可持续发展策略</w:t>
        </w:r>
        <w:r>
          <w:tab/>
        </w:r>
        <w:r>
          <w:fldChar w:fldCharType="begin"/>
        </w:r>
        <w:r>
          <w:instrText xml:space="preserve"> PAGEREF _Toc32606 \h </w:instrText>
        </w:r>
        <w:r>
          <w:fldChar w:fldCharType="separate"/>
        </w:r>
        <w:r>
          <w:t>71</w:t>
        </w:r>
        <w:r>
          <w:fldChar w:fldCharType="end"/>
        </w:r>
      </w:hyperlink>
    </w:p>
    <w:p>
      <w:pPr>
        <w:pStyle w:val="TOC2"/>
        <w:tabs>
          <w:tab w:val="right" w:leader="dot" w:pos="8306"/>
        </w:tabs>
      </w:pPr>
      <w:hyperlink w:anchor="_Toc14282" w:history="1">
        <w:r>
          <w:rPr>
            <w:rFonts w:ascii="仿宋" w:eastAsia="仿宋" w:hAnsi="仿宋" w:cs="仿宋" w:hint="eastAsia"/>
            <w:lang w:eastAsia="zh-CN"/>
          </w:rPr>
          <w:t>(三)、社会责任实施方案</w:t>
        </w:r>
        <w:r>
          <w:tab/>
        </w:r>
        <w:r>
          <w:fldChar w:fldCharType="begin"/>
        </w:r>
        <w:r>
          <w:instrText xml:space="preserve"> PAGEREF _Toc14282 \h </w:instrText>
        </w:r>
        <w:r>
          <w:fldChar w:fldCharType="separate"/>
        </w:r>
        <w:r>
          <w:t>72</w:t>
        </w:r>
        <w:r>
          <w:fldChar w:fldCharType="end"/>
        </w:r>
      </w:hyperlink>
    </w:p>
    <w:p>
      <w:pPr>
        <w:pStyle w:val="TOC2"/>
        <w:tabs>
          <w:tab w:val="right" w:leader="dot" w:pos="8306"/>
        </w:tabs>
      </w:pPr>
      <w:hyperlink w:anchor="_Toc5252" w:history="1">
        <w:r>
          <w:rPr>
            <w:rFonts w:ascii="仿宋" w:eastAsia="仿宋" w:hAnsi="仿宋" w:cs="仿宋" w:hint="eastAsia"/>
            <w:lang w:eastAsia="zh-CN"/>
          </w:rPr>
          <w:t>(四)、社会影响评估</w:t>
        </w:r>
        <w:r>
          <w:tab/>
        </w:r>
        <w:r>
          <w:fldChar w:fldCharType="begin"/>
        </w:r>
        <w:r>
          <w:instrText xml:space="preserve"> PAGEREF _Toc5252 \h </w:instrText>
        </w:r>
        <w:r>
          <w:fldChar w:fldCharType="separate"/>
        </w:r>
        <w:r>
          <w:t>73</w:t>
        </w:r>
        <w:r>
          <w:fldChar w:fldCharType="end"/>
        </w:r>
      </w:hyperlink>
    </w:p>
    <w:p>
      <w:pPr>
        <w:pStyle w:val="TOC2"/>
        <w:tabs>
          <w:tab w:val="right" w:leader="dot" w:pos="8306"/>
        </w:tabs>
      </w:pPr>
      <w:hyperlink w:anchor="_Toc23690" w:history="1">
        <w:r>
          <w:rPr>
            <w:rFonts w:ascii="仿宋" w:eastAsia="仿宋" w:hAnsi="仿宋" w:cs="仿宋" w:hint="eastAsia"/>
            <w:lang w:eastAsia="zh-CN"/>
          </w:rPr>
          <w:t>(五)、环保与绿色发展</w:t>
        </w:r>
        <w:r>
          <w:tab/>
        </w:r>
        <w:r>
          <w:fldChar w:fldCharType="begin"/>
        </w:r>
        <w:r>
          <w:instrText xml:space="preserve"> PAGEREF _Toc23690 \h </w:instrText>
        </w:r>
        <w:r>
          <w:fldChar w:fldCharType="separate"/>
        </w:r>
        <w:r>
          <w:t>75</w:t>
        </w:r>
        <w:r>
          <w:fldChar w:fldCharType="end"/>
        </w:r>
      </w:hyperlink>
    </w:p>
    <w:p>
      <w:pPr>
        <w:pStyle w:val="TOC2"/>
        <w:tabs>
          <w:tab w:val="right" w:leader="dot" w:pos="8306"/>
        </w:tabs>
      </w:pPr>
      <w:hyperlink w:anchor="_Toc22857" w:history="1">
        <w:r>
          <w:rPr>
            <w:rFonts w:ascii="仿宋" w:eastAsia="仿宋" w:hAnsi="仿宋" w:cs="仿宋" w:hint="eastAsia"/>
            <w:lang w:eastAsia="zh-CN"/>
          </w:rPr>
          <w:t>(六)、社会责任履行</w:t>
        </w:r>
        <w:r>
          <w:tab/>
        </w:r>
        <w:r>
          <w:fldChar w:fldCharType="begin"/>
        </w:r>
        <w:r>
          <w:instrText xml:space="preserve"> PAGEREF _Toc22857 \h </w:instrText>
        </w:r>
        <w:r>
          <w:fldChar w:fldCharType="separate"/>
        </w:r>
        <w:r>
          <w:t>76</w:t>
        </w:r>
        <w:r>
          <w:fldChar w:fldCharType="end"/>
        </w:r>
      </w:hyperlink>
    </w:p>
    <w:p>
      <w:pPr>
        <w:pStyle w:val="TOC2"/>
        <w:tabs>
          <w:tab w:val="right" w:leader="dot" w:pos="8306"/>
        </w:tabs>
      </w:pPr>
      <w:hyperlink w:anchor="_Toc22089" w:history="1">
        <w:r>
          <w:rPr>
            <w:rFonts w:ascii="仿宋" w:eastAsia="仿宋" w:hAnsi="仿宋" w:cs="仿宋" w:hint="eastAsia"/>
            <w:lang w:eastAsia="zh-CN"/>
          </w:rPr>
          <w:t>(七)、可持续供应链管理</w:t>
        </w:r>
        <w:r>
          <w:tab/>
        </w:r>
        <w:r>
          <w:fldChar w:fldCharType="begin"/>
        </w:r>
        <w:r>
          <w:instrText xml:space="preserve"> PAGEREF _Toc22089 \h </w:instrText>
        </w:r>
        <w:r>
          <w:fldChar w:fldCharType="separate"/>
        </w:r>
        <w:r>
          <w:t>77</w:t>
        </w:r>
        <w:r>
          <w:fldChar w:fldCharType="end"/>
        </w:r>
      </w:hyperlink>
    </w:p>
    <w:p>
      <w:pPr>
        <w:pStyle w:val="TOC2"/>
        <w:tabs>
          <w:tab w:val="right" w:leader="dot" w:pos="8306"/>
        </w:tabs>
      </w:pPr>
      <w:hyperlink w:anchor="_Toc28799" w:history="1">
        <w:r>
          <w:rPr>
            <w:rFonts w:ascii="仿宋" w:eastAsia="仿宋" w:hAnsi="仿宋" w:cs="仿宋" w:hint="eastAsia"/>
            <w:lang w:eastAsia="zh-CN"/>
          </w:rPr>
          <w:t>(八)、员工可持续发展计划</w:t>
        </w:r>
        <w:r>
          <w:tab/>
        </w:r>
        <w:r>
          <w:fldChar w:fldCharType="begin"/>
        </w:r>
        <w:r>
          <w:instrText xml:space="preserve"> PAGEREF _Toc28799 \h </w:instrText>
        </w:r>
        <w:r>
          <w:fldChar w:fldCharType="separate"/>
        </w:r>
        <w:r>
          <w:t>78</w:t>
        </w:r>
        <w:r>
          <w:fldChar w:fldCharType="end"/>
        </w:r>
      </w:hyperlink>
    </w:p>
    <w:p>
      <w:pPr>
        <w:pStyle w:val="TOC1"/>
        <w:tabs>
          <w:tab w:val="right" w:leader="dot" w:pos="8306"/>
        </w:tabs>
      </w:pPr>
      <w:hyperlink w:anchor="_Toc28010" w:history="1">
        <w:r>
          <w:rPr>
            <w:rFonts w:ascii="仿宋" w:eastAsia="仿宋" w:hAnsi="仿宋" w:cs="仿宋" w:hint="eastAsia"/>
            <w:lang w:eastAsia="zh-CN"/>
          </w:rPr>
          <w:t>十七、团队介绍</w:t>
        </w:r>
        <w:r>
          <w:tab/>
        </w:r>
        <w:r>
          <w:fldChar w:fldCharType="begin"/>
        </w:r>
        <w:r>
          <w:instrText xml:space="preserve"> PAGEREF _Toc28010 \h </w:instrText>
        </w:r>
        <w:r>
          <w:fldChar w:fldCharType="separate"/>
        </w:r>
        <w:r>
          <w:t>79</w:t>
        </w:r>
        <w:r>
          <w:fldChar w:fldCharType="end"/>
        </w:r>
      </w:hyperlink>
    </w:p>
    <w:p>
      <w:pPr>
        <w:pStyle w:val="TOC2"/>
        <w:tabs>
          <w:tab w:val="right" w:leader="dot" w:pos="8306"/>
        </w:tabs>
      </w:pPr>
      <w:hyperlink w:anchor="_Toc22129" w:history="1">
        <w:r>
          <w:rPr>
            <w:rFonts w:ascii="仿宋" w:eastAsia="仿宋" w:hAnsi="仿宋" w:cs="仿宋" w:hint="eastAsia"/>
            <w:lang w:eastAsia="zh-CN"/>
          </w:rPr>
          <w:t>(一)、创始团队</w:t>
        </w:r>
        <w:r>
          <w:tab/>
        </w:r>
        <w:r>
          <w:fldChar w:fldCharType="begin"/>
        </w:r>
        <w:r>
          <w:instrText xml:space="preserve"> PAGEREF _Toc22129 \h </w:instrText>
        </w:r>
        <w:r>
          <w:fldChar w:fldCharType="separate"/>
        </w:r>
        <w:r>
          <w:t>79</w:t>
        </w:r>
        <w:r>
          <w:fldChar w:fldCharType="end"/>
        </w:r>
      </w:hyperlink>
    </w:p>
    <w:p>
      <w:pPr>
        <w:pStyle w:val="TOC2"/>
        <w:tabs>
          <w:tab w:val="right" w:leader="dot" w:pos="8306"/>
        </w:tabs>
      </w:pPr>
      <w:hyperlink w:anchor="_Toc29881" w:history="1">
        <w:r>
          <w:rPr>
            <w:rFonts w:ascii="仿宋" w:eastAsia="仿宋" w:hAnsi="仿宋" w:cs="仿宋" w:hint="eastAsia"/>
            <w:lang w:eastAsia="zh-CN"/>
          </w:rPr>
          <w:t>(二)、管理团队</w:t>
        </w:r>
        <w:r>
          <w:tab/>
        </w:r>
        <w:r>
          <w:fldChar w:fldCharType="begin"/>
        </w:r>
        <w:r>
          <w:instrText xml:space="preserve"> PAGEREF _Toc29881 \h </w:instrText>
        </w:r>
        <w:r>
          <w:fldChar w:fldCharType="separate"/>
        </w:r>
        <w:r>
          <w:t>79</w:t>
        </w:r>
        <w:r>
          <w:fldChar w:fldCharType="end"/>
        </w:r>
      </w:hyperlink>
    </w:p>
    <w:p>
      <w:pPr>
        <w:pStyle w:val="TOC2"/>
        <w:tabs>
          <w:tab w:val="right" w:leader="dot" w:pos="8306"/>
        </w:tabs>
      </w:pPr>
      <w:hyperlink w:anchor="_Toc25530" w:history="1">
        <w:r>
          <w:rPr>
            <w:rFonts w:ascii="仿宋" w:eastAsia="仿宋" w:hAnsi="仿宋" w:cs="仿宋" w:hint="eastAsia"/>
            <w:lang w:eastAsia="zh-CN"/>
          </w:rPr>
          <w:t>(三)、顾问团队</w:t>
        </w:r>
        <w:r>
          <w:tab/>
        </w:r>
        <w:r>
          <w:fldChar w:fldCharType="begin"/>
        </w:r>
        <w:r>
          <w:instrText xml:space="preserve"> PAGEREF _Toc25530 \h </w:instrText>
        </w:r>
        <w:r>
          <w:fldChar w:fldCharType="separate"/>
        </w:r>
        <w:r>
          <w:t>80</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553" w:history="1">
        <w:r>
          <w:rPr>
            <w:rFonts w:ascii="仿宋" w:eastAsia="仿宋" w:hAnsi="仿宋" w:cs="仿宋" w:hint="eastAsia"/>
            <w:lang w:eastAsia="zh-CN"/>
          </w:rPr>
          <w:t>十八、环境风险应急预案</w:t>
        </w:r>
        <w:r>
          <w:tab/>
        </w:r>
        <w:r>
          <w:fldChar w:fldCharType="begin"/>
        </w:r>
        <w:r>
          <w:instrText xml:space="preserve"> PAGEREF _Toc30553 \h </w:instrText>
        </w:r>
        <w:r>
          <w:fldChar w:fldCharType="separate"/>
        </w:r>
        <w:r>
          <w:t>81</w:t>
        </w:r>
        <w:r>
          <w:fldChar w:fldCharType="end"/>
        </w:r>
      </w:hyperlink>
    </w:p>
    <w:p>
      <w:pPr>
        <w:pStyle w:val="TOC2"/>
        <w:tabs>
          <w:tab w:val="right" w:leader="dot" w:pos="8306"/>
        </w:tabs>
      </w:pPr>
      <w:hyperlink w:anchor="_Toc8196" w:history="1">
        <w:r>
          <w:rPr>
            <w:rFonts w:ascii="仿宋" w:eastAsia="仿宋" w:hAnsi="仿宋" w:cs="仿宋" w:hint="eastAsia"/>
            <w:lang w:eastAsia="zh-CN"/>
          </w:rPr>
          <w:t>(一)、环境风险评估基础</w:t>
        </w:r>
        <w:r>
          <w:tab/>
        </w:r>
        <w:r>
          <w:fldChar w:fldCharType="begin"/>
        </w:r>
        <w:r>
          <w:instrText xml:space="preserve"> PAGEREF _Toc8196 \h </w:instrText>
        </w:r>
        <w:r>
          <w:fldChar w:fldCharType="separate"/>
        </w:r>
        <w:r>
          <w:t>81</w:t>
        </w:r>
        <w:r>
          <w:fldChar w:fldCharType="end"/>
        </w:r>
      </w:hyperlink>
    </w:p>
    <w:p>
      <w:pPr>
        <w:pStyle w:val="TOC2"/>
        <w:tabs>
          <w:tab w:val="right" w:leader="dot" w:pos="8306"/>
        </w:tabs>
      </w:pPr>
      <w:hyperlink w:anchor="_Toc11035" w:history="1">
        <w:r>
          <w:rPr>
            <w:rFonts w:ascii="仿宋" w:eastAsia="仿宋" w:hAnsi="仿宋" w:cs="仿宋" w:hint="eastAsia"/>
            <w:lang w:eastAsia="zh-CN"/>
          </w:rPr>
          <w:t>(二)、应急预案的制定</w:t>
        </w:r>
        <w:r>
          <w:tab/>
        </w:r>
        <w:r>
          <w:fldChar w:fldCharType="begin"/>
        </w:r>
        <w:r>
          <w:instrText xml:space="preserve"> PAGEREF _Toc11035 \h </w:instrText>
        </w:r>
        <w:r>
          <w:fldChar w:fldCharType="separate"/>
        </w:r>
        <w:r>
          <w:t>82</w:t>
        </w:r>
        <w:r>
          <w:fldChar w:fldCharType="end"/>
        </w:r>
      </w:hyperlink>
    </w:p>
    <w:p>
      <w:pPr>
        <w:pStyle w:val="TOC2"/>
        <w:tabs>
          <w:tab w:val="right" w:leader="dot" w:pos="8306"/>
        </w:tabs>
      </w:pPr>
      <w:hyperlink w:anchor="_Toc11137" w:history="1">
        <w:r>
          <w:rPr>
            <w:rFonts w:ascii="仿宋" w:eastAsia="仿宋" w:hAnsi="仿宋" w:cs="仿宋" w:hint="eastAsia"/>
            <w:lang w:eastAsia="zh-CN"/>
          </w:rPr>
          <w:t>(三)、应急组织和协调</w:t>
        </w:r>
        <w:r>
          <w:tab/>
        </w:r>
        <w:r>
          <w:fldChar w:fldCharType="begin"/>
        </w:r>
        <w:r>
          <w:instrText xml:space="preserve"> PAGEREF _Toc11137 \h </w:instrText>
        </w:r>
        <w:r>
          <w:fldChar w:fldCharType="separate"/>
        </w:r>
        <w:r>
          <w:t>84</w:t>
        </w:r>
        <w:r>
          <w:fldChar w:fldCharType="end"/>
        </w:r>
      </w:hyperlink>
    </w:p>
    <w:p>
      <w:pPr>
        <w:pStyle w:val="TOC2"/>
        <w:tabs>
          <w:tab w:val="right" w:leader="dot" w:pos="8306"/>
        </w:tabs>
      </w:pPr>
      <w:hyperlink w:anchor="_Toc29313" w:history="1">
        <w:r>
          <w:rPr>
            <w:rFonts w:ascii="仿宋" w:eastAsia="仿宋" w:hAnsi="仿宋" w:cs="仿宋" w:hint="eastAsia"/>
            <w:lang w:eastAsia="zh-CN"/>
          </w:rPr>
          <w:t>(四)、应急物资和设备准备</w:t>
        </w:r>
        <w:r>
          <w:tab/>
        </w:r>
        <w:r>
          <w:fldChar w:fldCharType="begin"/>
        </w:r>
        <w:r>
          <w:instrText xml:space="preserve"> PAGEREF _Toc29313 \h </w:instrText>
        </w:r>
        <w:r>
          <w:fldChar w:fldCharType="separate"/>
        </w:r>
        <w:r>
          <w:t>85</w:t>
        </w:r>
        <w:r>
          <w:fldChar w:fldCharType="end"/>
        </w:r>
      </w:hyperlink>
    </w:p>
    <w:p>
      <w:pPr>
        <w:pStyle w:val="TOC2"/>
        <w:tabs>
          <w:tab w:val="right" w:leader="dot" w:pos="8306"/>
        </w:tabs>
      </w:pPr>
      <w:hyperlink w:anchor="_Toc32086" w:history="1">
        <w:r>
          <w:rPr>
            <w:rFonts w:ascii="仿宋" w:eastAsia="仿宋" w:hAnsi="仿宋" w:cs="仿宋" w:hint="eastAsia"/>
            <w:lang w:eastAsia="zh-CN"/>
          </w:rPr>
          <w:t>(五)、应急演练</w:t>
        </w:r>
        <w:r>
          <w:tab/>
        </w:r>
        <w:r>
          <w:fldChar w:fldCharType="begin"/>
        </w:r>
        <w:r>
          <w:instrText xml:space="preserve"> PAGEREF _Toc32086 \h </w:instrText>
        </w:r>
        <w:r>
          <w:fldChar w:fldCharType="separate"/>
        </w:r>
        <w:r>
          <w:t>86</w:t>
        </w:r>
        <w:r>
          <w:fldChar w:fldCharType="end"/>
        </w:r>
      </w:hyperlink>
    </w:p>
    <w:p>
      <w:pPr>
        <w:pStyle w:val="TOC2"/>
        <w:tabs>
          <w:tab w:val="right" w:leader="dot" w:pos="8306"/>
        </w:tabs>
      </w:pPr>
      <w:hyperlink w:anchor="_Toc21509" w:history="1">
        <w:r>
          <w:rPr>
            <w:rFonts w:ascii="仿宋" w:eastAsia="仿宋" w:hAnsi="仿宋" w:cs="仿宋" w:hint="eastAsia"/>
            <w:lang w:eastAsia="zh-CN"/>
          </w:rPr>
          <w:t>(六)、事故发生时的处置</w:t>
        </w:r>
        <w:r>
          <w:tab/>
        </w:r>
        <w:r>
          <w:fldChar w:fldCharType="begin"/>
        </w:r>
        <w:r>
          <w:instrText xml:space="preserve"> PAGEREF _Toc21509 \h </w:instrText>
        </w:r>
        <w:r>
          <w:fldChar w:fldCharType="separate"/>
        </w:r>
        <w:r>
          <w:t>88</w:t>
        </w:r>
        <w:r>
          <w:fldChar w:fldCharType="end"/>
        </w:r>
      </w:hyperlink>
    </w:p>
    <w:p>
      <w:pPr>
        <w:pStyle w:val="TOC1"/>
        <w:tabs>
          <w:tab w:val="right" w:leader="dot" w:pos="8306"/>
        </w:tabs>
      </w:pPr>
      <w:hyperlink w:anchor="_Toc26206" w:history="1">
        <w:r>
          <w:rPr>
            <w:rFonts w:ascii="仿宋" w:eastAsia="仿宋" w:hAnsi="仿宋" w:cs="仿宋" w:hint="eastAsia"/>
            <w:lang w:eastAsia="zh-CN"/>
          </w:rPr>
          <w:t>十九、风险管理和应对措施</w:t>
        </w:r>
        <w:r>
          <w:tab/>
        </w:r>
        <w:r>
          <w:fldChar w:fldCharType="begin"/>
        </w:r>
        <w:r>
          <w:instrText xml:space="preserve"> PAGEREF _Toc26206 \h </w:instrText>
        </w:r>
        <w:r>
          <w:fldChar w:fldCharType="separate"/>
        </w:r>
        <w:r>
          <w:t>89</w:t>
        </w:r>
        <w:r>
          <w:fldChar w:fldCharType="end"/>
        </w:r>
      </w:hyperlink>
    </w:p>
    <w:p>
      <w:pPr>
        <w:pStyle w:val="TOC2"/>
        <w:tabs>
          <w:tab w:val="right" w:leader="dot" w:pos="8306"/>
        </w:tabs>
      </w:pPr>
      <w:hyperlink w:anchor="_Toc14420" w:history="1">
        <w:r>
          <w:rPr>
            <w:rFonts w:ascii="仿宋" w:eastAsia="仿宋" w:hAnsi="仿宋" w:cs="仿宋" w:hint="eastAsia"/>
            <w:lang w:eastAsia="zh-CN"/>
          </w:rPr>
          <w:t>(一)、风险识别和评估</w:t>
        </w:r>
        <w:r>
          <w:tab/>
        </w:r>
        <w:r>
          <w:fldChar w:fldCharType="begin"/>
        </w:r>
        <w:r>
          <w:instrText xml:space="preserve"> PAGEREF _Toc14420 \h </w:instrText>
        </w:r>
        <w:r>
          <w:fldChar w:fldCharType="separate"/>
        </w:r>
        <w:r>
          <w:t>89</w:t>
        </w:r>
        <w:r>
          <w:fldChar w:fldCharType="end"/>
        </w:r>
      </w:hyperlink>
    </w:p>
    <w:p>
      <w:pPr>
        <w:pStyle w:val="TOC2"/>
        <w:tabs>
          <w:tab w:val="right" w:leader="dot" w:pos="8306"/>
        </w:tabs>
      </w:pPr>
      <w:hyperlink w:anchor="_Toc737" w:history="1">
        <w:r>
          <w:rPr>
            <w:rFonts w:ascii="仿宋" w:eastAsia="仿宋" w:hAnsi="仿宋" w:cs="仿宋" w:hint="eastAsia"/>
            <w:lang w:eastAsia="zh-CN"/>
          </w:rPr>
          <w:t>(二)、风险控制和减轻措施</w:t>
        </w:r>
        <w:r>
          <w:tab/>
        </w:r>
        <w:r>
          <w:fldChar w:fldCharType="begin"/>
        </w:r>
        <w:r>
          <w:instrText xml:space="preserve"> PAGEREF _Toc737 \h </w:instrText>
        </w:r>
        <w:r>
          <w:fldChar w:fldCharType="separate"/>
        </w:r>
        <w:r>
          <w:t>90</w:t>
        </w:r>
        <w:r>
          <w:fldChar w:fldCharType="end"/>
        </w:r>
      </w:hyperlink>
    </w:p>
    <w:p>
      <w:pPr>
        <w:pStyle w:val="TOC2"/>
        <w:tabs>
          <w:tab w:val="right" w:leader="dot" w:pos="8306"/>
        </w:tabs>
      </w:pPr>
      <w:hyperlink w:anchor="_Toc3994" w:history="1">
        <w:r>
          <w:rPr>
            <w:rFonts w:ascii="仿宋" w:eastAsia="仿宋" w:hAnsi="仿宋" w:cs="仿宋" w:hint="eastAsia"/>
            <w:lang w:eastAsia="zh-CN"/>
          </w:rPr>
          <w:t>(三)、应急计划和业务连续性</w:t>
        </w:r>
        <w:r>
          <w:tab/>
        </w:r>
        <w:r>
          <w:fldChar w:fldCharType="begin"/>
        </w:r>
        <w:r>
          <w:instrText xml:space="preserve"> PAGEREF _Toc3994 \h </w:instrText>
        </w:r>
        <w:r>
          <w:fldChar w:fldCharType="separate"/>
        </w:r>
        <w:r>
          <w:t>91</w:t>
        </w:r>
        <w:r>
          <w:fldChar w:fldCharType="end"/>
        </w:r>
      </w:hyperlink>
    </w:p>
    <w:p>
      <w:pPr>
        <w:pStyle w:val="TOC2"/>
        <w:tabs>
          <w:tab w:val="right" w:leader="dot" w:pos="8306"/>
        </w:tabs>
      </w:pPr>
      <w:hyperlink w:anchor="_Toc23356" w:history="1">
        <w:r>
          <w:rPr>
            <w:rFonts w:ascii="仿宋" w:eastAsia="仿宋" w:hAnsi="仿宋" w:cs="仿宋" w:hint="eastAsia"/>
            <w:lang w:eastAsia="zh-CN"/>
          </w:rPr>
          <w:t>(四)、法律和合规风险管理</w:t>
        </w:r>
        <w:r>
          <w:tab/>
        </w:r>
        <w:r>
          <w:fldChar w:fldCharType="begin"/>
        </w:r>
        <w:r>
          <w:instrText xml:space="preserve"> PAGEREF _Toc23356 \h </w:instrText>
        </w:r>
        <w:r>
          <w:fldChar w:fldCharType="separate"/>
        </w:r>
        <w:r>
          <w:t>92</w:t>
        </w:r>
        <w:r>
          <w:fldChar w:fldCharType="end"/>
        </w:r>
      </w:hyperlink>
    </w:p>
    <w:p>
      <w:pPr>
        <w:pStyle w:val="TOC1"/>
        <w:tabs>
          <w:tab w:val="right" w:leader="dot" w:pos="8306"/>
        </w:tabs>
      </w:pPr>
      <w:hyperlink w:anchor="_Toc15904" w:history="1">
        <w:r>
          <w:rPr>
            <w:rFonts w:ascii="仿宋" w:eastAsia="仿宋" w:hAnsi="仿宋" w:cs="仿宋" w:hint="eastAsia"/>
            <w:lang w:eastAsia="zh-CN"/>
          </w:rPr>
          <w:t>二十、招聘与人才发展</w:t>
        </w:r>
        <w:r>
          <w:tab/>
        </w:r>
        <w:r>
          <w:fldChar w:fldCharType="begin"/>
        </w:r>
        <w:r>
          <w:instrText xml:space="preserve"> PAGEREF _Toc15904 \h </w:instrText>
        </w:r>
        <w:r>
          <w:fldChar w:fldCharType="separate"/>
        </w:r>
        <w:r>
          <w:t>93</w:t>
        </w:r>
        <w:r>
          <w:fldChar w:fldCharType="end"/>
        </w:r>
      </w:hyperlink>
    </w:p>
    <w:p>
      <w:pPr>
        <w:pStyle w:val="TOC2"/>
        <w:tabs>
          <w:tab w:val="right" w:leader="dot" w:pos="8306"/>
        </w:tabs>
      </w:pPr>
      <w:hyperlink w:anchor="_Toc12939" w:history="1">
        <w:r>
          <w:rPr>
            <w:rFonts w:ascii="仿宋" w:eastAsia="仿宋" w:hAnsi="仿宋" w:cs="仿宋" w:hint="eastAsia"/>
            <w:lang w:eastAsia="zh-CN"/>
          </w:rPr>
          <w:t>(一)、人才需求分析</w:t>
        </w:r>
        <w:r>
          <w:tab/>
        </w:r>
        <w:r>
          <w:fldChar w:fldCharType="begin"/>
        </w:r>
        <w:r>
          <w:instrText xml:space="preserve"> PAGEREF _Toc12939 \h </w:instrText>
        </w:r>
        <w:r>
          <w:fldChar w:fldCharType="separate"/>
        </w:r>
        <w:r>
          <w:t>93</w:t>
        </w:r>
        <w:r>
          <w:fldChar w:fldCharType="end"/>
        </w:r>
      </w:hyperlink>
    </w:p>
    <w:p>
      <w:pPr>
        <w:pStyle w:val="TOC2"/>
        <w:tabs>
          <w:tab w:val="right" w:leader="dot" w:pos="8306"/>
        </w:tabs>
      </w:pPr>
      <w:hyperlink w:anchor="_Toc29370" w:history="1">
        <w:r>
          <w:rPr>
            <w:rFonts w:ascii="仿宋" w:eastAsia="仿宋" w:hAnsi="仿宋" w:cs="仿宋" w:hint="eastAsia"/>
            <w:lang w:eastAsia="zh-CN"/>
          </w:rPr>
          <w:t>(二)、招聘计划与流程</w:t>
        </w:r>
        <w:r>
          <w:tab/>
        </w:r>
        <w:r>
          <w:fldChar w:fldCharType="begin"/>
        </w:r>
        <w:r>
          <w:instrText xml:space="preserve"> PAGEREF _Toc29370 \h </w:instrText>
        </w:r>
        <w:r>
          <w:fldChar w:fldCharType="separate"/>
        </w:r>
        <w:r>
          <w:t>94</w:t>
        </w:r>
        <w:r>
          <w:fldChar w:fldCharType="end"/>
        </w:r>
      </w:hyperlink>
    </w:p>
    <w:p>
      <w:pPr>
        <w:pStyle w:val="TOC2"/>
        <w:tabs>
          <w:tab w:val="right" w:leader="dot" w:pos="8306"/>
        </w:tabs>
      </w:pPr>
      <w:hyperlink w:anchor="_Toc15308" w:history="1">
        <w:r>
          <w:rPr>
            <w:rFonts w:ascii="仿宋" w:eastAsia="仿宋" w:hAnsi="仿宋" w:cs="仿宋" w:hint="eastAsia"/>
            <w:lang w:eastAsia="zh-CN"/>
          </w:rPr>
          <w:t>(三)、员工培训与发展</w:t>
        </w:r>
        <w:r>
          <w:tab/>
        </w:r>
        <w:r>
          <w:fldChar w:fldCharType="begin"/>
        </w:r>
        <w:r>
          <w:instrText xml:space="preserve"> PAGEREF _Toc15308 \h </w:instrText>
        </w:r>
        <w:r>
          <w:fldChar w:fldCharType="separate"/>
        </w:r>
        <w:r>
          <w:t>95</w:t>
        </w:r>
        <w:r>
          <w:fldChar w:fldCharType="end"/>
        </w:r>
      </w:hyperlink>
    </w:p>
    <w:p>
      <w:pPr>
        <w:pStyle w:val="TOC2"/>
        <w:tabs>
          <w:tab w:val="right" w:leader="dot" w:pos="8306"/>
        </w:tabs>
      </w:pPr>
      <w:hyperlink w:anchor="_Toc24035" w:history="1">
        <w:r>
          <w:rPr>
            <w:rFonts w:ascii="仿宋" w:eastAsia="仿宋" w:hAnsi="仿宋" w:cs="仿宋" w:hint="eastAsia"/>
            <w:lang w:eastAsia="zh-CN"/>
          </w:rPr>
          <w:t>(四)、绩效考核与激励</w:t>
        </w:r>
        <w:r>
          <w:tab/>
        </w:r>
        <w:r>
          <w:fldChar w:fldCharType="begin"/>
        </w:r>
        <w:r>
          <w:instrText xml:space="preserve"> PAGEREF _Toc24035 \h </w:instrText>
        </w:r>
        <w:r>
          <w:fldChar w:fldCharType="separate"/>
        </w:r>
        <w:r>
          <w:t>96</w:t>
        </w:r>
        <w:r>
          <w:fldChar w:fldCharType="end"/>
        </w:r>
      </w:hyperlink>
    </w:p>
    <w:p>
      <w:pPr>
        <w:pStyle w:val="TOC2"/>
        <w:tabs>
          <w:tab w:val="right" w:leader="dot" w:pos="8306"/>
        </w:tabs>
      </w:pPr>
      <w:hyperlink w:anchor="_Toc28967" w:history="1">
        <w:r>
          <w:rPr>
            <w:rFonts w:ascii="仿宋" w:eastAsia="仿宋" w:hAnsi="仿宋" w:cs="仿宋" w:hint="eastAsia"/>
            <w:lang w:eastAsia="zh-CN"/>
          </w:rPr>
          <w:t>(五)、人才流动与留存</w:t>
        </w:r>
        <w:r>
          <w:tab/>
        </w:r>
        <w:r>
          <w:fldChar w:fldCharType="begin"/>
        </w:r>
        <w:r>
          <w:instrText xml:space="preserve"> PAGEREF _Toc28967 \h </w:instrText>
        </w:r>
        <w:r>
          <w:fldChar w:fldCharType="separate"/>
        </w:r>
        <w:r>
          <w:t>97</w:t>
        </w:r>
        <w:r>
          <w:fldChar w:fldCharType="end"/>
        </w:r>
      </w:hyperlink>
    </w:p>
    <w:p>
      <w:pPr>
        <w:pStyle w:val="TOC1"/>
        <w:tabs>
          <w:tab w:val="right" w:leader="dot" w:pos="8306"/>
        </w:tabs>
      </w:pPr>
      <w:hyperlink w:anchor="_Toc13942" w:history="1">
        <w:r>
          <w:rPr>
            <w:rFonts w:ascii="仿宋" w:eastAsia="仿宋" w:hAnsi="仿宋" w:cs="仿宋" w:hint="eastAsia"/>
            <w:lang w:eastAsia="zh-CN"/>
          </w:rPr>
          <w:t>二十一、医护管理通讯装置行业企业过去战略的影响</w:t>
        </w:r>
        <w:r>
          <w:tab/>
        </w:r>
        <w:r>
          <w:fldChar w:fldCharType="begin"/>
        </w:r>
        <w:r>
          <w:instrText xml:space="preserve"> PAGEREF _Toc13942 \h </w:instrText>
        </w:r>
        <w:r>
          <w:fldChar w:fldCharType="separate"/>
        </w:r>
        <w:r>
          <w:t>98</w:t>
        </w:r>
        <w:r>
          <w:fldChar w:fldCharType="end"/>
        </w:r>
      </w:hyperlink>
    </w:p>
    <w:p>
      <w:pPr>
        <w:pStyle w:val="TOC2"/>
        <w:tabs>
          <w:tab w:val="right" w:leader="dot" w:pos="8306"/>
        </w:tabs>
      </w:pPr>
      <w:hyperlink w:anchor="_Toc26152" w:history="1">
        <w:r>
          <w:rPr>
            <w:rFonts w:ascii="仿宋" w:eastAsia="仿宋" w:hAnsi="仿宋" w:cs="仿宋" w:hint="eastAsia"/>
            <w:lang w:eastAsia="zh-CN"/>
          </w:rPr>
          <w:t>(一)、医护管理通讯装置行业企业过去战略的影响</w:t>
        </w:r>
        <w:r>
          <w:tab/>
        </w:r>
        <w:r>
          <w:fldChar w:fldCharType="begin"/>
        </w:r>
        <w:r>
          <w:instrText xml:space="preserve"> PAGEREF _Toc26152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501"/>
      <w:r>
        <w:rPr>
          <w:rFonts w:ascii="仿宋" w:eastAsia="仿宋" w:hAnsi="仿宋" w:cs="仿宋" w:hint="eastAsia"/>
          <w:sz w:val="28"/>
          <w:lang w:eastAsia="zh-CN"/>
        </w:rPr>
        <w:t>一、医护管理通讯装置项目背景及必要性</w:t>
      </w:r>
      <w:bookmarkEnd w:id="2"/>
    </w:p>
    <w:p>
      <w:pPr>
        <w:pStyle w:val="Heading2"/>
        <w:rPr>
          <w:rFonts w:ascii="仿宋" w:eastAsia="仿宋" w:hAnsi="仿宋" w:cs="仿宋" w:hint="eastAsia"/>
          <w:lang w:eastAsia="zh-CN"/>
        </w:rPr>
      </w:pPr>
      <w:bookmarkStart w:id="3" w:name="_Toc7736"/>
      <w:r>
        <w:rPr>
          <w:rFonts w:ascii="仿宋" w:eastAsia="仿宋" w:hAnsi="仿宋" w:cs="仿宋" w:hint="eastAsia"/>
          <w:lang w:eastAsia="zh-CN"/>
        </w:rPr>
        <w:t>(一)、积极试点示范，稳妥推进XXX产业化进程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积极试点示范，稳妥推进XXX产业化进程是公司在战略规划中的重要举措。为实现这一目标，公司将聚焦以下几个关键方面：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技术验证和优化： 首先，公司将选择有潜力的XXX领域进行技术验证。通过在小范围内进行试点示范，对关键技术进行验证，解决可能出现的技术难题，优化工艺流程，确保在产业化阶段具备更高的可行性。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成本效益分析： 在试点示范阶段，公司将详细评估生产成本、设备投资、运营费用等方面的经济效益。通过深入分析，明确产业化进程中可能面临的成本挑战，并制定相应的降本增效策略，确保产业化阶段的经济可行性。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政策与法规合规：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https://d.book118.com/546232050031010054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医护管理通讯装置项目经营分析报告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医护管理通讯装置项目经营分析报告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医护管理通讯装置项目经营分析报告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医护管理通讯装置项目经营分析报告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医护管理通讯装置项目经营分析报告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0D72FC"/>
    <w:rsid w:val="1A0D72FC"/>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46232050031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2024-02-23T07:47:00Z</dcterms:created>
  <dcterms:modified xsi:type="dcterms:W3CDTF">2024-02-23T07:48:10Z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6DD1A177738C4CD6880990C8CB1BA578_11</vt:lpwstr>
  </property>
  <property fmtid="{D5CDD505-2E9C-101B-9397-08002B2CF9AE}" pid="3" name="KSOProductBuildVer">
    <vt:lpwstr>2052-12.1.0.16250</vt:lpwstr>
  </property>
</Properties>
</file>