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油田助剂项目可行性建设方案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6" w:history="1">
        <w:r>
          <w:rPr>
            <w:rFonts w:ascii="仿宋" w:eastAsia="仿宋" w:hAnsi="仿宋" w:cs="仿宋" w:hint="eastAsia"/>
            <w:lang w:eastAsia="zh-CN"/>
          </w:rPr>
          <w:t>概论</w:t>
        </w:r>
        <w:r>
          <w:tab/>
        </w:r>
        <w:r>
          <w:fldChar w:fldCharType="begin"/>
        </w:r>
        <w:r>
          <w:instrText xml:space="preserve"> PAGEREF _Toc28566 \h </w:instrText>
        </w:r>
        <w:r>
          <w:fldChar w:fldCharType="separate"/>
        </w:r>
        <w:r>
          <w:t>3</w:t>
        </w:r>
        <w:r>
          <w:fldChar w:fldCharType="end"/>
        </w:r>
      </w:hyperlink>
    </w:p>
    <w:p>
      <w:pPr>
        <w:pStyle w:val="TOC1"/>
        <w:tabs>
          <w:tab w:val="right" w:leader="dot" w:pos="8306"/>
        </w:tabs>
      </w:pPr>
      <w:hyperlink w:anchor="_Toc32401" w:history="1">
        <w:r>
          <w:rPr>
            <w:rFonts w:ascii="仿宋" w:eastAsia="仿宋" w:hAnsi="仿宋" w:cs="仿宋" w:hint="eastAsia"/>
            <w:lang w:eastAsia="zh-CN"/>
          </w:rPr>
          <w:t>一、项目监理与质量保证</w:t>
        </w:r>
        <w:r>
          <w:tab/>
        </w:r>
        <w:r>
          <w:fldChar w:fldCharType="begin"/>
        </w:r>
        <w:r>
          <w:instrText xml:space="preserve"> PAGEREF _Toc32401 \h </w:instrText>
        </w:r>
        <w:r>
          <w:fldChar w:fldCharType="separate"/>
        </w:r>
        <w:r>
          <w:t>3</w:t>
        </w:r>
        <w:r>
          <w:fldChar w:fldCharType="end"/>
        </w:r>
      </w:hyperlink>
    </w:p>
    <w:p>
      <w:pPr>
        <w:pStyle w:val="TOC2"/>
        <w:tabs>
          <w:tab w:val="right" w:leader="dot" w:pos="8306"/>
        </w:tabs>
      </w:pPr>
      <w:hyperlink w:anchor="_Toc13472" w:history="1">
        <w:r>
          <w:rPr>
            <w:rFonts w:ascii="仿宋" w:eastAsia="仿宋" w:hAnsi="仿宋" w:cs="仿宋" w:hint="eastAsia"/>
            <w:lang w:eastAsia="zh-CN"/>
          </w:rPr>
          <w:t>(一)、监理体系构建</w:t>
        </w:r>
        <w:r>
          <w:tab/>
        </w:r>
        <w:r>
          <w:fldChar w:fldCharType="begin"/>
        </w:r>
        <w:r>
          <w:instrText xml:space="preserve"> PAGEREF _Toc13472 \h </w:instrText>
        </w:r>
        <w:r>
          <w:fldChar w:fldCharType="separate"/>
        </w:r>
        <w:r>
          <w:t>3</w:t>
        </w:r>
        <w:r>
          <w:fldChar w:fldCharType="end"/>
        </w:r>
      </w:hyperlink>
    </w:p>
    <w:p>
      <w:pPr>
        <w:pStyle w:val="TOC2"/>
        <w:tabs>
          <w:tab w:val="right" w:leader="dot" w:pos="8306"/>
        </w:tabs>
      </w:pPr>
      <w:hyperlink w:anchor="_Toc28323" w:history="1">
        <w:r>
          <w:rPr>
            <w:rFonts w:ascii="仿宋" w:eastAsia="仿宋" w:hAnsi="仿宋" w:cs="仿宋" w:hint="eastAsia"/>
            <w:lang w:eastAsia="zh-CN"/>
          </w:rPr>
          <w:t>(二)、质量保证体系实施</w:t>
        </w:r>
        <w:r>
          <w:tab/>
        </w:r>
        <w:r>
          <w:fldChar w:fldCharType="begin"/>
        </w:r>
        <w:r>
          <w:instrText xml:space="preserve"> PAGEREF _Toc28323 \h </w:instrText>
        </w:r>
        <w:r>
          <w:fldChar w:fldCharType="separate"/>
        </w:r>
        <w:r>
          <w:t>4</w:t>
        </w:r>
        <w:r>
          <w:fldChar w:fldCharType="end"/>
        </w:r>
      </w:hyperlink>
    </w:p>
    <w:p>
      <w:pPr>
        <w:pStyle w:val="TOC2"/>
        <w:tabs>
          <w:tab w:val="right" w:leader="dot" w:pos="8306"/>
        </w:tabs>
      </w:pPr>
      <w:hyperlink w:anchor="_Toc23669" w:history="1">
        <w:r>
          <w:rPr>
            <w:rFonts w:ascii="仿宋" w:eastAsia="仿宋" w:hAnsi="仿宋" w:cs="仿宋" w:hint="eastAsia"/>
            <w:lang w:eastAsia="zh-CN"/>
          </w:rPr>
          <w:t>(三)、监理与质量控制流程</w:t>
        </w:r>
        <w:r>
          <w:tab/>
        </w:r>
        <w:r>
          <w:fldChar w:fldCharType="begin"/>
        </w:r>
        <w:r>
          <w:instrText xml:space="preserve"> PAGEREF _Toc23669 \h </w:instrText>
        </w:r>
        <w:r>
          <w:fldChar w:fldCharType="separate"/>
        </w:r>
        <w:r>
          <w:t>4</w:t>
        </w:r>
        <w:r>
          <w:fldChar w:fldCharType="end"/>
        </w:r>
      </w:hyperlink>
    </w:p>
    <w:p>
      <w:pPr>
        <w:pStyle w:val="TOC1"/>
        <w:tabs>
          <w:tab w:val="right" w:leader="dot" w:pos="8306"/>
        </w:tabs>
      </w:pPr>
      <w:hyperlink w:anchor="_Toc28189" w:history="1">
        <w:r>
          <w:rPr>
            <w:rFonts w:ascii="仿宋" w:eastAsia="仿宋" w:hAnsi="仿宋" w:cs="仿宋" w:hint="eastAsia"/>
            <w:lang w:eastAsia="zh-CN"/>
          </w:rPr>
          <w:t>二、社会影响分析</w:t>
        </w:r>
        <w:r>
          <w:tab/>
        </w:r>
        <w:r>
          <w:fldChar w:fldCharType="begin"/>
        </w:r>
        <w:r>
          <w:instrText xml:space="preserve"> PAGEREF _Toc28189 \h </w:instrText>
        </w:r>
        <w:r>
          <w:fldChar w:fldCharType="separate"/>
        </w:r>
        <w:r>
          <w:t>5</w:t>
        </w:r>
        <w:r>
          <w:fldChar w:fldCharType="end"/>
        </w:r>
      </w:hyperlink>
    </w:p>
    <w:p>
      <w:pPr>
        <w:pStyle w:val="TOC2"/>
        <w:tabs>
          <w:tab w:val="right" w:leader="dot" w:pos="8306"/>
        </w:tabs>
      </w:pPr>
      <w:hyperlink w:anchor="_Toc23487" w:history="1">
        <w:r>
          <w:rPr>
            <w:rFonts w:ascii="仿宋" w:eastAsia="仿宋" w:hAnsi="仿宋" w:cs="仿宋" w:hint="eastAsia"/>
            <w:lang w:eastAsia="zh-CN"/>
          </w:rPr>
          <w:t>(一)、社会影响效果分析</w:t>
        </w:r>
        <w:r>
          <w:tab/>
        </w:r>
        <w:r>
          <w:fldChar w:fldCharType="begin"/>
        </w:r>
        <w:r>
          <w:instrText xml:space="preserve"> PAGEREF _Toc23487 \h </w:instrText>
        </w:r>
        <w:r>
          <w:fldChar w:fldCharType="separate"/>
        </w:r>
        <w:r>
          <w:t>5</w:t>
        </w:r>
        <w:r>
          <w:fldChar w:fldCharType="end"/>
        </w:r>
      </w:hyperlink>
    </w:p>
    <w:p>
      <w:pPr>
        <w:pStyle w:val="TOC2"/>
        <w:tabs>
          <w:tab w:val="right" w:leader="dot" w:pos="8306"/>
        </w:tabs>
      </w:pPr>
      <w:hyperlink w:anchor="_Toc20279" w:history="1">
        <w:r>
          <w:rPr>
            <w:rFonts w:ascii="仿宋" w:eastAsia="仿宋" w:hAnsi="仿宋" w:cs="仿宋" w:hint="eastAsia"/>
            <w:lang w:eastAsia="zh-CN"/>
          </w:rPr>
          <w:t>(二)、社会适应性分析</w:t>
        </w:r>
        <w:r>
          <w:tab/>
        </w:r>
        <w:r>
          <w:fldChar w:fldCharType="begin"/>
        </w:r>
        <w:r>
          <w:instrText xml:space="preserve"> PAGEREF _Toc20279 \h </w:instrText>
        </w:r>
        <w:r>
          <w:fldChar w:fldCharType="separate"/>
        </w:r>
        <w:r>
          <w:t>7</w:t>
        </w:r>
        <w:r>
          <w:fldChar w:fldCharType="end"/>
        </w:r>
      </w:hyperlink>
    </w:p>
    <w:p>
      <w:pPr>
        <w:pStyle w:val="TOC2"/>
        <w:tabs>
          <w:tab w:val="right" w:leader="dot" w:pos="8306"/>
        </w:tabs>
      </w:pPr>
      <w:hyperlink w:anchor="_Toc4900" w:history="1">
        <w:r>
          <w:rPr>
            <w:rFonts w:ascii="仿宋" w:eastAsia="仿宋" w:hAnsi="仿宋" w:cs="仿宋" w:hint="eastAsia"/>
            <w:lang w:eastAsia="zh-CN"/>
          </w:rPr>
          <w:t>(三)、社会风险及对策分析</w:t>
        </w:r>
        <w:r>
          <w:tab/>
        </w:r>
        <w:r>
          <w:fldChar w:fldCharType="begin"/>
        </w:r>
        <w:r>
          <w:instrText xml:space="preserve"> PAGEREF _Toc4900 \h </w:instrText>
        </w:r>
        <w:r>
          <w:fldChar w:fldCharType="separate"/>
        </w:r>
        <w:r>
          <w:t>9</w:t>
        </w:r>
        <w:r>
          <w:fldChar w:fldCharType="end"/>
        </w:r>
      </w:hyperlink>
    </w:p>
    <w:p>
      <w:pPr>
        <w:pStyle w:val="TOC1"/>
        <w:tabs>
          <w:tab w:val="right" w:leader="dot" w:pos="8306"/>
        </w:tabs>
      </w:pPr>
      <w:hyperlink w:anchor="_Toc12813" w:history="1">
        <w:r>
          <w:rPr>
            <w:rFonts w:ascii="仿宋" w:eastAsia="仿宋" w:hAnsi="仿宋" w:cs="仿宋" w:hint="eastAsia"/>
            <w:lang w:eastAsia="zh-CN"/>
          </w:rPr>
          <w:t>三、背景、必要性分析</w:t>
        </w:r>
        <w:r>
          <w:tab/>
        </w:r>
        <w:r>
          <w:fldChar w:fldCharType="begin"/>
        </w:r>
        <w:r>
          <w:instrText xml:space="preserve"> PAGEREF _Toc12813 \h </w:instrText>
        </w:r>
        <w:r>
          <w:fldChar w:fldCharType="separate"/>
        </w:r>
        <w:r>
          <w:t>12</w:t>
        </w:r>
        <w:r>
          <w:fldChar w:fldCharType="end"/>
        </w:r>
      </w:hyperlink>
    </w:p>
    <w:p>
      <w:pPr>
        <w:pStyle w:val="TOC2"/>
        <w:tabs>
          <w:tab w:val="right" w:leader="dot" w:pos="8306"/>
        </w:tabs>
      </w:pPr>
      <w:hyperlink w:anchor="_Toc1076" w:history="1">
        <w:r>
          <w:rPr>
            <w:rFonts w:ascii="仿宋" w:eastAsia="仿宋" w:hAnsi="仿宋" w:cs="仿宋" w:hint="eastAsia"/>
            <w:lang w:eastAsia="zh-CN"/>
          </w:rPr>
          <w:t>(一)、项目建设背景</w:t>
        </w:r>
        <w:r>
          <w:tab/>
        </w:r>
        <w:r>
          <w:fldChar w:fldCharType="begin"/>
        </w:r>
        <w:r>
          <w:instrText xml:space="preserve"> PAGEREF _Toc1076 \h </w:instrText>
        </w:r>
        <w:r>
          <w:fldChar w:fldCharType="separate"/>
        </w:r>
        <w:r>
          <w:t>12</w:t>
        </w:r>
        <w:r>
          <w:fldChar w:fldCharType="end"/>
        </w:r>
      </w:hyperlink>
    </w:p>
    <w:p>
      <w:pPr>
        <w:pStyle w:val="TOC2"/>
        <w:tabs>
          <w:tab w:val="right" w:leader="dot" w:pos="8306"/>
        </w:tabs>
      </w:pPr>
      <w:hyperlink w:anchor="_Toc29766" w:history="1">
        <w:r>
          <w:rPr>
            <w:rFonts w:ascii="仿宋" w:eastAsia="仿宋" w:hAnsi="仿宋" w:cs="仿宋" w:hint="eastAsia"/>
            <w:lang w:eastAsia="zh-CN"/>
          </w:rPr>
          <w:t>(二)、必要性分析</w:t>
        </w:r>
        <w:r>
          <w:tab/>
        </w:r>
        <w:r>
          <w:fldChar w:fldCharType="begin"/>
        </w:r>
        <w:r>
          <w:instrText xml:space="preserve"> PAGEREF _Toc29766 \h </w:instrText>
        </w:r>
        <w:r>
          <w:fldChar w:fldCharType="separate"/>
        </w:r>
        <w:r>
          <w:t>13</w:t>
        </w:r>
        <w:r>
          <w:fldChar w:fldCharType="end"/>
        </w:r>
      </w:hyperlink>
    </w:p>
    <w:p>
      <w:pPr>
        <w:pStyle w:val="TOC2"/>
        <w:tabs>
          <w:tab w:val="right" w:leader="dot" w:pos="8306"/>
        </w:tabs>
      </w:pPr>
      <w:hyperlink w:anchor="_Toc22251" w:history="1">
        <w:r>
          <w:rPr>
            <w:rFonts w:ascii="仿宋" w:eastAsia="仿宋" w:hAnsi="仿宋" w:cs="仿宋" w:hint="eastAsia"/>
            <w:lang w:eastAsia="zh-CN"/>
          </w:rPr>
          <w:t>(三)、项目建设有利条件</w:t>
        </w:r>
        <w:r>
          <w:tab/>
        </w:r>
        <w:r>
          <w:fldChar w:fldCharType="begin"/>
        </w:r>
        <w:r>
          <w:instrText xml:space="preserve"> PAGEREF _Toc22251 \h </w:instrText>
        </w:r>
        <w:r>
          <w:fldChar w:fldCharType="separate"/>
        </w:r>
        <w:r>
          <w:t>15</w:t>
        </w:r>
        <w:r>
          <w:fldChar w:fldCharType="end"/>
        </w:r>
      </w:hyperlink>
    </w:p>
    <w:p>
      <w:pPr>
        <w:pStyle w:val="TOC1"/>
        <w:tabs>
          <w:tab w:val="right" w:leader="dot" w:pos="8306"/>
        </w:tabs>
      </w:pPr>
      <w:hyperlink w:anchor="_Toc8987" w:history="1">
        <w:r>
          <w:rPr>
            <w:rFonts w:ascii="仿宋" w:eastAsia="仿宋" w:hAnsi="仿宋" w:cs="仿宋" w:hint="eastAsia"/>
            <w:lang w:eastAsia="zh-CN"/>
          </w:rPr>
          <w:t>四、资源开发及综合利用分析</w:t>
        </w:r>
        <w:r>
          <w:tab/>
        </w:r>
        <w:r>
          <w:fldChar w:fldCharType="begin"/>
        </w:r>
        <w:r>
          <w:instrText xml:space="preserve"> PAGEREF _Toc8987 \h </w:instrText>
        </w:r>
        <w:r>
          <w:fldChar w:fldCharType="separate"/>
        </w:r>
        <w:r>
          <w:t>16</w:t>
        </w:r>
        <w:r>
          <w:fldChar w:fldCharType="end"/>
        </w:r>
      </w:hyperlink>
    </w:p>
    <w:p>
      <w:pPr>
        <w:pStyle w:val="TOC2"/>
        <w:tabs>
          <w:tab w:val="right" w:leader="dot" w:pos="8306"/>
        </w:tabs>
      </w:pPr>
      <w:hyperlink w:anchor="_Toc31778" w:history="1">
        <w:r>
          <w:rPr>
            <w:rFonts w:ascii="仿宋" w:eastAsia="仿宋" w:hAnsi="仿宋" w:cs="仿宋" w:hint="eastAsia"/>
            <w:lang w:eastAsia="zh-CN"/>
          </w:rPr>
          <w:t>(一)、资源开发方案</w:t>
        </w:r>
        <w:r>
          <w:tab/>
        </w:r>
        <w:r>
          <w:fldChar w:fldCharType="begin"/>
        </w:r>
        <w:r>
          <w:instrText xml:space="preserve"> PAGEREF _Toc31778 \h </w:instrText>
        </w:r>
        <w:r>
          <w:fldChar w:fldCharType="separate"/>
        </w:r>
        <w:r>
          <w:t>16</w:t>
        </w:r>
        <w:r>
          <w:fldChar w:fldCharType="end"/>
        </w:r>
      </w:hyperlink>
    </w:p>
    <w:p>
      <w:pPr>
        <w:pStyle w:val="TOC2"/>
        <w:tabs>
          <w:tab w:val="right" w:leader="dot" w:pos="8306"/>
        </w:tabs>
      </w:pPr>
      <w:hyperlink w:anchor="_Toc10873" w:history="1">
        <w:r>
          <w:rPr>
            <w:rFonts w:ascii="仿宋" w:eastAsia="仿宋" w:hAnsi="仿宋" w:cs="仿宋" w:hint="eastAsia"/>
            <w:lang w:eastAsia="zh-CN"/>
          </w:rPr>
          <w:t>(二)、资源利用方案</w:t>
        </w:r>
        <w:r>
          <w:tab/>
        </w:r>
        <w:r>
          <w:fldChar w:fldCharType="begin"/>
        </w:r>
        <w:r>
          <w:instrText xml:space="preserve"> PAGEREF _Toc10873 \h </w:instrText>
        </w:r>
        <w:r>
          <w:fldChar w:fldCharType="separate"/>
        </w:r>
        <w:r>
          <w:t>17</w:t>
        </w:r>
        <w:r>
          <w:fldChar w:fldCharType="end"/>
        </w:r>
      </w:hyperlink>
    </w:p>
    <w:p>
      <w:pPr>
        <w:pStyle w:val="TOC2"/>
        <w:tabs>
          <w:tab w:val="right" w:leader="dot" w:pos="8306"/>
        </w:tabs>
      </w:pPr>
      <w:hyperlink w:anchor="_Toc23713" w:history="1">
        <w:r>
          <w:rPr>
            <w:rFonts w:ascii="仿宋" w:eastAsia="仿宋" w:hAnsi="仿宋" w:cs="仿宋" w:hint="eastAsia"/>
            <w:lang w:eastAsia="zh-CN"/>
          </w:rPr>
          <w:t>(三)、资源节约措施</w:t>
        </w:r>
        <w:r>
          <w:tab/>
        </w:r>
        <w:r>
          <w:fldChar w:fldCharType="begin"/>
        </w:r>
        <w:r>
          <w:instrText xml:space="preserve"> PAGEREF _Toc23713 \h </w:instrText>
        </w:r>
        <w:r>
          <w:fldChar w:fldCharType="separate"/>
        </w:r>
        <w:r>
          <w:t>18</w:t>
        </w:r>
        <w:r>
          <w:fldChar w:fldCharType="end"/>
        </w:r>
      </w:hyperlink>
    </w:p>
    <w:p>
      <w:pPr>
        <w:pStyle w:val="TOC1"/>
        <w:tabs>
          <w:tab w:val="right" w:leader="dot" w:pos="8306"/>
        </w:tabs>
      </w:pPr>
      <w:hyperlink w:anchor="_Toc4690" w:history="1">
        <w:r>
          <w:rPr>
            <w:rFonts w:ascii="仿宋" w:eastAsia="仿宋" w:hAnsi="仿宋" w:cs="仿宋" w:hint="eastAsia"/>
            <w:lang w:eastAsia="zh-CN"/>
          </w:rPr>
          <w:t>五、发展规划、产业政策和行业准入分析</w:t>
        </w:r>
        <w:r>
          <w:tab/>
        </w:r>
        <w:r>
          <w:fldChar w:fldCharType="begin"/>
        </w:r>
        <w:r>
          <w:instrText xml:space="preserve"> PAGEREF _Toc4690 \h </w:instrText>
        </w:r>
        <w:r>
          <w:fldChar w:fldCharType="separate"/>
        </w:r>
        <w:r>
          <w:t>20</w:t>
        </w:r>
        <w:r>
          <w:fldChar w:fldCharType="end"/>
        </w:r>
      </w:hyperlink>
    </w:p>
    <w:p>
      <w:pPr>
        <w:pStyle w:val="TOC2"/>
        <w:tabs>
          <w:tab w:val="right" w:leader="dot" w:pos="8306"/>
        </w:tabs>
      </w:pPr>
      <w:hyperlink w:anchor="_Toc16820" w:history="1">
        <w:r>
          <w:rPr>
            <w:rFonts w:ascii="仿宋" w:eastAsia="仿宋" w:hAnsi="仿宋" w:cs="仿宋" w:hint="eastAsia"/>
            <w:lang w:eastAsia="zh-CN"/>
          </w:rPr>
          <w:t>(一)、发展规划分析</w:t>
        </w:r>
        <w:r>
          <w:tab/>
        </w:r>
        <w:r>
          <w:fldChar w:fldCharType="begin"/>
        </w:r>
        <w:r>
          <w:instrText xml:space="preserve"> PAGEREF _Toc16820 \h </w:instrText>
        </w:r>
        <w:r>
          <w:fldChar w:fldCharType="separate"/>
        </w:r>
        <w:r>
          <w:t>20</w:t>
        </w:r>
        <w:r>
          <w:fldChar w:fldCharType="end"/>
        </w:r>
      </w:hyperlink>
    </w:p>
    <w:p>
      <w:pPr>
        <w:pStyle w:val="TOC2"/>
        <w:tabs>
          <w:tab w:val="right" w:leader="dot" w:pos="8306"/>
        </w:tabs>
      </w:pPr>
      <w:hyperlink w:anchor="_Toc25436" w:history="1">
        <w:r>
          <w:rPr>
            <w:rFonts w:ascii="仿宋" w:eastAsia="仿宋" w:hAnsi="仿宋" w:cs="仿宋" w:hint="eastAsia"/>
            <w:lang w:eastAsia="zh-CN"/>
          </w:rPr>
          <w:t>(二)、产业政策分析</w:t>
        </w:r>
        <w:r>
          <w:tab/>
        </w:r>
        <w:r>
          <w:fldChar w:fldCharType="begin"/>
        </w:r>
        <w:r>
          <w:instrText xml:space="preserve"> PAGEREF _Toc25436 \h </w:instrText>
        </w:r>
        <w:r>
          <w:fldChar w:fldCharType="separate"/>
        </w:r>
        <w:r>
          <w:t>21</w:t>
        </w:r>
        <w:r>
          <w:fldChar w:fldCharType="end"/>
        </w:r>
      </w:hyperlink>
    </w:p>
    <w:p>
      <w:pPr>
        <w:pStyle w:val="TOC2"/>
        <w:tabs>
          <w:tab w:val="right" w:leader="dot" w:pos="8306"/>
        </w:tabs>
      </w:pPr>
      <w:hyperlink w:anchor="_Toc19311" w:history="1">
        <w:r>
          <w:rPr>
            <w:rFonts w:ascii="仿宋" w:eastAsia="仿宋" w:hAnsi="仿宋" w:cs="仿宋" w:hint="eastAsia"/>
            <w:lang w:eastAsia="zh-CN"/>
          </w:rPr>
          <w:t>(三)、行业准入分析</w:t>
        </w:r>
        <w:r>
          <w:tab/>
        </w:r>
        <w:r>
          <w:fldChar w:fldCharType="begin"/>
        </w:r>
        <w:r>
          <w:instrText xml:space="preserve"> PAGEREF _Toc19311 \h </w:instrText>
        </w:r>
        <w:r>
          <w:fldChar w:fldCharType="separate"/>
        </w:r>
        <w:r>
          <w:t>23</w:t>
        </w:r>
        <w:r>
          <w:fldChar w:fldCharType="end"/>
        </w:r>
      </w:hyperlink>
    </w:p>
    <w:p>
      <w:pPr>
        <w:pStyle w:val="TOC1"/>
        <w:tabs>
          <w:tab w:val="right" w:leader="dot" w:pos="8306"/>
        </w:tabs>
      </w:pPr>
      <w:hyperlink w:anchor="_Toc22214" w:history="1">
        <w:r>
          <w:rPr>
            <w:rFonts w:ascii="仿宋" w:eastAsia="仿宋" w:hAnsi="仿宋" w:cs="仿宋" w:hint="eastAsia"/>
            <w:lang w:eastAsia="zh-CN"/>
          </w:rPr>
          <w:t>六、财务管理与成本控制</w:t>
        </w:r>
        <w:r>
          <w:tab/>
        </w:r>
        <w:r>
          <w:fldChar w:fldCharType="begin"/>
        </w:r>
        <w:r>
          <w:instrText xml:space="preserve"> PAGEREF _Toc22214 \h </w:instrText>
        </w:r>
        <w:r>
          <w:fldChar w:fldCharType="separate"/>
        </w:r>
        <w:r>
          <w:t>24</w:t>
        </w:r>
        <w:r>
          <w:fldChar w:fldCharType="end"/>
        </w:r>
      </w:hyperlink>
    </w:p>
    <w:p>
      <w:pPr>
        <w:pStyle w:val="TOC2"/>
        <w:tabs>
          <w:tab w:val="right" w:leader="dot" w:pos="8306"/>
        </w:tabs>
      </w:pPr>
      <w:hyperlink w:anchor="_Toc10755" w:history="1">
        <w:r>
          <w:rPr>
            <w:rFonts w:ascii="仿宋" w:eastAsia="仿宋" w:hAnsi="仿宋" w:cs="仿宋" w:hint="eastAsia"/>
            <w:lang w:eastAsia="zh-CN"/>
          </w:rPr>
          <w:t>(一)、财务管理体系建设</w:t>
        </w:r>
        <w:r>
          <w:tab/>
        </w:r>
        <w:r>
          <w:fldChar w:fldCharType="begin"/>
        </w:r>
        <w:r>
          <w:instrText xml:space="preserve"> PAGEREF _Toc10755 \h </w:instrText>
        </w:r>
        <w:r>
          <w:fldChar w:fldCharType="separate"/>
        </w:r>
        <w:r>
          <w:t>24</w:t>
        </w:r>
        <w:r>
          <w:fldChar w:fldCharType="end"/>
        </w:r>
      </w:hyperlink>
    </w:p>
    <w:p>
      <w:pPr>
        <w:pStyle w:val="TOC2"/>
        <w:tabs>
          <w:tab w:val="right" w:leader="dot" w:pos="8306"/>
        </w:tabs>
      </w:pPr>
      <w:hyperlink w:anchor="_Toc20660" w:history="1">
        <w:r>
          <w:rPr>
            <w:rFonts w:ascii="仿宋" w:eastAsia="仿宋" w:hAnsi="仿宋" w:cs="仿宋" w:hint="eastAsia"/>
            <w:lang w:eastAsia="zh-CN"/>
          </w:rPr>
          <w:t>(二)、成本控制措施</w:t>
        </w:r>
        <w:r>
          <w:tab/>
        </w:r>
        <w:r>
          <w:fldChar w:fldCharType="begin"/>
        </w:r>
        <w:r>
          <w:instrText xml:space="preserve"> PAGEREF _Toc20660 \h </w:instrText>
        </w:r>
        <w:r>
          <w:fldChar w:fldCharType="separate"/>
        </w:r>
        <w:r>
          <w:t>25</w:t>
        </w:r>
        <w:r>
          <w:fldChar w:fldCharType="end"/>
        </w:r>
      </w:hyperlink>
    </w:p>
    <w:p>
      <w:pPr>
        <w:pStyle w:val="TOC1"/>
        <w:tabs>
          <w:tab w:val="right" w:leader="dot" w:pos="8306"/>
        </w:tabs>
      </w:pPr>
      <w:hyperlink w:anchor="_Toc15062" w:history="1">
        <w:r>
          <w:rPr>
            <w:rFonts w:ascii="仿宋" w:eastAsia="仿宋" w:hAnsi="仿宋" w:cs="仿宋" w:hint="eastAsia"/>
            <w:lang w:eastAsia="zh-CN"/>
          </w:rPr>
          <w:t>七、环境保护与绿色发展</w:t>
        </w:r>
        <w:r>
          <w:tab/>
        </w:r>
        <w:r>
          <w:fldChar w:fldCharType="begin"/>
        </w:r>
        <w:r>
          <w:instrText xml:space="preserve"> PAGEREF _Toc15062 \h </w:instrText>
        </w:r>
        <w:r>
          <w:fldChar w:fldCharType="separate"/>
        </w:r>
        <w:r>
          <w:t>27</w:t>
        </w:r>
        <w:r>
          <w:fldChar w:fldCharType="end"/>
        </w:r>
      </w:hyperlink>
    </w:p>
    <w:p>
      <w:pPr>
        <w:pStyle w:val="TOC2"/>
        <w:tabs>
          <w:tab w:val="right" w:leader="dot" w:pos="8306"/>
        </w:tabs>
      </w:pPr>
      <w:hyperlink w:anchor="_Toc25473" w:history="1">
        <w:r>
          <w:rPr>
            <w:rFonts w:ascii="仿宋" w:eastAsia="仿宋" w:hAnsi="仿宋" w:cs="仿宋" w:hint="eastAsia"/>
            <w:lang w:eastAsia="zh-CN"/>
          </w:rPr>
          <w:t>(一)、环境保护措施</w:t>
        </w:r>
        <w:r>
          <w:tab/>
        </w:r>
        <w:r>
          <w:fldChar w:fldCharType="begin"/>
        </w:r>
        <w:r>
          <w:instrText xml:space="preserve"> PAGEREF _Toc25473 \h </w:instrText>
        </w:r>
        <w:r>
          <w:fldChar w:fldCharType="separate"/>
        </w:r>
        <w:r>
          <w:t>27</w:t>
        </w:r>
        <w:r>
          <w:fldChar w:fldCharType="end"/>
        </w:r>
      </w:hyperlink>
    </w:p>
    <w:p>
      <w:pPr>
        <w:pStyle w:val="TOC2"/>
        <w:tabs>
          <w:tab w:val="right" w:leader="dot" w:pos="8306"/>
        </w:tabs>
      </w:pPr>
      <w:hyperlink w:anchor="_Toc28474" w:history="1">
        <w:r>
          <w:rPr>
            <w:rFonts w:ascii="仿宋" w:eastAsia="仿宋" w:hAnsi="仿宋" w:cs="仿宋" w:hint="eastAsia"/>
            <w:lang w:eastAsia="zh-CN"/>
          </w:rPr>
          <w:t>(二)、绿色发展与可持续发展策略</w:t>
        </w:r>
        <w:r>
          <w:tab/>
        </w:r>
        <w:r>
          <w:fldChar w:fldCharType="begin"/>
        </w:r>
        <w:r>
          <w:instrText xml:space="preserve"> PAGEREF _Toc28474 \h </w:instrText>
        </w:r>
        <w:r>
          <w:fldChar w:fldCharType="separate"/>
        </w:r>
        <w:r>
          <w:t>28</w:t>
        </w:r>
        <w:r>
          <w:fldChar w:fldCharType="end"/>
        </w:r>
      </w:hyperlink>
    </w:p>
    <w:p>
      <w:pPr>
        <w:pStyle w:val="TOC1"/>
        <w:tabs>
          <w:tab w:val="right" w:leader="dot" w:pos="8306"/>
        </w:tabs>
      </w:pPr>
      <w:hyperlink w:anchor="_Toc18962" w:history="1">
        <w:r>
          <w:rPr>
            <w:rFonts w:ascii="仿宋" w:eastAsia="仿宋" w:hAnsi="仿宋" w:cs="仿宋" w:hint="eastAsia"/>
            <w:lang w:eastAsia="zh-CN"/>
          </w:rPr>
          <w:t>八、项目实施与管理方案</w:t>
        </w:r>
        <w:r>
          <w:tab/>
        </w:r>
        <w:r>
          <w:fldChar w:fldCharType="begin"/>
        </w:r>
        <w:r>
          <w:instrText xml:space="preserve"> PAGEREF _Toc18962 \h </w:instrText>
        </w:r>
        <w:r>
          <w:fldChar w:fldCharType="separate"/>
        </w:r>
        <w:r>
          <w:t>30</w:t>
        </w:r>
        <w:r>
          <w:fldChar w:fldCharType="end"/>
        </w:r>
      </w:hyperlink>
    </w:p>
    <w:p>
      <w:pPr>
        <w:pStyle w:val="TOC2"/>
        <w:tabs>
          <w:tab w:val="right" w:leader="dot" w:pos="8306"/>
        </w:tabs>
      </w:pPr>
      <w:hyperlink w:anchor="_Toc20979" w:history="1">
        <w:r>
          <w:rPr>
            <w:rFonts w:ascii="仿宋" w:eastAsia="仿宋" w:hAnsi="仿宋" w:cs="仿宋" w:hint="eastAsia"/>
            <w:lang w:eastAsia="zh-CN"/>
          </w:rPr>
          <w:t>(一)、项目实施计划</w:t>
        </w:r>
        <w:r>
          <w:tab/>
        </w:r>
        <w:r>
          <w:fldChar w:fldCharType="begin"/>
        </w:r>
        <w:r>
          <w:instrText xml:space="preserve"> PAGEREF _Toc20979 \h </w:instrText>
        </w:r>
        <w:r>
          <w:fldChar w:fldCharType="separate"/>
        </w:r>
        <w:r>
          <w:t>30</w:t>
        </w:r>
        <w:r>
          <w:fldChar w:fldCharType="end"/>
        </w:r>
      </w:hyperlink>
    </w:p>
    <w:p>
      <w:pPr>
        <w:pStyle w:val="TOC2"/>
        <w:tabs>
          <w:tab w:val="right" w:leader="dot" w:pos="8306"/>
        </w:tabs>
      </w:pPr>
      <w:hyperlink w:anchor="_Toc31168" w:history="1">
        <w:r>
          <w:rPr>
            <w:rFonts w:ascii="仿宋" w:eastAsia="仿宋" w:hAnsi="仿宋" w:cs="仿宋" w:hint="eastAsia"/>
            <w:lang w:eastAsia="zh-CN"/>
          </w:rPr>
          <w:t>(二)、项目组织机构与职责</w:t>
        </w:r>
        <w:r>
          <w:tab/>
        </w:r>
        <w:r>
          <w:fldChar w:fldCharType="begin"/>
        </w:r>
        <w:r>
          <w:instrText xml:space="preserve"> PAGEREF _Toc31168 \h </w:instrText>
        </w:r>
        <w:r>
          <w:fldChar w:fldCharType="separate"/>
        </w:r>
        <w:r>
          <w:t>31</w:t>
        </w:r>
        <w:r>
          <w:fldChar w:fldCharType="end"/>
        </w:r>
      </w:hyperlink>
    </w:p>
    <w:p>
      <w:pPr>
        <w:pStyle w:val="TOC2"/>
        <w:tabs>
          <w:tab w:val="right" w:leader="dot" w:pos="8306"/>
        </w:tabs>
      </w:pPr>
      <w:hyperlink w:anchor="_Toc27128" w:history="1">
        <w:r>
          <w:rPr>
            <w:rFonts w:ascii="仿宋" w:eastAsia="仿宋" w:hAnsi="仿宋" w:cs="仿宋" w:hint="eastAsia"/>
            <w:lang w:eastAsia="zh-CN"/>
          </w:rPr>
          <w:t>(三)、项目管理与监控体系</w:t>
        </w:r>
        <w:r>
          <w:tab/>
        </w:r>
        <w:r>
          <w:fldChar w:fldCharType="begin"/>
        </w:r>
        <w:r>
          <w:instrText xml:space="preserve"> PAGEREF _Toc27128 \h </w:instrText>
        </w:r>
        <w:r>
          <w:fldChar w:fldCharType="separate"/>
        </w:r>
        <w:r>
          <w:t>34</w:t>
        </w:r>
        <w:r>
          <w:fldChar w:fldCharType="end"/>
        </w:r>
      </w:hyperlink>
    </w:p>
    <w:p>
      <w:pPr>
        <w:pStyle w:val="TOC1"/>
        <w:tabs>
          <w:tab w:val="right" w:leader="dot" w:pos="8306"/>
        </w:tabs>
      </w:pPr>
      <w:hyperlink w:anchor="_Toc12456" w:history="1">
        <w:r>
          <w:rPr>
            <w:rFonts w:ascii="仿宋" w:eastAsia="仿宋" w:hAnsi="仿宋" w:cs="仿宋" w:hint="eastAsia"/>
            <w:lang w:eastAsia="zh-CN"/>
          </w:rPr>
          <w:t>九、项目变更管理</w:t>
        </w:r>
        <w:r>
          <w:tab/>
        </w:r>
        <w:r>
          <w:fldChar w:fldCharType="begin"/>
        </w:r>
        <w:r>
          <w:instrText xml:space="preserve"> PAGEREF _Toc12456 \h </w:instrText>
        </w:r>
        <w:r>
          <w:fldChar w:fldCharType="separate"/>
        </w:r>
        <w:r>
          <w:t>35</w:t>
        </w:r>
        <w:r>
          <w:fldChar w:fldCharType="end"/>
        </w:r>
      </w:hyperlink>
    </w:p>
    <w:p>
      <w:pPr>
        <w:pStyle w:val="TOC2"/>
        <w:tabs>
          <w:tab w:val="right" w:leader="dot" w:pos="8306"/>
        </w:tabs>
      </w:pPr>
      <w:hyperlink w:anchor="_Toc27650" w:history="1">
        <w:r>
          <w:rPr>
            <w:rFonts w:ascii="仿宋" w:eastAsia="仿宋" w:hAnsi="仿宋" w:cs="仿宋" w:hint="eastAsia"/>
            <w:lang w:eastAsia="zh-CN"/>
          </w:rPr>
          <w:t>(一)、变更控制流程</w:t>
        </w:r>
        <w:r>
          <w:tab/>
        </w:r>
        <w:r>
          <w:fldChar w:fldCharType="begin"/>
        </w:r>
        <w:r>
          <w:instrText xml:space="preserve"> PAGEREF _Toc27650 \h </w:instrText>
        </w:r>
        <w:r>
          <w:fldChar w:fldCharType="separate"/>
        </w:r>
        <w:r>
          <w:t>35</w:t>
        </w:r>
        <w:r>
          <w:fldChar w:fldCharType="end"/>
        </w:r>
      </w:hyperlink>
    </w:p>
    <w:p>
      <w:pPr>
        <w:pStyle w:val="TOC2"/>
        <w:tabs>
          <w:tab w:val="right" w:leader="dot" w:pos="8306"/>
        </w:tabs>
      </w:pPr>
      <w:hyperlink w:anchor="_Toc19296" w:history="1">
        <w:r>
          <w:rPr>
            <w:rFonts w:ascii="仿宋" w:eastAsia="仿宋" w:hAnsi="仿宋" w:cs="仿宋" w:hint="eastAsia"/>
            <w:lang w:eastAsia="zh-CN"/>
          </w:rPr>
          <w:t>(二)、影响评估与处理</w:t>
        </w:r>
        <w:r>
          <w:tab/>
        </w:r>
        <w:r>
          <w:fldChar w:fldCharType="begin"/>
        </w:r>
        <w:r>
          <w:instrText xml:space="preserve"> PAGEREF _Toc19296 \h </w:instrText>
        </w:r>
        <w:r>
          <w:fldChar w:fldCharType="separate"/>
        </w:r>
        <w:r>
          <w:t>36</w:t>
        </w:r>
        <w:r>
          <w:fldChar w:fldCharType="end"/>
        </w:r>
      </w:hyperlink>
    </w:p>
    <w:p>
      <w:pPr>
        <w:pStyle w:val="TOC2"/>
        <w:tabs>
          <w:tab w:val="right" w:leader="dot" w:pos="8306"/>
        </w:tabs>
      </w:pPr>
      <w:hyperlink w:anchor="_Toc31221" w:history="1">
        <w:r>
          <w:rPr>
            <w:rFonts w:ascii="仿宋" w:eastAsia="仿宋" w:hAnsi="仿宋" w:cs="仿宋" w:hint="eastAsia"/>
            <w:lang w:eastAsia="zh-CN"/>
          </w:rPr>
          <w:t>(三)、变更记录与追踪</w:t>
        </w:r>
        <w:r>
          <w:tab/>
        </w:r>
        <w:r>
          <w:fldChar w:fldCharType="begin"/>
        </w:r>
        <w:r>
          <w:instrText xml:space="preserve"> PAGEREF _Toc31221 \h </w:instrText>
        </w:r>
        <w:r>
          <w:fldChar w:fldCharType="separate"/>
        </w:r>
        <w:r>
          <w:t>38</w:t>
        </w:r>
        <w:r>
          <w:fldChar w:fldCharType="end"/>
        </w:r>
      </w:hyperlink>
    </w:p>
    <w:p>
      <w:pPr>
        <w:pStyle w:val="TOC2"/>
        <w:tabs>
          <w:tab w:val="right" w:leader="dot" w:pos="8306"/>
        </w:tabs>
      </w:pPr>
      <w:hyperlink w:anchor="_Toc17756" w:history="1">
        <w:r>
          <w:rPr>
            <w:rFonts w:ascii="仿宋" w:eastAsia="仿宋" w:hAnsi="仿宋" w:cs="仿宋" w:hint="eastAsia"/>
            <w:lang w:eastAsia="zh-CN"/>
          </w:rPr>
          <w:t>(四)、变更管理策略</w:t>
        </w:r>
        <w:r>
          <w:tab/>
        </w:r>
        <w:r>
          <w:fldChar w:fldCharType="begin"/>
        </w:r>
        <w:r>
          <w:instrText xml:space="preserve"> PAGEREF _Toc17756 \h </w:instrText>
        </w:r>
        <w:r>
          <w:fldChar w:fldCharType="separate"/>
        </w:r>
        <w:r>
          <w:t>39</w:t>
        </w:r>
        <w:r>
          <w:fldChar w:fldCharType="end"/>
        </w:r>
      </w:hyperlink>
    </w:p>
    <w:p>
      <w:pPr>
        <w:pStyle w:val="TOC1"/>
        <w:tabs>
          <w:tab w:val="right" w:leader="dot" w:pos="8306"/>
        </w:tabs>
      </w:pPr>
      <w:hyperlink w:anchor="_Toc26146" w:history="1">
        <w:r>
          <w:rPr>
            <w:rFonts w:ascii="仿宋" w:eastAsia="仿宋" w:hAnsi="仿宋" w:cs="仿宋" w:hint="eastAsia"/>
            <w:lang w:eastAsia="zh-CN"/>
          </w:rPr>
          <w:t>十、客户关系管理与市场拓展</w:t>
        </w:r>
        <w:r>
          <w:tab/>
        </w:r>
        <w:r>
          <w:fldChar w:fldCharType="begin"/>
        </w:r>
        <w:r>
          <w:instrText xml:space="preserve"> PAGEREF _Toc26146 \h </w:instrText>
        </w:r>
        <w:r>
          <w:fldChar w:fldCharType="separate"/>
        </w:r>
        <w:r>
          <w:t>41</w:t>
        </w:r>
        <w:r>
          <w:fldChar w:fldCharType="end"/>
        </w:r>
      </w:hyperlink>
    </w:p>
    <w:p>
      <w:pPr>
        <w:pStyle w:val="TOC2"/>
        <w:tabs>
          <w:tab w:val="right" w:leader="dot" w:pos="8306"/>
        </w:tabs>
      </w:pPr>
      <w:hyperlink w:anchor="_Toc8595" w:history="1">
        <w:r>
          <w:rPr>
            <w:rFonts w:ascii="仿宋" w:eastAsia="仿宋" w:hAnsi="仿宋" w:cs="仿宋" w:hint="eastAsia"/>
            <w:lang w:eastAsia="zh-CN"/>
          </w:rPr>
          <w:t>(一)、客户关系管理策略</w:t>
        </w:r>
        <w:r>
          <w:tab/>
        </w:r>
        <w:r>
          <w:fldChar w:fldCharType="begin"/>
        </w:r>
        <w:r>
          <w:instrText xml:space="preserve"> PAGEREF _Toc8595 \h </w:instrText>
        </w:r>
        <w:r>
          <w:fldChar w:fldCharType="separate"/>
        </w:r>
        <w:r>
          <w:t>41</w:t>
        </w:r>
        <w:r>
          <w:fldChar w:fldCharType="end"/>
        </w:r>
      </w:hyperlink>
    </w:p>
    <w:p>
      <w:pPr>
        <w:pStyle w:val="TOC2"/>
        <w:tabs>
          <w:tab w:val="right" w:leader="dot" w:pos="8306"/>
        </w:tabs>
      </w:pPr>
      <w:hyperlink w:anchor="_Toc25065" w:history="1">
        <w:r>
          <w:rPr>
            <w:rFonts w:ascii="仿宋" w:eastAsia="仿宋" w:hAnsi="仿宋" w:cs="仿宋" w:hint="eastAsia"/>
            <w:lang w:eastAsia="zh-CN"/>
          </w:rPr>
          <w:t>(二)、市场拓展方案</w:t>
        </w:r>
        <w:r>
          <w:tab/>
        </w:r>
        <w:r>
          <w:fldChar w:fldCharType="begin"/>
        </w:r>
        <w:r>
          <w:instrText xml:space="preserve"> PAGEREF _Toc25065 \h </w:instrText>
        </w:r>
        <w:r>
          <w:fldChar w:fldCharType="separate"/>
        </w:r>
        <w:r>
          <w:t>42</w:t>
        </w:r>
        <w:r>
          <w:fldChar w:fldCharType="end"/>
        </w:r>
      </w:hyperlink>
    </w:p>
    <w:p>
      <w:pPr>
        <w:pStyle w:val="TOC1"/>
        <w:tabs>
          <w:tab w:val="right" w:leader="dot" w:pos="8306"/>
        </w:tabs>
      </w:pPr>
      <w:hyperlink w:anchor="_Toc9499" w:history="1">
        <w:r>
          <w:rPr>
            <w:rFonts w:ascii="仿宋" w:eastAsia="仿宋" w:hAnsi="仿宋" w:cs="仿宋" w:hint="eastAsia"/>
            <w:lang w:eastAsia="zh-CN"/>
          </w:rPr>
          <w:t>十一、技术创新与产业升级</w:t>
        </w:r>
        <w:r>
          <w:tab/>
        </w:r>
        <w:r>
          <w:fldChar w:fldCharType="begin"/>
        </w:r>
        <w:r>
          <w:instrText xml:space="preserve"> PAGEREF _Toc9499 \h </w:instrText>
        </w:r>
        <w:r>
          <w:fldChar w:fldCharType="separate"/>
        </w:r>
        <w:r>
          <w:t>44</w:t>
        </w:r>
        <w:r>
          <w:fldChar w:fldCharType="end"/>
        </w:r>
      </w:hyperlink>
    </w:p>
    <w:p>
      <w:pPr>
        <w:pStyle w:val="TOC2"/>
        <w:tabs>
          <w:tab w:val="right" w:leader="dot" w:pos="8306"/>
        </w:tabs>
      </w:pPr>
      <w:hyperlink w:anchor="_Toc31319" w:history="1">
        <w:r>
          <w:rPr>
            <w:rFonts w:ascii="仿宋" w:eastAsia="仿宋" w:hAnsi="仿宋" w:cs="仿宋" w:hint="eastAsia"/>
            <w:lang w:eastAsia="zh-CN"/>
          </w:rPr>
          <w:t>(一)、技术创新方向与目标</w:t>
        </w:r>
        <w:r>
          <w:tab/>
        </w:r>
        <w:r>
          <w:fldChar w:fldCharType="begin"/>
        </w:r>
        <w:r>
          <w:instrText xml:space="preserve"> PAGEREF _Toc31319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11" w:history="1">
        <w:r>
          <w:rPr>
            <w:rFonts w:ascii="仿宋" w:eastAsia="仿宋" w:hAnsi="仿宋" w:cs="仿宋" w:hint="eastAsia"/>
            <w:lang w:eastAsia="zh-CN"/>
          </w:rPr>
          <w:t>(二)、产业升级路径与措施</w:t>
        </w:r>
        <w:r>
          <w:tab/>
        </w:r>
        <w:r>
          <w:fldChar w:fldCharType="begin"/>
        </w:r>
        <w:r>
          <w:instrText xml:space="preserve"> PAGEREF _Toc23511 \h </w:instrText>
        </w:r>
        <w:r>
          <w:fldChar w:fldCharType="separate"/>
        </w:r>
        <w:r>
          <w:t>45</w:t>
        </w:r>
        <w:r>
          <w:fldChar w:fldCharType="end"/>
        </w:r>
      </w:hyperlink>
    </w:p>
    <w:p>
      <w:pPr>
        <w:pStyle w:val="TOC1"/>
        <w:tabs>
          <w:tab w:val="right" w:leader="dot" w:pos="8306"/>
        </w:tabs>
      </w:pPr>
      <w:hyperlink w:anchor="_Toc6825" w:history="1">
        <w:r>
          <w:rPr>
            <w:rFonts w:ascii="仿宋" w:eastAsia="仿宋" w:hAnsi="仿宋" w:cs="仿宋" w:hint="eastAsia"/>
            <w:lang w:eastAsia="zh-CN"/>
          </w:rPr>
          <w:t>十二、经济效益与社会效益优化</w:t>
        </w:r>
        <w:r>
          <w:tab/>
        </w:r>
        <w:r>
          <w:fldChar w:fldCharType="begin"/>
        </w:r>
        <w:r>
          <w:instrText xml:space="preserve"> PAGEREF _Toc6825 \h </w:instrText>
        </w:r>
        <w:r>
          <w:fldChar w:fldCharType="separate"/>
        </w:r>
        <w:r>
          <w:t>46</w:t>
        </w:r>
        <w:r>
          <w:fldChar w:fldCharType="end"/>
        </w:r>
      </w:hyperlink>
    </w:p>
    <w:p>
      <w:pPr>
        <w:pStyle w:val="TOC2"/>
        <w:tabs>
          <w:tab w:val="right" w:leader="dot" w:pos="8306"/>
        </w:tabs>
      </w:pPr>
      <w:hyperlink w:anchor="_Toc24432" w:history="1">
        <w:r>
          <w:rPr>
            <w:rFonts w:ascii="仿宋" w:eastAsia="仿宋" w:hAnsi="仿宋" w:cs="仿宋" w:hint="eastAsia"/>
            <w:lang w:eastAsia="zh-CN"/>
          </w:rPr>
          <w:t>(一)、经济效益提升策略</w:t>
        </w:r>
        <w:r>
          <w:tab/>
        </w:r>
        <w:r>
          <w:fldChar w:fldCharType="begin"/>
        </w:r>
        <w:r>
          <w:instrText xml:space="preserve"> PAGEREF _Toc24432 \h </w:instrText>
        </w:r>
        <w:r>
          <w:fldChar w:fldCharType="separate"/>
        </w:r>
        <w:r>
          <w:t>46</w:t>
        </w:r>
        <w:r>
          <w:fldChar w:fldCharType="end"/>
        </w:r>
      </w:hyperlink>
    </w:p>
    <w:p>
      <w:pPr>
        <w:pStyle w:val="TOC2"/>
        <w:tabs>
          <w:tab w:val="right" w:leader="dot" w:pos="8306"/>
        </w:tabs>
      </w:pPr>
      <w:hyperlink w:anchor="_Toc19413" w:history="1">
        <w:r>
          <w:rPr>
            <w:rFonts w:ascii="仿宋" w:eastAsia="仿宋" w:hAnsi="仿宋" w:cs="仿宋" w:hint="eastAsia"/>
            <w:lang w:eastAsia="zh-CN"/>
          </w:rPr>
          <w:t>(二)、社会效益增强方案</w:t>
        </w:r>
        <w:r>
          <w:tab/>
        </w:r>
        <w:r>
          <w:fldChar w:fldCharType="begin"/>
        </w:r>
        <w:r>
          <w:instrText xml:space="preserve"> PAGEREF _Toc19413 \h </w:instrText>
        </w:r>
        <w:r>
          <w:fldChar w:fldCharType="separate"/>
        </w:r>
        <w:r>
          <w:t>47</w:t>
        </w:r>
        <w:r>
          <w:fldChar w:fldCharType="end"/>
        </w:r>
      </w:hyperlink>
    </w:p>
    <w:p>
      <w:pPr>
        <w:pStyle w:val="TOC1"/>
        <w:tabs>
          <w:tab w:val="right" w:leader="dot" w:pos="8306"/>
        </w:tabs>
      </w:pPr>
      <w:hyperlink w:anchor="_Toc23337" w:history="1">
        <w:r>
          <w:rPr>
            <w:rFonts w:ascii="仿宋" w:eastAsia="仿宋" w:hAnsi="仿宋" w:cs="仿宋" w:hint="eastAsia"/>
            <w:lang w:eastAsia="zh-CN"/>
          </w:rPr>
          <w:t>十三、质量管理与控制</w:t>
        </w:r>
        <w:r>
          <w:tab/>
        </w:r>
        <w:r>
          <w:fldChar w:fldCharType="begin"/>
        </w:r>
        <w:r>
          <w:instrText xml:space="preserve"> PAGEREF _Toc23337 \h </w:instrText>
        </w:r>
        <w:r>
          <w:fldChar w:fldCharType="separate"/>
        </w:r>
        <w:r>
          <w:t>48</w:t>
        </w:r>
        <w:r>
          <w:fldChar w:fldCharType="end"/>
        </w:r>
      </w:hyperlink>
    </w:p>
    <w:p>
      <w:pPr>
        <w:pStyle w:val="TOC2"/>
        <w:tabs>
          <w:tab w:val="right" w:leader="dot" w:pos="8306"/>
        </w:tabs>
      </w:pPr>
      <w:hyperlink w:anchor="_Toc24979" w:history="1">
        <w:r>
          <w:rPr>
            <w:rFonts w:ascii="仿宋" w:eastAsia="仿宋" w:hAnsi="仿宋" w:cs="仿宋" w:hint="eastAsia"/>
            <w:lang w:eastAsia="zh-CN"/>
          </w:rPr>
          <w:t>(一)、质量管理体系建设</w:t>
        </w:r>
        <w:r>
          <w:tab/>
        </w:r>
        <w:r>
          <w:fldChar w:fldCharType="begin"/>
        </w:r>
        <w:r>
          <w:instrText xml:space="preserve"> PAGEREF _Toc24979 \h </w:instrText>
        </w:r>
        <w:r>
          <w:fldChar w:fldCharType="separate"/>
        </w:r>
        <w:r>
          <w:t>48</w:t>
        </w:r>
        <w:r>
          <w:fldChar w:fldCharType="end"/>
        </w:r>
      </w:hyperlink>
    </w:p>
    <w:p>
      <w:pPr>
        <w:pStyle w:val="TOC2"/>
        <w:tabs>
          <w:tab w:val="right" w:leader="dot" w:pos="8306"/>
        </w:tabs>
      </w:pPr>
      <w:hyperlink w:anchor="_Toc23381" w:history="1">
        <w:r>
          <w:rPr>
            <w:rFonts w:ascii="仿宋" w:eastAsia="仿宋" w:hAnsi="仿宋" w:cs="仿宋" w:hint="eastAsia"/>
            <w:lang w:eastAsia="zh-CN"/>
          </w:rPr>
          <w:t>(二)、质量控制措施</w:t>
        </w:r>
        <w:r>
          <w:tab/>
        </w:r>
        <w:r>
          <w:fldChar w:fldCharType="begin"/>
        </w:r>
        <w:r>
          <w:instrText xml:space="preserve"> PAGEREF _Toc23381 \h </w:instrText>
        </w:r>
        <w:r>
          <w:fldChar w:fldCharType="separate"/>
        </w:r>
        <w:r>
          <w:t>50</w:t>
        </w:r>
        <w:r>
          <w:fldChar w:fldCharType="end"/>
        </w:r>
      </w:hyperlink>
    </w:p>
    <w:p>
      <w:pPr>
        <w:pStyle w:val="TOC1"/>
        <w:tabs>
          <w:tab w:val="right" w:leader="dot" w:pos="8306"/>
        </w:tabs>
      </w:pPr>
      <w:hyperlink w:anchor="_Toc2172" w:history="1">
        <w:r>
          <w:rPr>
            <w:rFonts w:ascii="仿宋" w:eastAsia="仿宋" w:hAnsi="仿宋" w:cs="仿宋" w:hint="eastAsia"/>
            <w:lang w:eastAsia="zh-CN"/>
          </w:rPr>
          <w:t>十四、人力资源管理与开发</w:t>
        </w:r>
        <w:r>
          <w:tab/>
        </w:r>
        <w:r>
          <w:fldChar w:fldCharType="begin"/>
        </w:r>
        <w:r>
          <w:instrText xml:space="preserve"> PAGEREF _Toc2172 \h </w:instrText>
        </w:r>
        <w:r>
          <w:fldChar w:fldCharType="separate"/>
        </w:r>
        <w:r>
          <w:t>51</w:t>
        </w:r>
        <w:r>
          <w:fldChar w:fldCharType="end"/>
        </w:r>
      </w:hyperlink>
    </w:p>
    <w:p>
      <w:pPr>
        <w:pStyle w:val="TOC2"/>
        <w:tabs>
          <w:tab w:val="right" w:leader="dot" w:pos="8306"/>
        </w:tabs>
      </w:pPr>
      <w:hyperlink w:anchor="_Toc11637" w:history="1">
        <w:r>
          <w:rPr>
            <w:rFonts w:ascii="仿宋" w:eastAsia="仿宋" w:hAnsi="仿宋" w:cs="仿宋" w:hint="eastAsia"/>
            <w:lang w:eastAsia="zh-CN"/>
          </w:rPr>
          <w:t>(一)、人力资源规划</w:t>
        </w:r>
        <w:r>
          <w:tab/>
        </w:r>
        <w:r>
          <w:fldChar w:fldCharType="begin"/>
        </w:r>
        <w:r>
          <w:instrText xml:space="preserve"> PAGEREF _Toc11637 \h </w:instrText>
        </w:r>
        <w:r>
          <w:fldChar w:fldCharType="separate"/>
        </w:r>
        <w:r>
          <w:t>51</w:t>
        </w:r>
        <w:r>
          <w:fldChar w:fldCharType="end"/>
        </w:r>
      </w:hyperlink>
    </w:p>
    <w:p>
      <w:pPr>
        <w:pStyle w:val="TOC2"/>
        <w:tabs>
          <w:tab w:val="right" w:leader="dot" w:pos="8306"/>
        </w:tabs>
      </w:pPr>
      <w:hyperlink w:anchor="_Toc1581" w:history="1">
        <w:r>
          <w:rPr>
            <w:rFonts w:ascii="仿宋" w:eastAsia="仿宋" w:hAnsi="仿宋" w:cs="仿宋" w:hint="eastAsia"/>
            <w:lang w:eastAsia="zh-CN"/>
          </w:rPr>
          <w:t>(二)、人力资源开发与培训</w:t>
        </w:r>
        <w:r>
          <w:tab/>
        </w:r>
        <w:r>
          <w:fldChar w:fldCharType="begin"/>
        </w:r>
        <w:r>
          <w:instrText xml:space="preserve"> PAGEREF _Toc1581 \h </w:instrText>
        </w:r>
        <w:r>
          <w:fldChar w:fldCharType="separate"/>
        </w:r>
        <w:r>
          <w:t>53</w:t>
        </w:r>
        <w:r>
          <w:fldChar w:fldCharType="end"/>
        </w:r>
      </w:hyperlink>
    </w:p>
    <w:p>
      <w:pPr>
        <w:pStyle w:val="TOC1"/>
        <w:tabs>
          <w:tab w:val="right" w:leader="dot" w:pos="8306"/>
        </w:tabs>
      </w:pPr>
      <w:hyperlink w:anchor="_Toc32329" w:history="1">
        <w:r>
          <w:rPr>
            <w:rFonts w:ascii="仿宋" w:eastAsia="仿宋" w:hAnsi="仿宋" w:cs="仿宋" w:hint="eastAsia"/>
            <w:lang w:eastAsia="zh-CN"/>
          </w:rPr>
          <w:t>十五、企业合规与伦理</w:t>
        </w:r>
        <w:r>
          <w:tab/>
        </w:r>
        <w:r>
          <w:fldChar w:fldCharType="begin"/>
        </w:r>
        <w:r>
          <w:instrText xml:space="preserve"> PAGEREF _Toc32329 \h </w:instrText>
        </w:r>
        <w:r>
          <w:fldChar w:fldCharType="separate"/>
        </w:r>
        <w:r>
          <w:t>55</w:t>
        </w:r>
        <w:r>
          <w:fldChar w:fldCharType="end"/>
        </w:r>
      </w:hyperlink>
    </w:p>
    <w:p>
      <w:pPr>
        <w:pStyle w:val="TOC2"/>
        <w:tabs>
          <w:tab w:val="right" w:leader="dot" w:pos="8306"/>
        </w:tabs>
      </w:pPr>
      <w:hyperlink w:anchor="_Toc17311" w:history="1">
        <w:r>
          <w:rPr>
            <w:rFonts w:ascii="仿宋" w:eastAsia="仿宋" w:hAnsi="仿宋" w:cs="仿宋" w:hint="eastAsia"/>
            <w:lang w:eastAsia="zh-CN"/>
          </w:rPr>
          <w:t>(一)、合规政策与程序</w:t>
        </w:r>
        <w:r>
          <w:tab/>
        </w:r>
        <w:r>
          <w:fldChar w:fldCharType="begin"/>
        </w:r>
        <w:r>
          <w:instrText xml:space="preserve"> PAGEREF _Toc17311 \h </w:instrText>
        </w:r>
        <w:r>
          <w:fldChar w:fldCharType="separate"/>
        </w:r>
        <w:r>
          <w:t>55</w:t>
        </w:r>
        <w:r>
          <w:fldChar w:fldCharType="end"/>
        </w:r>
      </w:hyperlink>
    </w:p>
    <w:p>
      <w:pPr>
        <w:pStyle w:val="TOC2"/>
        <w:tabs>
          <w:tab w:val="right" w:leader="dot" w:pos="8306"/>
        </w:tabs>
      </w:pPr>
      <w:hyperlink w:anchor="_Toc3410" w:history="1">
        <w:r>
          <w:rPr>
            <w:rFonts w:ascii="仿宋" w:eastAsia="仿宋" w:hAnsi="仿宋" w:cs="仿宋" w:hint="eastAsia"/>
            <w:lang w:eastAsia="zh-CN"/>
          </w:rPr>
          <w:t>(二)、伦理规范与培训</w:t>
        </w:r>
        <w:r>
          <w:tab/>
        </w:r>
        <w:r>
          <w:fldChar w:fldCharType="begin"/>
        </w:r>
        <w:r>
          <w:instrText xml:space="preserve"> PAGEREF _Toc3410 \h </w:instrText>
        </w:r>
        <w:r>
          <w:fldChar w:fldCharType="separate"/>
        </w:r>
        <w:r>
          <w:t>56</w:t>
        </w:r>
        <w:r>
          <w:fldChar w:fldCharType="end"/>
        </w:r>
      </w:hyperlink>
    </w:p>
    <w:p>
      <w:pPr>
        <w:pStyle w:val="TOC2"/>
        <w:tabs>
          <w:tab w:val="right" w:leader="dot" w:pos="8306"/>
        </w:tabs>
      </w:pPr>
      <w:hyperlink w:anchor="_Toc15113" w:history="1">
        <w:r>
          <w:rPr>
            <w:rFonts w:ascii="仿宋" w:eastAsia="仿宋" w:hAnsi="仿宋" w:cs="仿宋" w:hint="eastAsia"/>
            <w:lang w:eastAsia="zh-CN"/>
          </w:rPr>
          <w:t>(三)、合规风险评估</w:t>
        </w:r>
        <w:r>
          <w:tab/>
        </w:r>
        <w:r>
          <w:fldChar w:fldCharType="begin"/>
        </w:r>
        <w:r>
          <w:instrText xml:space="preserve"> PAGEREF _Toc15113 \h </w:instrText>
        </w:r>
        <w:r>
          <w:fldChar w:fldCharType="separate"/>
        </w:r>
        <w:r>
          <w:t>57</w:t>
        </w:r>
        <w:r>
          <w:fldChar w:fldCharType="end"/>
        </w:r>
      </w:hyperlink>
    </w:p>
    <w:p>
      <w:pPr>
        <w:pStyle w:val="TOC2"/>
        <w:tabs>
          <w:tab w:val="right" w:leader="dot" w:pos="8306"/>
        </w:tabs>
      </w:pPr>
      <w:hyperlink w:anchor="_Toc18850" w:history="1">
        <w:r>
          <w:rPr>
            <w:rFonts w:ascii="仿宋" w:eastAsia="仿宋" w:hAnsi="仿宋" w:cs="仿宋" w:hint="eastAsia"/>
            <w:lang w:eastAsia="zh-CN"/>
          </w:rPr>
          <w:t>(四)、合规监督与执行</w:t>
        </w:r>
        <w:r>
          <w:tab/>
        </w:r>
        <w:r>
          <w:fldChar w:fldCharType="begin"/>
        </w:r>
        <w:r>
          <w:instrText xml:space="preserve"> PAGEREF _Toc18850 \h </w:instrText>
        </w:r>
        <w:r>
          <w:fldChar w:fldCharType="separate"/>
        </w:r>
        <w:r>
          <w:t>58</w:t>
        </w:r>
        <w:r>
          <w:fldChar w:fldCharType="end"/>
        </w:r>
      </w:hyperlink>
    </w:p>
    <w:p>
      <w:pPr>
        <w:pStyle w:val="TOC1"/>
        <w:tabs>
          <w:tab w:val="right" w:leader="dot" w:pos="8306"/>
        </w:tabs>
      </w:pPr>
      <w:hyperlink w:anchor="_Toc28169" w:history="1">
        <w:r>
          <w:rPr>
            <w:rFonts w:ascii="仿宋" w:eastAsia="仿宋" w:hAnsi="仿宋" w:cs="仿宋" w:hint="eastAsia"/>
            <w:lang w:eastAsia="zh-CN"/>
          </w:rPr>
          <w:t>十六、法律法规与政策遵循</w:t>
        </w:r>
        <w:r>
          <w:tab/>
        </w:r>
        <w:r>
          <w:fldChar w:fldCharType="begin"/>
        </w:r>
        <w:r>
          <w:instrText xml:space="preserve"> PAGEREF _Toc28169 \h </w:instrText>
        </w:r>
        <w:r>
          <w:fldChar w:fldCharType="separate"/>
        </w:r>
        <w:r>
          <w:t>59</w:t>
        </w:r>
        <w:r>
          <w:fldChar w:fldCharType="end"/>
        </w:r>
      </w:hyperlink>
    </w:p>
    <w:p>
      <w:pPr>
        <w:pStyle w:val="TOC2"/>
        <w:tabs>
          <w:tab w:val="right" w:leader="dot" w:pos="8306"/>
        </w:tabs>
      </w:pPr>
      <w:hyperlink w:anchor="_Toc2540" w:history="1">
        <w:r>
          <w:rPr>
            <w:rFonts w:ascii="仿宋" w:eastAsia="仿宋" w:hAnsi="仿宋" w:cs="仿宋" w:hint="eastAsia"/>
            <w:lang w:eastAsia="zh-CN"/>
          </w:rPr>
          <w:t>(一)、法律法规遵守</w:t>
        </w:r>
        <w:r>
          <w:tab/>
        </w:r>
        <w:r>
          <w:fldChar w:fldCharType="begin"/>
        </w:r>
        <w:r>
          <w:instrText xml:space="preserve"> PAGEREF _Toc2540 \h </w:instrText>
        </w:r>
        <w:r>
          <w:fldChar w:fldCharType="separate"/>
        </w:r>
        <w:r>
          <w:t>59</w:t>
        </w:r>
        <w:r>
          <w:fldChar w:fldCharType="end"/>
        </w:r>
      </w:hyperlink>
    </w:p>
    <w:p>
      <w:pPr>
        <w:pStyle w:val="TOC2"/>
        <w:tabs>
          <w:tab w:val="right" w:leader="dot" w:pos="8306"/>
        </w:tabs>
      </w:pPr>
      <w:hyperlink w:anchor="_Toc28140" w:history="1">
        <w:r>
          <w:rPr>
            <w:rFonts w:ascii="仿宋" w:eastAsia="仿宋" w:hAnsi="仿宋" w:cs="仿宋" w:hint="eastAsia"/>
            <w:lang w:eastAsia="zh-CN"/>
          </w:rPr>
          <w:t>(二)、政策导向与利用</w:t>
        </w:r>
        <w:r>
          <w:tab/>
        </w:r>
        <w:r>
          <w:fldChar w:fldCharType="begin"/>
        </w:r>
        <w:r>
          <w:instrText xml:space="preserve"> PAGEREF _Toc28140 \h </w:instrText>
        </w:r>
        <w:r>
          <w:fldChar w:fldCharType="separate"/>
        </w:r>
        <w:r>
          <w:t>60</w:t>
        </w:r>
        <w:r>
          <w:fldChar w:fldCharType="end"/>
        </w:r>
      </w:hyperlink>
    </w:p>
    <w:p>
      <w:pPr>
        <w:pStyle w:val="TOC1"/>
        <w:tabs>
          <w:tab w:val="right" w:leader="dot" w:pos="8306"/>
        </w:tabs>
      </w:pPr>
      <w:hyperlink w:anchor="_Toc25125" w:history="1">
        <w:r>
          <w:rPr>
            <w:rFonts w:ascii="仿宋" w:eastAsia="仿宋" w:hAnsi="仿宋" w:cs="仿宋" w:hint="eastAsia"/>
            <w:lang w:eastAsia="zh-CN"/>
          </w:rPr>
          <w:t>十七、产业协同与集群发展</w:t>
        </w:r>
        <w:r>
          <w:tab/>
        </w:r>
        <w:r>
          <w:fldChar w:fldCharType="begin"/>
        </w:r>
        <w:r>
          <w:instrText xml:space="preserve"> PAGEREF _Toc25125 \h </w:instrText>
        </w:r>
        <w:r>
          <w:fldChar w:fldCharType="separate"/>
        </w:r>
        <w:r>
          <w:t>61</w:t>
        </w:r>
        <w:r>
          <w:fldChar w:fldCharType="end"/>
        </w:r>
      </w:hyperlink>
    </w:p>
    <w:p>
      <w:pPr>
        <w:pStyle w:val="TOC2"/>
        <w:tabs>
          <w:tab w:val="right" w:leader="dot" w:pos="8306"/>
        </w:tabs>
      </w:pPr>
      <w:hyperlink w:anchor="_Toc3906" w:history="1">
        <w:r>
          <w:rPr>
            <w:rFonts w:ascii="仿宋" w:eastAsia="仿宋" w:hAnsi="仿宋" w:cs="仿宋" w:hint="eastAsia"/>
            <w:lang w:eastAsia="zh-CN"/>
          </w:rPr>
          <w:t>(一)、产业协同机制建设</w:t>
        </w:r>
        <w:r>
          <w:tab/>
        </w:r>
        <w:r>
          <w:fldChar w:fldCharType="begin"/>
        </w:r>
        <w:r>
          <w:instrText xml:space="preserve"> PAGEREF _Toc3906 \h </w:instrText>
        </w:r>
        <w:r>
          <w:fldChar w:fldCharType="separate"/>
        </w:r>
        <w:r>
          <w:t>61</w:t>
        </w:r>
        <w:r>
          <w:fldChar w:fldCharType="end"/>
        </w:r>
      </w:hyperlink>
    </w:p>
    <w:p>
      <w:pPr>
        <w:pStyle w:val="TOC2"/>
        <w:tabs>
          <w:tab w:val="right" w:leader="dot" w:pos="8306"/>
        </w:tabs>
      </w:pPr>
      <w:hyperlink w:anchor="_Toc27457" w:history="1">
        <w:r>
          <w:rPr>
            <w:rFonts w:ascii="仿宋" w:eastAsia="仿宋" w:hAnsi="仿宋" w:cs="仿宋" w:hint="eastAsia"/>
            <w:lang w:eastAsia="zh-CN"/>
          </w:rPr>
          <w:t>(二)、产业集群培育与发展</w:t>
        </w:r>
        <w:r>
          <w:tab/>
        </w:r>
        <w:r>
          <w:fldChar w:fldCharType="begin"/>
        </w:r>
        <w:r>
          <w:instrText xml:space="preserve"> PAGEREF _Toc27457 \h </w:instrText>
        </w:r>
        <w:r>
          <w:fldChar w:fldCharType="separate"/>
        </w:r>
        <w:r>
          <w:t>62</w:t>
        </w:r>
        <w:r>
          <w:fldChar w:fldCharType="end"/>
        </w:r>
      </w:hyperlink>
    </w:p>
    <w:p>
      <w:pPr>
        <w:pStyle w:val="TOC1"/>
        <w:tabs>
          <w:tab w:val="right" w:leader="dot" w:pos="8306"/>
        </w:tabs>
      </w:pPr>
      <w:hyperlink w:anchor="_Toc27438" w:history="1">
        <w:r>
          <w:rPr>
            <w:rFonts w:ascii="仿宋" w:eastAsia="仿宋" w:hAnsi="仿宋" w:cs="仿宋" w:hint="eastAsia"/>
            <w:lang w:eastAsia="zh-CN"/>
          </w:rPr>
          <w:t>十八、知识产权管理与保护</w:t>
        </w:r>
        <w:r>
          <w:tab/>
        </w:r>
        <w:r>
          <w:fldChar w:fldCharType="begin"/>
        </w:r>
        <w:r>
          <w:instrText xml:space="preserve"> PAGEREF _Toc27438 \h </w:instrText>
        </w:r>
        <w:r>
          <w:fldChar w:fldCharType="separate"/>
        </w:r>
        <w:r>
          <w:t>63</w:t>
        </w:r>
        <w:r>
          <w:fldChar w:fldCharType="end"/>
        </w:r>
      </w:hyperlink>
    </w:p>
    <w:p>
      <w:pPr>
        <w:pStyle w:val="TOC2"/>
        <w:tabs>
          <w:tab w:val="right" w:leader="dot" w:pos="8306"/>
        </w:tabs>
      </w:pPr>
      <w:hyperlink w:anchor="_Toc13780" w:history="1">
        <w:r>
          <w:rPr>
            <w:rFonts w:ascii="仿宋" w:eastAsia="仿宋" w:hAnsi="仿宋" w:cs="仿宋" w:hint="eastAsia"/>
            <w:lang w:eastAsia="zh-CN"/>
          </w:rPr>
          <w:t>(一)、知识产权管理体系建设</w:t>
        </w:r>
        <w:r>
          <w:tab/>
        </w:r>
        <w:r>
          <w:fldChar w:fldCharType="begin"/>
        </w:r>
        <w:r>
          <w:instrText xml:space="preserve"> PAGEREF _Toc13780 \h </w:instrText>
        </w:r>
        <w:r>
          <w:fldChar w:fldCharType="separate"/>
        </w:r>
        <w:r>
          <w:t>63</w:t>
        </w:r>
        <w:r>
          <w:fldChar w:fldCharType="end"/>
        </w:r>
      </w:hyperlink>
    </w:p>
    <w:p>
      <w:pPr>
        <w:pStyle w:val="TOC2"/>
        <w:tabs>
          <w:tab w:val="right" w:leader="dot" w:pos="8306"/>
        </w:tabs>
      </w:pPr>
      <w:hyperlink w:anchor="_Toc9230" w:history="1">
        <w:r>
          <w:rPr>
            <w:rFonts w:ascii="仿宋" w:eastAsia="仿宋" w:hAnsi="仿宋" w:cs="仿宋" w:hint="eastAsia"/>
            <w:lang w:eastAsia="zh-CN"/>
          </w:rPr>
          <w:t>(二)、知识产权保护措施</w:t>
        </w:r>
        <w:r>
          <w:tab/>
        </w:r>
        <w:r>
          <w:fldChar w:fldCharType="begin"/>
        </w:r>
        <w:r>
          <w:instrText xml:space="preserve"> PAGEREF _Toc9230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47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3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6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18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48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油田助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油田助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油田助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田助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油田助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油田助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27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为了融入当地社区，油田助剂项目需深入理解当地的文化特色和社会习俗。例如，项目在设计广告和市场推广活动时，应考虑使用当地语言和符合地方文化的表达方式。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90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为了确保油田助剂项目的成功并最大限度地减轻潜在的社会风险，详细的风险分析和具体的应对策略至关重要。以下是针对项目可能面临的具体社会风险及相应对策的分析：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风险描述：油田助剂项目可能遭遇社区抵制，尤其如果社区成员认为项目会破坏他们的生活环境或忽略他们的意见。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风险描述：油田助剂项目的商业实践可能与当地的文化和价值观存在冲突，导致社会紧张和文化冲突。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风险描述：油田助剂项目可能会增加对公共资源和基础设施的需求，给当地带来额外压力，例如在水资源、能源供应和交通系统方面。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风险描述：油田助剂项目可能会引起当地社会结构和动态的变化，例如改变社区的人口组成和社交模式。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https://d.book118.com/546240200154010043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7031B"/>
    <w:rsid w:val="79E70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4020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2024-01-25T19:35:00Z</dcterms:created>
  <dcterms:modified xsi:type="dcterms:W3CDTF">2024-01-25T19:35:36Z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5F400FED00054C9FB819722FEB6A436C_11</vt:lpwstr>
  </property>
  <property fmtid="{D5CDD505-2E9C-101B-9397-08002B2CF9AE}" pid="3" name="KSOProductBuildVer">
    <vt:lpwstr>2052-12.1.0.16250</vt:lpwstr>
  </property>
</Properties>
</file>