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228D9" w14:paraId="0B96FBEB" w14:textId="77777777">
      <w:pPr>
        <w:rPr>
          <w:rFonts w:ascii="仿宋" w:eastAsia="仿宋" w:hAnsi="仿宋" w:cs="仿宋"/>
          <w:b/>
          <w:sz w:val="40"/>
        </w:rPr>
      </w:pPr>
    </w:p>
    <w:p w:rsidR="008228D9" w14:paraId="3A4B2071" w14:textId="77777777">
      <w:pPr>
        <w:rPr>
          <w:rFonts w:ascii="仿宋" w:eastAsia="仿宋" w:hAnsi="仿宋" w:cs="仿宋"/>
          <w:b/>
          <w:sz w:val="40"/>
        </w:rPr>
      </w:pPr>
    </w:p>
    <w:p w:rsidR="008228D9" w14:paraId="6F28601F" w14:textId="77777777">
      <w:pPr>
        <w:rPr>
          <w:rFonts w:ascii="仿宋" w:eastAsia="仿宋" w:hAnsi="仿宋" w:cs="仿宋"/>
          <w:b/>
          <w:sz w:val="40"/>
        </w:rPr>
      </w:pPr>
    </w:p>
    <w:p w:rsidR="008228D9" w14:paraId="7AFC73A1"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绘本相关行业投资规划报告</w:t>
      </w:r>
    </w:p>
    <w:p w:rsidR="008228D9" w14:paraId="41ECD6C2" w14:textId="77777777">
      <w:pPr>
        <w:jc w:val="center"/>
        <w:rPr>
          <w:rFonts w:ascii="仿宋" w:eastAsia="仿宋" w:hAnsi="仿宋" w:cs="仿宋"/>
          <w:b/>
          <w:sz w:val="40"/>
        </w:rPr>
      </w:pPr>
      <w:r>
        <w:rPr>
          <w:rFonts w:ascii="仿宋" w:eastAsia="仿宋" w:hAnsi="仿宋" w:cs="仿宋" w:hint="eastAsia"/>
          <w:b/>
          <w:sz w:val="40"/>
        </w:rPr>
        <w:t>目录</w:t>
      </w:r>
    </w:p>
    <w:p w:rsidR="008228D9" w14:paraId="35F7A047" w14:textId="77777777">
      <w:pPr>
        <w:pStyle w:val="TOC1"/>
        <w:tabs>
          <w:tab w:val="right" w:leader="dot" w:pos="8306"/>
        </w:tabs>
      </w:pPr>
      <w:r>
        <w:fldChar w:fldCharType="begin"/>
      </w:r>
      <w:r>
        <w:instrText>TOC \h \z</w:instrText>
      </w:r>
      <w:r>
        <w:fldChar w:fldCharType="separate"/>
      </w:r>
      <w:hyperlink w:anchor="_Toc2281" w:history="1">
        <w:r>
          <w:rPr>
            <w:rFonts w:ascii="仿宋" w:eastAsia="仿宋" w:hAnsi="仿宋" w:cs="仿宋" w:hint="eastAsia"/>
          </w:rPr>
          <w:t>序言</w:t>
        </w:r>
        <w:r>
          <w:tab/>
        </w:r>
        <w:r>
          <w:fldChar w:fldCharType="begin"/>
        </w:r>
        <w:r>
          <w:instrText xml:space="preserve"> PAGEREF _Toc2281 \h </w:instrText>
        </w:r>
        <w:r>
          <w:fldChar w:fldCharType="separate"/>
        </w:r>
        <w:r>
          <w:t>3</w:t>
        </w:r>
        <w:r>
          <w:fldChar w:fldCharType="end"/>
        </w:r>
      </w:hyperlink>
    </w:p>
    <w:p w:rsidR="008228D9" w14:paraId="77CC886D" w14:textId="77777777">
      <w:pPr>
        <w:pStyle w:val="TOC1"/>
        <w:tabs>
          <w:tab w:val="right" w:leader="dot" w:pos="8306"/>
        </w:tabs>
      </w:pPr>
      <w:hyperlink w:anchor="_Toc22758" w:history="1">
        <w:r>
          <w:rPr>
            <w:rFonts w:ascii="仿宋" w:eastAsia="仿宋" w:hAnsi="仿宋" w:cs="仿宋" w:hint="eastAsia"/>
          </w:rPr>
          <w:t>一、绘本项目概论</w:t>
        </w:r>
        <w:r>
          <w:tab/>
        </w:r>
        <w:r>
          <w:fldChar w:fldCharType="begin"/>
        </w:r>
        <w:r>
          <w:instrText xml:space="preserve"> PAGEREF _Toc22758 \h </w:instrText>
        </w:r>
        <w:r>
          <w:fldChar w:fldCharType="separate"/>
        </w:r>
        <w:r>
          <w:t>3</w:t>
        </w:r>
        <w:r>
          <w:fldChar w:fldCharType="end"/>
        </w:r>
      </w:hyperlink>
    </w:p>
    <w:p w:rsidR="008228D9" w14:paraId="7C9AA61F" w14:textId="77777777">
      <w:pPr>
        <w:pStyle w:val="TOC2"/>
        <w:tabs>
          <w:tab w:val="right" w:leader="dot" w:pos="8306"/>
        </w:tabs>
      </w:pPr>
      <w:hyperlink w:anchor="_Toc22643" w:history="1">
        <w:r>
          <w:rPr>
            <w:rFonts w:ascii="仿宋" w:eastAsia="仿宋" w:hAnsi="仿宋" w:cs="仿宋" w:hint="eastAsia"/>
          </w:rPr>
          <w:t>（一）绘本项目名称</w:t>
        </w:r>
        <w:r>
          <w:tab/>
        </w:r>
        <w:r>
          <w:fldChar w:fldCharType="begin"/>
        </w:r>
        <w:r>
          <w:instrText xml:space="preserve"> PAGEREF _Toc22643 \h </w:instrText>
        </w:r>
        <w:r>
          <w:fldChar w:fldCharType="separate"/>
        </w:r>
        <w:r>
          <w:t>3</w:t>
        </w:r>
        <w:r>
          <w:fldChar w:fldCharType="end"/>
        </w:r>
      </w:hyperlink>
    </w:p>
    <w:p w:rsidR="008228D9" w14:paraId="53E3DC16" w14:textId="77777777">
      <w:pPr>
        <w:pStyle w:val="TOC2"/>
        <w:tabs>
          <w:tab w:val="right" w:leader="dot" w:pos="8306"/>
        </w:tabs>
      </w:pPr>
      <w:hyperlink w:anchor="_Toc31083" w:history="1">
        <w:r>
          <w:rPr>
            <w:rFonts w:ascii="仿宋" w:eastAsia="仿宋" w:hAnsi="仿宋" w:cs="仿宋" w:hint="eastAsia"/>
          </w:rPr>
          <w:t>（二）绘本项目投资人</w:t>
        </w:r>
        <w:r>
          <w:tab/>
        </w:r>
        <w:r>
          <w:fldChar w:fldCharType="begin"/>
        </w:r>
        <w:r>
          <w:instrText xml:space="preserve"> PAGEREF _Toc31083 \h </w:instrText>
        </w:r>
        <w:r>
          <w:fldChar w:fldCharType="separate"/>
        </w:r>
        <w:r>
          <w:t>3</w:t>
        </w:r>
        <w:r>
          <w:fldChar w:fldCharType="end"/>
        </w:r>
      </w:hyperlink>
    </w:p>
    <w:p w:rsidR="008228D9" w14:paraId="677F1653" w14:textId="77777777">
      <w:pPr>
        <w:pStyle w:val="TOC2"/>
        <w:tabs>
          <w:tab w:val="right" w:leader="dot" w:pos="8306"/>
        </w:tabs>
      </w:pPr>
      <w:hyperlink w:anchor="_Toc11543" w:history="1">
        <w:r>
          <w:rPr>
            <w:rFonts w:ascii="仿宋" w:eastAsia="仿宋" w:hAnsi="仿宋" w:cs="仿宋" w:hint="eastAsia"/>
          </w:rPr>
          <w:t>（三）建设地点</w:t>
        </w:r>
        <w:r>
          <w:tab/>
        </w:r>
        <w:r>
          <w:fldChar w:fldCharType="begin"/>
        </w:r>
        <w:r>
          <w:instrText xml:space="preserve"> PAGEREF _Toc11543 \h </w:instrText>
        </w:r>
        <w:r>
          <w:fldChar w:fldCharType="separate"/>
        </w:r>
        <w:r>
          <w:t>3</w:t>
        </w:r>
        <w:r>
          <w:fldChar w:fldCharType="end"/>
        </w:r>
      </w:hyperlink>
    </w:p>
    <w:p w:rsidR="008228D9" w14:paraId="1188624B" w14:textId="77777777">
      <w:pPr>
        <w:pStyle w:val="TOC2"/>
        <w:tabs>
          <w:tab w:val="right" w:leader="dot" w:pos="8306"/>
        </w:tabs>
      </w:pPr>
      <w:hyperlink w:anchor="_Toc11785" w:history="1">
        <w:r>
          <w:rPr>
            <w:rFonts w:ascii="仿宋" w:eastAsia="仿宋" w:hAnsi="仿宋" w:cs="仿宋" w:hint="eastAsia"/>
          </w:rPr>
          <w:t>（四）编制原则</w:t>
        </w:r>
        <w:r>
          <w:tab/>
        </w:r>
        <w:r>
          <w:fldChar w:fldCharType="begin"/>
        </w:r>
        <w:r>
          <w:instrText xml:space="preserve"> PAGEREF _Toc11785 \h </w:instrText>
        </w:r>
        <w:r>
          <w:fldChar w:fldCharType="separate"/>
        </w:r>
        <w:r>
          <w:t>3</w:t>
        </w:r>
        <w:r>
          <w:fldChar w:fldCharType="end"/>
        </w:r>
      </w:hyperlink>
    </w:p>
    <w:p w:rsidR="008228D9" w14:paraId="382F9F8D" w14:textId="77777777">
      <w:pPr>
        <w:pStyle w:val="TOC2"/>
        <w:tabs>
          <w:tab w:val="right" w:leader="dot" w:pos="8306"/>
        </w:tabs>
      </w:pPr>
      <w:hyperlink w:anchor="_Toc30791" w:history="1">
        <w:r>
          <w:rPr>
            <w:rFonts w:ascii="仿宋" w:eastAsia="仿宋" w:hAnsi="仿宋" w:cs="仿宋" w:hint="eastAsia"/>
          </w:rPr>
          <w:t>（五）编制依据</w:t>
        </w:r>
        <w:r>
          <w:tab/>
        </w:r>
        <w:r>
          <w:fldChar w:fldCharType="begin"/>
        </w:r>
        <w:r>
          <w:instrText xml:space="preserve"> PAGEREF _Toc30791 \h </w:instrText>
        </w:r>
        <w:r>
          <w:fldChar w:fldCharType="separate"/>
        </w:r>
        <w:r>
          <w:t>5</w:t>
        </w:r>
        <w:r>
          <w:fldChar w:fldCharType="end"/>
        </w:r>
      </w:hyperlink>
    </w:p>
    <w:p w:rsidR="008228D9" w14:paraId="1608C8EE" w14:textId="77777777">
      <w:pPr>
        <w:pStyle w:val="TOC2"/>
        <w:tabs>
          <w:tab w:val="right" w:leader="dot" w:pos="8306"/>
        </w:tabs>
      </w:pPr>
      <w:hyperlink w:anchor="_Toc3963" w:history="1">
        <w:r>
          <w:rPr>
            <w:rFonts w:ascii="仿宋" w:eastAsia="仿宋" w:hAnsi="仿宋" w:cs="仿宋" w:hint="eastAsia"/>
          </w:rPr>
          <w:t>（六）编制范围及内容</w:t>
        </w:r>
        <w:r>
          <w:tab/>
        </w:r>
        <w:r>
          <w:fldChar w:fldCharType="begin"/>
        </w:r>
        <w:r>
          <w:instrText xml:space="preserve"> PAGEREF _Toc3963 \h </w:instrText>
        </w:r>
        <w:r>
          <w:fldChar w:fldCharType="separate"/>
        </w:r>
        <w:r>
          <w:t>6</w:t>
        </w:r>
        <w:r>
          <w:fldChar w:fldCharType="end"/>
        </w:r>
      </w:hyperlink>
    </w:p>
    <w:p w:rsidR="008228D9" w14:paraId="6A110ABB" w14:textId="77777777">
      <w:pPr>
        <w:pStyle w:val="TOC2"/>
        <w:tabs>
          <w:tab w:val="right" w:leader="dot" w:pos="8306"/>
        </w:tabs>
      </w:pPr>
      <w:hyperlink w:anchor="_Toc4226" w:history="1">
        <w:r>
          <w:rPr>
            <w:rFonts w:ascii="仿宋" w:eastAsia="仿宋" w:hAnsi="仿宋" w:cs="仿宋" w:hint="eastAsia"/>
          </w:rPr>
          <w:t>（七）绘本项目建设背景</w:t>
        </w:r>
        <w:r>
          <w:tab/>
        </w:r>
        <w:r>
          <w:fldChar w:fldCharType="begin"/>
        </w:r>
        <w:r>
          <w:instrText xml:space="preserve"> PAGEREF _Toc4226 \h </w:instrText>
        </w:r>
        <w:r>
          <w:fldChar w:fldCharType="separate"/>
        </w:r>
        <w:r>
          <w:t>7</w:t>
        </w:r>
        <w:r>
          <w:fldChar w:fldCharType="end"/>
        </w:r>
      </w:hyperlink>
    </w:p>
    <w:p w:rsidR="008228D9" w14:paraId="2AD59196" w14:textId="77777777">
      <w:pPr>
        <w:pStyle w:val="TOC2"/>
        <w:tabs>
          <w:tab w:val="right" w:leader="dot" w:pos="8306"/>
        </w:tabs>
      </w:pPr>
      <w:hyperlink w:anchor="_Toc55" w:history="1">
        <w:r>
          <w:rPr>
            <w:rFonts w:ascii="仿宋" w:eastAsia="仿宋" w:hAnsi="仿宋" w:cs="仿宋" w:hint="eastAsia"/>
          </w:rPr>
          <w:t>（八）结论分析</w:t>
        </w:r>
        <w:r>
          <w:tab/>
        </w:r>
        <w:r>
          <w:fldChar w:fldCharType="begin"/>
        </w:r>
        <w:r>
          <w:instrText xml:space="preserve"> PAGER</w:instrText>
        </w:r>
        <w:r>
          <w:instrText xml:space="preserve">EF _Toc55 \h </w:instrText>
        </w:r>
        <w:r>
          <w:fldChar w:fldCharType="separate"/>
        </w:r>
        <w:r>
          <w:t>8</w:t>
        </w:r>
        <w:r>
          <w:fldChar w:fldCharType="end"/>
        </w:r>
      </w:hyperlink>
    </w:p>
    <w:p w:rsidR="008228D9" w14:paraId="5E3EDF50" w14:textId="77777777">
      <w:pPr>
        <w:pStyle w:val="TOC1"/>
        <w:tabs>
          <w:tab w:val="right" w:leader="dot" w:pos="8306"/>
        </w:tabs>
      </w:pPr>
      <w:hyperlink w:anchor="_Toc17579" w:history="1">
        <w:r>
          <w:rPr>
            <w:rFonts w:ascii="仿宋" w:eastAsia="仿宋" w:hAnsi="仿宋" w:cs="仿宋" w:hint="eastAsia"/>
          </w:rPr>
          <w:t>二、绘本项目选址方案</w:t>
        </w:r>
        <w:r>
          <w:tab/>
        </w:r>
        <w:r>
          <w:fldChar w:fldCharType="begin"/>
        </w:r>
        <w:r>
          <w:instrText xml:space="preserve"> PAGEREF _Toc17579 \h </w:instrText>
        </w:r>
        <w:r>
          <w:fldChar w:fldCharType="separate"/>
        </w:r>
        <w:r>
          <w:t>9</w:t>
        </w:r>
        <w:r>
          <w:fldChar w:fldCharType="end"/>
        </w:r>
      </w:hyperlink>
    </w:p>
    <w:p w:rsidR="008228D9" w14:paraId="2D09E644" w14:textId="77777777">
      <w:pPr>
        <w:pStyle w:val="TOC2"/>
        <w:tabs>
          <w:tab w:val="right" w:leader="dot" w:pos="8306"/>
        </w:tabs>
      </w:pPr>
      <w:hyperlink w:anchor="_Toc14537" w:history="1">
        <w:r>
          <w:rPr>
            <w:rFonts w:ascii="仿宋" w:eastAsia="仿宋" w:hAnsi="仿宋" w:cs="仿宋" w:hint="eastAsia"/>
          </w:rPr>
          <w:t>（一）绘本项目选址原则</w:t>
        </w:r>
        <w:r>
          <w:tab/>
        </w:r>
        <w:r>
          <w:fldChar w:fldCharType="begin"/>
        </w:r>
        <w:r>
          <w:instrText xml:space="preserve"> PAGEREF _Toc14537 \h </w:instrText>
        </w:r>
        <w:r>
          <w:fldChar w:fldCharType="separate"/>
        </w:r>
        <w:r>
          <w:t>9</w:t>
        </w:r>
        <w:r>
          <w:fldChar w:fldCharType="end"/>
        </w:r>
      </w:hyperlink>
    </w:p>
    <w:p w:rsidR="008228D9" w14:paraId="6FD38F40" w14:textId="77777777">
      <w:pPr>
        <w:pStyle w:val="TOC2"/>
        <w:tabs>
          <w:tab w:val="right" w:leader="dot" w:pos="8306"/>
        </w:tabs>
      </w:pPr>
      <w:hyperlink w:anchor="_Toc25450" w:history="1">
        <w:r>
          <w:rPr>
            <w:rFonts w:ascii="仿宋" w:eastAsia="仿宋" w:hAnsi="仿宋" w:cs="仿宋" w:hint="eastAsia"/>
          </w:rPr>
          <w:t>（二）建设区基本情况</w:t>
        </w:r>
        <w:r>
          <w:tab/>
        </w:r>
        <w:r>
          <w:fldChar w:fldCharType="begin"/>
        </w:r>
        <w:r>
          <w:instrText xml:space="preserve"> PAGEREF _Toc25450 \h </w:instrText>
        </w:r>
        <w:r>
          <w:fldChar w:fldCharType="separate"/>
        </w:r>
        <w:r>
          <w:t>10</w:t>
        </w:r>
        <w:r>
          <w:fldChar w:fldCharType="end"/>
        </w:r>
      </w:hyperlink>
    </w:p>
    <w:p w:rsidR="008228D9" w14:paraId="222B6E35" w14:textId="77777777">
      <w:pPr>
        <w:pStyle w:val="TOC2"/>
        <w:tabs>
          <w:tab w:val="right" w:leader="dot" w:pos="8306"/>
        </w:tabs>
      </w:pPr>
      <w:hyperlink w:anchor="_Toc11333" w:history="1">
        <w:r>
          <w:rPr>
            <w:rFonts w:ascii="仿宋" w:eastAsia="仿宋" w:hAnsi="仿宋" w:cs="仿宋" w:hint="eastAsia"/>
          </w:rPr>
          <w:t>（三）产业发展方向</w:t>
        </w:r>
        <w:r>
          <w:tab/>
        </w:r>
        <w:r>
          <w:fldChar w:fldCharType="begin"/>
        </w:r>
        <w:r>
          <w:instrText xml:space="preserve"> PAGEREF _Toc11333 \h </w:instrText>
        </w:r>
        <w:r>
          <w:fldChar w:fldCharType="separate"/>
        </w:r>
        <w:r>
          <w:t>11</w:t>
        </w:r>
        <w:r>
          <w:fldChar w:fldCharType="end"/>
        </w:r>
      </w:hyperlink>
    </w:p>
    <w:p w:rsidR="008228D9" w14:paraId="772FA6B7" w14:textId="77777777">
      <w:pPr>
        <w:pStyle w:val="TOC2"/>
        <w:tabs>
          <w:tab w:val="right" w:leader="dot" w:pos="8306"/>
        </w:tabs>
      </w:pPr>
      <w:hyperlink w:anchor="_Toc7789" w:history="1">
        <w:r>
          <w:rPr>
            <w:rFonts w:ascii="仿宋" w:eastAsia="仿宋" w:hAnsi="仿宋" w:cs="仿宋" w:hint="eastAsia"/>
          </w:rPr>
          <w:t>（四）绘本项目选址综合评价</w:t>
        </w:r>
        <w:r>
          <w:tab/>
        </w:r>
        <w:r>
          <w:fldChar w:fldCharType="begin"/>
        </w:r>
        <w:r>
          <w:instrText xml:space="preserve"> PAGEREF _Toc7789 \h </w:instrText>
        </w:r>
        <w:r>
          <w:fldChar w:fldCharType="separate"/>
        </w:r>
        <w:r>
          <w:t>12</w:t>
        </w:r>
        <w:r>
          <w:fldChar w:fldCharType="end"/>
        </w:r>
      </w:hyperlink>
    </w:p>
    <w:p w:rsidR="008228D9" w14:paraId="7A1BB4E9" w14:textId="77777777">
      <w:pPr>
        <w:pStyle w:val="TOC1"/>
        <w:tabs>
          <w:tab w:val="right" w:leader="dot" w:pos="8306"/>
        </w:tabs>
      </w:pPr>
      <w:hyperlink w:anchor="_Toc11513" w:history="1">
        <w:r>
          <w:rPr>
            <w:rFonts w:ascii="仿宋" w:eastAsia="仿宋" w:hAnsi="仿宋" w:cs="仿宋" w:hint="eastAsia"/>
          </w:rPr>
          <w:t>三、绘本项目投资背景分析</w:t>
        </w:r>
        <w:r>
          <w:tab/>
        </w:r>
        <w:r>
          <w:fldChar w:fldCharType="begin"/>
        </w:r>
        <w:r>
          <w:instrText xml:space="preserve"> PAGEREF _Toc11513 \h </w:instrText>
        </w:r>
        <w:r>
          <w:fldChar w:fldCharType="separate"/>
        </w:r>
        <w:r>
          <w:t>13</w:t>
        </w:r>
        <w:r>
          <w:fldChar w:fldCharType="end"/>
        </w:r>
      </w:hyperlink>
    </w:p>
    <w:p w:rsidR="008228D9" w14:paraId="13F8475B" w14:textId="77777777">
      <w:pPr>
        <w:pStyle w:val="TOC2"/>
        <w:tabs>
          <w:tab w:val="right" w:leader="dot" w:pos="8306"/>
        </w:tabs>
      </w:pPr>
      <w:hyperlink w:anchor="_Toc12471" w:history="1">
        <w:r>
          <w:rPr>
            <w:rFonts w:ascii="仿宋" w:eastAsia="仿宋" w:hAnsi="仿宋" w:cs="仿宋" w:hint="eastAsia"/>
          </w:rPr>
          <w:t>（一）行业背景分析</w:t>
        </w:r>
        <w:r>
          <w:tab/>
        </w:r>
        <w:r>
          <w:fldChar w:fldCharType="begin"/>
        </w:r>
        <w:r>
          <w:instrText xml:space="preserve"> PAGEREF _Toc12471 \h </w:instrText>
        </w:r>
        <w:r>
          <w:fldChar w:fldCharType="separate"/>
        </w:r>
        <w:r>
          <w:t>13</w:t>
        </w:r>
        <w:r>
          <w:fldChar w:fldCharType="end"/>
        </w:r>
      </w:hyperlink>
    </w:p>
    <w:p w:rsidR="008228D9" w14:paraId="36D63983" w14:textId="77777777">
      <w:pPr>
        <w:pStyle w:val="TOC2"/>
        <w:tabs>
          <w:tab w:val="right" w:leader="dot" w:pos="8306"/>
        </w:tabs>
      </w:pPr>
      <w:hyperlink w:anchor="_Toc15368" w:history="1">
        <w:r>
          <w:rPr>
            <w:rFonts w:ascii="仿宋" w:eastAsia="仿宋" w:hAnsi="仿宋" w:cs="仿宋" w:hint="eastAsia"/>
          </w:rPr>
          <w:t>（二）产业发展分析</w:t>
        </w:r>
        <w:r>
          <w:tab/>
        </w:r>
        <w:r>
          <w:fldChar w:fldCharType="begin"/>
        </w:r>
        <w:r>
          <w:instrText xml:space="preserve"> PAGEREF _Toc15368 \h </w:instrText>
        </w:r>
        <w:r>
          <w:fldChar w:fldCharType="separate"/>
        </w:r>
        <w:r>
          <w:t>14</w:t>
        </w:r>
        <w:r>
          <w:fldChar w:fldCharType="end"/>
        </w:r>
      </w:hyperlink>
    </w:p>
    <w:p w:rsidR="008228D9" w14:paraId="53692D0E" w14:textId="77777777">
      <w:pPr>
        <w:pStyle w:val="TOC1"/>
        <w:tabs>
          <w:tab w:val="right" w:leader="dot" w:pos="8306"/>
        </w:tabs>
      </w:pPr>
      <w:hyperlink w:anchor="_Toc10339" w:history="1">
        <w:r>
          <w:rPr>
            <w:rFonts w:ascii="仿宋" w:eastAsia="仿宋" w:hAnsi="仿宋" w:cs="仿宋" w:hint="eastAsia"/>
          </w:rPr>
          <w:t>四、建筑工程方案</w:t>
        </w:r>
        <w:r>
          <w:tab/>
        </w:r>
        <w:r>
          <w:fldChar w:fldCharType="begin"/>
        </w:r>
        <w:r>
          <w:instrText xml:space="preserve"> PAGEREF _Toc10339 \h </w:instrText>
        </w:r>
        <w:r>
          <w:fldChar w:fldCharType="separate"/>
        </w:r>
        <w:r>
          <w:t>15</w:t>
        </w:r>
        <w:r>
          <w:fldChar w:fldCharType="end"/>
        </w:r>
      </w:hyperlink>
    </w:p>
    <w:p w:rsidR="008228D9" w14:paraId="04F26375" w14:textId="77777777">
      <w:pPr>
        <w:pStyle w:val="TOC2"/>
        <w:tabs>
          <w:tab w:val="right" w:leader="dot" w:pos="8306"/>
        </w:tabs>
      </w:pPr>
      <w:hyperlink w:anchor="_Toc668" w:history="1">
        <w:r>
          <w:rPr>
            <w:rFonts w:ascii="仿宋" w:eastAsia="仿宋" w:hAnsi="仿宋" w:cs="仿宋" w:hint="eastAsia"/>
          </w:rPr>
          <w:t>（一）绘本项目工程设计总体要求</w:t>
        </w:r>
        <w:r>
          <w:tab/>
        </w:r>
        <w:r>
          <w:fldChar w:fldCharType="begin"/>
        </w:r>
        <w:r>
          <w:instrText xml:space="preserve"> PAGEREF _Toc668 \h </w:instrText>
        </w:r>
        <w:r>
          <w:fldChar w:fldCharType="separate"/>
        </w:r>
        <w:r>
          <w:t>15</w:t>
        </w:r>
        <w:r>
          <w:fldChar w:fldCharType="end"/>
        </w:r>
      </w:hyperlink>
    </w:p>
    <w:p w:rsidR="008228D9" w14:paraId="61DE2C29" w14:textId="77777777">
      <w:pPr>
        <w:pStyle w:val="TOC2"/>
        <w:tabs>
          <w:tab w:val="right" w:leader="dot" w:pos="8306"/>
        </w:tabs>
      </w:pPr>
      <w:hyperlink w:anchor="_Toc30595" w:history="1">
        <w:r>
          <w:rPr>
            <w:rFonts w:ascii="仿宋" w:eastAsia="仿宋" w:hAnsi="仿宋" w:cs="仿宋" w:hint="eastAsia"/>
          </w:rPr>
          <w:t>（二）建设方案</w:t>
        </w:r>
        <w:r>
          <w:tab/>
        </w:r>
        <w:r>
          <w:fldChar w:fldCharType="begin"/>
        </w:r>
        <w:r>
          <w:instrText xml:space="preserve"> PAGEREF _Toc30595 \h </w:instrText>
        </w:r>
        <w:r>
          <w:fldChar w:fldCharType="separate"/>
        </w:r>
        <w:r>
          <w:t>19</w:t>
        </w:r>
        <w:r>
          <w:fldChar w:fldCharType="end"/>
        </w:r>
      </w:hyperlink>
    </w:p>
    <w:p w:rsidR="008228D9" w14:paraId="235104A0" w14:textId="77777777">
      <w:pPr>
        <w:pStyle w:val="TOC2"/>
        <w:tabs>
          <w:tab w:val="right" w:leader="dot" w:pos="8306"/>
        </w:tabs>
      </w:pPr>
      <w:hyperlink w:anchor="_Toc10694" w:history="1">
        <w:r>
          <w:rPr>
            <w:rFonts w:ascii="仿宋" w:eastAsia="仿宋" w:hAnsi="仿宋" w:cs="仿宋" w:hint="eastAsia"/>
          </w:rPr>
          <w:t>（三）建筑工程</w:t>
        </w:r>
        <w:r>
          <w:rPr>
            <w:rFonts w:ascii="仿宋" w:eastAsia="仿宋" w:hAnsi="仿宋" w:cs="仿宋" w:hint="eastAsia"/>
          </w:rPr>
          <w:t>建设指标</w:t>
        </w:r>
        <w:r>
          <w:tab/>
        </w:r>
        <w:r>
          <w:fldChar w:fldCharType="begin"/>
        </w:r>
        <w:r>
          <w:instrText xml:space="preserve"> PAGEREF _Toc10694 \h </w:instrText>
        </w:r>
        <w:r>
          <w:fldChar w:fldCharType="separate"/>
        </w:r>
        <w:r>
          <w:t>21</w:t>
        </w:r>
        <w:r>
          <w:fldChar w:fldCharType="end"/>
        </w:r>
      </w:hyperlink>
    </w:p>
    <w:p w:rsidR="008228D9" w14:paraId="762B3EE5" w14:textId="77777777">
      <w:pPr>
        <w:pStyle w:val="TOC1"/>
        <w:tabs>
          <w:tab w:val="right" w:leader="dot" w:pos="8306"/>
        </w:tabs>
      </w:pPr>
      <w:hyperlink w:anchor="_Toc19721" w:history="1">
        <w:r>
          <w:rPr>
            <w:rFonts w:ascii="仿宋" w:eastAsia="仿宋" w:hAnsi="仿宋" w:cs="仿宋" w:hint="eastAsia"/>
          </w:rPr>
          <w:t>五、原材料及成品管理</w:t>
        </w:r>
        <w:r>
          <w:tab/>
        </w:r>
        <w:r>
          <w:fldChar w:fldCharType="begin"/>
        </w:r>
        <w:r>
          <w:instrText xml:space="preserve"> PAGEREF _Toc19721 \h </w:instrText>
        </w:r>
        <w:r>
          <w:fldChar w:fldCharType="separate"/>
        </w:r>
        <w:r>
          <w:t>22</w:t>
        </w:r>
        <w:r>
          <w:fldChar w:fldCharType="end"/>
        </w:r>
      </w:hyperlink>
    </w:p>
    <w:p w:rsidR="008228D9" w14:paraId="7418D00C" w14:textId="77777777">
      <w:pPr>
        <w:pStyle w:val="TOC2"/>
        <w:tabs>
          <w:tab w:val="right" w:leader="dot" w:pos="8306"/>
        </w:tabs>
      </w:pPr>
      <w:hyperlink w:anchor="_Toc11850" w:history="1">
        <w:r>
          <w:rPr>
            <w:rFonts w:ascii="仿宋" w:eastAsia="仿宋" w:hAnsi="仿宋" w:cs="仿宋" w:hint="eastAsia"/>
          </w:rPr>
          <w:t>（一）绘本项目建设期原辅材料供应情况</w:t>
        </w:r>
        <w:r>
          <w:tab/>
        </w:r>
        <w:r>
          <w:fldChar w:fldCharType="begin"/>
        </w:r>
        <w:r>
          <w:instrText xml:space="preserve"> PAGEREF _Toc11850 \h </w:instrText>
        </w:r>
        <w:r>
          <w:fldChar w:fldCharType="separate"/>
        </w:r>
        <w:r>
          <w:t>22</w:t>
        </w:r>
        <w:r>
          <w:fldChar w:fldCharType="end"/>
        </w:r>
      </w:hyperlink>
    </w:p>
    <w:p w:rsidR="008228D9" w14:paraId="76F25C1C" w14:textId="77777777">
      <w:pPr>
        <w:pStyle w:val="TOC2"/>
        <w:tabs>
          <w:tab w:val="right" w:leader="dot" w:pos="8306"/>
        </w:tabs>
      </w:pPr>
      <w:hyperlink w:anchor="_Toc32216" w:history="1">
        <w:r>
          <w:rPr>
            <w:rFonts w:ascii="仿宋" w:eastAsia="仿宋" w:hAnsi="仿宋" w:cs="仿宋" w:hint="eastAsia"/>
          </w:rPr>
          <w:t>（二）绘本项目运营期原辅材料供应及质量管理</w:t>
        </w:r>
        <w:r>
          <w:tab/>
        </w:r>
        <w:r>
          <w:fldChar w:fldCharType="begin"/>
        </w:r>
        <w:r>
          <w:instrText xml:space="preserve"> PAGEREF _Toc32216 \h </w:instrText>
        </w:r>
        <w:r>
          <w:fldChar w:fldCharType="separate"/>
        </w:r>
        <w:r>
          <w:t>22</w:t>
        </w:r>
        <w:r>
          <w:fldChar w:fldCharType="end"/>
        </w:r>
      </w:hyperlink>
    </w:p>
    <w:p w:rsidR="008228D9" w14:paraId="4AC492D6" w14:textId="77777777">
      <w:pPr>
        <w:pStyle w:val="TOC1"/>
        <w:tabs>
          <w:tab w:val="right" w:leader="dot" w:pos="8306"/>
        </w:tabs>
      </w:pPr>
      <w:hyperlink w:anchor="_Toc30699" w:history="1">
        <w:r>
          <w:rPr>
            <w:rFonts w:ascii="仿宋" w:eastAsia="仿宋" w:hAnsi="仿宋" w:cs="仿宋" w:hint="eastAsia"/>
          </w:rPr>
          <w:t>六、投资估算</w:t>
        </w:r>
        <w:r>
          <w:tab/>
        </w:r>
        <w:r>
          <w:fldChar w:fldCharType="begin"/>
        </w:r>
        <w:r>
          <w:instrText xml:space="preserve"> PAGEREF _Toc30699 \h </w:instrText>
        </w:r>
        <w:r>
          <w:fldChar w:fldCharType="separate"/>
        </w:r>
        <w:r>
          <w:t>24</w:t>
        </w:r>
        <w:r>
          <w:fldChar w:fldCharType="end"/>
        </w:r>
      </w:hyperlink>
    </w:p>
    <w:p w:rsidR="008228D9" w14:paraId="7241EE89" w14:textId="77777777">
      <w:pPr>
        <w:pStyle w:val="TOC2"/>
        <w:tabs>
          <w:tab w:val="right" w:leader="dot" w:pos="8306"/>
        </w:tabs>
      </w:pPr>
      <w:hyperlink w:anchor="_Toc18283" w:history="1">
        <w:r>
          <w:rPr>
            <w:rFonts w:ascii="仿宋" w:eastAsia="仿宋" w:hAnsi="仿宋" w:cs="仿宋" w:hint="eastAsia"/>
          </w:rPr>
          <w:t>（一）投资估算的编制说明</w:t>
        </w:r>
        <w:r>
          <w:tab/>
        </w:r>
        <w:r>
          <w:fldChar w:fldCharType="begin"/>
        </w:r>
        <w:r>
          <w:instrText xml:space="preserve"> PAGEREF _Toc18283 \h </w:instrText>
        </w:r>
        <w:r>
          <w:fldChar w:fldCharType="separate"/>
        </w:r>
        <w:r>
          <w:t>24</w:t>
        </w:r>
        <w:r>
          <w:fldChar w:fldCharType="end"/>
        </w:r>
      </w:hyperlink>
    </w:p>
    <w:p w:rsidR="008228D9" w14:paraId="6668F2F5" w14:textId="77777777">
      <w:pPr>
        <w:pStyle w:val="TOC2"/>
        <w:tabs>
          <w:tab w:val="right" w:leader="dot" w:pos="8306"/>
        </w:tabs>
      </w:pPr>
      <w:hyperlink w:anchor="_Toc30705" w:history="1">
        <w:r>
          <w:rPr>
            <w:rFonts w:ascii="仿宋" w:eastAsia="仿宋" w:hAnsi="仿宋" w:cs="仿宋" w:hint="eastAsia"/>
          </w:rPr>
          <w:t>（二）建设投资估算</w:t>
        </w:r>
        <w:r>
          <w:tab/>
        </w:r>
        <w:r>
          <w:fldChar w:fldCharType="begin"/>
        </w:r>
        <w:r>
          <w:instrText xml:space="preserve"> PAGEREF _Toc30705 \h </w:instrText>
        </w:r>
        <w:r>
          <w:fldChar w:fldCharType="separate"/>
        </w:r>
        <w:r>
          <w:t>25</w:t>
        </w:r>
        <w:r>
          <w:fldChar w:fldCharType="end"/>
        </w:r>
      </w:hyperlink>
    </w:p>
    <w:p w:rsidR="008228D9" w14:paraId="633D7E23" w14:textId="77777777">
      <w:pPr>
        <w:pStyle w:val="TOC2"/>
        <w:tabs>
          <w:tab w:val="right" w:leader="dot" w:pos="8306"/>
        </w:tabs>
      </w:pPr>
      <w:hyperlink w:anchor="_Toc16571" w:history="1">
        <w:r>
          <w:rPr>
            <w:rFonts w:ascii="仿宋" w:eastAsia="仿宋" w:hAnsi="仿宋" w:cs="仿宋" w:hint="eastAsia"/>
          </w:rPr>
          <w:t>（三）建设期利息</w:t>
        </w:r>
        <w:r>
          <w:tab/>
        </w:r>
        <w:r>
          <w:fldChar w:fldCharType="begin"/>
        </w:r>
        <w:r>
          <w:instrText xml:space="preserve"> PAGEREF _Toc16571 \h </w:instrText>
        </w:r>
        <w:r>
          <w:fldChar w:fldCharType="separate"/>
        </w:r>
        <w:r>
          <w:t>26</w:t>
        </w:r>
        <w:r>
          <w:fldChar w:fldCharType="end"/>
        </w:r>
      </w:hyperlink>
    </w:p>
    <w:p w:rsidR="008228D9" w14:paraId="491CFC73" w14:textId="77777777">
      <w:pPr>
        <w:pStyle w:val="TOC2"/>
        <w:tabs>
          <w:tab w:val="right" w:leader="dot" w:pos="8306"/>
        </w:tabs>
      </w:pPr>
      <w:hyperlink w:anchor="_Toc28925" w:history="1">
        <w:r>
          <w:rPr>
            <w:rFonts w:ascii="仿宋" w:eastAsia="仿宋" w:hAnsi="仿宋" w:cs="仿宋" w:hint="eastAsia"/>
          </w:rPr>
          <w:t>（四）流动资金</w:t>
        </w:r>
        <w:r>
          <w:tab/>
        </w:r>
        <w:r>
          <w:fldChar w:fldCharType="begin"/>
        </w:r>
        <w:r>
          <w:instrText xml:space="preserve"> PAGEREF _Toc28925 \h </w:instrText>
        </w:r>
        <w:r>
          <w:fldChar w:fldCharType="separate"/>
        </w:r>
        <w:r>
          <w:t>26</w:t>
        </w:r>
        <w:r>
          <w:fldChar w:fldCharType="end"/>
        </w:r>
      </w:hyperlink>
    </w:p>
    <w:p w:rsidR="008228D9" w14:paraId="780DABA7" w14:textId="77777777">
      <w:pPr>
        <w:pStyle w:val="TOC2"/>
        <w:tabs>
          <w:tab w:val="right" w:leader="dot" w:pos="8306"/>
        </w:tabs>
      </w:pPr>
      <w:hyperlink w:anchor="_Toc13126" w:history="1">
        <w:r>
          <w:rPr>
            <w:rFonts w:ascii="仿宋" w:eastAsia="仿宋" w:hAnsi="仿宋" w:cs="仿宋" w:hint="eastAsia"/>
          </w:rPr>
          <w:t>（五）绘本项目总投资</w:t>
        </w:r>
        <w:r>
          <w:tab/>
        </w:r>
        <w:r>
          <w:fldChar w:fldCharType="begin"/>
        </w:r>
        <w:r>
          <w:instrText xml:space="preserve"> PAGEREF _Toc13126 \h </w:instrText>
        </w:r>
        <w:r>
          <w:fldChar w:fldCharType="separate"/>
        </w:r>
        <w:r>
          <w:t>27</w:t>
        </w:r>
        <w:r>
          <w:fldChar w:fldCharType="end"/>
        </w:r>
      </w:hyperlink>
    </w:p>
    <w:p w:rsidR="008228D9" w14:paraId="3F7F2ABE" w14:textId="77777777">
      <w:pPr>
        <w:pStyle w:val="TOC2"/>
        <w:tabs>
          <w:tab w:val="right" w:leader="dot" w:pos="8306"/>
        </w:tabs>
      </w:pPr>
      <w:hyperlink w:anchor="_Toc23148" w:history="1">
        <w:r>
          <w:rPr>
            <w:rFonts w:ascii="仿宋" w:eastAsia="仿宋" w:hAnsi="仿宋" w:cs="仿宋" w:hint="eastAsia"/>
          </w:rPr>
          <w:t>（六）资金筹措与投资计划</w:t>
        </w:r>
        <w:r>
          <w:tab/>
        </w:r>
        <w:r>
          <w:fldChar w:fldCharType="begin"/>
        </w:r>
        <w:r>
          <w:instrText xml:space="preserve"> PAGEREF _Toc23148 \h </w:instrText>
        </w:r>
        <w:r>
          <w:fldChar w:fldCharType="separate"/>
        </w:r>
        <w:r>
          <w:t>28</w:t>
        </w:r>
        <w:r>
          <w:fldChar w:fldCharType="end"/>
        </w:r>
      </w:hyperlink>
    </w:p>
    <w:p w:rsidR="008228D9" w14:paraId="0C978548" w14:textId="77777777">
      <w:pPr>
        <w:pStyle w:val="TOC1"/>
        <w:tabs>
          <w:tab w:val="right" w:leader="dot" w:pos="8306"/>
        </w:tabs>
      </w:pPr>
      <w:hyperlink w:anchor="_Toc9577" w:history="1">
        <w:r>
          <w:rPr>
            <w:rFonts w:ascii="仿宋" w:eastAsia="仿宋" w:hAnsi="仿宋" w:cs="仿宋" w:hint="eastAsia"/>
          </w:rPr>
          <w:t>七、绘本项目规划进度</w:t>
        </w:r>
        <w:r>
          <w:tab/>
        </w:r>
        <w:r>
          <w:fldChar w:fldCharType="begin"/>
        </w:r>
        <w:r>
          <w:instrText xml:space="preserve"> PAGEREF _Toc9577 \h </w:instrText>
        </w:r>
        <w:r>
          <w:fldChar w:fldCharType="separate"/>
        </w:r>
        <w:r>
          <w:t>28</w:t>
        </w:r>
        <w:r>
          <w:fldChar w:fldCharType="end"/>
        </w:r>
      </w:hyperlink>
    </w:p>
    <w:p w:rsidR="008228D9" w14:paraId="2BE0CEDC" w14:textId="77777777">
      <w:pPr>
        <w:pStyle w:val="TOC2"/>
        <w:tabs>
          <w:tab w:val="right" w:leader="dot" w:pos="8306"/>
        </w:tabs>
      </w:pPr>
      <w:hyperlink w:anchor="_Toc9170" w:history="1">
        <w:r>
          <w:rPr>
            <w:rFonts w:ascii="仿宋" w:eastAsia="仿宋" w:hAnsi="仿宋" w:cs="仿宋" w:hint="eastAsia"/>
          </w:rPr>
          <w:t>（一</w:t>
        </w:r>
        <w:r>
          <w:rPr>
            <w:rFonts w:ascii="仿宋" w:eastAsia="仿宋" w:hAnsi="仿宋" w:cs="仿宋" w:hint="eastAsia"/>
          </w:rPr>
          <w:t>）绘本项目进度安排</w:t>
        </w:r>
        <w:r>
          <w:tab/>
        </w:r>
        <w:r>
          <w:fldChar w:fldCharType="begin"/>
        </w:r>
        <w:r>
          <w:instrText xml:space="preserve"> PAGEREF _Toc9170 \h </w:instrText>
        </w:r>
        <w:r>
          <w:fldChar w:fldCharType="separate"/>
        </w:r>
        <w:r>
          <w:t>28</w:t>
        </w:r>
        <w:r>
          <w:fldChar w:fldCharType="end"/>
        </w:r>
      </w:hyperlink>
    </w:p>
    <w:p w:rsidR="008228D9" w14:paraId="6A6C8E22" w14:textId="77777777">
      <w:pPr>
        <w:pStyle w:val="TOC2"/>
        <w:tabs>
          <w:tab w:val="right" w:leader="dot" w:pos="8306"/>
        </w:tabs>
      </w:pPr>
      <w:hyperlink w:anchor="_Toc26730" w:history="1">
        <w:r>
          <w:rPr>
            <w:rFonts w:ascii="仿宋" w:eastAsia="仿宋" w:hAnsi="仿宋" w:cs="仿宋" w:hint="eastAsia"/>
          </w:rPr>
          <w:t>（二）绘本项目实施保障措施</w:t>
        </w:r>
        <w:r>
          <w:tab/>
        </w:r>
        <w:r>
          <w:fldChar w:fldCharType="begin"/>
        </w:r>
        <w:r>
          <w:instrText xml:space="preserve"> PAGEREF _Toc26730 \h </w:instrText>
        </w:r>
        <w:r>
          <w:fldChar w:fldCharType="separate"/>
        </w:r>
        <w:r>
          <w:t>29</w:t>
        </w:r>
        <w:r>
          <w:fldChar w:fldCharType="end"/>
        </w:r>
      </w:hyperlink>
    </w:p>
    <w:p w:rsidR="008228D9" w14:paraId="6195A1BD" w14:textId="77777777">
      <w:pPr>
        <w:pStyle w:val="TOC1"/>
        <w:tabs>
          <w:tab w:val="right" w:leader="dot" w:pos="8306"/>
        </w:tabs>
      </w:pPr>
      <w:hyperlink w:anchor="_Toc344" w:history="1">
        <w:r>
          <w:rPr>
            <w:rFonts w:ascii="仿宋" w:eastAsia="仿宋" w:hAnsi="仿宋" w:cs="仿宋" w:hint="eastAsia"/>
          </w:rPr>
          <w:t>八、节能方案</w:t>
        </w:r>
        <w:r>
          <w:tab/>
        </w:r>
        <w:r>
          <w:fldChar w:fldCharType="begin"/>
        </w:r>
        <w:r>
          <w:instrText xml:space="preserve"> PAGEREF _Toc344 \h </w:instrText>
        </w:r>
        <w:r>
          <w:fldChar w:fldCharType="separate"/>
        </w:r>
        <w:r>
          <w:t>29</w:t>
        </w:r>
        <w:r>
          <w:fldChar w:fldCharType="end"/>
        </w:r>
      </w:hyperlink>
    </w:p>
    <w:p w:rsidR="008228D9" w14:paraId="446AC55F" w14:textId="77777777">
      <w:pPr>
        <w:pStyle w:val="TOC2"/>
        <w:tabs>
          <w:tab w:val="right" w:leader="dot" w:pos="8306"/>
        </w:tabs>
      </w:pPr>
      <w:hyperlink w:anchor="_Toc20448" w:history="1">
        <w:r>
          <w:rPr>
            <w:rFonts w:ascii="仿宋" w:eastAsia="仿宋" w:hAnsi="仿宋" w:cs="仿宋" w:hint="eastAsia"/>
          </w:rPr>
          <w:t>（一）绘本项目节能概述</w:t>
        </w:r>
        <w:r>
          <w:tab/>
        </w:r>
        <w:r>
          <w:fldChar w:fldCharType="begin"/>
        </w:r>
        <w:r>
          <w:instrText xml:space="preserve"> PAGEREF _Toc20448 \h </w:instrText>
        </w:r>
        <w:r>
          <w:fldChar w:fldCharType="separate"/>
        </w:r>
        <w:r>
          <w:t>29</w:t>
        </w:r>
        <w:r>
          <w:fldChar w:fldCharType="end"/>
        </w:r>
      </w:hyperlink>
    </w:p>
    <w:p w:rsidR="008228D9" w14:paraId="4F22B510" w14:textId="77777777">
      <w:pPr>
        <w:pStyle w:val="TOC2"/>
        <w:tabs>
          <w:tab w:val="right" w:leader="dot" w:pos="8306"/>
        </w:tabs>
      </w:pPr>
      <w:hyperlink w:anchor="_Toc28673" w:history="1">
        <w:r>
          <w:rPr>
            <w:rFonts w:ascii="仿宋" w:eastAsia="仿宋" w:hAnsi="仿宋" w:cs="仿宋" w:hint="eastAsia"/>
          </w:rPr>
          <w:t>（二）能源消费种类和数量分析</w:t>
        </w:r>
        <w:r>
          <w:tab/>
        </w:r>
        <w:r>
          <w:fldChar w:fldCharType="begin"/>
        </w:r>
        <w:r>
          <w:instrText xml:space="preserve"> PAGEREF _Toc28673 \h </w:instrText>
        </w:r>
        <w:r>
          <w:fldChar w:fldCharType="separate"/>
        </w:r>
        <w:r>
          <w:t>30</w:t>
        </w:r>
        <w:r>
          <w:fldChar w:fldCharType="end"/>
        </w:r>
      </w:hyperlink>
    </w:p>
    <w:p w:rsidR="008228D9" w14:paraId="018901B4" w14:textId="77777777">
      <w:pPr>
        <w:pStyle w:val="TOC2"/>
        <w:tabs>
          <w:tab w:val="right" w:leader="dot" w:pos="8306"/>
        </w:tabs>
      </w:pPr>
      <w:hyperlink w:anchor="_Toc9570" w:history="1">
        <w:r>
          <w:rPr>
            <w:rFonts w:ascii="仿宋" w:eastAsia="仿宋" w:hAnsi="仿宋" w:cs="仿宋" w:hint="eastAsia"/>
          </w:rPr>
          <w:t>（三）绘本项目节能措施</w:t>
        </w:r>
        <w:r>
          <w:tab/>
        </w:r>
        <w:r>
          <w:fldChar w:fldCharType="begin"/>
        </w:r>
        <w:r>
          <w:instrText xml:space="preserve"> PAGEREF _Toc9570 \h </w:instrText>
        </w:r>
        <w:r>
          <w:fldChar w:fldCharType="separate"/>
        </w:r>
        <w:r>
          <w:t>32</w:t>
        </w:r>
        <w:r>
          <w:fldChar w:fldCharType="end"/>
        </w:r>
      </w:hyperlink>
    </w:p>
    <w:p w:rsidR="008228D9" w14:paraId="00131689" w14:textId="77777777">
      <w:pPr>
        <w:pStyle w:val="TOC2"/>
        <w:tabs>
          <w:tab w:val="right" w:leader="dot" w:pos="8306"/>
        </w:tabs>
      </w:pPr>
      <w:hyperlink w:anchor="_Toc22819" w:history="1">
        <w:r>
          <w:rPr>
            <w:rFonts w:ascii="仿宋" w:eastAsia="仿宋" w:hAnsi="仿宋" w:cs="仿宋" w:hint="eastAsia"/>
          </w:rPr>
          <w:t>（四）节能</w:t>
        </w:r>
        <w:r>
          <w:rPr>
            <w:rFonts w:ascii="仿宋" w:eastAsia="仿宋" w:hAnsi="仿宋" w:cs="仿宋" w:hint="eastAsia"/>
          </w:rPr>
          <w:t>综合评价</w:t>
        </w:r>
        <w:r>
          <w:tab/>
        </w:r>
        <w:r>
          <w:fldChar w:fldCharType="begin"/>
        </w:r>
        <w:r>
          <w:instrText xml:space="preserve"> PAGEREF _Toc22819 \h </w:instrText>
        </w:r>
        <w:r>
          <w:fldChar w:fldCharType="separate"/>
        </w:r>
        <w:r>
          <w:t>34</w:t>
        </w:r>
        <w:r>
          <w:fldChar w:fldCharType="end"/>
        </w:r>
      </w:hyperlink>
    </w:p>
    <w:p w:rsidR="008228D9" w14:paraId="77542576" w14:textId="77777777">
      <w:pPr>
        <w:pStyle w:val="TOC1"/>
        <w:tabs>
          <w:tab w:val="right" w:leader="dot" w:pos="8306"/>
        </w:tabs>
      </w:pPr>
      <w:hyperlink w:anchor="_Toc17057" w:history="1">
        <w:r>
          <w:rPr>
            <w:rFonts w:ascii="仿宋" w:eastAsia="仿宋" w:hAnsi="仿宋" w:cs="仿宋" w:hint="eastAsia"/>
          </w:rPr>
          <w:t>九、环境保护分析</w:t>
        </w:r>
        <w:r>
          <w:tab/>
        </w:r>
        <w:r>
          <w:fldChar w:fldCharType="begin"/>
        </w:r>
        <w:r>
          <w:instrText xml:space="preserve"> PAGEREF _Toc17057 \h </w:instrText>
        </w:r>
        <w:r>
          <w:fldChar w:fldCharType="separate"/>
        </w:r>
        <w:r>
          <w:t>35</w:t>
        </w:r>
        <w:r>
          <w:fldChar w:fldCharType="end"/>
        </w:r>
      </w:hyperlink>
    </w:p>
    <w:p w:rsidR="008228D9" w14:paraId="722E2532"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3974" w:history="1">
        <w:r>
          <w:rPr>
            <w:rFonts w:ascii="仿宋" w:eastAsia="仿宋" w:hAnsi="仿宋" w:cs="仿宋" w:hint="eastAsia"/>
          </w:rPr>
          <w:t>（一）环境保护综述</w:t>
        </w:r>
        <w:r>
          <w:tab/>
        </w:r>
        <w:r>
          <w:fldChar w:fldCharType="begin"/>
        </w:r>
        <w:r>
          <w:instrText xml:space="preserve"> PAGEREF _Toc13974 \h </w:instrText>
        </w:r>
        <w:r>
          <w:fldChar w:fldCharType="separate"/>
        </w:r>
        <w:r>
          <w:t>35</w:t>
        </w:r>
        <w:r>
          <w:fldChar w:fldCharType="end"/>
        </w:r>
      </w:hyperlink>
    </w:p>
    <w:p w:rsidR="008228D9" w14:paraId="6F55F68F" w14:textId="77777777">
      <w:pPr>
        <w:pStyle w:val="TOC2"/>
        <w:tabs>
          <w:tab w:val="right" w:leader="dot" w:pos="8306"/>
        </w:tabs>
      </w:pPr>
      <w:hyperlink w:anchor="_Toc19799" w:history="1">
        <w:r>
          <w:rPr>
            <w:rFonts w:ascii="仿宋" w:eastAsia="仿宋" w:hAnsi="仿宋" w:cs="仿宋" w:hint="eastAsia"/>
          </w:rPr>
          <w:t>（二）施工期环境影响分析</w:t>
        </w:r>
        <w:r>
          <w:tab/>
        </w:r>
        <w:r>
          <w:fldChar w:fldCharType="begin"/>
        </w:r>
        <w:r>
          <w:instrText xml:space="preserve"> PAGEREF _Toc19799 \h </w:instrText>
        </w:r>
        <w:r>
          <w:fldChar w:fldCharType="separate"/>
        </w:r>
        <w:r>
          <w:t>35</w:t>
        </w:r>
        <w:r>
          <w:fldChar w:fldCharType="end"/>
        </w:r>
      </w:hyperlink>
    </w:p>
    <w:p w:rsidR="008228D9" w14:paraId="4FE0AE7B" w14:textId="77777777">
      <w:pPr>
        <w:pStyle w:val="TOC2"/>
        <w:tabs>
          <w:tab w:val="right" w:leader="dot" w:pos="8306"/>
        </w:tabs>
      </w:pPr>
      <w:hyperlink w:anchor="_Toc25957" w:history="1">
        <w:r>
          <w:rPr>
            <w:rFonts w:ascii="仿宋" w:eastAsia="仿宋" w:hAnsi="仿宋" w:cs="仿宋" w:hint="eastAsia"/>
          </w:rPr>
          <w:t>（三）营运期环境影响分析</w:t>
        </w:r>
        <w:r>
          <w:tab/>
        </w:r>
        <w:r>
          <w:fldChar w:fldCharType="begin"/>
        </w:r>
        <w:r>
          <w:instrText xml:space="preserve"> PAGEREF _Toc25957 \h </w:instrText>
        </w:r>
        <w:r>
          <w:fldChar w:fldCharType="separate"/>
        </w:r>
        <w:r>
          <w:t>38</w:t>
        </w:r>
        <w:r>
          <w:fldChar w:fldCharType="end"/>
        </w:r>
      </w:hyperlink>
    </w:p>
    <w:p w:rsidR="008228D9" w14:paraId="79927920" w14:textId="77777777">
      <w:pPr>
        <w:pStyle w:val="TOC2"/>
        <w:tabs>
          <w:tab w:val="right" w:leader="dot" w:pos="8306"/>
        </w:tabs>
      </w:pPr>
      <w:hyperlink w:anchor="_Toc11189" w:history="1">
        <w:r>
          <w:rPr>
            <w:rFonts w:ascii="仿宋" w:eastAsia="仿宋" w:hAnsi="仿宋" w:cs="仿宋" w:hint="eastAsia"/>
          </w:rPr>
          <w:t>（四）综合评价</w:t>
        </w:r>
        <w:r>
          <w:tab/>
        </w:r>
        <w:r>
          <w:fldChar w:fldCharType="begin"/>
        </w:r>
        <w:r>
          <w:instrText xml:space="preserve"> PAGEREF _Toc11189 \h </w:instrText>
        </w:r>
        <w:r>
          <w:fldChar w:fldCharType="separate"/>
        </w:r>
        <w:r>
          <w:t>39</w:t>
        </w:r>
        <w:r>
          <w:fldChar w:fldCharType="end"/>
        </w:r>
      </w:hyperlink>
    </w:p>
    <w:p w:rsidR="008228D9" w14:paraId="033DB5AB" w14:textId="77777777">
      <w:pPr>
        <w:pStyle w:val="TOC1"/>
        <w:tabs>
          <w:tab w:val="right" w:leader="dot" w:pos="8306"/>
        </w:tabs>
      </w:pPr>
      <w:hyperlink w:anchor="_Toc778" w:history="1">
        <w:r>
          <w:rPr>
            <w:rFonts w:ascii="仿宋" w:eastAsia="仿宋" w:hAnsi="仿宋" w:cs="仿宋" w:hint="eastAsia"/>
          </w:rPr>
          <w:t>十</w:t>
        </w:r>
        <w:r>
          <w:rPr>
            <w:rFonts w:ascii="仿宋" w:eastAsia="仿宋" w:hAnsi="仿宋" w:cs="仿宋" w:hint="eastAsia"/>
          </w:rPr>
          <w:t>、组织架构分析</w:t>
        </w:r>
        <w:r>
          <w:tab/>
        </w:r>
        <w:r>
          <w:fldChar w:fldCharType="begin"/>
        </w:r>
        <w:r>
          <w:instrText xml:space="preserve"> PAGEREF _Toc778 \h </w:instrText>
        </w:r>
        <w:r>
          <w:fldChar w:fldCharType="separate"/>
        </w:r>
        <w:r>
          <w:t>40</w:t>
        </w:r>
        <w:r>
          <w:fldChar w:fldCharType="end"/>
        </w:r>
      </w:hyperlink>
    </w:p>
    <w:p w:rsidR="008228D9" w14:paraId="716F0A1B" w14:textId="77777777">
      <w:pPr>
        <w:pStyle w:val="TOC2"/>
        <w:tabs>
          <w:tab w:val="right" w:leader="dot" w:pos="8306"/>
        </w:tabs>
      </w:pPr>
      <w:hyperlink w:anchor="_Toc15666" w:history="1">
        <w:r>
          <w:rPr>
            <w:rFonts w:ascii="仿宋" w:eastAsia="仿宋" w:hAnsi="仿宋" w:cs="仿宋" w:hint="eastAsia"/>
          </w:rPr>
          <w:t>（一）人力资源配置</w:t>
        </w:r>
        <w:r>
          <w:tab/>
        </w:r>
        <w:r>
          <w:fldChar w:fldCharType="begin"/>
        </w:r>
        <w:r>
          <w:instrText xml:space="preserve"> PAGEREF _Toc15666 \h </w:instrText>
        </w:r>
        <w:r>
          <w:fldChar w:fldCharType="separate"/>
        </w:r>
        <w:r>
          <w:t>40</w:t>
        </w:r>
        <w:r>
          <w:fldChar w:fldCharType="end"/>
        </w:r>
      </w:hyperlink>
    </w:p>
    <w:p w:rsidR="008228D9" w14:paraId="4BE3955D" w14:textId="77777777">
      <w:pPr>
        <w:pStyle w:val="TOC2"/>
        <w:tabs>
          <w:tab w:val="right" w:leader="dot" w:pos="8306"/>
        </w:tabs>
      </w:pPr>
      <w:hyperlink w:anchor="_Toc20852" w:history="1">
        <w:r>
          <w:rPr>
            <w:rFonts w:ascii="仿宋" w:eastAsia="仿宋" w:hAnsi="仿宋" w:cs="仿宋" w:hint="eastAsia"/>
          </w:rPr>
          <w:t>（二）员工技能培训</w:t>
        </w:r>
        <w:r>
          <w:tab/>
        </w:r>
        <w:r>
          <w:fldChar w:fldCharType="begin"/>
        </w:r>
        <w:r>
          <w:instrText xml:space="preserve"> PAGEREF _Toc20852 \h </w:instrText>
        </w:r>
        <w:r>
          <w:fldChar w:fldCharType="separate"/>
        </w:r>
        <w:r>
          <w:t>41</w:t>
        </w:r>
        <w:r>
          <w:fldChar w:fldCharType="end"/>
        </w:r>
      </w:hyperlink>
    </w:p>
    <w:p w:rsidR="008228D9" w14:paraId="74E5DC63" w14:textId="77777777">
      <w:pPr>
        <w:pStyle w:val="TOC1"/>
        <w:tabs>
          <w:tab w:val="right" w:leader="dot" w:pos="8306"/>
        </w:tabs>
      </w:pPr>
      <w:hyperlink w:anchor="_Toc750" w:history="1">
        <w:r>
          <w:rPr>
            <w:rFonts w:ascii="仿宋" w:eastAsia="仿宋" w:hAnsi="仿宋" w:cs="仿宋" w:hint="eastAsia"/>
          </w:rPr>
          <w:t>十一、绘本项目建设单位</w:t>
        </w:r>
        <w:r>
          <w:tab/>
        </w:r>
        <w:r>
          <w:fldChar w:fldCharType="begin"/>
        </w:r>
        <w:r>
          <w:instrText xml:space="preserve"> PAGEREF _Toc750 \h </w:instrText>
        </w:r>
        <w:r>
          <w:fldChar w:fldCharType="separate"/>
        </w:r>
        <w:r>
          <w:t>43</w:t>
        </w:r>
        <w:r>
          <w:fldChar w:fldCharType="end"/>
        </w:r>
      </w:hyperlink>
    </w:p>
    <w:p w:rsidR="008228D9" w14:paraId="3144A65F" w14:textId="77777777">
      <w:pPr>
        <w:pStyle w:val="TOC2"/>
        <w:tabs>
          <w:tab w:val="right" w:leader="dot" w:pos="8306"/>
        </w:tabs>
      </w:pPr>
      <w:hyperlink w:anchor="_Toc16498" w:history="1">
        <w:r>
          <w:rPr>
            <w:rFonts w:ascii="仿宋" w:eastAsia="仿宋" w:hAnsi="仿宋" w:cs="仿宋" w:hint="eastAsia"/>
          </w:rPr>
          <w:t>（一）绘本项目承办单位基本情况</w:t>
        </w:r>
        <w:r>
          <w:tab/>
        </w:r>
        <w:r>
          <w:fldChar w:fldCharType="begin"/>
        </w:r>
        <w:r>
          <w:instrText xml:space="preserve"> PAGEREF _Toc16498 \h </w:instrText>
        </w:r>
        <w:r>
          <w:fldChar w:fldCharType="separate"/>
        </w:r>
        <w:r>
          <w:t>43</w:t>
        </w:r>
        <w:r>
          <w:fldChar w:fldCharType="end"/>
        </w:r>
      </w:hyperlink>
    </w:p>
    <w:p w:rsidR="008228D9" w14:paraId="31AF4D46" w14:textId="77777777">
      <w:pPr>
        <w:pStyle w:val="TOC2"/>
        <w:tabs>
          <w:tab w:val="right" w:leader="dot" w:pos="8306"/>
        </w:tabs>
      </w:pPr>
      <w:hyperlink w:anchor="_Toc31745" w:history="1">
        <w:r>
          <w:rPr>
            <w:rFonts w:ascii="仿宋" w:eastAsia="仿宋" w:hAnsi="仿宋" w:cs="仿宋" w:hint="eastAsia"/>
          </w:rPr>
          <w:t>（二）公司经济效益分析</w:t>
        </w:r>
        <w:r>
          <w:tab/>
        </w:r>
        <w:r>
          <w:fldChar w:fldCharType="begin"/>
        </w:r>
        <w:r>
          <w:instrText xml:space="preserve"> PAGEREF _Toc31745 \h </w:instrText>
        </w:r>
        <w:r>
          <w:fldChar w:fldCharType="separate"/>
        </w:r>
        <w:r>
          <w:t>44</w:t>
        </w:r>
        <w:r>
          <w:fldChar w:fldCharType="end"/>
        </w:r>
      </w:hyperlink>
    </w:p>
    <w:p w:rsidR="008228D9" w14:paraId="2D344A33" w14:textId="77777777">
      <w:pPr>
        <w:pStyle w:val="TOC1"/>
        <w:tabs>
          <w:tab w:val="right" w:leader="dot" w:pos="8306"/>
        </w:tabs>
      </w:pPr>
      <w:hyperlink w:anchor="_Toc28467" w:history="1">
        <w:r>
          <w:rPr>
            <w:rFonts w:ascii="仿宋" w:eastAsia="仿宋" w:hAnsi="仿宋" w:cs="仿宋" w:hint="eastAsia"/>
          </w:rPr>
          <w:t>十二、绘本项目风险防范分析</w:t>
        </w:r>
        <w:r>
          <w:tab/>
        </w:r>
        <w:r>
          <w:fldChar w:fldCharType="begin"/>
        </w:r>
        <w:r>
          <w:instrText xml:space="preserve"> PAGEREF _Toc28467 \h </w:instrText>
        </w:r>
        <w:r>
          <w:fldChar w:fldCharType="separate"/>
        </w:r>
        <w:r>
          <w:t>45</w:t>
        </w:r>
        <w:r>
          <w:fldChar w:fldCharType="end"/>
        </w:r>
      </w:hyperlink>
    </w:p>
    <w:p w:rsidR="008228D9" w14:paraId="4A0F6337" w14:textId="77777777">
      <w:pPr>
        <w:pStyle w:val="TOC2"/>
        <w:tabs>
          <w:tab w:val="right" w:leader="dot" w:pos="8306"/>
        </w:tabs>
      </w:pPr>
      <w:hyperlink w:anchor="_Toc23919" w:history="1">
        <w:r>
          <w:rPr>
            <w:rFonts w:ascii="仿宋" w:eastAsia="仿宋" w:hAnsi="仿宋" w:cs="仿宋" w:hint="eastAsia"/>
          </w:rPr>
          <w:t>（一）绘本项目风险分析</w:t>
        </w:r>
        <w:r>
          <w:tab/>
        </w:r>
        <w:r>
          <w:fldChar w:fldCharType="begin"/>
        </w:r>
        <w:r>
          <w:instrText xml:space="preserve"> PAGEREF _Toc23919 \h </w:instrText>
        </w:r>
        <w:r>
          <w:fldChar w:fldCharType="separate"/>
        </w:r>
        <w:r>
          <w:t>45</w:t>
        </w:r>
        <w:r>
          <w:fldChar w:fldCharType="end"/>
        </w:r>
      </w:hyperlink>
    </w:p>
    <w:p w:rsidR="008228D9" w14:paraId="4B5E02E8" w14:textId="77777777">
      <w:pPr>
        <w:pStyle w:val="TOC2"/>
        <w:tabs>
          <w:tab w:val="right" w:leader="dot" w:pos="8306"/>
        </w:tabs>
      </w:pPr>
      <w:hyperlink w:anchor="_Toc20214" w:history="1">
        <w:r>
          <w:rPr>
            <w:rFonts w:ascii="仿宋" w:eastAsia="仿宋" w:hAnsi="仿宋" w:cs="仿宋" w:hint="eastAsia"/>
          </w:rPr>
          <w:t>（二）绘本项目风险对策</w:t>
        </w:r>
        <w:r>
          <w:tab/>
        </w:r>
        <w:r>
          <w:fldChar w:fldCharType="begin"/>
        </w:r>
        <w:r>
          <w:instrText xml:space="preserve"> PAGEREF _Toc20214 \h </w:instrText>
        </w:r>
        <w:r>
          <w:fldChar w:fldCharType="separate"/>
        </w:r>
        <w:r>
          <w:t>46</w:t>
        </w:r>
        <w:r>
          <w:fldChar w:fldCharType="end"/>
        </w:r>
      </w:hyperlink>
    </w:p>
    <w:p w:rsidR="008228D9" w14:paraId="70A25485" w14:textId="77777777">
      <w:pPr>
        <w:pStyle w:val="TOC1"/>
        <w:tabs>
          <w:tab w:val="right" w:leader="dot" w:pos="8306"/>
        </w:tabs>
      </w:pPr>
      <w:hyperlink w:anchor="_Toc19100" w:history="1">
        <w:r>
          <w:rPr>
            <w:rFonts w:ascii="仿宋" w:eastAsia="仿宋" w:hAnsi="仿宋" w:cs="仿宋" w:hint="eastAsia"/>
          </w:rPr>
          <w:t>十三、市场分析、调研</w:t>
        </w:r>
        <w:r>
          <w:tab/>
        </w:r>
        <w:r>
          <w:fldChar w:fldCharType="begin"/>
        </w:r>
        <w:r>
          <w:instrText xml:space="preserve"> PAGEREF _Toc19100 \h </w:instrText>
        </w:r>
        <w:r>
          <w:fldChar w:fldCharType="separate"/>
        </w:r>
        <w:r>
          <w:t>49</w:t>
        </w:r>
        <w:r>
          <w:fldChar w:fldCharType="end"/>
        </w:r>
      </w:hyperlink>
    </w:p>
    <w:p w:rsidR="008228D9" w14:paraId="1E917525" w14:textId="77777777">
      <w:pPr>
        <w:pStyle w:val="TOC2"/>
        <w:tabs>
          <w:tab w:val="right" w:leader="dot" w:pos="8306"/>
        </w:tabs>
      </w:pPr>
      <w:hyperlink w:anchor="_Toc6186" w:history="1">
        <w:r>
          <w:rPr>
            <w:rFonts w:ascii="仿宋" w:eastAsia="仿宋" w:hAnsi="仿宋" w:cs="仿宋" w:hint="eastAsia"/>
          </w:rPr>
          <w:t>（一）绘本行业分析</w:t>
        </w:r>
        <w:r>
          <w:tab/>
        </w:r>
        <w:r>
          <w:fldChar w:fldCharType="begin"/>
        </w:r>
        <w:r>
          <w:instrText xml:space="preserve"> PAGEREF _Toc6186 \h </w:instrText>
        </w:r>
        <w:r>
          <w:fldChar w:fldCharType="separate"/>
        </w:r>
        <w:r>
          <w:t>49</w:t>
        </w:r>
        <w:r>
          <w:fldChar w:fldCharType="end"/>
        </w:r>
      </w:hyperlink>
    </w:p>
    <w:p w:rsidR="008228D9" w14:paraId="4D47C59C" w14:textId="77777777">
      <w:pPr>
        <w:pStyle w:val="TOC2"/>
        <w:tabs>
          <w:tab w:val="right" w:leader="dot" w:pos="8306"/>
        </w:tabs>
      </w:pPr>
      <w:hyperlink w:anchor="_Toc6766" w:history="1">
        <w:r>
          <w:rPr>
            <w:rFonts w:ascii="仿宋" w:eastAsia="仿宋" w:hAnsi="仿宋" w:cs="仿宋" w:hint="eastAsia"/>
          </w:rPr>
          <w:t>（二）绘本市场分析预测</w:t>
        </w:r>
        <w:r>
          <w:tab/>
        </w:r>
        <w:r>
          <w:fldChar w:fldCharType="begin"/>
        </w:r>
        <w:r>
          <w:instrText xml:space="preserve"> PAGEREF _Toc6766 \h </w:instrText>
        </w:r>
        <w:r>
          <w:fldChar w:fldCharType="separate"/>
        </w:r>
        <w:r>
          <w:t>50</w:t>
        </w:r>
        <w:r>
          <w:fldChar w:fldCharType="end"/>
        </w:r>
      </w:hyperlink>
    </w:p>
    <w:p w:rsidR="008228D9" w14:paraId="5574E237"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8228D9" w14:paraId="13DC629A" w14:textId="77777777">
      <w:pPr>
        <w:pStyle w:val="Heading1"/>
        <w:jc w:val="center"/>
        <w:rPr>
          <w:rFonts w:ascii="仿宋" w:eastAsia="仿宋" w:hAnsi="仿宋" w:cs="仿宋"/>
        </w:rPr>
      </w:pPr>
      <w:bookmarkStart w:id="0" w:name="_Toc2281"/>
      <w:r>
        <w:rPr>
          <w:rFonts w:ascii="仿宋" w:eastAsia="仿宋" w:hAnsi="仿宋" w:cs="仿宋" w:hint="eastAsia"/>
        </w:rPr>
        <w:t>序言</w:t>
      </w:r>
      <w:bookmarkEnd w:id="0"/>
    </w:p>
    <w:p w:rsidR="008228D9" w14:paraId="08BF7A9A"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8228D9" w14:paraId="34CF201C" w14:textId="77777777">
      <w:pPr>
        <w:pStyle w:val="Heading1"/>
        <w:ind w:firstLine="560" w:firstLineChars="200"/>
        <w:rPr>
          <w:rFonts w:ascii="仿宋" w:eastAsia="仿宋" w:hAnsi="仿宋" w:cs="仿宋"/>
          <w:sz w:val="28"/>
        </w:rPr>
      </w:pPr>
      <w:bookmarkStart w:id="1" w:name="_Toc22758"/>
      <w:r>
        <w:rPr>
          <w:rFonts w:ascii="仿宋" w:eastAsia="仿宋" w:hAnsi="仿宋" w:cs="仿宋" w:hint="eastAsia"/>
          <w:sz w:val="28"/>
        </w:rPr>
        <w:t>一、绘本项目概论</w:t>
      </w:r>
      <w:bookmarkEnd w:id="1"/>
    </w:p>
    <w:p w:rsidR="008228D9" w14:paraId="090FA25E" w14:textId="77777777">
      <w:pPr>
        <w:pStyle w:val="Heading2"/>
        <w:rPr>
          <w:rFonts w:ascii="仿宋" w:eastAsia="仿宋" w:hAnsi="仿宋" w:cs="仿宋"/>
        </w:rPr>
      </w:pPr>
      <w:bookmarkStart w:id="2" w:name="_Toc22643"/>
      <w:r>
        <w:rPr>
          <w:rFonts w:ascii="仿宋" w:eastAsia="仿宋" w:hAnsi="仿宋" w:cs="仿宋" w:hint="eastAsia"/>
        </w:rPr>
        <w:t>（一）绘本项目名称</w:t>
      </w:r>
      <w:bookmarkEnd w:id="2"/>
    </w:p>
    <w:p w:rsidR="008228D9" w14:paraId="37D4A965"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绘本项目</w:t>
      </w:r>
    </w:p>
    <w:p w:rsidR="008228D9" w14:paraId="747358D6" w14:textId="77777777">
      <w:pPr>
        <w:pStyle w:val="Heading2"/>
        <w:ind w:firstLine="560" w:firstLineChars="200"/>
        <w:rPr>
          <w:rFonts w:ascii="仿宋" w:eastAsia="仿宋" w:hAnsi="仿宋" w:cs="仿宋"/>
          <w:sz w:val="28"/>
        </w:rPr>
      </w:pPr>
      <w:bookmarkStart w:id="3" w:name="_Toc31083"/>
      <w:r>
        <w:rPr>
          <w:rFonts w:ascii="仿宋" w:eastAsia="仿宋" w:hAnsi="仿宋" w:cs="仿宋" w:hint="eastAsia"/>
          <w:sz w:val="28"/>
        </w:rPr>
        <w:t>（二）绘本项目投资人</w:t>
      </w:r>
      <w:bookmarkEnd w:id="3"/>
    </w:p>
    <w:p w:rsidR="008228D9" w14:paraId="0823FF15" w14:textId="0508E683">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8228D9" w14:paraId="67FD8D7C" w14:textId="77777777">
      <w:pPr>
        <w:pStyle w:val="Heading2"/>
        <w:ind w:firstLine="560" w:firstLineChars="200"/>
        <w:rPr>
          <w:rFonts w:ascii="仿宋" w:eastAsia="仿宋" w:hAnsi="仿宋" w:cs="仿宋"/>
          <w:sz w:val="28"/>
        </w:rPr>
      </w:pPr>
      <w:bookmarkStart w:id="4" w:name="_Toc11543"/>
      <w:r>
        <w:rPr>
          <w:rFonts w:ascii="仿宋" w:eastAsia="仿宋" w:hAnsi="仿宋" w:cs="仿宋" w:hint="eastAsia"/>
          <w:sz w:val="28"/>
        </w:rPr>
        <w:t>（三）建设地点</w:t>
      </w:r>
      <w:bookmarkEnd w:id="4"/>
    </w:p>
    <w:p w:rsidR="008228D9" w14:paraId="0529CB7B" w14:textId="417FD893">
      <w:pPr>
        <w:ind w:firstLine="560" w:firstLineChars="200"/>
        <w:rPr>
          <w:rFonts w:ascii="仿宋" w:eastAsia="仿宋" w:hAnsi="仿宋" w:cs="仿宋"/>
          <w:sz w:val="28"/>
        </w:rPr>
      </w:pPr>
      <w:r>
        <w:rPr>
          <w:rFonts w:ascii="仿宋" w:eastAsia="仿宋" w:hAnsi="仿宋" w:cs="仿宋" w:hint="eastAsia"/>
          <w:sz w:val="28"/>
        </w:rPr>
        <w:t>我们的绘本项目选址位于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，这个地点被精心挑选，有着多重战略优势，以确保绘本项目的成功和可持续发展。</w:t>
      </w:r>
    </w:p>
    <w:p w:rsidR="008228D9" w14:paraId="2F6FE3B5" w14:textId="77777777">
      <w:pPr>
        <w:pStyle w:val="Heading2"/>
        <w:ind w:firstLine="560" w:firstLineChars="200"/>
        <w:rPr>
          <w:rFonts w:ascii="仿宋" w:eastAsia="仿宋" w:hAnsi="仿宋" w:cs="仿宋"/>
          <w:sz w:val="28"/>
        </w:rPr>
      </w:pPr>
      <w:bookmarkStart w:id="5" w:name="_Toc11785"/>
      <w:r>
        <w:rPr>
          <w:rFonts w:ascii="仿宋" w:eastAsia="仿宋" w:hAnsi="仿宋" w:cs="仿宋" w:hint="eastAsia"/>
          <w:sz w:val="28"/>
        </w:rPr>
        <w:t>（四）编制原则</w:t>
      </w:r>
      <w:bookmarkEnd w:id="5"/>
    </w:p>
    <w:p w:rsidR="008228D9" w14:paraId="727F6F2B" w14:textId="1E0E7988">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合规遵循：</w:t>
      </w:r>
    </w:p>
    <w:p w:rsidR="008228D9" w14:textId="1E0E7988">
      <w:pPr>
        <w:ind w:firstLine="560" w:firstLineChars="200"/>
        <w:rPr>
          <w:rFonts w:ascii="仿宋" w:eastAsia="仿宋" w:hAnsi="仿宋" w:cs="仿宋"/>
          <w:sz w:val="28"/>
        </w:rPr>
      </w:pP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绘本项目在法律框架内运行，以维护企业的声誉和遵守社会责任。</w:t>
      </w:r>
    </w:p>
    <w:p w:rsidR="008228D9" w14:paraId="1DD8AB5A" w14:textId="70C2BEE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我们将采用成熟、可靠的技术路线，并关注前瞻性的技术趋势。通过不断改进和采用最新的工艺技术，我们将提高绘本项目的竞争力和市场适应性，以满足客户需求。</w:t>
      </w:r>
    </w:p>
    <w:p w:rsidR="008228D9" w14:paraId="1C32505F" w14:textId="2E49EF6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设备和工程的布置将充分考虑现场实际情况，以合理使用土地资源。我们将尽量减少浪费，提高土地资源的有效利用，以降低绘</w:t>
      </w:r>
      <w:r>
        <w:rPr>
          <w:rFonts w:ascii="仿宋" w:eastAsia="仿宋" w:hAnsi="仿宋" w:cs="仿宋" w:hint="eastAsia"/>
          <w:sz w:val="28"/>
        </w:rPr>
        <w:t>本项目成本。</w:t>
      </w:r>
    </w:p>
    <w:p w:rsidR="008228D9" w14:paraId="51421A96" w14:textId="10B9F21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绘本项目的安全、文明和清洁生产。这包括环境保护、劳动安全卫生和消防设施的同步规划、同步实施和同步运行。我们将关注可持续发展的要求，具备适应市场变化的可操作弹性。</w:t>
      </w:r>
    </w:p>
    <w:p w:rsidR="008228D9" w14:paraId="7002D0AB" w14:textId="3831E1E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8228D9" w14:paraId="370C2AB4" w14:textId="46561796">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我们将充分满足绘本项目业主对绘本项目功能、盈利性等投资方面的要求。绘本项目的设计和实施将以业主的期望和目标为中心，确保绘本项目能够达到商业目标。</w:t>
      </w:r>
    </w:p>
    <w:p w:rsidR="008228D9" w14:paraId="68CF1B85" w14:textId="28AF0DE5">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我们将对工程各类风险进行全面评估，并采取规避措施，以确保绘本项目的可靠性。这包括但不限于财务风险、技术风险和市场风险的识别和管理。</w:t>
      </w:r>
    </w:p>
    <w:p w:rsidR="008228D9" w14:paraId="6C5FBF3D"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p>
    <w:p w:rsidR="008228D9"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通过以上原则和操作措施，我们将确保绘本项目在合规、可持续和安全的基础上取得成功，以实现长期的业务增长和社会责任。</w:t>
      </w:r>
    </w:p>
    <w:p w:rsidR="008228D9" w14:paraId="30388604" w14:textId="77777777">
      <w:pPr>
        <w:pStyle w:val="Heading2"/>
        <w:ind w:firstLine="560" w:firstLineChars="200"/>
        <w:rPr>
          <w:rFonts w:ascii="仿宋" w:eastAsia="仿宋" w:hAnsi="仿宋" w:cs="仿宋"/>
          <w:sz w:val="28"/>
        </w:rPr>
      </w:pPr>
      <w:bookmarkStart w:id="6" w:name="_Toc30791"/>
      <w:r>
        <w:rPr>
          <w:rFonts w:ascii="仿宋" w:eastAsia="仿宋" w:hAnsi="仿宋" w:cs="仿宋" w:hint="eastAsia"/>
          <w:sz w:val="28"/>
        </w:rPr>
        <w:t>（五）编制依据</w:t>
      </w:r>
      <w:bookmarkEnd w:id="6"/>
    </w:p>
    <w:p w:rsidR="008228D9" w14:paraId="037A0EDD" w14:textId="77777777">
      <w:pPr>
        <w:ind w:firstLine="560" w:firstLineChars="200"/>
        <w:rPr>
          <w:rFonts w:ascii="仿宋" w:eastAsia="仿宋" w:hAnsi="仿宋" w:cs="仿宋"/>
          <w:sz w:val="28"/>
        </w:rPr>
      </w:pPr>
      <w:r>
        <w:rPr>
          <w:rFonts w:ascii="仿宋" w:eastAsia="仿宋" w:hAnsi="仿宋" w:cs="仿宋" w:hint="eastAsia"/>
          <w:sz w:val="28"/>
        </w:rPr>
        <w:t>在绘本项目可行性研究和评估的过程中，需要综合考虑以下政策和资料，以确保绘本项目的合规性</w:t>
      </w:r>
      <w:r>
        <w:rPr>
          <w:rFonts w:ascii="仿宋" w:eastAsia="仿宋" w:hAnsi="仿宋" w:cs="仿宋" w:hint="eastAsia"/>
          <w:sz w:val="28"/>
        </w:rPr>
        <w:t>和可行性：</w:t>
      </w:r>
    </w:p>
    <w:p w:rsidR="008228D9" w14:paraId="7C98EBBB" w14:textId="5EB4D72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8228D9" w14:paraId="11984EA9" w14:textId="5AAE6ED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地方性规划和政策：研究绘本项目所在地的地方性规划和政策文件，确保绘本项目不仅符合国家政策，还符合当地政府的发展方向和规划。</w:t>
      </w:r>
    </w:p>
    <w:p w:rsidR="008228D9" w14:paraId="1B0E6843" w14:textId="70DE59F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相关财务制度、会计制度：深入了解并遵守最新的国家和地方财务和会计制度，以确保绘本项目的财务管理合规。</w:t>
      </w:r>
    </w:p>
    <w:p w:rsidR="008228D9" w14:paraId="12C29507" w14:textId="1D2E0CE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专业指南和标准：参考行业相关的专业指南和标准，如环境保护、安全生产等，以确保绘本项目在关键领域的合规性。</w:t>
      </w:r>
    </w:p>
    <w:p w:rsidR="008228D9" w14:paraId="4DDBFA58" w14:textId="0AB0FDC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可行性研究初期成果：对已经完成的可行性研究初期成果进行综合分析，以了解绘本</w:t>
      </w:r>
      <w:r>
        <w:rPr>
          <w:rFonts w:ascii="仿宋" w:eastAsia="仿宋" w:hAnsi="仿宋" w:cs="仿宋" w:hint="eastAsia"/>
          <w:sz w:val="28"/>
        </w:rPr>
        <w:t>项目的潜在问题和机会。</w:t>
      </w:r>
    </w:p>
    <w:p w:rsidR="008228D9" w14:paraId="0B1FE2C8" w14:textId="4303FC8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设计基础资料：根据绘本项目性质，及时调查和收集相关设计基础资料，以支持可行性研究的全面性和深入分析。</w:t>
      </w:r>
    </w:p>
    <w:p w:rsidR="008228D9" w14:paraId="614BB9D8" w14:textId="0AFAB277">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绘本项目评估方法和参数：参考最新的绘本项目评估方法和参数，确保绘本项目的经济效益评估和风险评估符合国家和行业标准。</w:t>
      </w:r>
    </w:p>
    <w:p w:rsidR="008228D9" w14:paraId="31256D3C" w14:textId="4E9D2B4A">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8.</w:t>
      </w:r>
    </w:p>
    <w:p w:rsidR="008228D9" w14:textId="4E9D2B4A">
      <w:pPr>
        <w:ind w:firstLine="560" w:firstLineChars="200"/>
        <w:rPr>
          <w:rFonts w:ascii="仿宋" w:eastAsia="仿宋" w:hAnsi="仿宋" w:cs="仿宋"/>
          <w:sz w:val="28"/>
        </w:rPr>
      </w:pPr>
      <w:r>
        <w:rPr>
          <w:rFonts w:ascii="仿宋" w:eastAsia="仿宋" w:hAnsi="仿宋" w:cs="仿宋" w:hint="eastAsia"/>
          <w:sz w:val="28"/>
        </w:rPr>
        <w:t>技术资料和绘本项目方案：绘本项目建设单位提供的技术资料、绘本项目方案和基础材料将为可行性研究提供重要信息，需要充分考虑。</w:t>
      </w:r>
    </w:p>
    <w:p w:rsidR="008228D9" w14:paraId="03DC6181" w14:textId="77777777">
      <w:pPr>
        <w:ind w:firstLine="560" w:firstLineChars="200"/>
        <w:rPr>
          <w:rFonts w:ascii="仿宋" w:eastAsia="仿宋" w:hAnsi="仿宋" w:cs="仿宋"/>
          <w:sz w:val="28"/>
        </w:rPr>
      </w:pPr>
      <w:r>
        <w:rPr>
          <w:rFonts w:ascii="仿宋" w:eastAsia="仿宋" w:hAnsi="仿宋" w:cs="仿宋" w:hint="eastAsia"/>
          <w:sz w:val="28"/>
        </w:rPr>
        <w:t>以上政策和资料将在绘本项目的可行性研究和评估中被广泛引用和参考，以确保绘本项目的全面性、合规性和可行性。</w:t>
      </w:r>
    </w:p>
    <w:p w:rsidR="008228D9" w14:paraId="38954903" w14:textId="77777777">
      <w:pPr>
        <w:pStyle w:val="Heading2"/>
        <w:ind w:firstLine="560" w:firstLineChars="200"/>
        <w:rPr>
          <w:rFonts w:ascii="仿宋" w:eastAsia="仿宋" w:hAnsi="仿宋" w:cs="仿宋"/>
          <w:sz w:val="28"/>
        </w:rPr>
      </w:pPr>
      <w:bookmarkStart w:id="7" w:name="_Toc3963"/>
      <w:r>
        <w:rPr>
          <w:rFonts w:ascii="仿宋" w:eastAsia="仿宋" w:hAnsi="仿宋" w:cs="仿宋" w:hint="eastAsia"/>
          <w:sz w:val="28"/>
        </w:rPr>
        <w:t>（六）编制范围及内容</w:t>
      </w:r>
      <w:bookmarkEnd w:id="7"/>
    </w:p>
    <w:p w:rsidR="008228D9" w14:paraId="521EC5F1" w14:textId="7E92883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w:t>
      </w:r>
      <w:r>
        <w:rPr>
          <w:rFonts w:ascii="仿宋" w:eastAsia="仿宋" w:hAnsi="仿宋" w:cs="仿宋" w:hint="eastAsia"/>
          <w:sz w:val="28"/>
        </w:rPr>
        <w:t>绘本项目单位和绘本项目背景：</w:t>
      </w:r>
    </w:p>
    <w:p w:rsidR="008228D9" w14:paraId="019C7DD4" w14:textId="2703FDAE">
      <w:pPr>
        <w:ind w:firstLine="560" w:firstLineChars="200"/>
        <w:rPr>
          <w:rFonts w:ascii="仿宋" w:eastAsia="仿宋" w:hAnsi="仿宋" w:cs="仿宋"/>
          <w:sz w:val="28"/>
        </w:rPr>
      </w:pPr>
      <w:r>
        <w:rPr>
          <w:rFonts w:ascii="仿宋" w:eastAsia="仿宋" w:hAnsi="仿宋" w:cs="仿宋" w:hint="eastAsia"/>
          <w:sz w:val="28"/>
        </w:rPr>
        <w:t>介绍绘本项目的负责单位以及绘本项目的基本情况，包括绘本项目的名称、规模、定位等。</w:t>
      </w:r>
    </w:p>
    <w:p w:rsidR="008228D9" w14:paraId="6B93E83C" w14:textId="5F27C69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8228D9" w14:paraId="244124CF" w14:textId="327D0816">
      <w:pPr>
        <w:ind w:firstLine="560" w:firstLineChars="200"/>
        <w:rPr>
          <w:rFonts w:ascii="仿宋" w:eastAsia="仿宋" w:hAnsi="仿宋" w:cs="仿宋"/>
          <w:sz w:val="28"/>
        </w:rPr>
      </w:pPr>
      <w:r>
        <w:rPr>
          <w:rFonts w:ascii="仿宋" w:eastAsia="仿宋" w:hAnsi="仿宋" w:cs="仿宋" w:hint="eastAsia"/>
          <w:sz w:val="28"/>
        </w:rPr>
        <w:t>分析绘本项目所属的产业规划，以确定绘本项目是否与国家或地区的产业规划一致。</w:t>
      </w:r>
    </w:p>
    <w:p w:rsidR="008228D9" w14:paraId="722DE480" w14:textId="5AAFDFB3">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探讨相关的产业政策，包括政府的支持政策和激励政策，以确定绘本项目在政策环境下的优势和契合度。</w:t>
      </w:r>
    </w:p>
    <w:p w:rsidR="008228D9" w14:paraId="65A3F164" w14:textId="2825B05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8228D9" w14:paraId="5D7082EF" w14:textId="0012FC28">
      <w:pPr>
        <w:ind w:firstLine="560" w:firstLineChars="200"/>
        <w:rPr>
          <w:rFonts w:ascii="仿宋" w:eastAsia="仿宋" w:hAnsi="仿宋" w:cs="仿宋"/>
          <w:sz w:val="28"/>
        </w:rPr>
      </w:pPr>
      <w:r>
        <w:rPr>
          <w:rFonts w:ascii="仿宋" w:eastAsia="仿宋" w:hAnsi="仿宋" w:cs="仿宋" w:hint="eastAsia"/>
          <w:sz w:val="28"/>
        </w:rPr>
        <w:t>评估绘本项目所需的各类资源，如原材料、能源、人力资源等，以确定绘本项目在资源供应方面的可行性。</w:t>
      </w:r>
    </w:p>
    <w:p w:rsidR="008228D9" w14:paraId="405C0376" w14:textId="5F3823A3">
      <w:pPr>
        <w:ind w:firstLine="560" w:firstLineChars="200"/>
        <w:rPr>
          <w:rFonts w:ascii="仿宋" w:eastAsia="仿宋" w:hAnsi="仿宋" w:cs="仿宋"/>
          <w:sz w:val="28"/>
        </w:rPr>
      </w:pPr>
      <w:r>
        <w:rPr>
          <w:rFonts w:ascii="仿宋" w:eastAsia="仿宋" w:hAnsi="仿宋" w:cs="仿宋" w:hint="eastAsia"/>
          <w:sz w:val="28"/>
        </w:rPr>
        <w:t>考察绘本项目所在地的资源丰富度、资源的可持续性</w:t>
      </w:r>
      <w:r>
        <w:rPr>
          <w:rFonts w:ascii="仿宋" w:eastAsia="仿宋" w:hAnsi="仿宋" w:cs="仿宋" w:hint="eastAsia"/>
          <w:sz w:val="28"/>
        </w:rPr>
        <w:t>，以评估资源综合利用条件。</w:t>
      </w:r>
    </w:p>
    <w:p w:rsidR="008228D9" w14:paraId="24FD8A47" w14:textId="07BC125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8228D9" w14:paraId="2DAE996A" w14:textId="66A708D2">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研究用地选址方案，包括土地政策和土地利用规划，以确定绘本项目的用地规划的可行性。</w:t>
      </w:r>
    </w:p>
    <w:p w:rsidR="008228D9" w14:paraId="1E404643" w14:textId="1BD7A179">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p>
    <w:p w:rsidR="008228D9" w14:textId="1BD7A179">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分析场地选址的因素，包括交通便捷性、环境影响等，以确定绘本项目场地的选址方案。</w:t>
      </w:r>
    </w:p>
    <w:p w:rsidR="008228D9" w14:paraId="22D42825" w14:textId="3A5A64B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8228D9" w14:paraId="4014E8EF" w14:textId="5491013E">
      <w:pPr>
        <w:ind w:firstLine="560" w:firstLineChars="200"/>
        <w:rPr>
          <w:rFonts w:ascii="仿宋" w:eastAsia="仿宋" w:hAnsi="仿宋" w:cs="仿宋"/>
          <w:sz w:val="28"/>
        </w:rPr>
      </w:pPr>
      <w:r>
        <w:rPr>
          <w:rFonts w:ascii="仿宋" w:eastAsia="仿宋" w:hAnsi="仿宋" w:cs="仿宋" w:hint="eastAsia"/>
          <w:sz w:val="28"/>
        </w:rPr>
        <w:t>进行绘本项目对环境和生态系统的影响评估，包括大气、水质、土壤、野生动植物等，以确保绘本项目符合最新的环保法规和生态保护要求。</w:t>
      </w:r>
    </w:p>
    <w:p w:rsidR="008228D9" w14:paraId="7D38FC53" w14:textId="59E98A5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8228D9" w14:paraId="0E3504C0" w14:textId="0C3A02D4">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8228D9" w14:paraId="2303F253" w14:textId="33139D11">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8228D9" w14:paraId="697412F2" w14:textId="127D6354">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8228D9" w14:paraId="2507C1FB" w14:textId="5F26A71F">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进行经济效益分析，包括投资回收期、内部收益率、净现值等，以确定绘本项目的经济可行性。</w:t>
      </w:r>
    </w:p>
    <w:p w:rsidR="008228D9" w14:paraId="35A97B86" w14:textId="440157BE">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分析社会效益，包括就业创造、社会贡献等，以确定绘本项目的社会可行性</w:t>
      </w:r>
      <w:r>
        <w:rPr>
          <w:rFonts w:ascii="仿宋" w:eastAsia="仿宋" w:hAnsi="仿宋" w:cs="仿宋" w:hint="eastAsia"/>
          <w:sz w:val="28"/>
        </w:rPr>
        <w:t>。</w:t>
      </w:r>
    </w:p>
    <w:p w:rsidR="008228D9" w14:paraId="41F48624" w14:textId="77777777">
      <w:pPr>
        <w:pStyle w:val="Heading2"/>
        <w:ind w:firstLine="560" w:firstLineChars="200"/>
        <w:rPr>
          <w:rFonts w:ascii="仿宋" w:eastAsia="仿宋" w:hAnsi="仿宋" w:cs="仿宋"/>
          <w:sz w:val="28"/>
        </w:rPr>
      </w:pPr>
      <w:bookmarkStart w:id="8" w:name="_Toc4226"/>
      <w:r>
        <w:rPr>
          <w:rFonts w:ascii="仿宋" w:eastAsia="仿宋" w:hAnsi="仿宋" w:cs="仿宋" w:hint="eastAsia"/>
          <w:sz w:val="28"/>
        </w:rPr>
        <w:t>（七）绘本项目建设背景</w:t>
      </w:r>
      <w:bookmarkEnd w:id="8"/>
    </w:p>
    <w:p w:rsidR="008228D9" w14:paraId="5CCAF156"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随着全球经济一体化的深入发展，特别是在互联网和数字化技术的推动下，对于具有强大数据处理能力和高效信息分析能力的需求日益增强。因此，绘本项目的建设被视为提升数据处理和分析能力的重要举措。</w:t>
      </w:r>
    </w:p>
    <w:p w:rsidR="008228D9" w14:paraId="70995D69"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绘本项目发起于</w:t>
      </w:r>
      <w:r>
        <w:rPr>
          <w:rFonts w:ascii="仿宋" w:eastAsia="仿宋" w:hAnsi="仿宋" w:cs="仿宋" w:hint="eastAsia"/>
          <w:sz w:val="28"/>
        </w:rPr>
        <w:t>21</w:t>
      </w:r>
    </w:p>
    <w:p w:rsidR="008228D9" w14:textId="77777777">
      <w:pPr>
        <w:ind w:firstLine="560" w:firstLineChars="200"/>
        <w:rPr>
          <w:rFonts w:ascii="仿宋" w:eastAsia="仿宋" w:hAnsi="仿宋" w:cs="仿宋"/>
          <w:sz w:val="28"/>
        </w:rPr>
      </w:pPr>
      <w:r>
        <w:rPr>
          <w:rFonts w:ascii="仿宋" w:eastAsia="仿宋" w:hAnsi="仿宋" w:cs="仿宋" w:hint="eastAsia"/>
          <w:sz w:val="28"/>
        </w:rPr>
        <w:t>世纪初，受到国家政府、产业界和学术界的广泛关注和大力支持。政府通过制定相关政策，引导和推动绘本项目的实施；产业界积极参与绘本项目的规划和建设，提供实践经验和资源；学术界则通过研究创新，为绘本项目的理论支撑和技术实现提供有力支持。</w:t>
      </w:r>
    </w:p>
    <w:p w:rsidR="008228D9" w14:paraId="46A177EF" w14:textId="77777777">
      <w:pPr>
        <w:pStyle w:val="Heading2"/>
        <w:ind w:firstLine="560" w:firstLineChars="200"/>
        <w:rPr>
          <w:rFonts w:ascii="仿宋" w:eastAsia="仿宋" w:hAnsi="仿宋" w:cs="仿宋"/>
          <w:sz w:val="28"/>
        </w:rPr>
      </w:pPr>
      <w:bookmarkStart w:id="9" w:name="_Toc55"/>
      <w:r>
        <w:rPr>
          <w:rFonts w:ascii="仿宋" w:eastAsia="仿宋" w:hAnsi="仿宋" w:cs="仿宋" w:hint="eastAsia"/>
          <w:sz w:val="28"/>
        </w:rPr>
        <w:t>（八）结论分析</w:t>
      </w:r>
      <w:bookmarkEnd w:id="9"/>
    </w:p>
    <w:p w:rsidR="008228D9" w14:paraId="3B82F027" w14:textId="028FFC1A">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绘本项目选址</w:t>
      </w:r>
    </w:p>
    <w:p w:rsidR="008228D9" w14:paraId="2943EA53" w14:textId="77777777">
      <w:pPr>
        <w:ind w:firstLine="560" w:firstLineChars="200"/>
        <w:rPr>
          <w:rFonts w:ascii="仿宋" w:eastAsia="仿宋" w:hAnsi="仿宋" w:cs="仿宋"/>
          <w:sz w:val="28"/>
        </w:rPr>
      </w:pPr>
      <w:r>
        <w:rPr>
          <w:rFonts w:ascii="仿宋" w:eastAsia="仿宋" w:hAnsi="仿宋" w:cs="仿宋" w:hint="eastAsia"/>
          <w:sz w:val="28"/>
        </w:rPr>
        <w:t>本期绘本项目</w:t>
      </w:r>
      <w:r>
        <w:rPr>
          <w:rFonts w:ascii="仿宋" w:eastAsia="仿宋" w:hAnsi="仿宋" w:cs="仿宋" w:hint="eastAsia"/>
          <w:sz w:val="28"/>
        </w:rPr>
        <w:t>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亩。这一区域具有得天独厚的地理位置，交通便捷，拥有完善的电力、供水、排水和通讯等基础设施，为本绘本项目的建设提供了理想的条件。</w:t>
      </w:r>
    </w:p>
    <w:p w:rsidR="008228D9" w14:paraId="2D814A0B" w14:textId="68C73062">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8228D9" w14:paraId="5402644F" w14:textId="77777777">
      <w:pPr>
        <w:ind w:firstLine="560" w:firstLineChars="200"/>
        <w:rPr>
          <w:rFonts w:ascii="仿宋" w:eastAsia="仿宋" w:hAnsi="仿宋" w:cs="仿宋"/>
          <w:sz w:val="28"/>
        </w:rPr>
      </w:pPr>
      <w:r>
        <w:rPr>
          <w:rFonts w:ascii="仿宋" w:eastAsia="仿宋" w:hAnsi="仿宋" w:cs="仿宋" w:hint="eastAsia"/>
          <w:sz w:val="28"/>
        </w:rPr>
        <w:t>一旦绘本项目建成，将拥有年产</w:t>
      </w:r>
      <w:r>
        <w:rPr>
          <w:rFonts w:ascii="仿宋" w:eastAsia="仿宋" w:hAnsi="仿宋" w:cs="仿宋" w:hint="eastAsia"/>
          <w:sz w:val="28"/>
        </w:rPr>
        <w:t>XX</w:t>
      </w:r>
      <w:r>
        <w:rPr>
          <w:rFonts w:ascii="仿宋" w:eastAsia="仿宋" w:hAnsi="仿宋" w:cs="仿宋" w:hint="eastAsia"/>
          <w:sz w:val="28"/>
        </w:rPr>
        <w:t>的生产能力。</w:t>
      </w:r>
    </w:p>
    <w:p w:rsidR="008228D9" w14:paraId="7ACEFC25" w14:textId="3C980F9F">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绘本项目实施进度</w:t>
      </w:r>
    </w:p>
    <w:p w:rsidR="008228D9" w14:paraId="71AC0249" w14:textId="77777777">
      <w:pPr>
        <w:ind w:firstLine="560" w:firstLineChars="200"/>
        <w:rPr>
          <w:rFonts w:ascii="仿宋" w:eastAsia="仿宋" w:hAnsi="仿宋" w:cs="仿宋"/>
          <w:sz w:val="28"/>
        </w:rPr>
      </w:pPr>
      <w:r>
        <w:rPr>
          <w:rFonts w:ascii="仿宋" w:eastAsia="仿宋" w:hAnsi="仿宋" w:cs="仿宋" w:hint="eastAsia"/>
          <w:sz w:val="28"/>
        </w:rPr>
        <w:t>本期绘本项目将按照国家基本建设程序的法规和相关实施指南要求进行建设，规划的建设期限为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8228D9" w14:paraId="6EE0AB9E" w14:textId="309C2672">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8228D9" w14:paraId="3C24CB67" w14:textId="32D61B43">
      <w:pPr>
        <w:ind w:firstLine="560" w:firstLineChars="200"/>
        <w:rPr>
          <w:rFonts w:ascii="仿宋" w:eastAsia="仿宋" w:hAnsi="仿宋" w:cs="仿宋"/>
          <w:sz w:val="28"/>
        </w:rPr>
      </w:pPr>
      <w:r>
        <w:rPr>
          <w:rFonts w:ascii="仿宋" w:eastAsia="仿宋" w:hAnsi="仿宋" w:cs="仿宋" w:hint="eastAsia"/>
          <w:sz w:val="28"/>
        </w:rPr>
        <w:t>绘本项目的总投资包括建设投资、建设期利息和流动资金。通过慎重的财务估算，绘本项目的总投资为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w:t>
      </w:r>
      <w:r>
        <w:rPr>
          <w:rFonts w:ascii="仿宋" w:eastAsia="仿宋" w:hAnsi="仿宋" w:cs="仿宋" w:hint="eastAsia"/>
          <w:sz w:val="28"/>
        </w:rPr>
        <w:t>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8228D9" w14:paraId="6A9C03C2" w14:textId="5AE09E7F">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8228D9" w14:paraId="7E492568"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绘本项目的总投资为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p>
    <w:p w:rsidR="008228D9" w14:textId="77777777">
      <w:pPr>
        <w:ind w:firstLine="560" w:firstLineChars="200"/>
        <w:rPr>
          <w:rFonts w:ascii="仿宋" w:eastAsia="仿宋" w:hAnsi="仿宋" w:cs="仿宋"/>
          <w:sz w:val="28"/>
        </w:rPr>
      </w:pPr>
      <w:r>
        <w:rPr>
          <w:rFonts w:ascii="仿宋" w:eastAsia="仿宋" w:hAnsi="仿宋" w:cs="仿宋" w:hint="eastAsia"/>
          <w:sz w:val="28"/>
        </w:rPr>
        <w:t>万元。根据慎重的财务测算，本期工程绘本项目将申请银行借款总额</w:t>
      </w:r>
      <w:r>
        <w:rPr>
          <w:rFonts w:ascii="仿宋" w:eastAsia="仿宋" w:hAnsi="仿宋" w:cs="仿宋" w:hint="eastAsia"/>
          <w:sz w:val="28"/>
        </w:rPr>
        <w:t>XXXX</w:t>
      </w:r>
      <w:r>
        <w:rPr>
          <w:rFonts w:ascii="仿宋" w:eastAsia="仿宋" w:hAnsi="仿宋" w:cs="仿宋" w:hint="eastAsia"/>
          <w:sz w:val="28"/>
        </w:rPr>
        <w:t>万元。</w:t>
      </w:r>
    </w:p>
    <w:p w:rsidR="008228D9" w14:paraId="572CF141" w14:textId="762D6113">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8228D9" w14:paraId="723028CC" w14:textId="45F2082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绘本项目达产年的预期营业收入（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8228D9" w14:paraId="3C9A0050" w14:textId="7130339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8228D9" w14:paraId="7B0ACD9B" w14:textId="6138C74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绘本项目达产年净利润（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8228D9" w14:paraId="687EBDA0" w14:textId="5A41E64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8228D9" w14:paraId="613D88F3" w14:textId="2D2D0D5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8228D9" w14:paraId="10BBCCB7" w14:textId="34647AC6">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8228D9" w14:paraId="0FA93451" w14:textId="0DC6C710">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8228D9" w14:paraId="6948C4DD" w14:textId="77777777">
      <w:pPr>
        <w:ind w:firstLine="560" w:firstLineChars="200"/>
        <w:rPr>
          <w:rFonts w:ascii="仿宋" w:eastAsia="仿宋" w:hAnsi="仿宋" w:cs="仿宋"/>
          <w:sz w:val="28"/>
        </w:rPr>
      </w:pPr>
      <w:r>
        <w:rPr>
          <w:rFonts w:ascii="仿宋" w:eastAsia="仿宋" w:hAnsi="仿宋" w:cs="仿宋" w:hint="eastAsia"/>
          <w:sz w:val="28"/>
        </w:rPr>
        <w:t>该绘本项目实施后，将满足国内市场需求，增加国家和地方财政收入，推动产业升级和发展，创造更多的就业机会。此外，由于绘本项目采用先进的环保措施，不会对周边环境产生不利影响。因此，本绘本项目建设将带来显著的社会效益。</w:t>
      </w:r>
    </w:p>
    <w:p w:rsidR="008228D9" w14:paraId="27B55064" w14:textId="77777777">
      <w:pPr>
        <w:pStyle w:val="Heading1"/>
        <w:ind w:firstLine="560" w:firstLineChars="200"/>
        <w:rPr>
          <w:rFonts w:ascii="仿宋" w:eastAsia="仿宋" w:hAnsi="仿宋" w:cs="仿宋"/>
          <w:sz w:val="28"/>
        </w:rPr>
      </w:pPr>
      <w:bookmarkStart w:id="10" w:name="_Toc17579"/>
      <w:r>
        <w:rPr>
          <w:rFonts w:ascii="仿宋" w:eastAsia="仿宋" w:hAnsi="仿宋" w:cs="仿宋" w:hint="eastAsia"/>
          <w:sz w:val="28"/>
        </w:rPr>
        <w:t>二、绘本项目选址方案</w:t>
      </w:r>
      <w:bookmarkEnd w:id="10"/>
    </w:p>
    <w:p w:rsidR="008228D9" w14:paraId="71D9DAB3" w14:textId="77777777">
      <w:pPr>
        <w:pStyle w:val="Heading2"/>
        <w:rPr>
          <w:rFonts w:ascii="仿宋" w:eastAsia="仿宋" w:hAnsi="仿宋" w:cs="仿宋"/>
        </w:rPr>
      </w:pPr>
      <w:bookmarkStart w:id="11" w:name="_Toc14537"/>
      <w:r>
        <w:rPr>
          <w:rFonts w:ascii="仿宋" w:eastAsia="仿宋" w:hAnsi="仿宋" w:cs="仿宋" w:hint="eastAsia"/>
        </w:rPr>
        <w:t>（一）绘本项目选址原则</w:t>
      </w:r>
      <w:bookmarkEnd w:id="11"/>
    </w:p>
    <w:p w:rsidR="008228D9" w14:paraId="4DA80514"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绘本项目选址的确定应当遵循城乡规划以及相关标准规范，以确保选址符合产业发展的需求，同时也有助于城乡功能的完善和城乡空间资源</w:t>
      </w:r>
    </w:p>
    <w:p w:rsidR="008228D9" w14:textId="77777777">
      <w:pPr>
        <w:ind w:firstLine="560" w:firstLineChars="200"/>
        <w:rPr>
          <w:rFonts w:ascii="仿宋" w:eastAsia="仿宋" w:hAnsi="仿宋" w:cs="仿宋"/>
          <w:sz w:val="28"/>
        </w:rPr>
      </w:pPr>
      <w:r>
        <w:rPr>
          <w:rFonts w:ascii="仿宋" w:eastAsia="仿宋" w:hAnsi="仿宋" w:cs="仿宋" w:hint="eastAsia"/>
          <w:sz w:val="28"/>
        </w:rPr>
        <w:t>的合理配置与利用。此外，在选址决策中，我们将秉持节能、环境保护以及可持续发展的原则，确保绘本项目的建设与运营过程中不仅实现了经济效益的提升，还顾及社会效益和环境效益，以实现这三者的统一。最终选址将以土地利用最优化为目标，以确保绘本项目的可行性和可持续性。</w:t>
      </w:r>
    </w:p>
    <w:p w:rsidR="008228D9" w14:paraId="41D7BA70" w14:textId="77777777">
      <w:pPr>
        <w:pStyle w:val="Heading2"/>
        <w:ind w:firstLine="560" w:firstLineChars="200"/>
        <w:rPr>
          <w:rFonts w:ascii="仿宋" w:eastAsia="仿宋" w:hAnsi="仿宋" w:cs="仿宋"/>
          <w:sz w:val="28"/>
        </w:rPr>
      </w:pPr>
      <w:bookmarkStart w:id="12" w:name="_Toc25450"/>
      <w:r>
        <w:rPr>
          <w:rFonts w:ascii="仿宋" w:eastAsia="仿宋" w:hAnsi="仿宋" w:cs="仿宋" w:hint="eastAsia"/>
          <w:sz w:val="28"/>
        </w:rPr>
        <w:t>（二）建设区基本情况</w:t>
      </w:r>
      <w:bookmarkEnd w:id="12"/>
    </w:p>
    <w:p w:rsidR="008228D9" w14:paraId="0C18434A"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8228D9" w14:paraId="19DA373E"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w:t>
      </w:r>
      <w:r>
        <w:rPr>
          <w:rFonts w:ascii="仿宋" w:eastAsia="仿宋" w:hAnsi="仿宋" w:cs="仿宋" w:hint="eastAsia"/>
          <w:sz w:val="28"/>
        </w:rPr>
        <w:t>的基础。此外，该地区具有（列举其他地理特点，如山脉、河流等）。</w:t>
      </w:r>
    </w:p>
    <w:p w:rsidR="008228D9" w14:paraId="6385F254"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8228D9" w14:paraId="24AE722F"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8228D9" w14:paraId="535F3D9B"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w:t>
      </w:r>
      <w:r>
        <w:rPr>
          <w:rFonts w:ascii="仿宋" w:eastAsia="仿宋" w:hAnsi="仿宋" w:cs="仿宋" w:hint="eastAsia"/>
          <w:sz w:val="28"/>
        </w:rPr>
        <w:t>水平。</w:t>
      </w:r>
    </w:p>
    <w:p w:rsidR="008228D9" w14:paraId="07CB368F"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8228D9"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建设区还承载了多个重要的产业园区或工业集聚区，如（列举已存在的重要产业园区）。这些区域已经孵化了众多知名企业，为新投资绘本项目提供了合作和资源整合的机会。</w:t>
      </w:r>
    </w:p>
    <w:p w:rsidR="008228D9" w14:paraId="19F8B7DC"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8228D9" w14:paraId="75B23754" w14:textId="77777777">
      <w:pPr>
        <w:pStyle w:val="Heading2"/>
        <w:ind w:firstLine="560" w:firstLineChars="200"/>
        <w:rPr>
          <w:rFonts w:ascii="仿宋" w:eastAsia="仿宋" w:hAnsi="仿宋" w:cs="仿宋"/>
          <w:sz w:val="28"/>
        </w:rPr>
      </w:pPr>
      <w:bookmarkStart w:id="13" w:name="_Toc11333"/>
      <w:r>
        <w:rPr>
          <w:rFonts w:ascii="仿宋" w:eastAsia="仿宋" w:hAnsi="仿宋" w:cs="仿宋" w:hint="eastAsia"/>
          <w:sz w:val="28"/>
        </w:rPr>
        <w:t>（三）产业发展方向</w:t>
      </w:r>
      <w:bookmarkEnd w:id="13"/>
    </w:p>
    <w:p w:rsidR="008228D9" w14:paraId="51018B80"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8228D9" w14:paraId="43517C40" w14:textId="1DCF6F1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8228D9" w14:paraId="2818796B" w14:textId="39E529E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8228D9" w14:paraId="4DF6D35D" w14:textId="27867D3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w:t>
      </w:r>
      <w:r>
        <w:rPr>
          <w:rFonts w:ascii="仿宋" w:eastAsia="仿宋" w:hAnsi="仿宋" w:cs="仿宋" w:hint="eastAsia"/>
          <w:sz w:val="28"/>
        </w:rPr>
        <w:t>新型企业和初创企业，推动数字化产业的增长。</w:t>
      </w:r>
    </w:p>
    <w:p w:rsidR="008228D9" w14:paraId="11177A4B" w14:textId="6D7F1E3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8228D9" w14:paraId="4CBB4B1D" w14:textId="40B81A3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https://d.book118.com/547015122060006043</w:t>
        </w:r>
      </w:hyperlink>
    </w:p>
    <w:p w:rsidR="008228D9">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8D9" w14:paraId="58C500D7" w14:textId="77777777">
    <w:pPr>
      <w:pStyle w:val="Header"/>
      <w:jc w:val="center"/>
      <w:rPr>
        <w:rFonts w:ascii="仿宋" w:eastAsia="仿宋" w:hAnsi="仿宋" w:cs="仿宋"/>
      </w:rPr>
    </w:pPr>
    <w:r>
      <w:rPr>
        <w:rFonts w:ascii="仿宋" w:eastAsia="仿宋" w:hAnsi="仿宋" w:cs="仿宋" w:hint="eastAsia"/>
      </w:rPr>
      <w:t>绘本相关行业投资规划报告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8D9" w14:textId="77777777">
    <w:pPr>
      <w:pStyle w:val="Header"/>
      <w:jc w:val="center"/>
      <w:rPr>
        <w:rFonts w:ascii="仿宋" w:eastAsia="仿宋" w:hAnsi="仿宋" w:cs="仿宋"/>
      </w:rPr>
    </w:pPr>
    <w:r>
      <w:rPr>
        <w:rFonts w:ascii="仿宋" w:eastAsia="仿宋" w:hAnsi="仿宋" w:cs="仿宋" w:hint="eastAsia"/>
      </w:rPr>
      <w:t>绘本相关行业投资规划报告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8D9" w14:textId="77777777">
    <w:pPr>
      <w:pStyle w:val="Header"/>
      <w:jc w:val="center"/>
      <w:rPr>
        <w:rFonts w:ascii="仿宋" w:eastAsia="仿宋" w:hAnsi="仿宋" w:cs="仿宋"/>
      </w:rPr>
    </w:pPr>
    <w:r>
      <w:rPr>
        <w:rFonts w:ascii="仿宋" w:eastAsia="仿宋" w:hAnsi="仿宋" w:cs="仿宋" w:hint="eastAsia"/>
      </w:rPr>
      <w:t>绘本相关行业投资规划报告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8D9" w14:textId="77777777">
    <w:pPr>
      <w:pStyle w:val="Header"/>
      <w:jc w:val="center"/>
      <w:rPr>
        <w:rFonts w:ascii="仿宋" w:eastAsia="仿宋" w:hAnsi="仿宋" w:cs="仿宋"/>
      </w:rPr>
    </w:pPr>
    <w:r>
      <w:rPr>
        <w:rFonts w:ascii="仿宋" w:eastAsia="仿宋" w:hAnsi="仿宋" w:cs="仿宋" w:hint="eastAsia"/>
      </w:rPr>
      <w:t>绘本相关行业投资规划报告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8D9" w14:textId="77777777">
    <w:pPr>
      <w:pStyle w:val="Header"/>
      <w:jc w:val="center"/>
      <w:rPr>
        <w:rFonts w:ascii="仿宋" w:eastAsia="仿宋" w:hAnsi="仿宋" w:cs="仿宋"/>
      </w:rPr>
    </w:pPr>
    <w:r>
      <w:rPr>
        <w:rFonts w:ascii="仿宋" w:eastAsia="仿宋" w:hAnsi="仿宋" w:cs="仿宋" w:hint="eastAsia"/>
      </w:rPr>
      <w:t>绘本相关行业投资规划报告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8D9" w14:textId="77777777">
    <w:pPr>
      <w:pStyle w:val="Header"/>
      <w:jc w:val="center"/>
      <w:rPr>
        <w:rFonts w:ascii="仿宋" w:eastAsia="仿宋" w:hAnsi="仿宋" w:cs="仿宋"/>
      </w:rPr>
    </w:pPr>
    <w:r>
      <w:rPr>
        <w:rFonts w:ascii="仿宋" w:eastAsia="仿宋" w:hAnsi="仿宋" w:cs="仿宋" w:hint="eastAsia"/>
      </w:rPr>
      <w:t>绘本相关行业投资规划报告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8D9" w14:textId="77777777">
    <w:pPr>
      <w:pStyle w:val="Header"/>
      <w:jc w:val="center"/>
      <w:rPr>
        <w:rFonts w:ascii="仿宋" w:eastAsia="仿宋" w:hAnsi="仿宋" w:cs="仿宋"/>
      </w:rPr>
    </w:pPr>
    <w:r>
      <w:rPr>
        <w:rFonts w:ascii="仿宋" w:eastAsia="仿宋" w:hAnsi="仿宋" w:cs="仿宋" w:hint="eastAsia"/>
      </w:rPr>
      <w:t>绘本相关行业投资规划报告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8D9" w14:textId="77777777">
    <w:pPr>
      <w:pStyle w:val="Header"/>
      <w:jc w:val="center"/>
      <w:rPr>
        <w:rFonts w:ascii="仿宋" w:eastAsia="仿宋" w:hAnsi="仿宋" w:cs="仿宋"/>
      </w:rPr>
    </w:pPr>
    <w:r>
      <w:rPr>
        <w:rFonts w:ascii="仿宋" w:eastAsia="仿宋" w:hAnsi="仿宋" w:cs="仿宋" w:hint="eastAsia"/>
      </w:rPr>
      <w:t>绘本相关行业投资规划报告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8D9" w14:textId="77777777">
    <w:pPr>
      <w:pStyle w:val="Header"/>
      <w:jc w:val="center"/>
      <w:rPr>
        <w:rFonts w:ascii="仿宋" w:eastAsia="仿宋" w:hAnsi="仿宋" w:cs="仿宋"/>
      </w:rPr>
    </w:pPr>
    <w:r>
      <w:rPr>
        <w:rFonts w:ascii="仿宋" w:eastAsia="仿宋" w:hAnsi="仿宋" w:cs="仿宋" w:hint="eastAsia"/>
      </w:rPr>
      <w:t>绘本相关行业投资规划报告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8D9" w14:textId="77777777">
    <w:pPr>
      <w:pStyle w:val="Header"/>
      <w:jc w:val="center"/>
      <w:rPr>
        <w:rFonts w:ascii="仿宋" w:eastAsia="仿宋" w:hAnsi="仿宋" w:cs="仿宋"/>
      </w:rPr>
    </w:pPr>
    <w:r>
      <w:rPr>
        <w:rFonts w:ascii="仿宋" w:eastAsia="仿宋" w:hAnsi="仿宋" w:cs="仿宋" w:hint="eastAsia"/>
      </w:rPr>
      <w:t>绘本相关行业投资规划报告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8D9" w14:textId="77777777">
    <w:pPr>
      <w:pStyle w:val="Header"/>
      <w:jc w:val="center"/>
      <w:rPr>
        <w:rFonts w:ascii="仿宋" w:eastAsia="仿宋" w:hAnsi="仿宋" w:cs="仿宋"/>
      </w:rPr>
    </w:pPr>
    <w:r>
      <w:rPr>
        <w:rFonts w:ascii="仿宋" w:eastAsia="仿宋" w:hAnsi="仿宋" w:cs="仿宋" w:hint="eastAsia"/>
      </w:rPr>
      <w:t>绘本相关行业投资规划报告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8D9" w14:textId="77777777">
    <w:pPr>
      <w:pStyle w:val="Header"/>
      <w:jc w:val="center"/>
      <w:rPr>
        <w:rFonts w:ascii="仿宋" w:eastAsia="仿宋" w:hAnsi="仿宋" w:cs="仿宋"/>
      </w:rPr>
    </w:pPr>
    <w:r>
      <w:rPr>
        <w:rFonts w:ascii="仿宋" w:eastAsia="仿宋" w:hAnsi="仿宋" w:cs="仿宋" w:hint="eastAsia"/>
      </w:rPr>
      <w:t>绘本相关行业投资规划报告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6073A4B"/>
    <w:rsid w:val="00627B6B"/>
    <w:rsid w:val="008228D9"/>
    <w:rsid w:val="66073A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64FA63C"/>
  <w15:docId w15:val="{BEDED29B-57FC-46AF-B6C4-00F435A68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47015122060006043"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4120</Words>
  <Characters>23487</Characters>
  <Application>Microsoft Office Word</Application>
  <DocSecurity>0</DocSecurity>
  <Lines>195</Lines>
  <Paragraphs>55</Paragraphs>
  <ScaleCrop>false</ScaleCrop>
  <Company/>
  <LinksUpToDate>false</LinksUpToDate>
  <CharactersWithSpaces>27552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2023-12-01T19:18:00Z</dcterms:created>
  <dcterms:modified xsi:type="dcterms:W3CDTF">2023-12-26T11:33:00Z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DD83350677894A6EAAA9520045508324_11</vt:lpwstr>
  </property>
  <property fmtid="{D5CDD505-2E9C-101B-9397-08002B2CF9AE}" pid="3" name="KSOProductBuildVer">
    <vt:lpwstr>2052-12.1.0.15712</vt:lpwstr>
  </property>
</Properties>
</file>