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醋酸乙烯酯项目规划设计纲要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294" w:history="1">
        <w:r>
          <w:rPr>
            <w:rFonts w:ascii="仿宋" w:eastAsia="仿宋" w:hAnsi="仿宋" w:cs="仿宋" w:hint="eastAsia"/>
            <w:lang w:eastAsia="zh-CN"/>
          </w:rPr>
          <w:t>前言</w:t>
        </w:r>
        <w:r>
          <w:tab/>
        </w:r>
        <w:r>
          <w:fldChar w:fldCharType="begin"/>
        </w:r>
        <w:r>
          <w:instrText xml:space="preserve"> PAGEREF _Toc25294 \h </w:instrText>
        </w:r>
        <w:r>
          <w:fldChar w:fldCharType="separate"/>
        </w:r>
        <w:r>
          <w:t>3</w:t>
        </w:r>
        <w:r>
          <w:fldChar w:fldCharType="end"/>
        </w:r>
      </w:hyperlink>
    </w:p>
    <w:p>
      <w:pPr>
        <w:pStyle w:val="TOC1"/>
        <w:tabs>
          <w:tab w:val="right" w:leader="dot" w:pos="8306"/>
        </w:tabs>
      </w:pPr>
      <w:hyperlink w:anchor="_Toc25777" w:history="1">
        <w:r>
          <w:rPr>
            <w:rFonts w:ascii="仿宋" w:eastAsia="仿宋" w:hAnsi="仿宋" w:cs="仿宋" w:hint="eastAsia"/>
            <w:lang w:eastAsia="zh-CN"/>
          </w:rPr>
          <w:t>一、醋酸乙烯酯项目建设单位说明</w:t>
        </w:r>
        <w:r>
          <w:tab/>
        </w:r>
        <w:r>
          <w:fldChar w:fldCharType="begin"/>
        </w:r>
        <w:r>
          <w:instrText xml:space="preserve"> PAGEREF _Toc25777 \h </w:instrText>
        </w:r>
        <w:r>
          <w:fldChar w:fldCharType="separate"/>
        </w:r>
        <w:r>
          <w:t>3</w:t>
        </w:r>
        <w:r>
          <w:fldChar w:fldCharType="end"/>
        </w:r>
      </w:hyperlink>
    </w:p>
    <w:p>
      <w:pPr>
        <w:pStyle w:val="TOC2"/>
        <w:tabs>
          <w:tab w:val="right" w:leader="dot" w:pos="8306"/>
        </w:tabs>
      </w:pPr>
      <w:hyperlink w:anchor="_Toc12629" w:history="1">
        <w:r>
          <w:rPr>
            <w:rFonts w:ascii="仿宋" w:eastAsia="仿宋" w:hAnsi="仿宋" w:cs="仿宋" w:hint="eastAsia"/>
            <w:lang w:eastAsia="zh-CN"/>
          </w:rPr>
          <w:t>(一)、醋酸乙烯酯项目承办单位基本情况</w:t>
        </w:r>
        <w:r>
          <w:tab/>
        </w:r>
        <w:r>
          <w:fldChar w:fldCharType="begin"/>
        </w:r>
        <w:r>
          <w:instrText xml:space="preserve"> PAGEREF _Toc12629 \h </w:instrText>
        </w:r>
        <w:r>
          <w:fldChar w:fldCharType="separate"/>
        </w:r>
        <w:r>
          <w:t>3</w:t>
        </w:r>
        <w:r>
          <w:fldChar w:fldCharType="end"/>
        </w:r>
      </w:hyperlink>
    </w:p>
    <w:p>
      <w:pPr>
        <w:pStyle w:val="TOC2"/>
        <w:tabs>
          <w:tab w:val="right" w:leader="dot" w:pos="8306"/>
        </w:tabs>
      </w:pPr>
      <w:hyperlink w:anchor="_Toc24563" w:history="1">
        <w:r>
          <w:rPr>
            <w:rFonts w:ascii="仿宋" w:eastAsia="仿宋" w:hAnsi="仿宋" w:cs="仿宋" w:hint="eastAsia"/>
            <w:lang w:eastAsia="zh-CN"/>
          </w:rPr>
          <w:t>(二)、公司经济效益分析</w:t>
        </w:r>
        <w:r>
          <w:tab/>
        </w:r>
        <w:r>
          <w:fldChar w:fldCharType="begin"/>
        </w:r>
        <w:r>
          <w:instrText xml:space="preserve"> PAGEREF _Toc24563 \h </w:instrText>
        </w:r>
        <w:r>
          <w:fldChar w:fldCharType="separate"/>
        </w:r>
        <w:r>
          <w:t>4</w:t>
        </w:r>
        <w:r>
          <w:fldChar w:fldCharType="end"/>
        </w:r>
      </w:hyperlink>
    </w:p>
    <w:p>
      <w:pPr>
        <w:pStyle w:val="TOC1"/>
        <w:tabs>
          <w:tab w:val="right" w:leader="dot" w:pos="8306"/>
        </w:tabs>
      </w:pPr>
      <w:hyperlink w:anchor="_Toc13350" w:history="1">
        <w:r>
          <w:rPr>
            <w:rFonts w:ascii="仿宋" w:eastAsia="仿宋" w:hAnsi="仿宋" w:cs="仿宋" w:hint="eastAsia"/>
            <w:lang w:eastAsia="zh-CN"/>
          </w:rPr>
          <w:t>二、醋酸乙烯酯项目绩效评估</w:t>
        </w:r>
        <w:r>
          <w:tab/>
        </w:r>
        <w:r>
          <w:fldChar w:fldCharType="begin"/>
        </w:r>
        <w:r>
          <w:instrText xml:space="preserve"> PAGEREF _Toc13350 \h </w:instrText>
        </w:r>
        <w:r>
          <w:fldChar w:fldCharType="separate"/>
        </w:r>
        <w:r>
          <w:t>5</w:t>
        </w:r>
        <w:r>
          <w:fldChar w:fldCharType="end"/>
        </w:r>
      </w:hyperlink>
    </w:p>
    <w:p>
      <w:pPr>
        <w:pStyle w:val="TOC2"/>
        <w:tabs>
          <w:tab w:val="right" w:leader="dot" w:pos="8306"/>
        </w:tabs>
      </w:pPr>
      <w:hyperlink w:anchor="_Toc32344" w:history="1">
        <w:r>
          <w:rPr>
            <w:rFonts w:ascii="仿宋" w:eastAsia="仿宋" w:hAnsi="仿宋" w:cs="仿宋" w:hint="eastAsia"/>
            <w:lang w:eastAsia="zh-CN"/>
          </w:rPr>
          <w:t>(一)、绩效评估指标</w:t>
        </w:r>
        <w:r>
          <w:tab/>
        </w:r>
        <w:r>
          <w:fldChar w:fldCharType="begin"/>
        </w:r>
        <w:r>
          <w:instrText xml:space="preserve"> PAGEREF _Toc32344 \h </w:instrText>
        </w:r>
        <w:r>
          <w:fldChar w:fldCharType="separate"/>
        </w:r>
        <w:r>
          <w:t>5</w:t>
        </w:r>
        <w:r>
          <w:fldChar w:fldCharType="end"/>
        </w:r>
      </w:hyperlink>
    </w:p>
    <w:p>
      <w:pPr>
        <w:pStyle w:val="TOC2"/>
        <w:tabs>
          <w:tab w:val="right" w:leader="dot" w:pos="8306"/>
        </w:tabs>
      </w:pPr>
      <w:hyperlink w:anchor="_Toc22165" w:history="1">
        <w:r>
          <w:rPr>
            <w:rFonts w:ascii="仿宋" w:eastAsia="仿宋" w:hAnsi="仿宋" w:cs="仿宋" w:hint="eastAsia"/>
            <w:lang w:eastAsia="zh-CN"/>
          </w:rPr>
          <w:t>(二)、绩效评估方法</w:t>
        </w:r>
        <w:r>
          <w:tab/>
        </w:r>
        <w:r>
          <w:fldChar w:fldCharType="begin"/>
        </w:r>
        <w:r>
          <w:instrText xml:space="preserve"> PAGEREF _Toc22165 \h </w:instrText>
        </w:r>
        <w:r>
          <w:fldChar w:fldCharType="separate"/>
        </w:r>
        <w:r>
          <w:t>6</w:t>
        </w:r>
        <w:r>
          <w:fldChar w:fldCharType="end"/>
        </w:r>
      </w:hyperlink>
    </w:p>
    <w:p>
      <w:pPr>
        <w:pStyle w:val="TOC2"/>
        <w:tabs>
          <w:tab w:val="right" w:leader="dot" w:pos="8306"/>
        </w:tabs>
      </w:pPr>
      <w:hyperlink w:anchor="_Toc18383" w:history="1">
        <w:r>
          <w:rPr>
            <w:rFonts w:ascii="仿宋" w:eastAsia="仿宋" w:hAnsi="仿宋" w:cs="仿宋" w:hint="eastAsia"/>
            <w:lang w:eastAsia="zh-CN"/>
          </w:rPr>
          <w:t>(三)、绩效评估周期</w:t>
        </w:r>
        <w:r>
          <w:tab/>
        </w:r>
        <w:r>
          <w:fldChar w:fldCharType="begin"/>
        </w:r>
        <w:r>
          <w:instrText xml:space="preserve"> PAGEREF _Toc18383 \h </w:instrText>
        </w:r>
        <w:r>
          <w:fldChar w:fldCharType="separate"/>
        </w:r>
        <w:r>
          <w:t>7</w:t>
        </w:r>
        <w:r>
          <w:fldChar w:fldCharType="end"/>
        </w:r>
      </w:hyperlink>
    </w:p>
    <w:p>
      <w:pPr>
        <w:pStyle w:val="TOC1"/>
        <w:tabs>
          <w:tab w:val="right" w:leader="dot" w:pos="8306"/>
        </w:tabs>
      </w:pPr>
      <w:hyperlink w:anchor="_Toc27389" w:history="1">
        <w:r>
          <w:rPr>
            <w:rFonts w:ascii="仿宋" w:eastAsia="仿宋" w:hAnsi="仿宋" w:cs="仿宋" w:hint="eastAsia"/>
            <w:lang w:eastAsia="zh-CN"/>
          </w:rPr>
          <w:t>三、产品规划分析</w:t>
        </w:r>
        <w:r>
          <w:tab/>
        </w:r>
        <w:r>
          <w:fldChar w:fldCharType="begin"/>
        </w:r>
        <w:r>
          <w:instrText xml:space="preserve"> PAGEREF _Toc27389 \h </w:instrText>
        </w:r>
        <w:r>
          <w:fldChar w:fldCharType="separate"/>
        </w:r>
        <w:r>
          <w:t>8</w:t>
        </w:r>
        <w:r>
          <w:fldChar w:fldCharType="end"/>
        </w:r>
      </w:hyperlink>
    </w:p>
    <w:p>
      <w:pPr>
        <w:pStyle w:val="TOC2"/>
        <w:tabs>
          <w:tab w:val="right" w:leader="dot" w:pos="8306"/>
        </w:tabs>
      </w:pPr>
      <w:hyperlink w:anchor="_Toc11986" w:history="1">
        <w:r>
          <w:rPr>
            <w:rFonts w:ascii="仿宋" w:eastAsia="仿宋" w:hAnsi="仿宋" w:cs="仿宋" w:hint="eastAsia"/>
            <w:lang w:eastAsia="zh-CN"/>
          </w:rPr>
          <w:t>(一)、产品规划</w:t>
        </w:r>
        <w:r>
          <w:tab/>
        </w:r>
        <w:r>
          <w:fldChar w:fldCharType="begin"/>
        </w:r>
        <w:r>
          <w:instrText xml:space="preserve"> PAGEREF _Toc11986 \h </w:instrText>
        </w:r>
        <w:r>
          <w:fldChar w:fldCharType="separate"/>
        </w:r>
        <w:r>
          <w:t>8</w:t>
        </w:r>
        <w:r>
          <w:fldChar w:fldCharType="end"/>
        </w:r>
      </w:hyperlink>
    </w:p>
    <w:p>
      <w:pPr>
        <w:pStyle w:val="TOC2"/>
        <w:tabs>
          <w:tab w:val="right" w:leader="dot" w:pos="8306"/>
        </w:tabs>
      </w:pPr>
      <w:hyperlink w:anchor="_Toc25964" w:history="1">
        <w:r>
          <w:rPr>
            <w:rFonts w:ascii="仿宋" w:eastAsia="仿宋" w:hAnsi="仿宋" w:cs="仿宋" w:hint="eastAsia"/>
            <w:lang w:eastAsia="zh-CN"/>
          </w:rPr>
          <w:t>(二)、建设规模</w:t>
        </w:r>
        <w:r>
          <w:tab/>
        </w:r>
        <w:r>
          <w:fldChar w:fldCharType="begin"/>
        </w:r>
        <w:r>
          <w:instrText xml:space="preserve"> PAGEREF _Toc25964 \h </w:instrText>
        </w:r>
        <w:r>
          <w:fldChar w:fldCharType="separate"/>
        </w:r>
        <w:r>
          <w:t>9</w:t>
        </w:r>
        <w:r>
          <w:fldChar w:fldCharType="end"/>
        </w:r>
      </w:hyperlink>
    </w:p>
    <w:p>
      <w:pPr>
        <w:pStyle w:val="TOC1"/>
        <w:tabs>
          <w:tab w:val="right" w:leader="dot" w:pos="8306"/>
        </w:tabs>
      </w:pPr>
      <w:hyperlink w:anchor="_Toc23744" w:history="1">
        <w:r>
          <w:rPr>
            <w:rFonts w:ascii="仿宋" w:eastAsia="仿宋" w:hAnsi="仿宋" w:cs="仿宋" w:hint="eastAsia"/>
            <w:lang w:eastAsia="zh-CN"/>
          </w:rPr>
          <w:t>四、醋酸乙烯酯项目选址可行性分析</w:t>
        </w:r>
        <w:r>
          <w:tab/>
        </w:r>
        <w:r>
          <w:fldChar w:fldCharType="begin"/>
        </w:r>
        <w:r>
          <w:instrText xml:space="preserve"> PAGEREF _Toc23744 \h </w:instrText>
        </w:r>
        <w:r>
          <w:fldChar w:fldCharType="separate"/>
        </w:r>
        <w:r>
          <w:t>10</w:t>
        </w:r>
        <w:r>
          <w:fldChar w:fldCharType="end"/>
        </w:r>
      </w:hyperlink>
    </w:p>
    <w:p>
      <w:pPr>
        <w:pStyle w:val="TOC2"/>
        <w:tabs>
          <w:tab w:val="right" w:leader="dot" w:pos="8306"/>
        </w:tabs>
      </w:pPr>
      <w:hyperlink w:anchor="_Toc265" w:history="1">
        <w:r>
          <w:rPr>
            <w:rFonts w:ascii="仿宋" w:eastAsia="仿宋" w:hAnsi="仿宋" w:cs="仿宋" w:hint="eastAsia"/>
            <w:lang w:eastAsia="zh-CN"/>
          </w:rPr>
          <w:t>(一)、醋酸乙烯酯项目选址</w:t>
        </w:r>
        <w:r>
          <w:tab/>
        </w:r>
        <w:r>
          <w:fldChar w:fldCharType="begin"/>
        </w:r>
        <w:r>
          <w:instrText xml:space="preserve"> PAGEREF _Toc265 \h </w:instrText>
        </w:r>
        <w:r>
          <w:fldChar w:fldCharType="separate"/>
        </w:r>
        <w:r>
          <w:t>10</w:t>
        </w:r>
        <w:r>
          <w:fldChar w:fldCharType="end"/>
        </w:r>
      </w:hyperlink>
    </w:p>
    <w:p>
      <w:pPr>
        <w:pStyle w:val="TOC2"/>
        <w:tabs>
          <w:tab w:val="right" w:leader="dot" w:pos="8306"/>
        </w:tabs>
      </w:pPr>
      <w:hyperlink w:anchor="_Toc8779" w:history="1">
        <w:r>
          <w:rPr>
            <w:rFonts w:ascii="仿宋" w:eastAsia="仿宋" w:hAnsi="仿宋" w:cs="仿宋" w:hint="eastAsia"/>
            <w:lang w:eastAsia="zh-CN"/>
          </w:rPr>
          <w:t>(二)、用地控制指标</w:t>
        </w:r>
        <w:r>
          <w:tab/>
        </w:r>
        <w:r>
          <w:fldChar w:fldCharType="begin"/>
        </w:r>
        <w:r>
          <w:instrText xml:space="preserve"> PAGEREF _Toc8779 \h </w:instrText>
        </w:r>
        <w:r>
          <w:fldChar w:fldCharType="separate"/>
        </w:r>
        <w:r>
          <w:t>10</w:t>
        </w:r>
        <w:r>
          <w:fldChar w:fldCharType="end"/>
        </w:r>
      </w:hyperlink>
    </w:p>
    <w:p>
      <w:pPr>
        <w:pStyle w:val="TOC2"/>
        <w:tabs>
          <w:tab w:val="right" w:leader="dot" w:pos="8306"/>
        </w:tabs>
      </w:pPr>
      <w:hyperlink w:anchor="_Toc19808" w:history="1">
        <w:r>
          <w:rPr>
            <w:rFonts w:ascii="仿宋" w:eastAsia="仿宋" w:hAnsi="仿宋" w:cs="仿宋" w:hint="eastAsia"/>
            <w:lang w:eastAsia="zh-CN"/>
          </w:rPr>
          <w:t>(三)、节约用地措施</w:t>
        </w:r>
        <w:r>
          <w:tab/>
        </w:r>
        <w:r>
          <w:fldChar w:fldCharType="begin"/>
        </w:r>
        <w:r>
          <w:instrText xml:space="preserve"> PAGEREF _Toc19808 \h </w:instrText>
        </w:r>
        <w:r>
          <w:fldChar w:fldCharType="separate"/>
        </w:r>
        <w:r>
          <w:t>12</w:t>
        </w:r>
        <w:r>
          <w:fldChar w:fldCharType="end"/>
        </w:r>
      </w:hyperlink>
    </w:p>
    <w:p>
      <w:pPr>
        <w:pStyle w:val="TOC2"/>
        <w:tabs>
          <w:tab w:val="right" w:leader="dot" w:pos="8306"/>
        </w:tabs>
      </w:pPr>
      <w:hyperlink w:anchor="_Toc13315" w:history="1">
        <w:r>
          <w:rPr>
            <w:rFonts w:ascii="仿宋" w:eastAsia="仿宋" w:hAnsi="仿宋" w:cs="仿宋" w:hint="eastAsia"/>
            <w:lang w:eastAsia="zh-CN"/>
          </w:rPr>
          <w:t>(四)、总图布置方案</w:t>
        </w:r>
        <w:r>
          <w:tab/>
        </w:r>
        <w:r>
          <w:fldChar w:fldCharType="begin"/>
        </w:r>
        <w:r>
          <w:instrText xml:space="preserve"> PAGEREF _Toc13315 \h </w:instrText>
        </w:r>
        <w:r>
          <w:fldChar w:fldCharType="separate"/>
        </w:r>
        <w:r>
          <w:t>13</w:t>
        </w:r>
        <w:r>
          <w:fldChar w:fldCharType="end"/>
        </w:r>
      </w:hyperlink>
    </w:p>
    <w:p>
      <w:pPr>
        <w:pStyle w:val="TOC2"/>
        <w:tabs>
          <w:tab w:val="right" w:leader="dot" w:pos="8306"/>
        </w:tabs>
      </w:pPr>
      <w:hyperlink w:anchor="_Toc19240" w:history="1">
        <w:r>
          <w:rPr>
            <w:rFonts w:ascii="仿宋" w:eastAsia="仿宋" w:hAnsi="仿宋" w:cs="仿宋" w:hint="eastAsia"/>
            <w:lang w:eastAsia="zh-CN"/>
          </w:rPr>
          <w:t>(五)、选址综合评价</w:t>
        </w:r>
        <w:r>
          <w:tab/>
        </w:r>
        <w:r>
          <w:fldChar w:fldCharType="begin"/>
        </w:r>
        <w:r>
          <w:instrText xml:space="preserve"> PAGEREF _Toc19240 \h </w:instrText>
        </w:r>
        <w:r>
          <w:fldChar w:fldCharType="separate"/>
        </w:r>
        <w:r>
          <w:t>14</w:t>
        </w:r>
        <w:r>
          <w:fldChar w:fldCharType="end"/>
        </w:r>
      </w:hyperlink>
    </w:p>
    <w:p>
      <w:pPr>
        <w:pStyle w:val="TOC1"/>
        <w:tabs>
          <w:tab w:val="right" w:leader="dot" w:pos="8306"/>
        </w:tabs>
      </w:pPr>
      <w:hyperlink w:anchor="_Toc23680" w:history="1">
        <w:r>
          <w:rPr>
            <w:rFonts w:ascii="仿宋" w:eastAsia="仿宋" w:hAnsi="仿宋" w:cs="仿宋" w:hint="eastAsia"/>
            <w:lang w:eastAsia="zh-CN"/>
          </w:rPr>
          <w:t>五、醋酸乙烯酯项目土建工程</w:t>
        </w:r>
        <w:r>
          <w:tab/>
        </w:r>
        <w:r>
          <w:fldChar w:fldCharType="begin"/>
        </w:r>
        <w:r>
          <w:instrText xml:space="preserve"> PAGEREF _Toc23680 \h </w:instrText>
        </w:r>
        <w:r>
          <w:fldChar w:fldCharType="separate"/>
        </w:r>
        <w:r>
          <w:t>15</w:t>
        </w:r>
        <w:r>
          <w:fldChar w:fldCharType="end"/>
        </w:r>
      </w:hyperlink>
    </w:p>
    <w:p>
      <w:pPr>
        <w:pStyle w:val="TOC2"/>
        <w:tabs>
          <w:tab w:val="right" w:leader="dot" w:pos="8306"/>
        </w:tabs>
      </w:pPr>
      <w:hyperlink w:anchor="_Toc15440" w:history="1">
        <w:r>
          <w:rPr>
            <w:rFonts w:ascii="仿宋" w:eastAsia="仿宋" w:hAnsi="仿宋" w:cs="仿宋" w:hint="eastAsia"/>
            <w:lang w:eastAsia="zh-CN"/>
          </w:rPr>
          <w:t>(一)、建筑工程设计原则</w:t>
        </w:r>
        <w:r>
          <w:tab/>
        </w:r>
        <w:r>
          <w:fldChar w:fldCharType="begin"/>
        </w:r>
        <w:r>
          <w:instrText xml:space="preserve"> PAGEREF _Toc15440 \h </w:instrText>
        </w:r>
        <w:r>
          <w:fldChar w:fldCharType="separate"/>
        </w:r>
        <w:r>
          <w:t>15</w:t>
        </w:r>
        <w:r>
          <w:fldChar w:fldCharType="end"/>
        </w:r>
      </w:hyperlink>
    </w:p>
    <w:p>
      <w:pPr>
        <w:pStyle w:val="TOC2"/>
        <w:tabs>
          <w:tab w:val="right" w:leader="dot" w:pos="8306"/>
        </w:tabs>
      </w:pPr>
      <w:hyperlink w:anchor="_Toc22729" w:history="1">
        <w:r>
          <w:rPr>
            <w:rFonts w:ascii="仿宋" w:eastAsia="仿宋" w:hAnsi="仿宋" w:cs="仿宋" w:hint="eastAsia"/>
            <w:lang w:eastAsia="zh-CN"/>
          </w:rPr>
          <w:t>(二)、土建工程设计年限及安全等级</w:t>
        </w:r>
        <w:r>
          <w:tab/>
        </w:r>
        <w:r>
          <w:fldChar w:fldCharType="begin"/>
        </w:r>
        <w:r>
          <w:instrText xml:space="preserve"> PAGEREF _Toc22729 \h </w:instrText>
        </w:r>
        <w:r>
          <w:fldChar w:fldCharType="separate"/>
        </w:r>
        <w:r>
          <w:t>16</w:t>
        </w:r>
        <w:r>
          <w:fldChar w:fldCharType="end"/>
        </w:r>
      </w:hyperlink>
    </w:p>
    <w:p>
      <w:pPr>
        <w:pStyle w:val="TOC2"/>
        <w:tabs>
          <w:tab w:val="right" w:leader="dot" w:pos="8306"/>
        </w:tabs>
      </w:pPr>
      <w:hyperlink w:anchor="_Toc10576" w:history="1">
        <w:r>
          <w:rPr>
            <w:rFonts w:ascii="仿宋" w:eastAsia="仿宋" w:hAnsi="仿宋" w:cs="仿宋" w:hint="eastAsia"/>
            <w:lang w:eastAsia="zh-CN"/>
          </w:rPr>
          <w:t>(三)、建筑工程设计总体要求</w:t>
        </w:r>
        <w:r>
          <w:tab/>
        </w:r>
        <w:r>
          <w:fldChar w:fldCharType="begin"/>
        </w:r>
        <w:r>
          <w:instrText xml:space="preserve"> PAGEREF _Toc10576 \h </w:instrText>
        </w:r>
        <w:r>
          <w:fldChar w:fldCharType="separate"/>
        </w:r>
        <w:r>
          <w:t>17</w:t>
        </w:r>
        <w:r>
          <w:fldChar w:fldCharType="end"/>
        </w:r>
      </w:hyperlink>
    </w:p>
    <w:p>
      <w:pPr>
        <w:pStyle w:val="TOC2"/>
        <w:tabs>
          <w:tab w:val="right" w:leader="dot" w:pos="8306"/>
        </w:tabs>
      </w:pPr>
      <w:hyperlink w:anchor="_Toc30939" w:history="1">
        <w:r>
          <w:rPr>
            <w:rFonts w:ascii="仿宋" w:eastAsia="仿宋" w:hAnsi="仿宋" w:cs="仿宋" w:hint="eastAsia"/>
            <w:lang w:eastAsia="zh-CN"/>
          </w:rPr>
          <w:t>(四)、土建工程建设指标</w:t>
        </w:r>
        <w:r>
          <w:tab/>
        </w:r>
        <w:r>
          <w:fldChar w:fldCharType="begin"/>
        </w:r>
        <w:r>
          <w:instrText xml:space="preserve"> PAGEREF _Toc30939 \h </w:instrText>
        </w:r>
        <w:r>
          <w:fldChar w:fldCharType="separate"/>
        </w:r>
        <w:r>
          <w:t>18</w:t>
        </w:r>
        <w:r>
          <w:fldChar w:fldCharType="end"/>
        </w:r>
      </w:hyperlink>
    </w:p>
    <w:p>
      <w:pPr>
        <w:pStyle w:val="TOC1"/>
        <w:tabs>
          <w:tab w:val="right" w:leader="dot" w:pos="8306"/>
        </w:tabs>
      </w:pPr>
      <w:hyperlink w:anchor="_Toc28168" w:history="1">
        <w:r>
          <w:rPr>
            <w:rFonts w:ascii="仿宋" w:eastAsia="仿宋" w:hAnsi="仿宋" w:cs="仿宋" w:hint="eastAsia"/>
            <w:lang w:eastAsia="zh-CN"/>
          </w:rPr>
          <w:t>六、醋酸乙烯酯项目文档管理</w:t>
        </w:r>
        <w:r>
          <w:tab/>
        </w:r>
        <w:r>
          <w:fldChar w:fldCharType="begin"/>
        </w:r>
        <w:r>
          <w:instrText xml:space="preserve"> PAGEREF _Toc28168 \h </w:instrText>
        </w:r>
        <w:r>
          <w:fldChar w:fldCharType="separate"/>
        </w:r>
        <w:r>
          <w:t>18</w:t>
        </w:r>
        <w:r>
          <w:fldChar w:fldCharType="end"/>
        </w:r>
      </w:hyperlink>
    </w:p>
    <w:p>
      <w:pPr>
        <w:pStyle w:val="TOC2"/>
        <w:tabs>
          <w:tab w:val="right" w:leader="dot" w:pos="8306"/>
        </w:tabs>
      </w:pPr>
      <w:hyperlink w:anchor="_Toc11649" w:history="1">
        <w:r>
          <w:rPr>
            <w:rFonts w:ascii="仿宋" w:eastAsia="仿宋" w:hAnsi="仿宋" w:cs="仿宋" w:hint="eastAsia"/>
            <w:lang w:eastAsia="zh-CN"/>
          </w:rPr>
          <w:t>(一)、文档编制与审查</w:t>
        </w:r>
        <w:r>
          <w:tab/>
        </w:r>
        <w:r>
          <w:fldChar w:fldCharType="begin"/>
        </w:r>
        <w:r>
          <w:instrText xml:space="preserve"> PAGEREF _Toc11649 \h </w:instrText>
        </w:r>
        <w:r>
          <w:fldChar w:fldCharType="separate"/>
        </w:r>
        <w:r>
          <w:t>18</w:t>
        </w:r>
        <w:r>
          <w:fldChar w:fldCharType="end"/>
        </w:r>
      </w:hyperlink>
    </w:p>
    <w:p>
      <w:pPr>
        <w:pStyle w:val="TOC2"/>
        <w:tabs>
          <w:tab w:val="right" w:leader="dot" w:pos="8306"/>
        </w:tabs>
      </w:pPr>
      <w:hyperlink w:anchor="_Toc29380" w:history="1">
        <w:r>
          <w:rPr>
            <w:rFonts w:ascii="仿宋" w:eastAsia="仿宋" w:hAnsi="仿宋" w:cs="仿宋" w:hint="eastAsia"/>
            <w:lang w:eastAsia="zh-CN"/>
          </w:rPr>
          <w:t>(二)、文档发布与分发</w:t>
        </w:r>
        <w:r>
          <w:tab/>
        </w:r>
        <w:r>
          <w:fldChar w:fldCharType="begin"/>
        </w:r>
        <w:r>
          <w:instrText xml:space="preserve"> PAGEREF _Toc29380 \h </w:instrText>
        </w:r>
        <w:r>
          <w:fldChar w:fldCharType="separate"/>
        </w:r>
        <w:r>
          <w:t>20</w:t>
        </w:r>
        <w:r>
          <w:fldChar w:fldCharType="end"/>
        </w:r>
      </w:hyperlink>
    </w:p>
    <w:p>
      <w:pPr>
        <w:pStyle w:val="TOC2"/>
        <w:tabs>
          <w:tab w:val="right" w:leader="dot" w:pos="8306"/>
        </w:tabs>
      </w:pPr>
      <w:hyperlink w:anchor="_Toc13791" w:history="1">
        <w:r>
          <w:rPr>
            <w:rFonts w:ascii="仿宋" w:eastAsia="仿宋" w:hAnsi="仿宋" w:cs="仿宋" w:hint="eastAsia"/>
            <w:lang w:eastAsia="zh-CN"/>
          </w:rPr>
          <w:t>(三)、文档存档与归档</w:t>
        </w:r>
        <w:r>
          <w:tab/>
        </w:r>
        <w:r>
          <w:fldChar w:fldCharType="begin"/>
        </w:r>
        <w:r>
          <w:instrText xml:space="preserve"> PAGEREF _Toc13791 \h </w:instrText>
        </w:r>
        <w:r>
          <w:fldChar w:fldCharType="separate"/>
        </w:r>
        <w:r>
          <w:t>20</w:t>
        </w:r>
        <w:r>
          <w:fldChar w:fldCharType="end"/>
        </w:r>
      </w:hyperlink>
    </w:p>
    <w:p>
      <w:pPr>
        <w:pStyle w:val="TOC1"/>
        <w:tabs>
          <w:tab w:val="right" w:leader="dot" w:pos="8306"/>
        </w:tabs>
      </w:pPr>
      <w:hyperlink w:anchor="_Toc6675" w:history="1">
        <w:r>
          <w:rPr>
            <w:rFonts w:ascii="仿宋" w:eastAsia="仿宋" w:hAnsi="仿宋" w:cs="仿宋" w:hint="eastAsia"/>
            <w:lang w:eastAsia="zh-CN"/>
          </w:rPr>
          <w:t>七、醋酸乙烯酯项目人力资源培养与发展</w:t>
        </w:r>
        <w:r>
          <w:tab/>
        </w:r>
        <w:r>
          <w:fldChar w:fldCharType="begin"/>
        </w:r>
        <w:r>
          <w:instrText xml:space="preserve"> PAGEREF _Toc6675 \h </w:instrText>
        </w:r>
        <w:r>
          <w:fldChar w:fldCharType="separate"/>
        </w:r>
        <w:r>
          <w:t>22</w:t>
        </w:r>
        <w:r>
          <w:fldChar w:fldCharType="end"/>
        </w:r>
      </w:hyperlink>
    </w:p>
    <w:p>
      <w:pPr>
        <w:pStyle w:val="TOC2"/>
        <w:tabs>
          <w:tab w:val="right" w:leader="dot" w:pos="8306"/>
        </w:tabs>
      </w:pPr>
      <w:hyperlink w:anchor="_Toc29274" w:history="1">
        <w:r>
          <w:rPr>
            <w:rFonts w:ascii="仿宋" w:eastAsia="仿宋" w:hAnsi="仿宋" w:cs="仿宋" w:hint="eastAsia"/>
            <w:lang w:eastAsia="zh-CN"/>
          </w:rPr>
          <w:t>(一)、人才需求与规划</w:t>
        </w:r>
        <w:r>
          <w:tab/>
        </w:r>
        <w:r>
          <w:fldChar w:fldCharType="begin"/>
        </w:r>
        <w:r>
          <w:instrText xml:space="preserve"> PAGEREF _Toc29274 \h </w:instrText>
        </w:r>
        <w:r>
          <w:fldChar w:fldCharType="separate"/>
        </w:r>
        <w:r>
          <w:t>22</w:t>
        </w:r>
        <w:r>
          <w:fldChar w:fldCharType="end"/>
        </w:r>
      </w:hyperlink>
    </w:p>
    <w:p>
      <w:pPr>
        <w:pStyle w:val="TOC2"/>
        <w:tabs>
          <w:tab w:val="right" w:leader="dot" w:pos="8306"/>
        </w:tabs>
      </w:pPr>
      <w:hyperlink w:anchor="_Toc29326" w:history="1">
        <w:r>
          <w:rPr>
            <w:rFonts w:ascii="仿宋" w:eastAsia="仿宋" w:hAnsi="仿宋" w:cs="仿宋" w:hint="eastAsia"/>
            <w:lang w:eastAsia="zh-CN"/>
          </w:rPr>
          <w:t>(二)、培训与发展计划</w:t>
        </w:r>
        <w:r>
          <w:tab/>
        </w:r>
        <w:r>
          <w:fldChar w:fldCharType="begin"/>
        </w:r>
        <w:r>
          <w:instrText xml:space="preserve"> PAGEREF _Toc29326 \h </w:instrText>
        </w:r>
        <w:r>
          <w:fldChar w:fldCharType="separate"/>
        </w:r>
        <w:r>
          <w:t>22</w:t>
        </w:r>
        <w:r>
          <w:fldChar w:fldCharType="end"/>
        </w:r>
      </w:hyperlink>
    </w:p>
    <w:p>
      <w:pPr>
        <w:pStyle w:val="TOC1"/>
        <w:tabs>
          <w:tab w:val="right" w:leader="dot" w:pos="8306"/>
        </w:tabs>
      </w:pPr>
      <w:hyperlink w:anchor="_Toc20423" w:history="1">
        <w:r>
          <w:rPr>
            <w:rFonts w:ascii="仿宋" w:eastAsia="仿宋" w:hAnsi="仿宋" w:cs="仿宋" w:hint="eastAsia"/>
            <w:lang w:eastAsia="zh-CN"/>
          </w:rPr>
          <w:t>八、生产安全保护</w:t>
        </w:r>
        <w:r>
          <w:tab/>
        </w:r>
        <w:r>
          <w:fldChar w:fldCharType="begin"/>
        </w:r>
        <w:r>
          <w:instrText xml:space="preserve"> PAGEREF _Toc20423 \h </w:instrText>
        </w:r>
        <w:r>
          <w:fldChar w:fldCharType="separate"/>
        </w:r>
        <w:r>
          <w:t>23</w:t>
        </w:r>
        <w:r>
          <w:fldChar w:fldCharType="end"/>
        </w:r>
      </w:hyperlink>
    </w:p>
    <w:p>
      <w:pPr>
        <w:pStyle w:val="TOC2"/>
        <w:tabs>
          <w:tab w:val="right" w:leader="dot" w:pos="8306"/>
        </w:tabs>
      </w:pPr>
      <w:hyperlink w:anchor="_Toc29648" w:history="1">
        <w:r>
          <w:rPr>
            <w:rFonts w:ascii="仿宋" w:eastAsia="仿宋" w:hAnsi="仿宋" w:cs="仿宋" w:hint="eastAsia"/>
            <w:lang w:eastAsia="zh-CN"/>
          </w:rPr>
          <w:t>(一)、消防安全</w:t>
        </w:r>
        <w:r>
          <w:tab/>
        </w:r>
        <w:r>
          <w:fldChar w:fldCharType="begin"/>
        </w:r>
        <w:r>
          <w:instrText xml:space="preserve"> PAGEREF _Toc29648 \h </w:instrText>
        </w:r>
        <w:r>
          <w:fldChar w:fldCharType="separate"/>
        </w:r>
        <w:r>
          <w:t>23</w:t>
        </w:r>
        <w:r>
          <w:fldChar w:fldCharType="end"/>
        </w:r>
      </w:hyperlink>
    </w:p>
    <w:p>
      <w:pPr>
        <w:pStyle w:val="TOC2"/>
        <w:tabs>
          <w:tab w:val="right" w:leader="dot" w:pos="8306"/>
        </w:tabs>
      </w:pPr>
      <w:hyperlink w:anchor="_Toc5380" w:history="1">
        <w:r>
          <w:rPr>
            <w:rFonts w:ascii="仿宋" w:eastAsia="仿宋" w:hAnsi="仿宋" w:cs="仿宋" w:hint="eastAsia"/>
            <w:lang w:eastAsia="zh-CN"/>
          </w:rPr>
          <w:t>(二)、防火防爆总图布置措施</w:t>
        </w:r>
        <w:r>
          <w:tab/>
        </w:r>
        <w:r>
          <w:fldChar w:fldCharType="begin"/>
        </w:r>
        <w:r>
          <w:instrText xml:space="preserve"> PAGEREF _Toc5380 \h </w:instrText>
        </w:r>
        <w:r>
          <w:fldChar w:fldCharType="separate"/>
        </w:r>
        <w:r>
          <w:t>24</w:t>
        </w:r>
        <w:r>
          <w:fldChar w:fldCharType="end"/>
        </w:r>
      </w:hyperlink>
    </w:p>
    <w:p>
      <w:pPr>
        <w:pStyle w:val="TOC2"/>
        <w:tabs>
          <w:tab w:val="right" w:leader="dot" w:pos="8306"/>
        </w:tabs>
      </w:pPr>
      <w:hyperlink w:anchor="_Toc2089" w:history="1">
        <w:r>
          <w:rPr>
            <w:rFonts w:ascii="仿宋" w:eastAsia="仿宋" w:hAnsi="仿宋" w:cs="仿宋" w:hint="eastAsia"/>
            <w:lang w:eastAsia="zh-CN"/>
          </w:rPr>
          <w:t>(三)、自然灾害防范措施</w:t>
        </w:r>
        <w:r>
          <w:tab/>
        </w:r>
        <w:r>
          <w:fldChar w:fldCharType="begin"/>
        </w:r>
        <w:r>
          <w:instrText xml:space="preserve"> PAGEREF _Toc2089 \h </w:instrText>
        </w:r>
        <w:r>
          <w:fldChar w:fldCharType="separate"/>
        </w:r>
        <w:r>
          <w:t>25</w:t>
        </w:r>
        <w:r>
          <w:fldChar w:fldCharType="end"/>
        </w:r>
      </w:hyperlink>
    </w:p>
    <w:p>
      <w:pPr>
        <w:pStyle w:val="TOC2"/>
        <w:tabs>
          <w:tab w:val="right" w:leader="dot" w:pos="8306"/>
        </w:tabs>
      </w:pPr>
      <w:hyperlink w:anchor="_Toc28266" w:history="1">
        <w:r>
          <w:rPr>
            <w:rFonts w:ascii="仿宋" w:eastAsia="仿宋" w:hAnsi="仿宋" w:cs="仿宋" w:hint="eastAsia"/>
            <w:lang w:eastAsia="zh-CN"/>
          </w:rPr>
          <w:t>(四)、安全色及安全标志使用要求</w:t>
        </w:r>
        <w:r>
          <w:tab/>
        </w:r>
        <w:r>
          <w:fldChar w:fldCharType="begin"/>
        </w:r>
        <w:r>
          <w:instrText xml:space="preserve"> PAGEREF _Toc28266 \h </w:instrText>
        </w:r>
        <w:r>
          <w:fldChar w:fldCharType="separate"/>
        </w:r>
        <w:r>
          <w:t>26</w:t>
        </w:r>
        <w:r>
          <w:fldChar w:fldCharType="end"/>
        </w:r>
      </w:hyperlink>
    </w:p>
    <w:p>
      <w:pPr>
        <w:pStyle w:val="TOC2"/>
        <w:tabs>
          <w:tab w:val="right" w:leader="dot" w:pos="8306"/>
        </w:tabs>
      </w:pPr>
      <w:hyperlink w:anchor="_Toc28873" w:history="1">
        <w:r>
          <w:rPr>
            <w:rFonts w:ascii="仿宋" w:eastAsia="仿宋" w:hAnsi="仿宋" w:cs="仿宋" w:hint="eastAsia"/>
            <w:lang w:eastAsia="zh-CN"/>
          </w:rPr>
          <w:t>(五)、防尘防毒措施</w:t>
        </w:r>
        <w:r>
          <w:tab/>
        </w:r>
        <w:r>
          <w:fldChar w:fldCharType="begin"/>
        </w:r>
        <w:r>
          <w:instrText xml:space="preserve"> PAGEREF _Toc28873 \h </w:instrText>
        </w:r>
        <w:r>
          <w:fldChar w:fldCharType="separate"/>
        </w:r>
        <w:r>
          <w:t>27</w:t>
        </w:r>
        <w:r>
          <w:fldChar w:fldCharType="end"/>
        </w:r>
      </w:hyperlink>
    </w:p>
    <w:p>
      <w:pPr>
        <w:pStyle w:val="TOC2"/>
        <w:tabs>
          <w:tab w:val="right" w:leader="dot" w:pos="8306"/>
        </w:tabs>
      </w:pPr>
      <w:hyperlink w:anchor="_Toc11703" w:history="1">
        <w:r>
          <w:rPr>
            <w:rFonts w:ascii="仿宋" w:eastAsia="仿宋" w:hAnsi="仿宋" w:cs="仿宋" w:hint="eastAsia"/>
            <w:lang w:eastAsia="zh-CN"/>
          </w:rPr>
          <w:t>(六)、防静电、触电防护及防雷措施</w:t>
        </w:r>
        <w:r>
          <w:tab/>
        </w:r>
        <w:r>
          <w:fldChar w:fldCharType="begin"/>
        </w:r>
        <w:r>
          <w:instrText xml:space="preserve"> PAGEREF _Toc11703 \h </w:instrText>
        </w:r>
        <w:r>
          <w:fldChar w:fldCharType="separate"/>
        </w:r>
        <w:r>
          <w:t>28</w:t>
        </w:r>
        <w:r>
          <w:fldChar w:fldCharType="end"/>
        </w:r>
      </w:hyperlink>
    </w:p>
    <w:p>
      <w:pPr>
        <w:pStyle w:val="TOC2"/>
        <w:tabs>
          <w:tab w:val="right" w:leader="dot" w:pos="8306"/>
        </w:tabs>
      </w:pPr>
      <w:hyperlink w:anchor="_Toc16510" w:history="1">
        <w:r>
          <w:rPr>
            <w:rFonts w:ascii="仿宋" w:eastAsia="仿宋" w:hAnsi="仿宋" w:cs="仿宋" w:hint="eastAsia"/>
            <w:lang w:eastAsia="zh-CN"/>
          </w:rPr>
          <w:t>(七)、机械设备安全保障措施</w:t>
        </w:r>
        <w:r>
          <w:tab/>
        </w:r>
        <w:r>
          <w:fldChar w:fldCharType="begin"/>
        </w:r>
        <w:r>
          <w:instrText xml:space="preserve"> PAGEREF _Toc16510 \h </w:instrText>
        </w:r>
        <w:r>
          <w:fldChar w:fldCharType="separate"/>
        </w:r>
        <w:r>
          <w:t>29</w:t>
        </w:r>
        <w:r>
          <w:fldChar w:fldCharType="end"/>
        </w:r>
      </w:hyperlink>
    </w:p>
    <w:p>
      <w:pPr>
        <w:pStyle w:val="TOC1"/>
        <w:tabs>
          <w:tab w:val="right" w:leader="dot" w:pos="8306"/>
        </w:tabs>
      </w:pPr>
      <w:hyperlink w:anchor="_Toc10850" w:history="1">
        <w:r>
          <w:rPr>
            <w:rFonts w:ascii="仿宋" w:eastAsia="仿宋" w:hAnsi="仿宋" w:cs="仿宋" w:hint="eastAsia"/>
            <w:lang w:eastAsia="zh-CN"/>
          </w:rPr>
          <w:t>九、醋酸乙烯酯项目创新与研发</w:t>
        </w:r>
        <w:r>
          <w:tab/>
        </w:r>
        <w:r>
          <w:fldChar w:fldCharType="begin"/>
        </w:r>
        <w:r>
          <w:instrText xml:space="preserve"> PAGEREF _Toc10850 \h </w:instrText>
        </w:r>
        <w:r>
          <w:fldChar w:fldCharType="separate"/>
        </w:r>
        <w:r>
          <w:t>31</w:t>
        </w:r>
        <w:r>
          <w:fldChar w:fldCharType="end"/>
        </w:r>
      </w:hyperlink>
    </w:p>
    <w:p>
      <w:pPr>
        <w:pStyle w:val="TOC2"/>
        <w:tabs>
          <w:tab w:val="right" w:leader="dot" w:pos="8306"/>
        </w:tabs>
      </w:pPr>
      <w:hyperlink w:anchor="_Toc18751" w:history="1">
        <w:r>
          <w:rPr>
            <w:rFonts w:ascii="仿宋" w:eastAsia="仿宋" w:hAnsi="仿宋" w:cs="仿宋" w:hint="eastAsia"/>
            <w:lang w:eastAsia="zh-CN"/>
          </w:rPr>
          <w:t>(一)、创新策略与方向</w:t>
        </w:r>
        <w:r>
          <w:tab/>
        </w:r>
        <w:r>
          <w:fldChar w:fldCharType="begin"/>
        </w:r>
        <w:r>
          <w:instrText xml:space="preserve"> PAGEREF _Toc18751 \h </w:instrText>
        </w:r>
        <w:r>
          <w:fldChar w:fldCharType="separate"/>
        </w:r>
        <w:r>
          <w:t>31</w:t>
        </w:r>
        <w:r>
          <w:fldChar w:fldCharType="end"/>
        </w:r>
      </w:hyperlink>
    </w:p>
    <w:p>
      <w:pPr>
        <w:pStyle w:val="TOC2"/>
        <w:tabs>
          <w:tab w:val="right" w:leader="dot" w:pos="8306"/>
        </w:tabs>
      </w:pPr>
      <w:hyperlink w:anchor="_Toc19831" w:history="1">
        <w:r>
          <w:rPr>
            <w:rFonts w:ascii="仿宋" w:eastAsia="仿宋" w:hAnsi="仿宋" w:cs="仿宋" w:hint="eastAsia"/>
            <w:lang w:eastAsia="zh-CN"/>
          </w:rPr>
          <w:t>(二)、研发规划与投入</w:t>
        </w:r>
        <w:r>
          <w:tab/>
        </w:r>
        <w:r>
          <w:fldChar w:fldCharType="begin"/>
        </w:r>
        <w:r>
          <w:instrText xml:space="preserve"> PAGEREF _Toc19831 \h </w:instrText>
        </w:r>
        <w:r>
          <w:fldChar w:fldCharType="separate"/>
        </w:r>
        <w:r>
          <w:t>32</w:t>
        </w:r>
        <w:r>
          <w:fldChar w:fldCharType="end"/>
        </w:r>
      </w:hyperlink>
    </w:p>
    <w:p>
      <w:pPr>
        <w:pStyle w:val="TOC1"/>
        <w:tabs>
          <w:tab w:val="right" w:leader="dot" w:pos="8306"/>
        </w:tabs>
      </w:pPr>
      <w:hyperlink w:anchor="_Toc31506" w:history="1">
        <w:r>
          <w:rPr>
            <w:rFonts w:ascii="仿宋" w:eastAsia="仿宋" w:hAnsi="仿宋" w:cs="仿宋" w:hint="eastAsia"/>
            <w:lang w:eastAsia="zh-CN"/>
          </w:rPr>
          <w:t>十、醋酸乙烯酯项目环境影响分析</w:t>
        </w:r>
        <w:r>
          <w:tab/>
        </w:r>
        <w:r>
          <w:fldChar w:fldCharType="begin"/>
        </w:r>
        <w:r>
          <w:instrText xml:space="preserve"> PAGEREF _Toc31506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013" w:history="1">
        <w:r>
          <w:rPr>
            <w:rFonts w:ascii="仿宋" w:eastAsia="仿宋" w:hAnsi="仿宋" w:cs="仿宋" w:hint="eastAsia"/>
            <w:lang w:eastAsia="zh-CN"/>
          </w:rPr>
          <w:t>(一)、建设区域环境质量现状</w:t>
        </w:r>
        <w:r>
          <w:tab/>
        </w:r>
        <w:r>
          <w:fldChar w:fldCharType="begin"/>
        </w:r>
        <w:r>
          <w:instrText xml:space="preserve"> PAGEREF _Toc28013 \h </w:instrText>
        </w:r>
        <w:r>
          <w:fldChar w:fldCharType="separate"/>
        </w:r>
        <w:r>
          <w:t>34</w:t>
        </w:r>
        <w:r>
          <w:fldChar w:fldCharType="end"/>
        </w:r>
      </w:hyperlink>
    </w:p>
    <w:p>
      <w:pPr>
        <w:pStyle w:val="TOC2"/>
        <w:tabs>
          <w:tab w:val="right" w:leader="dot" w:pos="8306"/>
        </w:tabs>
      </w:pPr>
      <w:hyperlink w:anchor="_Toc26378" w:history="1">
        <w:r>
          <w:rPr>
            <w:rFonts w:ascii="仿宋" w:eastAsia="仿宋" w:hAnsi="仿宋" w:cs="仿宋" w:hint="eastAsia"/>
            <w:lang w:eastAsia="zh-CN"/>
          </w:rPr>
          <w:t>(二)、建设期环境保护</w:t>
        </w:r>
        <w:r>
          <w:tab/>
        </w:r>
        <w:r>
          <w:fldChar w:fldCharType="begin"/>
        </w:r>
        <w:r>
          <w:instrText xml:space="preserve"> PAGEREF _Toc26378 \h </w:instrText>
        </w:r>
        <w:r>
          <w:fldChar w:fldCharType="separate"/>
        </w:r>
        <w:r>
          <w:t>35</w:t>
        </w:r>
        <w:r>
          <w:fldChar w:fldCharType="end"/>
        </w:r>
      </w:hyperlink>
    </w:p>
    <w:p>
      <w:pPr>
        <w:pStyle w:val="TOC2"/>
        <w:tabs>
          <w:tab w:val="right" w:leader="dot" w:pos="8306"/>
        </w:tabs>
      </w:pPr>
      <w:hyperlink w:anchor="_Toc406" w:history="1">
        <w:r>
          <w:rPr>
            <w:rFonts w:ascii="仿宋" w:eastAsia="仿宋" w:hAnsi="仿宋" w:cs="仿宋" w:hint="eastAsia"/>
            <w:lang w:eastAsia="zh-CN"/>
          </w:rPr>
          <w:t>(三)、运营期环境保护</w:t>
        </w:r>
        <w:r>
          <w:tab/>
        </w:r>
        <w:r>
          <w:fldChar w:fldCharType="begin"/>
        </w:r>
        <w:r>
          <w:instrText xml:space="preserve"> PAGEREF _Toc406 \h </w:instrText>
        </w:r>
        <w:r>
          <w:fldChar w:fldCharType="separate"/>
        </w:r>
        <w:r>
          <w:t>37</w:t>
        </w:r>
        <w:r>
          <w:fldChar w:fldCharType="end"/>
        </w:r>
      </w:hyperlink>
    </w:p>
    <w:p>
      <w:pPr>
        <w:pStyle w:val="TOC2"/>
        <w:tabs>
          <w:tab w:val="right" w:leader="dot" w:pos="8306"/>
        </w:tabs>
      </w:pPr>
      <w:hyperlink w:anchor="_Toc28541" w:history="1">
        <w:r>
          <w:rPr>
            <w:rFonts w:ascii="仿宋" w:eastAsia="仿宋" w:hAnsi="仿宋" w:cs="仿宋" w:hint="eastAsia"/>
            <w:lang w:eastAsia="zh-CN"/>
          </w:rPr>
          <w:t>(四)、醋酸乙烯酯项目建设对区域经济的影响</w:t>
        </w:r>
        <w:r>
          <w:tab/>
        </w:r>
        <w:r>
          <w:fldChar w:fldCharType="begin"/>
        </w:r>
        <w:r>
          <w:instrText xml:space="preserve"> PAGEREF _Toc28541 \h </w:instrText>
        </w:r>
        <w:r>
          <w:fldChar w:fldCharType="separate"/>
        </w:r>
        <w:r>
          <w:t>38</w:t>
        </w:r>
        <w:r>
          <w:fldChar w:fldCharType="end"/>
        </w:r>
      </w:hyperlink>
    </w:p>
    <w:p>
      <w:pPr>
        <w:pStyle w:val="TOC2"/>
        <w:tabs>
          <w:tab w:val="right" w:leader="dot" w:pos="8306"/>
        </w:tabs>
      </w:pPr>
      <w:hyperlink w:anchor="_Toc12819" w:history="1">
        <w:r>
          <w:rPr>
            <w:rFonts w:ascii="仿宋" w:eastAsia="仿宋" w:hAnsi="仿宋" w:cs="仿宋" w:hint="eastAsia"/>
            <w:lang w:eastAsia="zh-CN"/>
          </w:rPr>
          <w:t>(五)、废弃物处理</w:t>
        </w:r>
        <w:r>
          <w:tab/>
        </w:r>
        <w:r>
          <w:fldChar w:fldCharType="begin"/>
        </w:r>
        <w:r>
          <w:instrText xml:space="preserve"> PAGEREF _Toc12819 \h </w:instrText>
        </w:r>
        <w:r>
          <w:fldChar w:fldCharType="separate"/>
        </w:r>
        <w:r>
          <w:t>40</w:t>
        </w:r>
        <w:r>
          <w:fldChar w:fldCharType="end"/>
        </w:r>
      </w:hyperlink>
    </w:p>
    <w:p>
      <w:pPr>
        <w:pStyle w:val="TOC2"/>
        <w:tabs>
          <w:tab w:val="right" w:leader="dot" w:pos="8306"/>
        </w:tabs>
      </w:pPr>
      <w:hyperlink w:anchor="_Toc13984" w:history="1">
        <w:r>
          <w:rPr>
            <w:rFonts w:ascii="仿宋" w:eastAsia="仿宋" w:hAnsi="仿宋" w:cs="仿宋" w:hint="eastAsia"/>
            <w:lang w:eastAsia="zh-CN"/>
          </w:rPr>
          <w:t>(六)、特殊环境影响分析</w:t>
        </w:r>
        <w:r>
          <w:tab/>
        </w:r>
        <w:r>
          <w:fldChar w:fldCharType="begin"/>
        </w:r>
        <w:r>
          <w:instrText xml:space="preserve"> PAGEREF _Toc13984 \h </w:instrText>
        </w:r>
        <w:r>
          <w:fldChar w:fldCharType="separate"/>
        </w:r>
        <w:r>
          <w:t>41</w:t>
        </w:r>
        <w:r>
          <w:fldChar w:fldCharType="end"/>
        </w:r>
      </w:hyperlink>
    </w:p>
    <w:p>
      <w:pPr>
        <w:pStyle w:val="TOC2"/>
        <w:tabs>
          <w:tab w:val="right" w:leader="dot" w:pos="8306"/>
        </w:tabs>
      </w:pPr>
      <w:hyperlink w:anchor="_Toc12410" w:history="1">
        <w:r>
          <w:rPr>
            <w:rFonts w:ascii="仿宋" w:eastAsia="仿宋" w:hAnsi="仿宋" w:cs="仿宋" w:hint="eastAsia"/>
            <w:lang w:eastAsia="zh-CN"/>
          </w:rPr>
          <w:t>(七)、清洁生产</w:t>
        </w:r>
        <w:r>
          <w:tab/>
        </w:r>
        <w:r>
          <w:fldChar w:fldCharType="begin"/>
        </w:r>
        <w:r>
          <w:instrText xml:space="preserve"> PAGEREF _Toc12410 \h </w:instrText>
        </w:r>
        <w:r>
          <w:fldChar w:fldCharType="separate"/>
        </w:r>
        <w:r>
          <w:t>42</w:t>
        </w:r>
        <w:r>
          <w:fldChar w:fldCharType="end"/>
        </w:r>
      </w:hyperlink>
    </w:p>
    <w:p>
      <w:pPr>
        <w:pStyle w:val="TOC2"/>
        <w:tabs>
          <w:tab w:val="right" w:leader="dot" w:pos="8306"/>
        </w:tabs>
      </w:pPr>
      <w:hyperlink w:anchor="_Toc10014" w:history="1">
        <w:r>
          <w:rPr>
            <w:rFonts w:ascii="仿宋" w:eastAsia="仿宋" w:hAnsi="仿宋" w:cs="仿宋" w:hint="eastAsia"/>
            <w:lang w:eastAsia="zh-CN"/>
          </w:rPr>
          <w:t>(八)、环境保护综合评价</w:t>
        </w:r>
        <w:r>
          <w:tab/>
        </w:r>
        <w:r>
          <w:fldChar w:fldCharType="begin"/>
        </w:r>
        <w:r>
          <w:instrText xml:space="preserve"> PAGEREF _Toc10014 \h </w:instrText>
        </w:r>
        <w:r>
          <w:fldChar w:fldCharType="separate"/>
        </w:r>
        <w:r>
          <w:t>43</w:t>
        </w:r>
        <w:r>
          <w:fldChar w:fldCharType="end"/>
        </w:r>
      </w:hyperlink>
    </w:p>
    <w:p>
      <w:pPr>
        <w:pStyle w:val="TOC1"/>
        <w:tabs>
          <w:tab w:val="right" w:leader="dot" w:pos="8306"/>
        </w:tabs>
      </w:pPr>
      <w:hyperlink w:anchor="_Toc26250" w:history="1">
        <w:r>
          <w:rPr>
            <w:rFonts w:ascii="仿宋" w:eastAsia="仿宋" w:hAnsi="仿宋" w:cs="仿宋" w:hint="eastAsia"/>
            <w:lang w:eastAsia="zh-CN"/>
          </w:rPr>
          <w:t>十一、醋酸乙烯酯项目经营效益</w:t>
        </w:r>
        <w:r>
          <w:tab/>
        </w:r>
        <w:r>
          <w:fldChar w:fldCharType="begin"/>
        </w:r>
        <w:r>
          <w:instrText xml:space="preserve"> PAGEREF _Toc26250 \h </w:instrText>
        </w:r>
        <w:r>
          <w:fldChar w:fldCharType="separate"/>
        </w:r>
        <w:r>
          <w:t>44</w:t>
        </w:r>
        <w:r>
          <w:fldChar w:fldCharType="end"/>
        </w:r>
      </w:hyperlink>
    </w:p>
    <w:p>
      <w:pPr>
        <w:pStyle w:val="TOC2"/>
        <w:tabs>
          <w:tab w:val="right" w:leader="dot" w:pos="8306"/>
        </w:tabs>
      </w:pPr>
      <w:hyperlink w:anchor="_Toc3699" w:history="1">
        <w:r>
          <w:rPr>
            <w:rFonts w:ascii="仿宋" w:eastAsia="仿宋" w:hAnsi="仿宋" w:cs="仿宋" w:hint="eastAsia"/>
            <w:lang w:eastAsia="zh-CN"/>
          </w:rPr>
          <w:t>(一)、经济评价财务测算</w:t>
        </w:r>
        <w:r>
          <w:tab/>
        </w:r>
        <w:r>
          <w:fldChar w:fldCharType="begin"/>
        </w:r>
        <w:r>
          <w:instrText xml:space="preserve"> PAGEREF _Toc3699 \h </w:instrText>
        </w:r>
        <w:r>
          <w:fldChar w:fldCharType="separate"/>
        </w:r>
        <w:r>
          <w:t>44</w:t>
        </w:r>
        <w:r>
          <w:fldChar w:fldCharType="end"/>
        </w:r>
      </w:hyperlink>
    </w:p>
    <w:p>
      <w:pPr>
        <w:pStyle w:val="TOC2"/>
        <w:tabs>
          <w:tab w:val="right" w:leader="dot" w:pos="8306"/>
        </w:tabs>
      </w:pPr>
      <w:hyperlink w:anchor="_Toc13217" w:history="1">
        <w:r>
          <w:rPr>
            <w:rFonts w:ascii="仿宋" w:eastAsia="仿宋" w:hAnsi="仿宋" w:cs="仿宋" w:hint="eastAsia"/>
            <w:lang w:eastAsia="zh-CN"/>
          </w:rPr>
          <w:t>(二)、醋酸乙烯酯项目盈利能力分析</w:t>
        </w:r>
        <w:r>
          <w:tab/>
        </w:r>
        <w:r>
          <w:fldChar w:fldCharType="begin"/>
        </w:r>
        <w:r>
          <w:instrText xml:space="preserve"> PAGEREF _Toc13217 \h </w:instrText>
        </w:r>
        <w:r>
          <w:fldChar w:fldCharType="separate"/>
        </w:r>
        <w:r>
          <w:t>46</w:t>
        </w:r>
        <w:r>
          <w:fldChar w:fldCharType="end"/>
        </w:r>
      </w:hyperlink>
    </w:p>
    <w:p>
      <w:pPr>
        <w:pStyle w:val="TOC1"/>
        <w:tabs>
          <w:tab w:val="right" w:leader="dot" w:pos="8306"/>
        </w:tabs>
      </w:pPr>
      <w:hyperlink w:anchor="_Toc16141" w:history="1">
        <w:r>
          <w:rPr>
            <w:rFonts w:ascii="仿宋" w:eastAsia="仿宋" w:hAnsi="仿宋" w:cs="仿宋" w:hint="eastAsia"/>
            <w:lang w:eastAsia="zh-CN"/>
          </w:rPr>
          <w:t>十二、醋酸乙烯酯项目社会影响</w:t>
        </w:r>
        <w:r>
          <w:tab/>
        </w:r>
        <w:r>
          <w:fldChar w:fldCharType="begin"/>
        </w:r>
        <w:r>
          <w:instrText xml:space="preserve"> PAGEREF _Toc16141 \h </w:instrText>
        </w:r>
        <w:r>
          <w:fldChar w:fldCharType="separate"/>
        </w:r>
        <w:r>
          <w:t>46</w:t>
        </w:r>
        <w:r>
          <w:fldChar w:fldCharType="end"/>
        </w:r>
      </w:hyperlink>
    </w:p>
    <w:p>
      <w:pPr>
        <w:pStyle w:val="TOC2"/>
        <w:tabs>
          <w:tab w:val="right" w:leader="dot" w:pos="8306"/>
        </w:tabs>
      </w:pPr>
      <w:hyperlink w:anchor="_Toc30422" w:history="1">
        <w:r>
          <w:rPr>
            <w:rFonts w:ascii="仿宋" w:eastAsia="仿宋" w:hAnsi="仿宋" w:cs="仿宋" w:hint="eastAsia"/>
            <w:lang w:eastAsia="zh-CN"/>
          </w:rPr>
          <w:t>(一)、社会责任与义务</w:t>
        </w:r>
        <w:r>
          <w:tab/>
        </w:r>
        <w:r>
          <w:fldChar w:fldCharType="begin"/>
        </w:r>
        <w:r>
          <w:instrText xml:space="preserve"> PAGEREF _Toc30422 \h </w:instrText>
        </w:r>
        <w:r>
          <w:fldChar w:fldCharType="separate"/>
        </w:r>
        <w:r>
          <w:t>46</w:t>
        </w:r>
        <w:r>
          <w:fldChar w:fldCharType="end"/>
        </w:r>
      </w:hyperlink>
    </w:p>
    <w:p>
      <w:pPr>
        <w:pStyle w:val="TOC2"/>
        <w:tabs>
          <w:tab w:val="right" w:leader="dot" w:pos="8306"/>
        </w:tabs>
      </w:pPr>
      <w:hyperlink w:anchor="_Toc8320" w:history="1">
        <w:r>
          <w:rPr>
            <w:rFonts w:ascii="仿宋" w:eastAsia="仿宋" w:hAnsi="仿宋" w:cs="仿宋" w:hint="eastAsia"/>
            <w:lang w:eastAsia="zh-CN"/>
          </w:rPr>
          <w:t>(二)、社会参与与沟通</w:t>
        </w:r>
        <w:r>
          <w:tab/>
        </w:r>
        <w:r>
          <w:fldChar w:fldCharType="begin"/>
        </w:r>
        <w:r>
          <w:instrText xml:space="preserve"> PAGEREF _Toc8320 \h </w:instrText>
        </w:r>
        <w:r>
          <w:fldChar w:fldCharType="separate"/>
        </w:r>
        <w:r>
          <w:t>47</w:t>
        </w:r>
        <w:r>
          <w:fldChar w:fldCharType="end"/>
        </w:r>
      </w:hyperlink>
    </w:p>
    <w:p>
      <w:pPr>
        <w:pStyle w:val="TOC1"/>
        <w:tabs>
          <w:tab w:val="right" w:leader="dot" w:pos="8306"/>
        </w:tabs>
      </w:pPr>
      <w:hyperlink w:anchor="_Toc21217" w:history="1">
        <w:r>
          <w:rPr>
            <w:rFonts w:ascii="仿宋" w:eastAsia="仿宋" w:hAnsi="仿宋" w:cs="仿宋" w:hint="eastAsia"/>
            <w:lang w:eastAsia="zh-CN"/>
          </w:rPr>
          <w:t>十三、醋酸乙烯酯项目实施保障措施</w:t>
        </w:r>
        <w:r>
          <w:tab/>
        </w:r>
        <w:r>
          <w:fldChar w:fldCharType="begin"/>
        </w:r>
        <w:r>
          <w:instrText xml:space="preserve"> PAGEREF _Toc21217 \h </w:instrText>
        </w:r>
        <w:r>
          <w:fldChar w:fldCharType="separate"/>
        </w:r>
        <w:r>
          <w:t>48</w:t>
        </w:r>
        <w:r>
          <w:fldChar w:fldCharType="end"/>
        </w:r>
      </w:hyperlink>
    </w:p>
    <w:p>
      <w:pPr>
        <w:pStyle w:val="TOC2"/>
        <w:tabs>
          <w:tab w:val="right" w:leader="dot" w:pos="8306"/>
        </w:tabs>
      </w:pPr>
      <w:hyperlink w:anchor="_Toc1617" w:history="1">
        <w:r>
          <w:rPr>
            <w:rFonts w:ascii="仿宋" w:eastAsia="仿宋" w:hAnsi="仿宋" w:cs="仿宋" w:hint="eastAsia"/>
            <w:lang w:eastAsia="zh-CN"/>
          </w:rPr>
          <w:t>(一)、醋酸乙烯酯项目实施保障机制</w:t>
        </w:r>
        <w:r>
          <w:tab/>
        </w:r>
        <w:r>
          <w:fldChar w:fldCharType="begin"/>
        </w:r>
        <w:r>
          <w:instrText xml:space="preserve"> PAGEREF _Toc1617 \h </w:instrText>
        </w:r>
        <w:r>
          <w:fldChar w:fldCharType="separate"/>
        </w:r>
        <w:r>
          <w:t>48</w:t>
        </w:r>
        <w:r>
          <w:fldChar w:fldCharType="end"/>
        </w:r>
      </w:hyperlink>
    </w:p>
    <w:p>
      <w:pPr>
        <w:pStyle w:val="TOC2"/>
        <w:tabs>
          <w:tab w:val="right" w:leader="dot" w:pos="8306"/>
        </w:tabs>
      </w:pPr>
      <w:hyperlink w:anchor="_Toc16948" w:history="1">
        <w:r>
          <w:rPr>
            <w:rFonts w:ascii="仿宋" w:eastAsia="仿宋" w:hAnsi="仿宋" w:cs="仿宋" w:hint="eastAsia"/>
            <w:lang w:eastAsia="zh-CN"/>
          </w:rPr>
          <w:t>(二)、醋酸乙烯酯项目法律合规要求</w:t>
        </w:r>
        <w:r>
          <w:tab/>
        </w:r>
        <w:r>
          <w:fldChar w:fldCharType="begin"/>
        </w:r>
        <w:r>
          <w:instrText xml:space="preserve"> PAGEREF _Toc16948 \h </w:instrText>
        </w:r>
        <w:r>
          <w:fldChar w:fldCharType="separate"/>
        </w:r>
        <w:r>
          <w:t>52</w:t>
        </w:r>
        <w:r>
          <w:fldChar w:fldCharType="end"/>
        </w:r>
      </w:hyperlink>
    </w:p>
    <w:p>
      <w:pPr>
        <w:pStyle w:val="TOC2"/>
        <w:tabs>
          <w:tab w:val="right" w:leader="dot" w:pos="8306"/>
        </w:tabs>
      </w:pPr>
      <w:hyperlink w:anchor="_Toc10788" w:history="1">
        <w:r>
          <w:rPr>
            <w:rFonts w:ascii="仿宋" w:eastAsia="仿宋" w:hAnsi="仿宋" w:cs="仿宋" w:hint="eastAsia"/>
            <w:lang w:eastAsia="zh-CN"/>
          </w:rPr>
          <w:t>(三)、醋酸乙烯酯项目合同管理与法律事务</w:t>
        </w:r>
        <w:r>
          <w:tab/>
        </w:r>
        <w:r>
          <w:fldChar w:fldCharType="begin"/>
        </w:r>
        <w:r>
          <w:instrText xml:space="preserve"> PAGEREF _Toc10788 \h </w:instrText>
        </w:r>
        <w:r>
          <w:fldChar w:fldCharType="separate"/>
        </w:r>
        <w:r>
          <w:t>56</w:t>
        </w:r>
        <w:r>
          <w:fldChar w:fldCharType="end"/>
        </w:r>
      </w:hyperlink>
    </w:p>
    <w:p>
      <w:pPr>
        <w:pStyle w:val="TOC2"/>
        <w:tabs>
          <w:tab w:val="right" w:leader="dot" w:pos="8306"/>
        </w:tabs>
      </w:pPr>
      <w:hyperlink w:anchor="_Toc1269" w:history="1">
        <w:r>
          <w:rPr>
            <w:rFonts w:ascii="仿宋" w:eastAsia="仿宋" w:hAnsi="仿宋" w:cs="仿宋" w:hint="eastAsia"/>
            <w:lang w:eastAsia="zh-CN"/>
          </w:rPr>
          <w:t>(四)、醋酸乙烯酯项目知识产权保护策略</w:t>
        </w:r>
        <w:r>
          <w:tab/>
        </w:r>
        <w:r>
          <w:fldChar w:fldCharType="begin"/>
        </w:r>
        <w:r>
          <w:instrText xml:space="preserve"> PAGEREF _Toc1269 \h </w:instrText>
        </w:r>
        <w:r>
          <w:fldChar w:fldCharType="separate"/>
        </w:r>
        <w:r>
          <w:t>62</w:t>
        </w:r>
        <w:r>
          <w:fldChar w:fldCharType="end"/>
        </w:r>
      </w:hyperlink>
    </w:p>
    <w:p>
      <w:pPr>
        <w:pStyle w:val="TOC1"/>
        <w:tabs>
          <w:tab w:val="right" w:leader="dot" w:pos="8306"/>
        </w:tabs>
      </w:pPr>
      <w:hyperlink w:anchor="_Toc19539" w:history="1">
        <w:r>
          <w:rPr>
            <w:rFonts w:ascii="仿宋" w:eastAsia="仿宋" w:hAnsi="仿宋" w:cs="仿宋" w:hint="eastAsia"/>
            <w:lang w:eastAsia="zh-CN"/>
          </w:rPr>
          <w:t>十四、质量管理体系</w:t>
        </w:r>
        <w:r>
          <w:tab/>
        </w:r>
        <w:r>
          <w:fldChar w:fldCharType="begin"/>
        </w:r>
        <w:r>
          <w:instrText xml:space="preserve"> PAGEREF _Toc19539 \h </w:instrText>
        </w:r>
        <w:r>
          <w:fldChar w:fldCharType="separate"/>
        </w:r>
        <w:r>
          <w:t>65</w:t>
        </w:r>
        <w:r>
          <w:fldChar w:fldCharType="end"/>
        </w:r>
      </w:hyperlink>
    </w:p>
    <w:p>
      <w:pPr>
        <w:pStyle w:val="TOC2"/>
        <w:tabs>
          <w:tab w:val="right" w:leader="dot" w:pos="8306"/>
        </w:tabs>
      </w:pPr>
      <w:hyperlink w:anchor="_Toc32697" w:history="1">
        <w:r>
          <w:rPr>
            <w:rFonts w:ascii="仿宋" w:eastAsia="仿宋" w:hAnsi="仿宋" w:cs="仿宋" w:hint="eastAsia"/>
            <w:lang w:eastAsia="zh-CN"/>
          </w:rPr>
          <w:t>(一)、质量目标与方针</w:t>
        </w:r>
        <w:r>
          <w:tab/>
        </w:r>
        <w:r>
          <w:fldChar w:fldCharType="begin"/>
        </w:r>
        <w:r>
          <w:instrText xml:space="preserve"> PAGEREF _Toc32697 \h </w:instrText>
        </w:r>
        <w:r>
          <w:fldChar w:fldCharType="separate"/>
        </w:r>
        <w:r>
          <w:t>65</w:t>
        </w:r>
        <w:r>
          <w:fldChar w:fldCharType="end"/>
        </w:r>
      </w:hyperlink>
    </w:p>
    <w:p>
      <w:pPr>
        <w:pStyle w:val="TOC2"/>
        <w:tabs>
          <w:tab w:val="right" w:leader="dot" w:pos="8306"/>
        </w:tabs>
      </w:pPr>
      <w:hyperlink w:anchor="_Toc22066" w:history="1">
        <w:r>
          <w:rPr>
            <w:rFonts w:ascii="仿宋" w:eastAsia="仿宋" w:hAnsi="仿宋" w:cs="仿宋" w:hint="eastAsia"/>
            <w:lang w:eastAsia="zh-CN"/>
          </w:rPr>
          <w:t>(二)、质量管理责任</w:t>
        </w:r>
        <w:r>
          <w:tab/>
        </w:r>
        <w:r>
          <w:fldChar w:fldCharType="begin"/>
        </w:r>
        <w:r>
          <w:instrText xml:space="preserve"> PAGEREF _Toc22066 \h </w:instrText>
        </w:r>
        <w:r>
          <w:fldChar w:fldCharType="separate"/>
        </w:r>
        <w:r>
          <w:t>66</w:t>
        </w:r>
        <w:r>
          <w:fldChar w:fldCharType="end"/>
        </w:r>
      </w:hyperlink>
    </w:p>
    <w:p>
      <w:pPr>
        <w:pStyle w:val="TOC2"/>
        <w:tabs>
          <w:tab w:val="right" w:leader="dot" w:pos="8306"/>
        </w:tabs>
      </w:pPr>
      <w:hyperlink w:anchor="_Toc6453" w:history="1">
        <w:r>
          <w:rPr>
            <w:rFonts w:ascii="仿宋" w:eastAsia="仿宋" w:hAnsi="仿宋" w:cs="仿宋" w:hint="eastAsia"/>
            <w:lang w:eastAsia="zh-CN"/>
          </w:rPr>
          <w:t>(三)、质量管理体系文件</w:t>
        </w:r>
        <w:r>
          <w:tab/>
        </w:r>
        <w:r>
          <w:fldChar w:fldCharType="begin"/>
        </w:r>
        <w:r>
          <w:instrText xml:space="preserve"> PAGEREF _Toc6453 \h </w:instrText>
        </w:r>
        <w:r>
          <w:fldChar w:fldCharType="separate"/>
        </w:r>
        <w:r>
          <w:t>67</w:t>
        </w:r>
        <w:r>
          <w:fldChar w:fldCharType="end"/>
        </w:r>
      </w:hyperlink>
    </w:p>
    <w:p>
      <w:pPr>
        <w:pStyle w:val="TOC2"/>
        <w:tabs>
          <w:tab w:val="right" w:leader="dot" w:pos="8306"/>
        </w:tabs>
      </w:pPr>
      <w:hyperlink w:anchor="_Toc29587" w:history="1">
        <w:r>
          <w:rPr>
            <w:rFonts w:ascii="仿宋" w:eastAsia="仿宋" w:hAnsi="仿宋" w:cs="仿宋" w:hint="eastAsia"/>
            <w:lang w:eastAsia="zh-CN"/>
          </w:rPr>
          <w:t>(四)、质量培训与教育</w:t>
        </w:r>
        <w:r>
          <w:tab/>
        </w:r>
        <w:r>
          <w:fldChar w:fldCharType="begin"/>
        </w:r>
        <w:r>
          <w:instrText xml:space="preserve"> PAGEREF _Toc29587 \h </w:instrText>
        </w:r>
        <w:r>
          <w:fldChar w:fldCharType="separate"/>
        </w:r>
        <w:r>
          <w:t>69</w:t>
        </w:r>
        <w:r>
          <w:fldChar w:fldCharType="end"/>
        </w:r>
      </w:hyperlink>
    </w:p>
    <w:p>
      <w:pPr>
        <w:pStyle w:val="TOC2"/>
        <w:tabs>
          <w:tab w:val="right" w:leader="dot" w:pos="8306"/>
        </w:tabs>
      </w:pPr>
      <w:hyperlink w:anchor="_Toc22071" w:history="1">
        <w:r>
          <w:rPr>
            <w:rFonts w:ascii="仿宋" w:eastAsia="仿宋" w:hAnsi="仿宋" w:cs="仿宋" w:hint="eastAsia"/>
            <w:lang w:eastAsia="zh-CN"/>
          </w:rPr>
          <w:t>(五)、质量审核与评价</w:t>
        </w:r>
        <w:r>
          <w:tab/>
        </w:r>
        <w:r>
          <w:fldChar w:fldCharType="begin"/>
        </w:r>
        <w:r>
          <w:instrText xml:space="preserve"> PAGEREF _Toc22071 \h </w:instrText>
        </w:r>
        <w:r>
          <w:fldChar w:fldCharType="separate"/>
        </w:r>
        <w:r>
          <w:t>70</w:t>
        </w:r>
        <w:r>
          <w:fldChar w:fldCharType="end"/>
        </w:r>
      </w:hyperlink>
    </w:p>
    <w:p>
      <w:pPr>
        <w:pStyle w:val="TOC2"/>
        <w:tabs>
          <w:tab w:val="right" w:leader="dot" w:pos="8306"/>
        </w:tabs>
      </w:pPr>
      <w:hyperlink w:anchor="_Toc1348" w:history="1">
        <w:r>
          <w:rPr>
            <w:rFonts w:ascii="仿宋" w:eastAsia="仿宋" w:hAnsi="仿宋" w:cs="仿宋" w:hint="eastAsia"/>
            <w:lang w:eastAsia="zh-CN"/>
          </w:rPr>
          <w:t>(六)、不符合与纠正措施</w:t>
        </w:r>
        <w:r>
          <w:tab/>
        </w:r>
        <w:r>
          <w:fldChar w:fldCharType="begin"/>
        </w:r>
        <w:r>
          <w:instrText xml:space="preserve"> PAGEREF _Toc1348 \h </w:instrText>
        </w:r>
        <w:r>
          <w:fldChar w:fldCharType="separate"/>
        </w:r>
        <w:r>
          <w:t>71</w:t>
        </w:r>
        <w:r>
          <w:fldChar w:fldCharType="end"/>
        </w:r>
      </w:hyperlink>
    </w:p>
    <w:p>
      <w:pPr>
        <w:pStyle w:val="TOC1"/>
        <w:tabs>
          <w:tab w:val="right" w:leader="dot" w:pos="8306"/>
        </w:tabs>
      </w:pPr>
      <w:hyperlink w:anchor="_Toc11941" w:history="1">
        <w:r>
          <w:rPr>
            <w:rFonts w:ascii="仿宋" w:eastAsia="仿宋" w:hAnsi="仿宋" w:cs="仿宋" w:hint="eastAsia"/>
            <w:lang w:eastAsia="zh-CN"/>
          </w:rPr>
          <w:t>十五、利益相关者分析与沟通计划</w:t>
        </w:r>
        <w:r>
          <w:tab/>
        </w:r>
        <w:r>
          <w:fldChar w:fldCharType="begin"/>
        </w:r>
        <w:r>
          <w:instrText xml:space="preserve"> PAGEREF _Toc11941 \h </w:instrText>
        </w:r>
        <w:r>
          <w:fldChar w:fldCharType="separate"/>
        </w:r>
        <w:r>
          <w:t>73</w:t>
        </w:r>
        <w:r>
          <w:fldChar w:fldCharType="end"/>
        </w:r>
      </w:hyperlink>
    </w:p>
    <w:p>
      <w:pPr>
        <w:pStyle w:val="TOC2"/>
        <w:tabs>
          <w:tab w:val="right" w:leader="dot" w:pos="8306"/>
        </w:tabs>
      </w:pPr>
      <w:hyperlink w:anchor="_Toc7322" w:history="1">
        <w:r>
          <w:rPr>
            <w:rFonts w:ascii="仿宋" w:eastAsia="仿宋" w:hAnsi="仿宋" w:cs="仿宋" w:hint="eastAsia"/>
            <w:lang w:eastAsia="zh-CN"/>
          </w:rPr>
          <w:t>(一)、利益相关者分析</w:t>
        </w:r>
        <w:r>
          <w:tab/>
        </w:r>
        <w:r>
          <w:fldChar w:fldCharType="begin"/>
        </w:r>
        <w:r>
          <w:instrText xml:space="preserve"> PAGEREF _Toc7322 \h </w:instrText>
        </w:r>
        <w:r>
          <w:fldChar w:fldCharType="separate"/>
        </w:r>
        <w:r>
          <w:t>73</w:t>
        </w:r>
        <w:r>
          <w:fldChar w:fldCharType="end"/>
        </w:r>
      </w:hyperlink>
    </w:p>
    <w:p>
      <w:pPr>
        <w:pStyle w:val="TOC2"/>
        <w:tabs>
          <w:tab w:val="right" w:leader="dot" w:pos="8306"/>
        </w:tabs>
      </w:pPr>
      <w:hyperlink w:anchor="_Toc11104" w:history="1">
        <w:r>
          <w:rPr>
            <w:rFonts w:ascii="仿宋" w:eastAsia="仿宋" w:hAnsi="仿宋" w:cs="仿宋" w:hint="eastAsia"/>
            <w:lang w:eastAsia="zh-CN"/>
          </w:rPr>
          <w:t>(二)、沟通计划</w:t>
        </w:r>
        <w:r>
          <w:tab/>
        </w:r>
        <w:r>
          <w:fldChar w:fldCharType="begin"/>
        </w:r>
        <w:r>
          <w:instrText xml:space="preserve"> PAGEREF _Toc11104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29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5777"/>
      <w:r>
        <w:rPr>
          <w:rFonts w:ascii="仿宋" w:eastAsia="仿宋" w:hAnsi="仿宋" w:cs="仿宋" w:hint="eastAsia"/>
          <w:sz w:val="28"/>
          <w:lang w:eastAsia="zh-CN"/>
        </w:rPr>
        <w:t>一、醋酸乙烯酯项目建设单位说明</w:t>
      </w:r>
      <w:bookmarkEnd w:id="2"/>
    </w:p>
    <w:p>
      <w:pPr>
        <w:pStyle w:val="Heading2"/>
        <w:rPr>
          <w:rFonts w:ascii="仿宋" w:eastAsia="仿宋" w:hAnsi="仿宋" w:cs="仿宋" w:hint="eastAsia"/>
          <w:lang w:eastAsia="zh-CN"/>
        </w:rPr>
      </w:pPr>
      <w:bookmarkStart w:id="3" w:name="_Toc12629"/>
      <w:r>
        <w:rPr>
          <w:rFonts w:ascii="仿宋" w:eastAsia="仿宋" w:hAnsi="仿宋" w:cs="仿宋" w:hint="eastAsia"/>
          <w:lang w:eastAsia="zh-CN"/>
        </w:rPr>
        <w:t>(一)、醋酸乙烯酯项目承办单位基本情况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4563"/>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醋酸乙烯酯项目承办单位的XXXX，我们着眼于实现可持续的经济效益。通过技术创新和解决方案的提供，公司预计在醋酸乙烯酯项目执行期间将获得可观的收入增长。这一收入来源主要包括醋酸乙烯酯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同时，我们注重成本控制和效率提升，以确保醋酸乙烯酯项目的可持续盈利。透过精细的管理和资源优化，公司期望实现醋酸乙烯酯项目利润最大化。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醋酸乙烯酯项目实施进行全面的投资评估，包括醋酸乙烯酯项目启动阶段的资金投入和后续运营成本。通过对醋酸乙烯酯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醋酸乙烯酯项目实施过程中具备足够的资金流动性，公司将进行详尽的现金流分析。这包括资金需求的合理预测、醋酸乙烯酯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3350"/>
      <w:r>
        <w:rPr>
          <w:rFonts w:ascii="仿宋" w:eastAsia="仿宋" w:hAnsi="仿宋" w:cs="仿宋" w:hint="eastAsia"/>
          <w:sz w:val="28"/>
          <w:lang w:eastAsia="zh-CN"/>
        </w:rPr>
        <w:t>二、醋酸乙烯酯项目绩效评估</w:t>
      </w:r>
      <w:bookmarkEnd w:id="5"/>
    </w:p>
    <w:p>
      <w:pPr>
        <w:pStyle w:val="Heading2"/>
        <w:rPr>
          <w:rFonts w:ascii="仿宋" w:eastAsia="仿宋" w:hAnsi="仿宋" w:cs="仿宋" w:hint="eastAsia"/>
          <w:lang w:eastAsia="zh-CN"/>
        </w:rPr>
      </w:pPr>
      <w:bookmarkStart w:id="6" w:name="_Toc32344"/>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醋酸乙烯酯项目中，我们设计了一套全面的绩效评估指标，以确保醋酸乙烯酯项目的可控和成功交付。这些指标跨足醋酸乙烯酯项目目标、成本、进度和质量等多个维度，为我们提供了全面洞察醋酸乙烯酯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醋酸乙烯酯项目目标达成率是我们关注的首要指标。我们设定了明确的目标，并通过定期监测和评估，迅速发现并应对潜在的目标偏差。这为醋酸乙烯酯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成本绩效是另一个核心关注点。通过实际成本与预算成本的对比分析，我们深入了解成本差异的原因，及时调整资源分配，保持醋酸乙烯酯项目在经济效益方面的合理水平。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醋酸乙烯酯项目进度作为关键的绩效指标之一，得到了精心的关注。我们制定了详细的醋酸乙烯酯项目进度计划，并设立了进度符合度指标，确保实际进度与计划进度保持一致。这使我们能够快速发现和解决潜在的进度问题，保持醋酸乙烯酯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醋酸乙烯酯项目绩效的不可或缺的一环。我们引入了一系列的质量标准和客户满意度指标，以确保醋酸乙烯酯项目交付的成果在质量上达到或超越预期水平。通过持续监测这些指标，我们努力提升醋酸乙烯酯项目整体质量水平，为醋酸乙烯酯项目的成功交付提供有力保障。通过这些科学且全面的绩效评估，我们能够更好地引导醋酸乙烯酯项目的持续改进，确保醋酸乙烯酯项目目标的顺利达成。</w:t>
      </w:r>
    </w:p>
    <w:p>
      <w:pPr>
        <w:pStyle w:val="Heading2"/>
        <w:ind w:firstLine="560" w:firstLineChars="200"/>
        <w:rPr>
          <w:rFonts w:ascii="仿宋" w:eastAsia="仿宋" w:hAnsi="仿宋" w:cs="仿宋" w:hint="eastAsia"/>
          <w:sz w:val="28"/>
          <w:lang w:eastAsia="zh-CN"/>
        </w:rPr>
      </w:pPr>
      <w:bookmarkStart w:id="7" w:name="_Toc22165"/>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绩效评估是醋酸乙烯酯项目中的关键环节，为确保醋酸乙烯酯项目达到预期目标，我们采用了多层次、多维度的绩效评估方法。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醋酸乙烯酯项目的战略目标对齐，确保每个决策和行动都与醋酸乙烯酯项目整体目标保持一致。团队会定期召开战略对齐会议，审视当前工作与醋酸乙烯酯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醋酸乙烯酯项目进度、质量、成本和风险等方面。这些指标通过数据收集和分析，为醋酸乙烯酯项目管理团队提供了客观的评估依据。例如，我们通过醋酸乙烯酯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绩效评估不仅仅停留在醋酸乙烯酯项目内部，还考虑了醋酸乙烯酯项目对外部环境的影响。我们定期进行干系人满意度调查，以了解各利益相关方对醋酸乙烯酯项目的期望和满意度，并及时做出调整。</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这种多层次、多角度的绩效评估方法，使得我们能够全面了解醋酸乙烯酯项目的运行状态，及时做出调整，确保醋酸乙烯酯项目在不断变化的环境中保持稳健前行。</w:t>
      </w:r>
    </w:p>
    <w:p>
      <w:pPr>
        <w:pStyle w:val="Heading2"/>
        <w:ind w:firstLine="560" w:firstLineChars="200"/>
        <w:rPr>
          <w:rFonts w:ascii="仿宋" w:eastAsia="仿宋" w:hAnsi="仿宋" w:cs="仿宋" w:hint="eastAsia"/>
          <w:sz w:val="28"/>
          <w:lang w:eastAsia="zh-CN"/>
        </w:rPr>
      </w:pPr>
      <w:bookmarkStart w:id="8" w:name="_Toc18383"/>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为了确保醋酸乙烯酯项目的有效管理和不断优化，我们采用了精心设计的绩效评估周期。这个周期旨在实现灵活、实时和全面的评估，以适应醋酸乙烯酯项目执行中的各种挑战。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醋酸乙烯酯项目的不同需求，分为短期、中期和长期。短期评估关注每个迭代或工作周期，以及时发现和解决当前任务中的问题。中期评估涵盖几个迭代，深入了解整体醋酸乙烯酯项目的趋势和性能。长期评估则着眼于整个醋酸乙烯酯项目阶段，确保醋酸乙烯酯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醋酸乙烯酯项目管理工具和协作平台，团队成员能够随时更新和分享醋酸乙烯酯项目数据。这种实时性的反馈机制使我们能够及时察觉潜在问题，快速调整，保持醋酸乙烯酯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醋酸乙烯酯项目的决策制定密不可分。每个周期的醋酸乙烯酯项目回顾会议成为集体总结经验、识别问题深层次原因并找到创新解决方案的平台。这种定期的反思与调整机制使醋酸乙烯酯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27389"/>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11986"/>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醋酸乙烯酯项目的主要产品是XXXX，预计年产值为XXX万元。这一产品在市场中占据着重要的地位，其广泛的应用范围使得该醋酸乙烯酯项目的市场前景非常广阔。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这一产业生态系统中，醋酸乙烯酯项目的xxx产品作为重要的原材料之一，将在多个领域发挥关键作用。其在建筑、交通、能源等方面的广泛应用将为整个产业链提供强大的支持，形成产业协同效应。醋酸乙烯酯项目的年产值XXX万XXX万XXX万万元不仅反映了其在市场上的巨大潜力，更预示着它对国民经济的积极贡献。这种关联度高、涉及面广的产业关系，使得该醋酸乙烯酯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25964"/>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醋酸乙烯酯项目总征地面积为XXXX平方米，相当于约XX.XX亩，其中净用地面积为XXXX平方米，红线范围内相当于约XX.XX亩。这一用地规模充分考虑了醋酸乙烯酯项目的建设需求，保障了醋酸乙烯酯项目在合适的空间内得以充分发展。醋酸乙烯酯项目规划的总建筑面积为XXXX平方米，其中主体工程建设占XXXX平方米，计容建筑面积达XXXX平方米。预计建筑工程的投资将达到XXXX万元，为醋酸乙烯酯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醋酸乙烯酯项目计划购置的设备共计XXXX台（套），设备购置费用为XXXX万元。这一设备购置计划充分考虑到醋酸乙烯酯项目的生产需求和技术要求，确保了醋酸乙烯酯项目在生产运营中具备先进的技术装备和高效的生产能力。设备的合理配置将为醋酸乙烯酯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醋酸乙烯酯项目计划总投资为XXXX万元，预计年实现营业收入为XXXX万元。这一产能规模的设定旨在确保醋酸乙烯酯项目能够在投资与回报之间取得平衡，实现长期可持续的发展。醋酸乙烯酯项目的总投资充分考虑到各个方面的需求，包括用地建设、设备购置等多个环节，以确保醋酸乙烯酯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23744"/>
      <w:r>
        <w:rPr>
          <w:rFonts w:ascii="仿宋" w:eastAsia="仿宋" w:hAnsi="仿宋" w:cs="仿宋" w:hint="eastAsia"/>
          <w:sz w:val="28"/>
          <w:lang w:eastAsia="zh-CN"/>
        </w:rPr>
        <w:t>四、醋酸乙烯酯项目选址可行性分析</w:t>
      </w:r>
      <w:bookmarkEnd w:id="12"/>
    </w:p>
    <w:p>
      <w:pPr>
        <w:pStyle w:val="Heading2"/>
        <w:rPr>
          <w:rFonts w:ascii="仿宋" w:eastAsia="仿宋" w:hAnsi="仿宋" w:cs="仿宋" w:hint="eastAsia"/>
          <w:lang w:eastAsia="zh-CN"/>
        </w:rPr>
      </w:pPr>
      <w:bookmarkStart w:id="13" w:name="_Toc265"/>
      <w:r>
        <w:rPr>
          <w:rFonts w:ascii="仿宋" w:eastAsia="仿宋" w:hAnsi="仿宋" w:cs="仿宋" w:hint="eastAsia"/>
          <w:lang w:eastAsia="zh-CN"/>
        </w:rPr>
        <w:t>(一)、醋酸乙烯酯项目选址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该醋酸乙烯酯项目选址位于XX省XX市XX区XXX街道</w:t>
      </w:r>
    </w:p>
    <w:p>
      <w:pPr>
        <w:pStyle w:val="Heading2"/>
        <w:ind w:firstLine="560" w:firstLineChars="200"/>
        <w:rPr>
          <w:rFonts w:ascii="仿宋" w:eastAsia="仿宋" w:hAnsi="仿宋" w:cs="仿宋" w:hint="eastAsia"/>
          <w:sz w:val="28"/>
          <w:lang w:eastAsia="zh-CN"/>
        </w:rPr>
      </w:pPr>
      <w:bookmarkStart w:id="14" w:name="_Toc8779"/>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醋酸乙烯酯项目的征地面积将根据醋酸乙烯酯项目的实际规模和需求进行精确规划。具体面积XXX平方米，旨在确保醋酸乙烯酯项目不仅能够满足当前的发展需求，还能够预留空间以适应未来的扩展。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净用地面积是在征地面积基础上去除不可利用面积后的实际可开发用地。具体面积XXX平方米，考虑到环保、交通、安全等多方面因素，以确保醋酸乙烯酯项目在整体利用效率上达到最优。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醋酸乙烯酯项目计划建设的建筑总规模具体面积XXX平方米。这一规模的确定综合考虑了醋酸乙烯酯项目的性质、规模，以及城市规划的相关要求，确保建筑布局与周边环境协调一致。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绿地率是醋酸乙烯酯项目用地中被规划为绿地的比例。具体面积XXX平方米，旨在通过合理规划绿地，改善醋酸乙烯酯项目周边环境，提升居民生活质量，并符合城市整体绿化规划。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容积率是用地上可以建设的建筑总体积与用地面积之比。具体面积XXX，通过合理的容积率规划，确保醋酸乙烯酯项目建筑规模与周边环境和谐共生。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醋酸乙烯酯项目选址与当地城市规划相一致，具体面积XXX平方米。通过与城市规划部门深入沟通，确保醋酸乙烯酯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醋酸乙烯酯项目选址符合当地产业政策，具体面积XXX平方米。这包括醋酸乙烯酯项目对当地经济的促进作用，以及对相关产业的带动效应，确保醋酸乙烯酯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用地总体要求必须符合环保和可持续发展的原则，具体面积XXX平方米。通过采用绿色建筑设计、节能减排等措施，确保醋酸乙烯酯项目在建设和运营过程中对环境的影响最小化，达到可持续发展的要求。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确保醋酸乙烯酯项目选址具备必要的公共设施配套，具体面积XXX平方米。这包括交通便利性、教育、医疗等基础设施，以提高居民生活品质，使得醋酸乙烯酯项目选址更具吸引力。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考虑用地总体要求对当地社会稳定性的影响，具体面积XXX平方米。通过深入了解当地社区反馈，确保醋酸乙烯酯项目的选址和建设过程对当地社会和谐稳定产生积极作用。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醋酸乙烯酯项目选址不仅符合法规和规划，还在实际操作中具有可行性。这一全面规划将为醋酸乙烯酯项目的成功实施提供坚实的基础，确保醋酸乙烯酯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19808"/>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醋酸乙烯酯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醋酸乙烯酯项目的设备规划和空间设计中，我们将采取灵活设备布局的措施。设备布局将根据实际需求进行灵活设计，避免不必要的浪费。通过合理规划设备摆放位置，我们将提高设备的利用率，减少设备间距，以确保醋酸乙烯酯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醋酸乙烯酯项目内部引入共享设施的概念，例如共享会议室、办公区等。通过这种方式，我们可以减少对资源的重复建设，提高资源共享效率，从而减小醋酸乙烯酯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13315"/>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醋酸乙烯酯项目的总图布置中，我们将不同功能区域进行明确的规划，以最大程度满足醋酸乙烯酯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19240"/>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醋酸乙烯酯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醋酸乙烯酯项目对环境的影响是综合评价的重要因素之一。我们将详细考虑选址周边的自然环境、生态保护区、水源地等情况，确保醋酸乙烯酯项目的建设和运营对环境影响最小化，并符合当地的环保法规标准。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对选址的评价还需充分考虑当地政府的产业政策和法规。我们将详细了解醋酸乙烯酯项目所在地的相关政策，确保醋酸乙烯酯项目的规划和运营与当地法规相符，降低不必要的法律风险。</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考虑到社会稳定性对企业运营的重要性，我们将评估选址地区的社会安全情况、劳工关系、社区反馈等方面，以确保醋酸乙烯酯项目的建设和运营不会受到社会稳定性的负面影响。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最后，我们将综合考虑用地成本，包括土地购置费用、土地开发成本等。通过对用地成本的详细评估，我们能够做出更为精确的经济效益分析，为醋酸乙烯酯项目的投资决策提供有力支持。</w:t>
      </w:r>
    </w:p>
    <w:p>
      <w:pPr>
        <w:pStyle w:val="Heading1"/>
        <w:ind w:firstLine="560" w:firstLineChars="200"/>
        <w:rPr>
          <w:rFonts w:ascii="仿宋" w:eastAsia="仿宋" w:hAnsi="仿宋" w:cs="仿宋" w:hint="eastAsia"/>
          <w:sz w:val="28"/>
          <w:lang w:eastAsia="zh-CN"/>
        </w:rPr>
      </w:pPr>
      <w:bookmarkStart w:id="18" w:name="_Toc23680"/>
      <w:r>
        <w:rPr>
          <w:rFonts w:ascii="仿宋" w:eastAsia="仿宋" w:hAnsi="仿宋" w:cs="仿宋" w:hint="eastAsia"/>
          <w:sz w:val="28"/>
          <w:lang w:eastAsia="zh-CN"/>
        </w:rPr>
        <w:t>五、醋酸乙烯酯项目土建工程</w:t>
      </w:r>
      <w:bookmarkEnd w:id="18"/>
    </w:p>
    <w:p>
      <w:pPr>
        <w:pStyle w:val="Heading2"/>
        <w:rPr>
          <w:rFonts w:ascii="仿宋" w:eastAsia="仿宋" w:hAnsi="仿宋" w:cs="仿宋" w:hint="eastAsia"/>
          <w:lang w:eastAsia="zh-CN"/>
        </w:rPr>
      </w:pPr>
      <w:bookmarkStart w:id="19" w:name="_Toc15440"/>
      <w:r>
        <w:rPr>
          <w:rFonts w:ascii="仿宋" w:eastAsia="仿宋" w:hAnsi="仿宋" w:cs="仿宋" w:hint="eastAsia"/>
          <w:lang w:eastAsia="zh-CN"/>
        </w:rPr>
        <w:t>(一)、建筑工程设计原则</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在醋酸乙烯酯项目的建筑工程设计中，我们将秉承一系列重要的设计原则，以确保醋酸乙烯酯项目建筑在功能、美观、可持续性等方面达到最佳效果。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首要原则是确保建筑的功能性得到最大化的发挥。我们将充分理解醋酸乙烯酯项目的实际需求，合理布局各个功能区域，保证建筑在满足业务需求的同时，提供高效的工作环境。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在建筑设计中，我们将综合考虑建设和运营成本。通过精细的经济效益分析，确保设计方案在高效利用资源的同时，对醋酸乙烯酯项目的长期盈利能力有积极的贡献。</w:t>
      </w:r>
    </w:p>
    <w:p>
      <w:pPr>
        <w:pStyle w:val="Heading2"/>
        <w:ind w:firstLine="560" w:firstLineChars="200"/>
        <w:rPr>
          <w:rFonts w:ascii="仿宋" w:eastAsia="仿宋" w:hAnsi="仿宋" w:cs="仿宋" w:hint="eastAsia"/>
          <w:sz w:val="28"/>
          <w:lang w:eastAsia="zh-CN"/>
        </w:rPr>
      </w:pPr>
      <w:bookmarkStart w:id="20" w:name="_Toc22729"/>
      <w:r>
        <w:rPr>
          <w:rFonts w:ascii="仿宋" w:eastAsia="仿宋" w:hAnsi="仿宋" w:cs="仿宋" w:hint="eastAsia"/>
          <w:sz w:val="28"/>
          <w:lang w:eastAsia="zh-CN"/>
        </w:rPr>
        <w:t>(二)、土建工程设计年限及安全等级</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醋酸乙烯酯项目的土建工程设计中，我们将精准设定设计年限，结合醋酸乙烯酯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https://d.book118.com/547016015133006053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醋酸乙烯酯项目规划设计纲要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醋酸乙烯酯项目规划设计纲要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醋酸乙烯酯项目规划设计纲要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醋酸乙烯酯项目规划设计纲要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醋酸乙烯酯项目规划设计纲要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醋酸乙烯酯项目规划设计纲要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醋酸乙烯酯项目规划设计纲要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醋酸乙烯酯项目规划设计纲要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醋酸乙烯酯项目规划设计纲要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醋酸乙烯酯项目规划设计纲要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醋酸乙烯酯项目规划设计纲要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醋酸乙烯酯项目规划设计纲要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醋酸乙烯酯项目规划设计纲要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醋酸乙烯酯项目规划设计纲要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醋酸乙烯酯项目规划设计纲要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醋酸乙烯酯项目规划设计纲要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醋酸乙烯酯项目规划设计纲要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C421BD"/>
    <w:rsid w:val="53C421B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47016015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2024-03-03T10:23:00Z</dcterms:created>
  <dcterms:modified xsi:type="dcterms:W3CDTF">2024-03-03T10:24:15Z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AF78BDF872024E0D80727AC29512AA1C_11</vt:lpwstr>
  </property>
  <property fmtid="{D5CDD505-2E9C-101B-9397-08002B2CF9AE}" pid="3" name="KSOProductBuildVer">
    <vt:lpwstr>2052-12.1.0.16388</vt:lpwstr>
  </property>
</Properties>
</file>