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23" w:history="1">
        <w:r>
          <w:rPr>
            <w:rFonts w:ascii="仿宋" w:eastAsia="仿宋" w:hAnsi="仿宋" w:cs="仿宋" w:hint="eastAsia"/>
            <w:lang w:eastAsia="zh-CN"/>
          </w:rPr>
          <w:t>前言</w:t>
        </w:r>
        <w:r>
          <w:tab/>
        </w:r>
        <w:r>
          <w:fldChar w:fldCharType="begin"/>
        </w:r>
        <w:r>
          <w:instrText xml:space="preserve"> PAGEREF _Toc20223 \h </w:instrText>
        </w:r>
        <w:r>
          <w:fldChar w:fldCharType="separate"/>
        </w:r>
        <w:r>
          <w:t>3</w:t>
        </w:r>
        <w:r>
          <w:fldChar w:fldCharType="end"/>
        </w:r>
      </w:hyperlink>
    </w:p>
    <w:p>
      <w:pPr>
        <w:pStyle w:val="TOC1"/>
        <w:tabs>
          <w:tab w:val="right" w:leader="dot" w:pos="8306"/>
        </w:tabs>
      </w:pPr>
      <w:hyperlink w:anchor="_Toc19786" w:history="1">
        <w:r>
          <w:rPr>
            <w:rFonts w:ascii="仿宋" w:eastAsia="仿宋" w:hAnsi="仿宋" w:cs="仿宋" w:hint="eastAsia"/>
            <w:lang w:eastAsia="zh-CN"/>
          </w:rPr>
          <w:t>一、医药项目概论</w:t>
        </w:r>
        <w:r>
          <w:tab/>
        </w:r>
        <w:r>
          <w:fldChar w:fldCharType="begin"/>
        </w:r>
        <w:r>
          <w:instrText xml:space="preserve"> PAGEREF _Toc19786 \h </w:instrText>
        </w:r>
        <w:r>
          <w:fldChar w:fldCharType="separate"/>
        </w:r>
        <w:r>
          <w:t>3</w:t>
        </w:r>
        <w:r>
          <w:fldChar w:fldCharType="end"/>
        </w:r>
      </w:hyperlink>
    </w:p>
    <w:p>
      <w:pPr>
        <w:pStyle w:val="TOC2"/>
        <w:tabs>
          <w:tab w:val="right" w:leader="dot" w:pos="8306"/>
        </w:tabs>
      </w:pPr>
      <w:hyperlink w:anchor="_Toc22902" w:history="1">
        <w:r>
          <w:rPr>
            <w:rFonts w:ascii="仿宋" w:eastAsia="仿宋" w:hAnsi="仿宋" w:cs="仿宋" w:hint="eastAsia"/>
            <w:lang w:eastAsia="zh-CN"/>
          </w:rPr>
          <w:t>(一)、项目申报单位概况</w:t>
        </w:r>
        <w:r>
          <w:tab/>
        </w:r>
        <w:r>
          <w:fldChar w:fldCharType="begin"/>
        </w:r>
        <w:r>
          <w:instrText xml:space="preserve"> PAGEREF _Toc22902 \h </w:instrText>
        </w:r>
        <w:r>
          <w:fldChar w:fldCharType="separate"/>
        </w:r>
        <w:r>
          <w:t>3</w:t>
        </w:r>
        <w:r>
          <w:fldChar w:fldCharType="end"/>
        </w:r>
      </w:hyperlink>
    </w:p>
    <w:p>
      <w:pPr>
        <w:pStyle w:val="TOC2"/>
        <w:tabs>
          <w:tab w:val="right" w:leader="dot" w:pos="8306"/>
        </w:tabs>
      </w:pPr>
      <w:hyperlink w:anchor="_Toc17785" w:history="1">
        <w:r>
          <w:rPr>
            <w:rFonts w:ascii="仿宋" w:eastAsia="仿宋" w:hAnsi="仿宋" w:cs="仿宋" w:hint="eastAsia"/>
            <w:lang w:eastAsia="zh-CN"/>
          </w:rPr>
          <w:t>(二)、项目概况</w:t>
        </w:r>
        <w:r>
          <w:tab/>
        </w:r>
        <w:r>
          <w:fldChar w:fldCharType="begin"/>
        </w:r>
        <w:r>
          <w:instrText xml:space="preserve"> PAGEREF _Toc17785 \h </w:instrText>
        </w:r>
        <w:r>
          <w:fldChar w:fldCharType="separate"/>
        </w:r>
        <w:r>
          <w:t>4</w:t>
        </w:r>
        <w:r>
          <w:fldChar w:fldCharType="end"/>
        </w:r>
      </w:hyperlink>
    </w:p>
    <w:p>
      <w:pPr>
        <w:pStyle w:val="TOC1"/>
        <w:tabs>
          <w:tab w:val="right" w:leader="dot" w:pos="8306"/>
        </w:tabs>
      </w:pPr>
      <w:hyperlink w:anchor="_Toc7884" w:history="1">
        <w:r>
          <w:rPr>
            <w:rFonts w:ascii="仿宋" w:eastAsia="仿宋" w:hAnsi="仿宋" w:cs="仿宋" w:hint="eastAsia"/>
            <w:lang w:eastAsia="zh-CN"/>
          </w:rPr>
          <w:t>二、社会影响分析</w:t>
        </w:r>
        <w:r>
          <w:tab/>
        </w:r>
        <w:r>
          <w:fldChar w:fldCharType="begin"/>
        </w:r>
        <w:r>
          <w:instrText xml:space="preserve"> PAGEREF _Toc7884 \h </w:instrText>
        </w:r>
        <w:r>
          <w:fldChar w:fldCharType="separate"/>
        </w:r>
        <w:r>
          <w:t>7</w:t>
        </w:r>
        <w:r>
          <w:fldChar w:fldCharType="end"/>
        </w:r>
      </w:hyperlink>
    </w:p>
    <w:p>
      <w:pPr>
        <w:pStyle w:val="TOC2"/>
        <w:tabs>
          <w:tab w:val="right" w:leader="dot" w:pos="8306"/>
        </w:tabs>
      </w:pPr>
      <w:hyperlink w:anchor="_Toc3569" w:history="1">
        <w:r>
          <w:rPr>
            <w:rFonts w:ascii="仿宋" w:eastAsia="仿宋" w:hAnsi="仿宋" w:cs="仿宋" w:hint="eastAsia"/>
            <w:lang w:eastAsia="zh-CN"/>
          </w:rPr>
          <w:t>(一)、社会影响效果分析</w:t>
        </w:r>
        <w:r>
          <w:tab/>
        </w:r>
        <w:r>
          <w:fldChar w:fldCharType="begin"/>
        </w:r>
        <w:r>
          <w:instrText xml:space="preserve"> PAGEREF _Toc3569 \h </w:instrText>
        </w:r>
        <w:r>
          <w:fldChar w:fldCharType="separate"/>
        </w:r>
        <w:r>
          <w:t>7</w:t>
        </w:r>
        <w:r>
          <w:fldChar w:fldCharType="end"/>
        </w:r>
      </w:hyperlink>
    </w:p>
    <w:p>
      <w:pPr>
        <w:pStyle w:val="TOC2"/>
        <w:tabs>
          <w:tab w:val="right" w:leader="dot" w:pos="8306"/>
        </w:tabs>
      </w:pPr>
      <w:hyperlink w:anchor="_Toc5524" w:history="1">
        <w:r>
          <w:rPr>
            <w:rFonts w:ascii="仿宋" w:eastAsia="仿宋" w:hAnsi="仿宋" w:cs="仿宋" w:hint="eastAsia"/>
            <w:lang w:eastAsia="zh-CN"/>
          </w:rPr>
          <w:t>(二)、社会适应性分析</w:t>
        </w:r>
        <w:r>
          <w:tab/>
        </w:r>
        <w:r>
          <w:fldChar w:fldCharType="begin"/>
        </w:r>
        <w:r>
          <w:instrText xml:space="preserve"> PAGEREF _Toc5524 \h </w:instrText>
        </w:r>
        <w:r>
          <w:fldChar w:fldCharType="separate"/>
        </w:r>
        <w:r>
          <w:t>9</w:t>
        </w:r>
        <w:r>
          <w:fldChar w:fldCharType="end"/>
        </w:r>
      </w:hyperlink>
    </w:p>
    <w:p>
      <w:pPr>
        <w:pStyle w:val="TOC2"/>
        <w:tabs>
          <w:tab w:val="right" w:leader="dot" w:pos="8306"/>
        </w:tabs>
      </w:pPr>
      <w:hyperlink w:anchor="_Toc27681" w:history="1">
        <w:r>
          <w:rPr>
            <w:rFonts w:ascii="仿宋" w:eastAsia="仿宋" w:hAnsi="仿宋" w:cs="仿宋" w:hint="eastAsia"/>
            <w:lang w:eastAsia="zh-CN"/>
          </w:rPr>
          <w:t>(三)、社会风险及对策分析</w:t>
        </w:r>
        <w:r>
          <w:tab/>
        </w:r>
        <w:r>
          <w:fldChar w:fldCharType="begin"/>
        </w:r>
        <w:r>
          <w:instrText xml:space="preserve"> PAGEREF _Toc27681 \h </w:instrText>
        </w:r>
        <w:r>
          <w:fldChar w:fldCharType="separate"/>
        </w:r>
        <w:r>
          <w:t>11</w:t>
        </w:r>
        <w:r>
          <w:fldChar w:fldCharType="end"/>
        </w:r>
      </w:hyperlink>
    </w:p>
    <w:p>
      <w:pPr>
        <w:pStyle w:val="TOC1"/>
        <w:tabs>
          <w:tab w:val="right" w:leader="dot" w:pos="8306"/>
        </w:tabs>
      </w:pPr>
      <w:hyperlink w:anchor="_Toc6666" w:history="1">
        <w:r>
          <w:rPr>
            <w:rFonts w:ascii="仿宋" w:eastAsia="仿宋" w:hAnsi="仿宋" w:cs="仿宋" w:hint="eastAsia"/>
            <w:lang w:eastAsia="zh-CN"/>
          </w:rPr>
          <w:t>三、财务管理与成本控制</w:t>
        </w:r>
        <w:r>
          <w:tab/>
        </w:r>
        <w:r>
          <w:fldChar w:fldCharType="begin"/>
        </w:r>
        <w:r>
          <w:instrText xml:space="preserve"> PAGEREF _Toc6666 \h </w:instrText>
        </w:r>
        <w:r>
          <w:fldChar w:fldCharType="separate"/>
        </w:r>
        <w:r>
          <w:t>14</w:t>
        </w:r>
        <w:r>
          <w:fldChar w:fldCharType="end"/>
        </w:r>
      </w:hyperlink>
    </w:p>
    <w:p>
      <w:pPr>
        <w:pStyle w:val="TOC2"/>
        <w:tabs>
          <w:tab w:val="right" w:leader="dot" w:pos="8306"/>
        </w:tabs>
      </w:pPr>
      <w:hyperlink w:anchor="_Toc19923" w:history="1">
        <w:r>
          <w:rPr>
            <w:rFonts w:ascii="仿宋" w:eastAsia="仿宋" w:hAnsi="仿宋" w:cs="仿宋" w:hint="eastAsia"/>
            <w:lang w:eastAsia="zh-CN"/>
          </w:rPr>
          <w:t>(一)、财务管理体系建设</w:t>
        </w:r>
        <w:r>
          <w:tab/>
        </w:r>
        <w:r>
          <w:fldChar w:fldCharType="begin"/>
        </w:r>
        <w:r>
          <w:instrText xml:space="preserve"> PAGEREF _Toc19923 \h </w:instrText>
        </w:r>
        <w:r>
          <w:fldChar w:fldCharType="separate"/>
        </w:r>
        <w:r>
          <w:t>14</w:t>
        </w:r>
        <w:r>
          <w:fldChar w:fldCharType="end"/>
        </w:r>
      </w:hyperlink>
    </w:p>
    <w:p>
      <w:pPr>
        <w:pStyle w:val="TOC2"/>
        <w:tabs>
          <w:tab w:val="right" w:leader="dot" w:pos="8306"/>
        </w:tabs>
      </w:pPr>
      <w:hyperlink w:anchor="_Toc17246" w:history="1">
        <w:r>
          <w:rPr>
            <w:rFonts w:ascii="仿宋" w:eastAsia="仿宋" w:hAnsi="仿宋" w:cs="仿宋" w:hint="eastAsia"/>
            <w:lang w:eastAsia="zh-CN"/>
          </w:rPr>
          <w:t>(二)、成本控制措施</w:t>
        </w:r>
        <w:r>
          <w:tab/>
        </w:r>
        <w:r>
          <w:fldChar w:fldCharType="begin"/>
        </w:r>
        <w:r>
          <w:instrText xml:space="preserve"> PAGEREF _Toc17246 \h </w:instrText>
        </w:r>
        <w:r>
          <w:fldChar w:fldCharType="separate"/>
        </w:r>
        <w:r>
          <w:t>15</w:t>
        </w:r>
        <w:r>
          <w:fldChar w:fldCharType="end"/>
        </w:r>
      </w:hyperlink>
    </w:p>
    <w:p>
      <w:pPr>
        <w:pStyle w:val="TOC1"/>
        <w:tabs>
          <w:tab w:val="right" w:leader="dot" w:pos="8306"/>
        </w:tabs>
      </w:pPr>
      <w:hyperlink w:anchor="_Toc5053" w:history="1">
        <w:r>
          <w:rPr>
            <w:rFonts w:ascii="仿宋" w:eastAsia="仿宋" w:hAnsi="仿宋" w:cs="仿宋" w:hint="eastAsia"/>
            <w:lang w:eastAsia="zh-CN"/>
          </w:rPr>
          <w:t>四、经济影响分析</w:t>
        </w:r>
        <w:r>
          <w:tab/>
        </w:r>
        <w:r>
          <w:fldChar w:fldCharType="begin"/>
        </w:r>
        <w:r>
          <w:instrText xml:space="preserve"> PAGEREF _Toc5053 \h </w:instrText>
        </w:r>
        <w:r>
          <w:fldChar w:fldCharType="separate"/>
        </w:r>
        <w:r>
          <w:t>16</w:t>
        </w:r>
        <w:r>
          <w:fldChar w:fldCharType="end"/>
        </w:r>
      </w:hyperlink>
    </w:p>
    <w:p>
      <w:pPr>
        <w:pStyle w:val="TOC2"/>
        <w:tabs>
          <w:tab w:val="right" w:leader="dot" w:pos="8306"/>
        </w:tabs>
      </w:pPr>
      <w:hyperlink w:anchor="_Toc9357" w:history="1">
        <w:r>
          <w:rPr>
            <w:rFonts w:ascii="仿宋" w:eastAsia="仿宋" w:hAnsi="仿宋" w:cs="仿宋" w:hint="eastAsia"/>
            <w:lang w:eastAsia="zh-CN"/>
          </w:rPr>
          <w:t>(一)、经济费用效益或费用效果分析</w:t>
        </w:r>
        <w:r>
          <w:tab/>
        </w:r>
        <w:r>
          <w:fldChar w:fldCharType="begin"/>
        </w:r>
        <w:r>
          <w:instrText xml:space="preserve"> PAGEREF _Toc9357 \h </w:instrText>
        </w:r>
        <w:r>
          <w:fldChar w:fldCharType="separate"/>
        </w:r>
        <w:r>
          <w:t>16</w:t>
        </w:r>
        <w:r>
          <w:fldChar w:fldCharType="end"/>
        </w:r>
      </w:hyperlink>
    </w:p>
    <w:p>
      <w:pPr>
        <w:pStyle w:val="TOC2"/>
        <w:tabs>
          <w:tab w:val="right" w:leader="dot" w:pos="8306"/>
        </w:tabs>
      </w:pPr>
      <w:hyperlink w:anchor="_Toc28035" w:history="1">
        <w:r>
          <w:rPr>
            <w:rFonts w:ascii="仿宋" w:eastAsia="仿宋" w:hAnsi="仿宋" w:cs="仿宋" w:hint="eastAsia"/>
            <w:lang w:eastAsia="zh-CN"/>
          </w:rPr>
          <w:t>(二)、行业影响分析</w:t>
        </w:r>
        <w:r>
          <w:tab/>
        </w:r>
        <w:r>
          <w:fldChar w:fldCharType="begin"/>
        </w:r>
        <w:r>
          <w:instrText xml:space="preserve"> PAGEREF _Toc28035 \h </w:instrText>
        </w:r>
        <w:r>
          <w:fldChar w:fldCharType="separate"/>
        </w:r>
        <w:r>
          <w:t>19</w:t>
        </w:r>
        <w:r>
          <w:fldChar w:fldCharType="end"/>
        </w:r>
      </w:hyperlink>
    </w:p>
    <w:p>
      <w:pPr>
        <w:pStyle w:val="TOC2"/>
        <w:tabs>
          <w:tab w:val="right" w:leader="dot" w:pos="8306"/>
        </w:tabs>
      </w:pPr>
      <w:hyperlink w:anchor="_Toc23780" w:history="1">
        <w:r>
          <w:rPr>
            <w:rFonts w:ascii="仿宋" w:eastAsia="仿宋" w:hAnsi="仿宋" w:cs="仿宋" w:hint="eastAsia"/>
            <w:lang w:eastAsia="zh-CN"/>
          </w:rPr>
          <w:t>(三)、区域经济影响分析</w:t>
        </w:r>
        <w:r>
          <w:tab/>
        </w:r>
        <w:r>
          <w:fldChar w:fldCharType="begin"/>
        </w:r>
        <w:r>
          <w:instrText xml:space="preserve"> PAGEREF _Toc23780 \h </w:instrText>
        </w:r>
        <w:r>
          <w:fldChar w:fldCharType="separate"/>
        </w:r>
        <w:r>
          <w:t>20</w:t>
        </w:r>
        <w:r>
          <w:fldChar w:fldCharType="end"/>
        </w:r>
      </w:hyperlink>
    </w:p>
    <w:p>
      <w:pPr>
        <w:pStyle w:val="TOC2"/>
        <w:tabs>
          <w:tab w:val="right" w:leader="dot" w:pos="8306"/>
        </w:tabs>
      </w:pPr>
      <w:hyperlink w:anchor="_Toc15016" w:history="1">
        <w:r>
          <w:rPr>
            <w:rFonts w:ascii="仿宋" w:eastAsia="仿宋" w:hAnsi="仿宋" w:cs="仿宋" w:hint="eastAsia"/>
            <w:lang w:eastAsia="zh-CN"/>
          </w:rPr>
          <w:t>(四)、宏观经济影响分析</w:t>
        </w:r>
        <w:r>
          <w:tab/>
        </w:r>
        <w:r>
          <w:fldChar w:fldCharType="begin"/>
        </w:r>
        <w:r>
          <w:instrText xml:space="preserve"> PAGEREF _Toc15016 \h </w:instrText>
        </w:r>
        <w:r>
          <w:fldChar w:fldCharType="separate"/>
        </w:r>
        <w:r>
          <w:t>21</w:t>
        </w:r>
        <w:r>
          <w:fldChar w:fldCharType="end"/>
        </w:r>
      </w:hyperlink>
    </w:p>
    <w:p>
      <w:pPr>
        <w:pStyle w:val="TOC1"/>
        <w:tabs>
          <w:tab w:val="right" w:leader="dot" w:pos="8306"/>
        </w:tabs>
      </w:pPr>
      <w:hyperlink w:anchor="_Toc15765" w:history="1">
        <w:r>
          <w:rPr>
            <w:rFonts w:ascii="仿宋" w:eastAsia="仿宋" w:hAnsi="仿宋" w:cs="仿宋" w:hint="eastAsia"/>
            <w:lang w:eastAsia="zh-CN"/>
          </w:rPr>
          <w:t>五、资源开发及综合利用分析</w:t>
        </w:r>
        <w:r>
          <w:tab/>
        </w:r>
        <w:r>
          <w:fldChar w:fldCharType="begin"/>
        </w:r>
        <w:r>
          <w:instrText xml:space="preserve"> PAGEREF _Toc15765 \h </w:instrText>
        </w:r>
        <w:r>
          <w:fldChar w:fldCharType="separate"/>
        </w:r>
        <w:r>
          <w:t>23</w:t>
        </w:r>
        <w:r>
          <w:fldChar w:fldCharType="end"/>
        </w:r>
      </w:hyperlink>
    </w:p>
    <w:p>
      <w:pPr>
        <w:pStyle w:val="TOC2"/>
        <w:tabs>
          <w:tab w:val="right" w:leader="dot" w:pos="8306"/>
        </w:tabs>
      </w:pPr>
      <w:hyperlink w:anchor="_Toc16462" w:history="1">
        <w:r>
          <w:rPr>
            <w:rFonts w:ascii="仿宋" w:eastAsia="仿宋" w:hAnsi="仿宋" w:cs="仿宋" w:hint="eastAsia"/>
            <w:lang w:eastAsia="zh-CN"/>
          </w:rPr>
          <w:t>(一)、资源开发方案</w:t>
        </w:r>
        <w:r>
          <w:tab/>
        </w:r>
        <w:r>
          <w:fldChar w:fldCharType="begin"/>
        </w:r>
        <w:r>
          <w:instrText xml:space="preserve"> PAGEREF _Toc16462 \h </w:instrText>
        </w:r>
        <w:r>
          <w:fldChar w:fldCharType="separate"/>
        </w:r>
        <w:r>
          <w:t>23</w:t>
        </w:r>
        <w:r>
          <w:fldChar w:fldCharType="end"/>
        </w:r>
      </w:hyperlink>
    </w:p>
    <w:p>
      <w:pPr>
        <w:pStyle w:val="TOC2"/>
        <w:tabs>
          <w:tab w:val="right" w:leader="dot" w:pos="8306"/>
        </w:tabs>
      </w:pPr>
      <w:hyperlink w:anchor="_Toc13584" w:history="1">
        <w:r>
          <w:rPr>
            <w:rFonts w:ascii="仿宋" w:eastAsia="仿宋" w:hAnsi="仿宋" w:cs="仿宋" w:hint="eastAsia"/>
            <w:lang w:eastAsia="zh-CN"/>
          </w:rPr>
          <w:t>(二)、资源利用方案</w:t>
        </w:r>
        <w:r>
          <w:tab/>
        </w:r>
        <w:r>
          <w:fldChar w:fldCharType="begin"/>
        </w:r>
        <w:r>
          <w:instrText xml:space="preserve"> PAGEREF _Toc13584 \h </w:instrText>
        </w:r>
        <w:r>
          <w:fldChar w:fldCharType="separate"/>
        </w:r>
        <w:r>
          <w:t>24</w:t>
        </w:r>
        <w:r>
          <w:fldChar w:fldCharType="end"/>
        </w:r>
      </w:hyperlink>
    </w:p>
    <w:p>
      <w:pPr>
        <w:pStyle w:val="TOC2"/>
        <w:tabs>
          <w:tab w:val="right" w:leader="dot" w:pos="8306"/>
        </w:tabs>
      </w:pPr>
      <w:hyperlink w:anchor="_Toc16822" w:history="1">
        <w:r>
          <w:rPr>
            <w:rFonts w:ascii="仿宋" w:eastAsia="仿宋" w:hAnsi="仿宋" w:cs="仿宋" w:hint="eastAsia"/>
            <w:lang w:eastAsia="zh-CN"/>
          </w:rPr>
          <w:t>(三)、资源节约措施</w:t>
        </w:r>
        <w:r>
          <w:tab/>
        </w:r>
        <w:r>
          <w:fldChar w:fldCharType="begin"/>
        </w:r>
        <w:r>
          <w:instrText xml:space="preserve"> PAGEREF _Toc16822 \h </w:instrText>
        </w:r>
        <w:r>
          <w:fldChar w:fldCharType="separate"/>
        </w:r>
        <w:r>
          <w:t>25</w:t>
        </w:r>
        <w:r>
          <w:fldChar w:fldCharType="end"/>
        </w:r>
      </w:hyperlink>
    </w:p>
    <w:p>
      <w:pPr>
        <w:pStyle w:val="TOC1"/>
        <w:tabs>
          <w:tab w:val="right" w:leader="dot" w:pos="8306"/>
        </w:tabs>
      </w:pPr>
      <w:hyperlink w:anchor="_Toc30198" w:history="1">
        <w:r>
          <w:rPr>
            <w:rFonts w:ascii="仿宋" w:eastAsia="仿宋" w:hAnsi="仿宋" w:cs="仿宋" w:hint="eastAsia"/>
            <w:lang w:eastAsia="zh-CN"/>
          </w:rPr>
          <w:t>六、项目选址研究</w:t>
        </w:r>
        <w:r>
          <w:tab/>
        </w:r>
        <w:r>
          <w:fldChar w:fldCharType="begin"/>
        </w:r>
        <w:r>
          <w:instrText xml:space="preserve"> PAGEREF _Toc30198 \h </w:instrText>
        </w:r>
        <w:r>
          <w:fldChar w:fldCharType="separate"/>
        </w:r>
        <w:r>
          <w:t>26</w:t>
        </w:r>
        <w:r>
          <w:fldChar w:fldCharType="end"/>
        </w:r>
      </w:hyperlink>
    </w:p>
    <w:p>
      <w:pPr>
        <w:pStyle w:val="TOC2"/>
        <w:tabs>
          <w:tab w:val="right" w:leader="dot" w:pos="8306"/>
        </w:tabs>
      </w:pPr>
      <w:hyperlink w:anchor="_Toc14799" w:history="1">
        <w:r>
          <w:rPr>
            <w:rFonts w:ascii="仿宋" w:eastAsia="仿宋" w:hAnsi="仿宋" w:cs="仿宋" w:hint="eastAsia"/>
            <w:lang w:eastAsia="zh-CN"/>
          </w:rPr>
          <w:t>(一)、项目选址原则</w:t>
        </w:r>
        <w:r>
          <w:tab/>
        </w:r>
        <w:r>
          <w:fldChar w:fldCharType="begin"/>
        </w:r>
        <w:r>
          <w:instrText xml:space="preserve"> PAGEREF _Toc14799 \h </w:instrText>
        </w:r>
        <w:r>
          <w:fldChar w:fldCharType="separate"/>
        </w:r>
        <w:r>
          <w:t>26</w:t>
        </w:r>
        <w:r>
          <w:fldChar w:fldCharType="end"/>
        </w:r>
      </w:hyperlink>
    </w:p>
    <w:p>
      <w:pPr>
        <w:pStyle w:val="TOC2"/>
        <w:tabs>
          <w:tab w:val="right" w:leader="dot" w:pos="8306"/>
        </w:tabs>
      </w:pPr>
      <w:hyperlink w:anchor="_Toc16102" w:history="1">
        <w:r>
          <w:rPr>
            <w:rFonts w:ascii="仿宋" w:eastAsia="仿宋" w:hAnsi="仿宋" w:cs="仿宋" w:hint="eastAsia"/>
            <w:lang w:eastAsia="zh-CN"/>
          </w:rPr>
          <w:t>(二)、项目选址</w:t>
        </w:r>
        <w:r>
          <w:tab/>
        </w:r>
        <w:r>
          <w:fldChar w:fldCharType="begin"/>
        </w:r>
        <w:r>
          <w:instrText xml:space="preserve"> PAGEREF _Toc16102 \h </w:instrText>
        </w:r>
        <w:r>
          <w:fldChar w:fldCharType="separate"/>
        </w:r>
        <w:r>
          <w:t>30</w:t>
        </w:r>
        <w:r>
          <w:fldChar w:fldCharType="end"/>
        </w:r>
      </w:hyperlink>
    </w:p>
    <w:p>
      <w:pPr>
        <w:pStyle w:val="TOC2"/>
        <w:tabs>
          <w:tab w:val="right" w:leader="dot" w:pos="8306"/>
        </w:tabs>
      </w:pPr>
      <w:hyperlink w:anchor="_Toc9833" w:history="1">
        <w:r>
          <w:rPr>
            <w:rFonts w:ascii="仿宋" w:eastAsia="仿宋" w:hAnsi="仿宋" w:cs="仿宋" w:hint="eastAsia"/>
            <w:lang w:eastAsia="zh-CN"/>
          </w:rPr>
          <w:t>(三)、建设条件分析</w:t>
        </w:r>
        <w:r>
          <w:tab/>
        </w:r>
        <w:r>
          <w:fldChar w:fldCharType="begin"/>
        </w:r>
        <w:r>
          <w:instrText xml:space="preserve"> PAGEREF _Toc9833 \h </w:instrText>
        </w:r>
        <w:r>
          <w:fldChar w:fldCharType="separate"/>
        </w:r>
        <w:r>
          <w:t>32</w:t>
        </w:r>
        <w:r>
          <w:fldChar w:fldCharType="end"/>
        </w:r>
      </w:hyperlink>
    </w:p>
    <w:p>
      <w:pPr>
        <w:pStyle w:val="TOC2"/>
        <w:tabs>
          <w:tab w:val="right" w:leader="dot" w:pos="8306"/>
        </w:tabs>
      </w:pPr>
      <w:hyperlink w:anchor="_Toc4470" w:history="1">
        <w:r>
          <w:rPr>
            <w:rFonts w:ascii="仿宋" w:eastAsia="仿宋" w:hAnsi="仿宋" w:cs="仿宋" w:hint="eastAsia"/>
            <w:lang w:eastAsia="zh-CN"/>
          </w:rPr>
          <w:t>(四)、用地控制指标</w:t>
        </w:r>
        <w:r>
          <w:tab/>
        </w:r>
        <w:r>
          <w:fldChar w:fldCharType="begin"/>
        </w:r>
        <w:r>
          <w:instrText xml:space="preserve"> PAGEREF _Toc4470 \h </w:instrText>
        </w:r>
        <w:r>
          <w:fldChar w:fldCharType="separate"/>
        </w:r>
        <w:r>
          <w:t>33</w:t>
        </w:r>
        <w:r>
          <w:fldChar w:fldCharType="end"/>
        </w:r>
      </w:hyperlink>
    </w:p>
    <w:p>
      <w:pPr>
        <w:pStyle w:val="TOC2"/>
        <w:tabs>
          <w:tab w:val="right" w:leader="dot" w:pos="8306"/>
        </w:tabs>
      </w:pPr>
      <w:hyperlink w:anchor="_Toc6590" w:history="1">
        <w:r>
          <w:rPr>
            <w:rFonts w:ascii="仿宋" w:eastAsia="仿宋" w:hAnsi="仿宋" w:cs="仿宋" w:hint="eastAsia"/>
            <w:lang w:eastAsia="zh-CN"/>
          </w:rPr>
          <w:t>(五)、地总体要求</w:t>
        </w:r>
        <w:r>
          <w:tab/>
        </w:r>
        <w:r>
          <w:fldChar w:fldCharType="begin"/>
        </w:r>
        <w:r>
          <w:instrText xml:space="preserve"> PAGEREF _Toc6590 \h </w:instrText>
        </w:r>
        <w:r>
          <w:fldChar w:fldCharType="separate"/>
        </w:r>
        <w:r>
          <w:t>34</w:t>
        </w:r>
        <w:r>
          <w:fldChar w:fldCharType="end"/>
        </w:r>
      </w:hyperlink>
    </w:p>
    <w:p>
      <w:pPr>
        <w:pStyle w:val="TOC2"/>
        <w:tabs>
          <w:tab w:val="right" w:leader="dot" w:pos="8306"/>
        </w:tabs>
      </w:pPr>
      <w:hyperlink w:anchor="_Toc23051" w:history="1">
        <w:r>
          <w:rPr>
            <w:rFonts w:ascii="仿宋" w:eastAsia="仿宋" w:hAnsi="仿宋" w:cs="仿宋" w:hint="eastAsia"/>
            <w:lang w:eastAsia="zh-CN"/>
          </w:rPr>
          <w:t>(六)、节约用地措施</w:t>
        </w:r>
        <w:r>
          <w:tab/>
        </w:r>
        <w:r>
          <w:fldChar w:fldCharType="begin"/>
        </w:r>
        <w:r>
          <w:instrText xml:space="preserve"> PAGEREF _Toc23051 \h </w:instrText>
        </w:r>
        <w:r>
          <w:fldChar w:fldCharType="separate"/>
        </w:r>
        <w:r>
          <w:t>36</w:t>
        </w:r>
        <w:r>
          <w:fldChar w:fldCharType="end"/>
        </w:r>
      </w:hyperlink>
    </w:p>
    <w:p>
      <w:pPr>
        <w:pStyle w:val="TOC2"/>
        <w:tabs>
          <w:tab w:val="right" w:leader="dot" w:pos="8306"/>
        </w:tabs>
      </w:pPr>
      <w:hyperlink w:anchor="_Toc11624" w:history="1">
        <w:r>
          <w:rPr>
            <w:rFonts w:ascii="仿宋" w:eastAsia="仿宋" w:hAnsi="仿宋" w:cs="仿宋" w:hint="eastAsia"/>
            <w:lang w:eastAsia="zh-CN"/>
          </w:rPr>
          <w:t>(七)、选址综合评价</w:t>
        </w:r>
        <w:r>
          <w:tab/>
        </w:r>
        <w:r>
          <w:fldChar w:fldCharType="begin"/>
        </w:r>
        <w:r>
          <w:instrText xml:space="preserve"> PAGEREF _Toc11624 \h </w:instrText>
        </w:r>
        <w:r>
          <w:fldChar w:fldCharType="separate"/>
        </w:r>
        <w:r>
          <w:t>37</w:t>
        </w:r>
        <w:r>
          <w:fldChar w:fldCharType="end"/>
        </w:r>
      </w:hyperlink>
    </w:p>
    <w:p>
      <w:pPr>
        <w:pStyle w:val="TOC1"/>
        <w:tabs>
          <w:tab w:val="right" w:leader="dot" w:pos="8306"/>
        </w:tabs>
      </w:pPr>
      <w:hyperlink w:anchor="_Toc22391" w:history="1">
        <w:r>
          <w:rPr>
            <w:rFonts w:ascii="仿宋" w:eastAsia="仿宋" w:hAnsi="仿宋" w:cs="仿宋" w:hint="eastAsia"/>
            <w:lang w:eastAsia="zh-CN"/>
          </w:rPr>
          <w:t>七、项目进度计划</w:t>
        </w:r>
        <w:r>
          <w:tab/>
        </w:r>
        <w:r>
          <w:fldChar w:fldCharType="begin"/>
        </w:r>
        <w:r>
          <w:instrText xml:space="preserve"> PAGEREF _Toc22391 \h </w:instrText>
        </w:r>
        <w:r>
          <w:fldChar w:fldCharType="separate"/>
        </w:r>
        <w:r>
          <w:t>38</w:t>
        </w:r>
        <w:r>
          <w:fldChar w:fldCharType="end"/>
        </w:r>
      </w:hyperlink>
    </w:p>
    <w:p>
      <w:pPr>
        <w:pStyle w:val="TOC2"/>
        <w:tabs>
          <w:tab w:val="right" w:leader="dot" w:pos="8306"/>
        </w:tabs>
      </w:pPr>
      <w:hyperlink w:anchor="_Toc2569" w:history="1">
        <w:r>
          <w:rPr>
            <w:rFonts w:ascii="仿宋" w:eastAsia="仿宋" w:hAnsi="仿宋" w:cs="仿宋" w:hint="eastAsia"/>
            <w:lang w:eastAsia="zh-CN"/>
          </w:rPr>
          <w:t>(一)、建设周期</w:t>
        </w:r>
        <w:r>
          <w:tab/>
        </w:r>
        <w:r>
          <w:fldChar w:fldCharType="begin"/>
        </w:r>
        <w:r>
          <w:instrText xml:space="preserve"> PAGEREF _Toc2569 \h </w:instrText>
        </w:r>
        <w:r>
          <w:fldChar w:fldCharType="separate"/>
        </w:r>
        <w:r>
          <w:t>38</w:t>
        </w:r>
        <w:r>
          <w:fldChar w:fldCharType="end"/>
        </w:r>
      </w:hyperlink>
    </w:p>
    <w:p>
      <w:pPr>
        <w:pStyle w:val="TOC2"/>
        <w:tabs>
          <w:tab w:val="right" w:leader="dot" w:pos="8306"/>
        </w:tabs>
      </w:pPr>
      <w:hyperlink w:anchor="_Toc18564" w:history="1">
        <w:r>
          <w:rPr>
            <w:rFonts w:ascii="仿宋" w:eastAsia="仿宋" w:hAnsi="仿宋" w:cs="仿宋" w:hint="eastAsia"/>
            <w:lang w:eastAsia="zh-CN"/>
          </w:rPr>
          <w:t>(二)、建设进度</w:t>
        </w:r>
        <w:r>
          <w:tab/>
        </w:r>
        <w:r>
          <w:fldChar w:fldCharType="begin"/>
        </w:r>
        <w:r>
          <w:instrText xml:space="preserve"> PAGEREF _Toc18564 \h </w:instrText>
        </w:r>
        <w:r>
          <w:fldChar w:fldCharType="separate"/>
        </w:r>
        <w:r>
          <w:t>38</w:t>
        </w:r>
        <w:r>
          <w:fldChar w:fldCharType="end"/>
        </w:r>
      </w:hyperlink>
    </w:p>
    <w:p>
      <w:pPr>
        <w:pStyle w:val="TOC2"/>
        <w:tabs>
          <w:tab w:val="right" w:leader="dot" w:pos="8306"/>
        </w:tabs>
      </w:pPr>
      <w:hyperlink w:anchor="_Toc4396" w:history="1">
        <w:r>
          <w:rPr>
            <w:rFonts w:ascii="仿宋" w:eastAsia="仿宋" w:hAnsi="仿宋" w:cs="仿宋" w:hint="eastAsia"/>
            <w:lang w:eastAsia="zh-CN"/>
          </w:rPr>
          <w:t>(三)、进度安排注意事项</w:t>
        </w:r>
        <w:r>
          <w:tab/>
        </w:r>
        <w:r>
          <w:fldChar w:fldCharType="begin"/>
        </w:r>
        <w:r>
          <w:instrText xml:space="preserve"> PAGEREF _Toc4396 \h </w:instrText>
        </w:r>
        <w:r>
          <w:fldChar w:fldCharType="separate"/>
        </w:r>
        <w:r>
          <w:t>40</w:t>
        </w:r>
        <w:r>
          <w:fldChar w:fldCharType="end"/>
        </w:r>
      </w:hyperlink>
    </w:p>
    <w:p>
      <w:pPr>
        <w:pStyle w:val="TOC2"/>
        <w:tabs>
          <w:tab w:val="right" w:leader="dot" w:pos="8306"/>
        </w:tabs>
      </w:pPr>
      <w:hyperlink w:anchor="_Toc22230" w:history="1">
        <w:r>
          <w:rPr>
            <w:rFonts w:ascii="仿宋" w:eastAsia="仿宋" w:hAnsi="仿宋" w:cs="仿宋" w:hint="eastAsia"/>
            <w:lang w:eastAsia="zh-CN"/>
          </w:rPr>
          <w:t>(四)、人力资源配置</w:t>
        </w:r>
        <w:r>
          <w:tab/>
        </w:r>
        <w:r>
          <w:fldChar w:fldCharType="begin"/>
        </w:r>
        <w:r>
          <w:instrText xml:space="preserve"> PAGEREF _Toc22230 \h </w:instrText>
        </w:r>
        <w:r>
          <w:fldChar w:fldCharType="separate"/>
        </w:r>
        <w:r>
          <w:t>40</w:t>
        </w:r>
        <w:r>
          <w:fldChar w:fldCharType="end"/>
        </w:r>
      </w:hyperlink>
    </w:p>
    <w:p>
      <w:pPr>
        <w:pStyle w:val="TOC2"/>
        <w:tabs>
          <w:tab w:val="right" w:leader="dot" w:pos="8306"/>
        </w:tabs>
      </w:pPr>
      <w:hyperlink w:anchor="_Toc25382" w:history="1">
        <w:r>
          <w:rPr>
            <w:rFonts w:ascii="仿宋" w:eastAsia="仿宋" w:hAnsi="仿宋" w:cs="仿宋" w:hint="eastAsia"/>
            <w:lang w:eastAsia="zh-CN"/>
          </w:rPr>
          <w:t>(五)、员工培训</w:t>
        </w:r>
        <w:r>
          <w:tab/>
        </w:r>
        <w:r>
          <w:fldChar w:fldCharType="begin"/>
        </w:r>
        <w:r>
          <w:instrText xml:space="preserve"> PAGEREF _Toc25382 \h </w:instrText>
        </w:r>
        <w:r>
          <w:fldChar w:fldCharType="separate"/>
        </w:r>
        <w:r>
          <w:t>42</w:t>
        </w:r>
        <w:r>
          <w:fldChar w:fldCharType="end"/>
        </w:r>
      </w:hyperlink>
    </w:p>
    <w:p>
      <w:pPr>
        <w:pStyle w:val="TOC2"/>
        <w:tabs>
          <w:tab w:val="right" w:leader="dot" w:pos="8306"/>
        </w:tabs>
      </w:pPr>
      <w:hyperlink w:anchor="_Toc12737" w:history="1">
        <w:r>
          <w:rPr>
            <w:rFonts w:ascii="仿宋" w:eastAsia="仿宋" w:hAnsi="仿宋" w:cs="仿宋" w:hint="eastAsia"/>
            <w:lang w:eastAsia="zh-CN"/>
          </w:rPr>
          <w:t>(六)、项目实施保障</w:t>
        </w:r>
        <w:r>
          <w:tab/>
        </w:r>
        <w:r>
          <w:fldChar w:fldCharType="begin"/>
        </w:r>
        <w:r>
          <w:instrText xml:space="preserve"> PAGEREF _Toc12737 \h </w:instrText>
        </w:r>
        <w:r>
          <w:fldChar w:fldCharType="separate"/>
        </w:r>
        <w:r>
          <w:t>43</w:t>
        </w:r>
        <w:r>
          <w:fldChar w:fldCharType="end"/>
        </w:r>
      </w:hyperlink>
    </w:p>
    <w:p>
      <w:pPr>
        <w:pStyle w:val="TOC2"/>
        <w:tabs>
          <w:tab w:val="right" w:leader="dot" w:pos="8306"/>
        </w:tabs>
      </w:pPr>
      <w:hyperlink w:anchor="_Toc2301" w:history="1">
        <w:r>
          <w:rPr>
            <w:rFonts w:ascii="仿宋" w:eastAsia="仿宋" w:hAnsi="仿宋" w:cs="仿宋" w:hint="eastAsia"/>
            <w:lang w:eastAsia="zh-CN"/>
          </w:rPr>
          <w:t>(七)、安全规范管理</w:t>
        </w:r>
        <w:r>
          <w:tab/>
        </w:r>
        <w:r>
          <w:fldChar w:fldCharType="begin"/>
        </w:r>
        <w:r>
          <w:instrText xml:space="preserve"> PAGEREF _Toc2301 \h </w:instrText>
        </w:r>
        <w:r>
          <w:fldChar w:fldCharType="separate"/>
        </w:r>
        <w:r>
          <w:t>44</w:t>
        </w:r>
        <w:r>
          <w:fldChar w:fldCharType="end"/>
        </w:r>
      </w:hyperlink>
    </w:p>
    <w:p>
      <w:pPr>
        <w:pStyle w:val="TOC1"/>
        <w:tabs>
          <w:tab w:val="right" w:leader="dot" w:pos="8306"/>
        </w:tabs>
      </w:pPr>
      <w:hyperlink w:anchor="_Toc8466" w:history="1">
        <w:r>
          <w:rPr>
            <w:rFonts w:ascii="仿宋" w:eastAsia="仿宋" w:hAnsi="仿宋" w:cs="仿宋" w:hint="eastAsia"/>
            <w:lang w:eastAsia="zh-CN"/>
          </w:rPr>
          <w:t>八、安全与应急管理</w:t>
        </w:r>
        <w:r>
          <w:tab/>
        </w:r>
        <w:r>
          <w:fldChar w:fldCharType="begin"/>
        </w:r>
        <w:r>
          <w:instrText xml:space="preserve"> PAGEREF _Toc8466 \h </w:instrText>
        </w:r>
        <w:r>
          <w:fldChar w:fldCharType="separate"/>
        </w:r>
        <w:r>
          <w:t>46</w:t>
        </w:r>
        <w:r>
          <w:fldChar w:fldCharType="end"/>
        </w:r>
      </w:hyperlink>
    </w:p>
    <w:p>
      <w:pPr>
        <w:pStyle w:val="TOC2"/>
        <w:tabs>
          <w:tab w:val="right" w:leader="dot" w:pos="8306"/>
        </w:tabs>
      </w:pPr>
      <w:hyperlink w:anchor="_Toc2727" w:history="1">
        <w:r>
          <w:rPr>
            <w:rFonts w:ascii="仿宋" w:eastAsia="仿宋" w:hAnsi="仿宋" w:cs="仿宋" w:hint="eastAsia"/>
            <w:lang w:eastAsia="zh-CN"/>
          </w:rPr>
          <w:t>(一)、安全生产管理</w:t>
        </w:r>
        <w:r>
          <w:tab/>
        </w:r>
        <w:r>
          <w:fldChar w:fldCharType="begin"/>
        </w:r>
        <w:r>
          <w:instrText xml:space="preserve"> PAGEREF _Toc2727 \h </w:instrText>
        </w:r>
        <w:r>
          <w:fldChar w:fldCharType="separate"/>
        </w:r>
        <w:r>
          <w:t>46</w:t>
        </w:r>
        <w:r>
          <w:fldChar w:fldCharType="end"/>
        </w:r>
      </w:hyperlink>
    </w:p>
    <w:p>
      <w:pPr>
        <w:pStyle w:val="TOC2"/>
        <w:tabs>
          <w:tab w:val="right" w:leader="dot" w:pos="8306"/>
        </w:tabs>
      </w:pPr>
      <w:hyperlink w:anchor="_Toc22234" w:history="1">
        <w:r>
          <w:rPr>
            <w:rFonts w:ascii="仿宋" w:eastAsia="仿宋" w:hAnsi="仿宋" w:cs="仿宋" w:hint="eastAsia"/>
            <w:lang w:eastAsia="zh-CN"/>
          </w:rPr>
          <w:t>(二)、应急预案与响应</w:t>
        </w:r>
        <w:r>
          <w:tab/>
        </w:r>
        <w:r>
          <w:fldChar w:fldCharType="begin"/>
        </w:r>
        <w:r>
          <w:instrText xml:space="preserve"> PAGEREF _Toc22234 \h </w:instrText>
        </w:r>
        <w:r>
          <w:fldChar w:fldCharType="separate"/>
        </w:r>
        <w:r>
          <w:t>47</w:t>
        </w:r>
        <w:r>
          <w:fldChar w:fldCharType="end"/>
        </w:r>
      </w:hyperlink>
    </w:p>
    <w:p>
      <w:pPr>
        <w:pStyle w:val="TOC1"/>
        <w:tabs>
          <w:tab w:val="right" w:leader="dot" w:pos="8306"/>
        </w:tabs>
      </w:pPr>
      <w:hyperlink w:anchor="_Toc15389" w:history="1">
        <w:r>
          <w:rPr>
            <w:rFonts w:ascii="仿宋" w:eastAsia="仿宋" w:hAnsi="仿宋" w:cs="仿宋" w:hint="eastAsia"/>
            <w:lang w:eastAsia="zh-CN"/>
          </w:rPr>
          <w:t>九、土地利用与规划方案</w:t>
        </w:r>
        <w:r>
          <w:tab/>
        </w:r>
        <w:r>
          <w:fldChar w:fldCharType="begin"/>
        </w:r>
        <w:r>
          <w:instrText xml:space="preserve"> PAGEREF _Toc15389 \h </w:instrText>
        </w:r>
        <w:r>
          <w:fldChar w:fldCharType="separate"/>
        </w:r>
        <w:r>
          <w:t>49</w:t>
        </w:r>
        <w:r>
          <w:fldChar w:fldCharType="end"/>
        </w:r>
      </w:hyperlink>
    </w:p>
    <w:p>
      <w:pPr>
        <w:pStyle w:val="TOC2"/>
        <w:tabs>
          <w:tab w:val="right" w:leader="dot" w:pos="8306"/>
        </w:tabs>
      </w:pPr>
      <w:hyperlink w:anchor="_Toc16561" w:history="1">
        <w:r>
          <w:rPr>
            <w:rFonts w:ascii="仿宋" w:eastAsia="仿宋" w:hAnsi="仿宋" w:cs="仿宋" w:hint="eastAsia"/>
            <w:lang w:eastAsia="zh-CN"/>
          </w:rPr>
          <w:t>(一)、项目用地情况分析</w:t>
        </w:r>
        <w:r>
          <w:tab/>
        </w:r>
        <w:r>
          <w:fldChar w:fldCharType="begin"/>
        </w:r>
        <w:r>
          <w:instrText xml:space="preserve"> PAGEREF _Toc16561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07" w:history="1">
        <w:r>
          <w:rPr>
            <w:rFonts w:ascii="仿宋" w:eastAsia="仿宋" w:hAnsi="仿宋" w:cs="仿宋" w:hint="eastAsia"/>
            <w:lang w:eastAsia="zh-CN"/>
          </w:rPr>
          <w:t>(二)、土地利用规划方案</w:t>
        </w:r>
        <w:r>
          <w:tab/>
        </w:r>
        <w:r>
          <w:fldChar w:fldCharType="begin"/>
        </w:r>
        <w:r>
          <w:instrText xml:space="preserve"> PAGEREF _Toc8207 \h </w:instrText>
        </w:r>
        <w:r>
          <w:fldChar w:fldCharType="separate"/>
        </w:r>
        <w:r>
          <w:t>50</w:t>
        </w:r>
        <w:r>
          <w:fldChar w:fldCharType="end"/>
        </w:r>
      </w:hyperlink>
    </w:p>
    <w:p>
      <w:pPr>
        <w:pStyle w:val="TOC1"/>
        <w:tabs>
          <w:tab w:val="right" w:leader="dot" w:pos="8306"/>
        </w:tabs>
      </w:pPr>
      <w:hyperlink w:anchor="_Toc23576" w:history="1">
        <w:r>
          <w:rPr>
            <w:rFonts w:ascii="仿宋" w:eastAsia="仿宋" w:hAnsi="仿宋" w:cs="仿宋" w:hint="eastAsia"/>
            <w:lang w:eastAsia="zh-CN"/>
          </w:rPr>
          <w:t>十、环境保护与绿色发展</w:t>
        </w:r>
        <w:r>
          <w:tab/>
        </w:r>
        <w:r>
          <w:fldChar w:fldCharType="begin"/>
        </w:r>
        <w:r>
          <w:instrText xml:space="preserve"> PAGEREF _Toc23576 \h </w:instrText>
        </w:r>
        <w:r>
          <w:fldChar w:fldCharType="separate"/>
        </w:r>
        <w:r>
          <w:t>51</w:t>
        </w:r>
        <w:r>
          <w:fldChar w:fldCharType="end"/>
        </w:r>
      </w:hyperlink>
    </w:p>
    <w:p>
      <w:pPr>
        <w:pStyle w:val="TOC2"/>
        <w:tabs>
          <w:tab w:val="right" w:leader="dot" w:pos="8306"/>
        </w:tabs>
      </w:pPr>
      <w:hyperlink w:anchor="_Toc30019" w:history="1">
        <w:r>
          <w:rPr>
            <w:rFonts w:ascii="仿宋" w:eastAsia="仿宋" w:hAnsi="仿宋" w:cs="仿宋" w:hint="eastAsia"/>
            <w:lang w:eastAsia="zh-CN"/>
          </w:rPr>
          <w:t>(一)、环境保护措施</w:t>
        </w:r>
        <w:r>
          <w:tab/>
        </w:r>
        <w:r>
          <w:fldChar w:fldCharType="begin"/>
        </w:r>
        <w:r>
          <w:instrText xml:space="preserve"> PAGEREF _Toc30019 \h </w:instrText>
        </w:r>
        <w:r>
          <w:fldChar w:fldCharType="separate"/>
        </w:r>
        <w:r>
          <w:t>51</w:t>
        </w:r>
        <w:r>
          <w:fldChar w:fldCharType="end"/>
        </w:r>
      </w:hyperlink>
    </w:p>
    <w:p>
      <w:pPr>
        <w:pStyle w:val="TOC2"/>
        <w:tabs>
          <w:tab w:val="right" w:leader="dot" w:pos="8306"/>
        </w:tabs>
      </w:pPr>
      <w:hyperlink w:anchor="_Toc28383" w:history="1">
        <w:r>
          <w:rPr>
            <w:rFonts w:ascii="仿宋" w:eastAsia="仿宋" w:hAnsi="仿宋" w:cs="仿宋" w:hint="eastAsia"/>
            <w:lang w:eastAsia="zh-CN"/>
          </w:rPr>
          <w:t>(二)、绿色发展与可持续发展策略</w:t>
        </w:r>
        <w:r>
          <w:tab/>
        </w:r>
        <w:r>
          <w:fldChar w:fldCharType="begin"/>
        </w:r>
        <w:r>
          <w:instrText xml:space="preserve"> PAGEREF _Toc28383 \h </w:instrText>
        </w:r>
        <w:r>
          <w:fldChar w:fldCharType="separate"/>
        </w:r>
        <w:r>
          <w:t>53</w:t>
        </w:r>
        <w:r>
          <w:fldChar w:fldCharType="end"/>
        </w:r>
      </w:hyperlink>
    </w:p>
    <w:p>
      <w:pPr>
        <w:pStyle w:val="TOC1"/>
        <w:tabs>
          <w:tab w:val="right" w:leader="dot" w:pos="8306"/>
        </w:tabs>
      </w:pPr>
      <w:hyperlink w:anchor="_Toc27620" w:history="1">
        <w:r>
          <w:rPr>
            <w:rFonts w:ascii="仿宋" w:eastAsia="仿宋" w:hAnsi="仿宋" w:cs="仿宋" w:hint="eastAsia"/>
            <w:lang w:eastAsia="zh-CN"/>
          </w:rPr>
          <w:t>十一、技术创新与产业升级</w:t>
        </w:r>
        <w:r>
          <w:tab/>
        </w:r>
        <w:r>
          <w:fldChar w:fldCharType="begin"/>
        </w:r>
        <w:r>
          <w:instrText xml:space="preserve"> PAGEREF _Toc27620 \h </w:instrText>
        </w:r>
        <w:r>
          <w:fldChar w:fldCharType="separate"/>
        </w:r>
        <w:r>
          <w:t>54</w:t>
        </w:r>
        <w:r>
          <w:fldChar w:fldCharType="end"/>
        </w:r>
      </w:hyperlink>
    </w:p>
    <w:p>
      <w:pPr>
        <w:pStyle w:val="TOC2"/>
        <w:tabs>
          <w:tab w:val="right" w:leader="dot" w:pos="8306"/>
        </w:tabs>
      </w:pPr>
      <w:hyperlink w:anchor="_Toc19383" w:history="1">
        <w:r>
          <w:rPr>
            <w:rFonts w:ascii="仿宋" w:eastAsia="仿宋" w:hAnsi="仿宋" w:cs="仿宋" w:hint="eastAsia"/>
            <w:lang w:eastAsia="zh-CN"/>
          </w:rPr>
          <w:t>(一)、技术创新方向与目标</w:t>
        </w:r>
        <w:r>
          <w:tab/>
        </w:r>
        <w:r>
          <w:fldChar w:fldCharType="begin"/>
        </w:r>
        <w:r>
          <w:instrText xml:space="preserve"> PAGEREF _Toc19383 \h </w:instrText>
        </w:r>
        <w:r>
          <w:fldChar w:fldCharType="separate"/>
        </w:r>
        <w:r>
          <w:t>54</w:t>
        </w:r>
        <w:r>
          <w:fldChar w:fldCharType="end"/>
        </w:r>
      </w:hyperlink>
    </w:p>
    <w:p>
      <w:pPr>
        <w:pStyle w:val="TOC2"/>
        <w:tabs>
          <w:tab w:val="right" w:leader="dot" w:pos="8306"/>
        </w:tabs>
      </w:pPr>
      <w:hyperlink w:anchor="_Toc10826" w:history="1">
        <w:r>
          <w:rPr>
            <w:rFonts w:ascii="仿宋" w:eastAsia="仿宋" w:hAnsi="仿宋" w:cs="仿宋" w:hint="eastAsia"/>
            <w:lang w:eastAsia="zh-CN"/>
          </w:rPr>
          <w:t>(二)、产业升级路径与措施</w:t>
        </w:r>
        <w:r>
          <w:tab/>
        </w:r>
        <w:r>
          <w:fldChar w:fldCharType="begin"/>
        </w:r>
        <w:r>
          <w:instrText xml:space="preserve"> PAGEREF _Toc10826 \h </w:instrText>
        </w:r>
        <w:r>
          <w:fldChar w:fldCharType="separate"/>
        </w:r>
        <w:r>
          <w:t>55</w:t>
        </w:r>
        <w:r>
          <w:fldChar w:fldCharType="end"/>
        </w:r>
      </w:hyperlink>
    </w:p>
    <w:p>
      <w:pPr>
        <w:pStyle w:val="TOC1"/>
        <w:tabs>
          <w:tab w:val="right" w:leader="dot" w:pos="8306"/>
        </w:tabs>
      </w:pPr>
      <w:hyperlink w:anchor="_Toc19545" w:history="1">
        <w:r>
          <w:rPr>
            <w:rFonts w:ascii="仿宋" w:eastAsia="仿宋" w:hAnsi="仿宋" w:cs="仿宋" w:hint="eastAsia"/>
            <w:lang w:eastAsia="zh-CN"/>
          </w:rPr>
          <w:t>十二、客户关系管理与市场拓展</w:t>
        </w:r>
        <w:r>
          <w:tab/>
        </w:r>
        <w:r>
          <w:fldChar w:fldCharType="begin"/>
        </w:r>
        <w:r>
          <w:instrText xml:space="preserve"> PAGEREF _Toc19545 \h </w:instrText>
        </w:r>
        <w:r>
          <w:fldChar w:fldCharType="separate"/>
        </w:r>
        <w:r>
          <w:t>57</w:t>
        </w:r>
        <w:r>
          <w:fldChar w:fldCharType="end"/>
        </w:r>
      </w:hyperlink>
    </w:p>
    <w:p>
      <w:pPr>
        <w:pStyle w:val="TOC2"/>
        <w:tabs>
          <w:tab w:val="right" w:leader="dot" w:pos="8306"/>
        </w:tabs>
      </w:pPr>
      <w:hyperlink w:anchor="_Toc17669" w:history="1">
        <w:r>
          <w:rPr>
            <w:rFonts w:ascii="仿宋" w:eastAsia="仿宋" w:hAnsi="仿宋" w:cs="仿宋" w:hint="eastAsia"/>
            <w:lang w:eastAsia="zh-CN"/>
          </w:rPr>
          <w:t>(一)、客户关系管理策略</w:t>
        </w:r>
        <w:r>
          <w:tab/>
        </w:r>
        <w:r>
          <w:fldChar w:fldCharType="begin"/>
        </w:r>
        <w:r>
          <w:instrText xml:space="preserve"> PAGEREF _Toc17669 \h </w:instrText>
        </w:r>
        <w:r>
          <w:fldChar w:fldCharType="separate"/>
        </w:r>
        <w:r>
          <w:t>57</w:t>
        </w:r>
        <w:r>
          <w:fldChar w:fldCharType="end"/>
        </w:r>
      </w:hyperlink>
    </w:p>
    <w:p>
      <w:pPr>
        <w:pStyle w:val="TOC2"/>
        <w:tabs>
          <w:tab w:val="right" w:leader="dot" w:pos="8306"/>
        </w:tabs>
      </w:pPr>
      <w:hyperlink w:anchor="_Toc13802" w:history="1">
        <w:r>
          <w:rPr>
            <w:rFonts w:ascii="仿宋" w:eastAsia="仿宋" w:hAnsi="仿宋" w:cs="仿宋" w:hint="eastAsia"/>
            <w:lang w:eastAsia="zh-CN"/>
          </w:rPr>
          <w:t>(二)、市场拓展方案</w:t>
        </w:r>
        <w:r>
          <w:tab/>
        </w:r>
        <w:r>
          <w:fldChar w:fldCharType="begin"/>
        </w:r>
        <w:r>
          <w:instrText xml:space="preserve"> PAGEREF _Toc13802 \h </w:instrText>
        </w:r>
        <w:r>
          <w:fldChar w:fldCharType="separate"/>
        </w:r>
        <w:r>
          <w:t>58</w:t>
        </w:r>
        <w:r>
          <w:fldChar w:fldCharType="end"/>
        </w:r>
      </w:hyperlink>
    </w:p>
    <w:p>
      <w:pPr>
        <w:pStyle w:val="TOC1"/>
        <w:tabs>
          <w:tab w:val="right" w:leader="dot" w:pos="8306"/>
        </w:tabs>
      </w:pPr>
      <w:hyperlink w:anchor="_Toc11307" w:history="1">
        <w:r>
          <w:rPr>
            <w:rFonts w:ascii="仿宋" w:eastAsia="仿宋" w:hAnsi="仿宋" w:cs="仿宋" w:hint="eastAsia"/>
            <w:lang w:eastAsia="zh-CN"/>
          </w:rPr>
          <w:t>十三、质量管理与控制</w:t>
        </w:r>
        <w:r>
          <w:tab/>
        </w:r>
        <w:r>
          <w:fldChar w:fldCharType="begin"/>
        </w:r>
        <w:r>
          <w:instrText xml:space="preserve"> PAGEREF _Toc11307 \h </w:instrText>
        </w:r>
        <w:r>
          <w:fldChar w:fldCharType="separate"/>
        </w:r>
        <w:r>
          <w:t>59</w:t>
        </w:r>
        <w:r>
          <w:fldChar w:fldCharType="end"/>
        </w:r>
      </w:hyperlink>
    </w:p>
    <w:p>
      <w:pPr>
        <w:pStyle w:val="TOC2"/>
        <w:tabs>
          <w:tab w:val="right" w:leader="dot" w:pos="8306"/>
        </w:tabs>
      </w:pPr>
      <w:hyperlink w:anchor="_Toc8585" w:history="1">
        <w:r>
          <w:rPr>
            <w:rFonts w:ascii="仿宋" w:eastAsia="仿宋" w:hAnsi="仿宋" w:cs="仿宋" w:hint="eastAsia"/>
            <w:lang w:eastAsia="zh-CN"/>
          </w:rPr>
          <w:t>(一)、质量管理体系建设</w:t>
        </w:r>
        <w:r>
          <w:tab/>
        </w:r>
        <w:r>
          <w:fldChar w:fldCharType="begin"/>
        </w:r>
        <w:r>
          <w:instrText xml:space="preserve"> PAGEREF _Toc8585 \h </w:instrText>
        </w:r>
        <w:r>
          <w:fldChar w:fldCharType="separate"/>
        </w:r>
        <w:r>
          <w:t>59</w:t>
        </w:r>
        <w:r>
          <w:fldChar w:fldCharType="end"/>
        </w:r>
      </w:hyperlink>
    </w:p>
    <w:p>
      <w:pPr>
        <w:pStyle w:val="TOC2"/>
        <w:tabs>
          <w:tab w:val="right" w:leader="dot" w:pos="8306"/>
        </w:tabs>
      </w:pPr>
      <w:hyperlink w:anchor="_Toc24638" w:history="1">
        <w:r>
          <w:rPr>
            <w:rFonts w:ascii="仿宋" w:eastAsia="仿宋" w:hAnsi="仿宋" w:cs="仿宋" w:hint="eastAsia"/>
            <w:lang w:eastAsia="zh-CN"/>
          </w:rPr>
          <w:t>(二)、质量控制措施</w:t>
        </w:r>
        <w:r>
          <w:tab/>
        </w:r>
        <w:r>
          <w:fldChar w:fldCharType="begin"/>
        </w:r>
        <w:r>
          <w:instrText xml:space="preserve"> PAGEREF _Toc24638 \h </w:instrText>
        </w:r>
        <w:r>
          <w:fldChar w:fldCharType="separate"/>
        </w:r>
        <w:r>
          <w:t>60</w:t>
        </w:r>
        <w:r>
          <w:fldChar w:fldCharType="end"/>
        </w:r>
      </w:hyperlink>
    </w:p>
    <w:p>
      <w:pPr>
        <w:pStyle w:val="TOC1"/>
        <w:tabs>
          <w:tab w:val="right" w:leader="dot" w:pos="8306"/>
        </w:tabs>
      </w:pPr>
      <w:hyperlink w:anchor="_Toc4640" w:history="1">
        <w:r>
          <w:rPr>
            <w:rFonts w:ascii="仿宋" w:eastAsia="仿宋" w:hAnsi="仿宋" w:cs="仿宋" w:hint="eastAsia"/>
            <w:lang w:eastAsia="zh-CN"/>
          </w:rPr>
          <w:t>十四、创新驱动与持续发展</w:t>
        </w:r>
        <w:r>
          <w:tab/>
        </w:r>
        <w:r>
          <w:fldChar w:fldCharType="begin"/>
        </w:r>
        <w:r>
          <w:instrText xml:space="preserve"> PAGEREF _Toc4640 \h </w:instrText>
        </w:r>
        <w:r>
          <w:fldChar w:fldCharType="separate"/>
        </w:r>
        <w:r>
          <w:t>62</w:t>
        </w:r>
        <w:r>
          <w:fldChar w:fldCharType="end"/>
        </w:r>
      </w:hyperlink>
    </w:p>
    <w:p>
      <w:pPr>
        <w:pStyle w:val="TOC2"/>
        <w:tabs>
          <w:tab w:val="right" w:leader="dot" w:pos="8306"/>
        </w:tabs>
      </w:pPr>
      <w:hyperlink w:anchor="_Toc4905" w:history="1">
        <w:r>
          <w:rPr>
            <w:rFonts w:ascii="仿宋" w:eastAsia="仿宋" w:hAnsi="仿宋" w:cs="仿宋" w:hint="eastAsia"/>
            <w:lang w:eastAsia="zh-CN"/>
          </w:rPr>
          <w:t>(一)、创新驱动战略实施</w:t>
        </w:r>
        <w:r>
          <w:tab/>
        </w:r>
        <w:r>
          <w:fldChar w:fldCharType="begin"/>
        </w:r>
        <w:r>
          <w:instrText xml:space="preserve"> PAGEREF _Toc4905 \h </w:instrText>
        </w:r>
        <w:r>
          <w:fldChar w:fldCharType="separate"/>
        </w:r>
        <w:r>
          <w:t>62</w:t>
        </w:r>
        <w:r>
          <w:fldChar w:fldCharType="end"/>
        </w:r>
      </w:hyperlink>
    </w:p>
    <w:p>
      <w:pPr>
        <w:pStyle w:val="TOC2"/>
        <w:tabs>
          <w:tab w:val="right" w:leader="dot" w:pos="8306"/>
        </w:tabs>
      </w:pPr>
      <w:hyperlink w:anchor="_Toc27122" w:history="1">
        <w:r>
          <w:rPr>
            <w:rFonts w:ascii="仿宋" w:eastAsia="仿宋" w:hAnsi="仿宋" w:cs="仿宋" w:hint="eastAsia"/>
            <w:lang w:eastAsia="zh-CN"/>
          </w:rPr>
          <w:t>(二)、持续发展路径探索</w:t>
        </w:r>
        <w:r>
          <w:tab/>
        </w:r>
        <w:r>
          <w:fldChar w:fldCharType="begin"/>
        </w:r>
        <w:r>
          <w:instrText xml:space="preserve"> PAGEREF _Toc27122 \h </w:instrText>
        </w:r>
        <w:r>
          <w:fldChar w:fldCharType="separate"/>
        </w:r>
        <w:r>
          <w:t>63</w:t>
        </w:r>
        <w:r>
          <w:fldChar w:fldCharType="end"/>
        </w:r>
      </w:hyperlink>
    </w:p>
    <w:p>
      <w:pPr>
        <w:pStyle w:val="TOC1"/>
        <w:tabs>
          <w:tab w:val="right" w:leader="dot" w:pos="8306"/>
        </w:tabs>
      </w:pPr>
      <w:hyperlink w:anchor="_Toc15898" w:history="1">
        <w:r>
          <w:rPr>
            <w:rFonts w:ascii="仿宋" w:eastAsia="仿宋" w:hAnsi="仿宋" w:cs="仿宋" w:hint="eastAsia"/>
            <w:lang w:eastAsia="zh-CN"/>
          </w:rPr>
          <w:t>十五、企业合规与伦理</w:t>
        </w:r>
        <w:r>
          <w:tab/>
        </w:r>
        <w:r>
          <w:fldChar w:fldCharType="begin"/>
        </w:r>
        <w:r>
          <w:instrText xml:space="preserve"> PAGEREF _Toc15898 \h </w:instrText>
        </w:r>
        <w:r>
          <w:fldChar w:fldCharType="separate"/>
        </w:r>
        <w:r>
          <w:t>67</w:t>
        </w:r>
        <w:r>
          <w:fldChar w:fldCharType="end"/>
        </w:r>
      </w:hyperlink>
    </w:p>
    <w:p>
      <w:pPr>
        <w:pStyle w:val="TOC2"/>
        <w:tabs>
          <w:tab w:val="right" w:leader="dot" w:pos="8306"/>
        </w:tabs>
      </w:pPr>
      <w:hyperlink w:anchor="_Toc17798" w:history="1">
        <w:r>
          <w:rPr>
            <w:rFonts w:ascii="仿宋" w:eastAsia="仿宋" w:hAnsi="仿宋" w:cs="仿宋" w:hint="eastAsia"/>
            <w:lang w:eastAsia="zh-CN"/>
          </w:rPr>
          <w:t>(一)、合规政策与程序</w:t>
        </w:r>
        <w:r>
          <w:tab/>
        </w:r>
        <w:r>
          <w:fldChar w:fldCharType="begin"/>
        </w:r>
        <w:r>
          <w:instrText xml:space="preserve"> PAGEREF _Toc17798 \h </w:instrText>
        </w:r>
        <w:r>
          <w:fldChar w:fldCharType="separate"/>
        </w:r>
        <w:r>
          <w:t>67</w:t>
        </w:r>
        <w:r>
          <w:fldChar w:fldCharType="end"/>
        </w:r>
      </w:hyperlink>
    </w:p>
    <w:p>
      <w:pPr>
        <w:pStyle w:val="TOC2"/>
        <w:tabs>
          <w:tab w:val="right" w:leader="dot" w:pos="8306"/>
        </w:tabs>
      </w:pPr>
      <w:hyperlink w:anchor="_Toc15179" w:history="1">
        <w:r>
          <w:rPr>
            <w:rFonts w:ascii="仿宋" w:eastAsia="仿宋" w:hAnsi="仿宋" w:cs="仿宋" w:hint="eastAsia"/>
            <w:lang w:eastAsia="zh-CN"/>
          </w:rPr>
          <w:t>(二)、伦理规范与培训</w:t>
        </w:r>
        <w:r>
          <w:tab/>
        </w:r>
        <w:r>
          <w:fldChar w:fldCharType="begin"/>
        </w:r>
        <w:r>
          <w:instrText xml:space="preserve"> PAGEREF _Toc15179 \h </w:instrText>
        </w:r>
        <w:r>
          <w:fldChar w:fldCharType="separate"/>
        </w:r>
        <w:r>
          <w:t>69</w:t>
        </w:r>
        <w:r>
          <w:fldChar w:fldCharType="end"/>
        </w:r>
      </w:hyperlink>
    </w:p>
    <w:p>
      <w:pPr>
        <w:pStyle w:val="TOC2"/>
        <w:tabs>
          <w:tab w:val="right" w:leader="dot" w:pos="8306"/>
        </w:tabs>
      </w:pPr>
      <w:hyperlink w:anchor="_Toc11983" w:history="1">
        <w:r>
          <w:rPr>
            <w:rFonts w:ascii="仿宋" w:eastAsia="仿宋" w:hAnsi="仿宋" w:cs="仿宋" w:hint="eastAsia"/>
            <w:lang w:eastAsia="zh-CN"/>
          </w:rPr>
          <w:t>(三)、合规风险评估</w:t>
        </w:r>
        <w:r>
          <w:tab/>
        </w:r>
        <w:r>
          <w:fldChar w:fldCharType="begin"/>
        </w:r>
        <w:r>
          <w:instrText xml:space="preserve"> PAGEREF _Toc11983 \h </w:instrText>
        </w:r>
        <w:r>
          <w:fldChar w:fldCharType="separate"/>
        </w:r>
        <w:r>
          <w:t>69</w:t>
        </w:r>
        <w:r>
          <w:fldChar w:fldCharType="end"/>
        </w:r>
      </w:hyperlink>
    </w:p>
    <w:p>
      <w:pPr>
        <w:pStyle w:val="TOC2"/>
        <w:tabs>
          <w:tab w:val="right" w:leader="dot" w:pos="8306"/>
        </w:tabs>
      </w:pPr>
      <w:hyperlink w:anchor="_Toc11000" w:history="1">
        <w:r>
          <w:rPr>
            <w:rFonts w:ascii="仿宋" w:eastAsia="仿宋" w:hAnsi="仿宋" w:cs="仿宋" w:hint="eastAsia"/>
            <w:lang w:eastAsia="zh-CN"/>
          </w:rPr>
          <w:t>(四)、合规监督与执行</w:t>
        </w:r>
        <w:r>
          <w:tab/>
        </w:r>
        <w:r>
          <w:fldChar w:fldCharType="begin"/>
        </w:r>
        <w:r>
          <w:instrText xml:space="preserve"> PAGEREF _Toc11000 \h </w:instrText>
        </w:r>
        <w:r>
          <w:fldChar w:fldCharType="separate"/>
        </w:r>
        <w:r>
          <w:t>71</w:t>
        </w:r>
        <w:r>
          <w:fldChar w:fldCharType="end"/>
        </w:r>
      </w:hyperlink>
    </w:p>
    <w:p>
      <w:pPr>
        <w:pStyle w:val="TOC1"/>
        <w:tabs>
          <w:tab w:val="right" w:leader="dot" w:pos="8306"/>
        </w:tabs>
      </w:pPr>
      <w:hyperlink w:anchor="_Toc29389" w:history="1">
        <w:r>
          <w:rPr>
            <w:rFonts w:ascii="仿宋" w:eastAsia="仿宋" w:hAnsi="仿宋" w:cs="仿宋" w:hint="eastAsia"/>
            <w:lang w:eastAsia="zh-CN"/>
          </w:rPr>
          <w:t>十六、法律法规与政策遵循</w:t>
        </w:r>
        <w:r>
          <w:tab/>
        </w:r>
        <w:r>
          <w:fldChar w:fldCharType="begin"/>
        </w:r>
        <w:r>
          <w:instrText xml:space="preserve"> PAGEREF _Toc29389 \h </w:instrText>
        </w:r>
        <w:r>
          <w:fldChar w:fldCharType="separate"/>
        </w:r>
        <w:r>
          <w:t>71</w:t>
        </w:r>
        <w:r>
          <w:fldChar w:fldCharType="end"/>
        </w:r>
      </w:hyperlink>
    </w:p>
    <w:p>
      <w:pPr>
        <w:pStyle w:val="TOC2"/>
        <w:tabs>
          <w:tab w:val="right" w:leader="dot" w:pos="8306"/>
        </w:tabs>
      </w:pPr>
      <w:hyperlink w:anchor="_Toc25871" w:history="1">
        <w:r>
          <w:rPr>
            <w:rFonts w:ascii="仿宋" w:eastAsia="仿宋" w:hAnsi="仿宋" w:cs="仿宋" w:hint="eastAsia"/>
            <w:lang w:eastAsia="zh-CN"/>
          </w:rPr>
          <w:t>(一)、法律法规遵守</w:t>
        </w:r>
        <w:r>
          <w:tab/>
        </w:r>
        <w:r>
          <w:fldChar w:fldCharType="begin"/>
        </w:r>
        <w:r>
          <w:instrText xml:space="preserve"> PAGEREF _Toc25871 \h </w:instrText>
        </w:r>
        <w:r>
          <w:fldChar w:fldCharType="separate"/>
        </w:r>
        <w:r>
          <w:t>71</w:t>
        </w:r>
        <w:r>
          <w:fldChar w:fldCharType="end"/>
        </w:r>
      </w:hyperlink>
    </w:p>
    <w:p>
      <w:pPr>
        <w:pStyle w:val="TOC2"/>
        <w:tabs>
          <w:tab w:val="right" w:leader="dot" w:pos="8306"/>
        </w:tabs>
      </w:pPr>
      <w:hyperlink w:anchor="_Toc29943" w:history="1">
        <w:r>
          <w:rPr>
            <w:rFonts w:ascii="仿宋" w:eastAsia="仿宋" w:hAnsi="仿宋" w:cs="仿宋" w:hint="eastAsia"/>
            <w:lang w:eastAsia="zh-CN"/>
          </w:rPr>
          <w:t>(二)、政策导向与利用</w:t>
        </w:r>
        <w:r>
          <w:tab/>
        </w:r>
        <w:r>
          <w:fldChar w:fldCharType="begin"/>
        </w:r>
        <w:r>
          <w:instrText xml:space="preserve"> PAGEREF _Toc29943 \h </w:instrText>
        </w:r>
        <w:r>
          <w:fldChar w:fldCharType="separate"/>
        </w:r>
        <w:r>
          <w:t>72</w:t>
        </w:r>
        <w:r>
          <w:fldChar w:fldCharType="end"/>
        </w:r>
      </w:hyperlink>
    </w:p>
    <w:p>
      <w:pPr>
        <w:pStyle w:val="TOC1"/>
        <w:tabs>
          <w:tab w:val="right" w:leader="dot" w:pos="8306"/>
        </w:tabs>
      </w:pPr>
      <w:hyperlink w:anchor="_Toc1377" w:history="1">
        <w:r>
          <w:rPr>
            <w:rFonts w:ascii="仿宋" w:eastAsia="仿宋" w:hAnsi="仿宋" w:cs="仿宋" w:hint="eastAsia"/>
            <w:lang w:eastAsia="zh-CN"/>
          </w:rPr>
          <w:t>十七、成果转化与推广应用</w:t>
        </w:r>
        <w:r>
          <w:tab/>
        </w:r>
        <w:r>
          <w:fldChar w:fldCharType="begin"/>
        </w:r>
        <w:r>
          <w:instrText xml:space="preserve"> PAGEREF _Toc1377 \h </w:instrText>
        </w:r>
        <w:r>
          <w:fldChar w:fldCharType="separate"/>
        </w:r>
        <w:r>
          <w:t>73</w:t>
        </w:r>
        <w:r>
          <w:fldChar w:fldCharType="end"/>
        </w:r>
      </w:hyperlink>
    </w:p>
    <w:p>
      <w:pPr>
        <w:pStyle w:val="TOC2"/>
        <w:tabs>
          <w:tab w:val="right" w:leader="dot" w:pos="8306"/>
        </w:tabs>
      </w:pPr>
      <w:hyperlink w:anchor="_Toc30509" w:history="1">
        <w:r>
          <w:rPr>
            <w:rFonts w:ascii="仿宋" w:eastAsia="仿宋" w:hAnsi="仿宋" w:cs="仿宋" w:hint="eastAsia"/>
            <w:lang w:eastAsia="zh-CN"/>
          </w:rPr>
          <w:t>(一)、成果转化策略制定</w:t>
        </w:r>
        <w:r>
          <w:tab/>
        </w:r>
        <w:r>
          <w:fldChar w:fldCharType="begin"/>
        </w:r>
        <w:r>
          <w:instrText xml:space="preserve"> PAGEREF _Toc30509 \h </w:instrText>
        </w:r>
        <w:r>
          <w:fldChar w:fldCharType="separate"/>
        </w:r>
        <w:r>
          <w:t>73</w:t>
        </w:r>
        <w:r>
          <w:fldChar w:fldCharType="end"/>
        </w:r>
      </w:hyperlink>
    </w:p>
    <w:p>
      <w:pPr>
        <w:pStyle w:val="TOC2"/>
        <w:tabs>
          <w:tab w:val="right" w:leader="dot" w:pos="8306"/>
        </w:tabs>
      </w:pPr>
      <w:hyperlink w:anchor="_Toc20061" w:history="1">
        <w:r>
          <w:rPr>
            <w:rFonts w:ascii="仿宋" w:eastAsia="仿宋" w:hAnsi="仿宋" w:cs="仿宋" w:hint="eastAsia"/>
            <w:lang w:eastAsia="zh-CN"/>
          </w:rPr>
          <w:t>(二)、成果推广应用方案</w:t>
        </w:r>
        <w:r>
          <w:tab/>
        </w:r>
        <w:r>
          <w:fldChar w:fldCharType="begin"/>
        </w:r>
        <w:r>
          <w:instrText xml:space="preserve"> PAGEREF _Toc20061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86"/>
      <w:r>
        <w:rPr>
          <w:rFonts w:ascii="仿宋" w:eastAsia="仿宋" w:hAnsi="仿宋" w:cs="仿宋" w:hint="eastAsia"/>
          <w:sz w:val="28"/>
          <w:lang w:eastAsia="zh-CN"/>
        </w:rPr>
        <w:t>一、医药项目概论</w:t>
      </w:r>
      <w:bookmarkEnd w:id="2"/>
    </w:p>
    <w:p>
      <w:pPr>
        <w:pStyle w:val="Heading2"/>
        <w:rPr>
          <w:rFonts w:ascii="仿宋" w:eastAsia="仿宋" w:hAnsi="仿宋" w:cs="仿宋" w:hint="eastAsia"/>
          <w:lang w:eastAsia="zh-CN"/>
        </w:rPr>
      </w:pPr>
      <w:bookmarkStart w:id="3" w:name="_Toc2290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医药项目的申报单位是“XXX实业发展公司”，这是一家在其所处行业内备受尊敬的企业。公司自成立以来，通过其在医药项目中表现出的创新精神和卓越执行力，在市场上赢得了显著的地位。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该公司的法定代表人秦XX，在医药项目及其他多个行业领域中都有着显著的贡献。秦XX以其出色的领导才能和敏锐的商业洞察力，带领公司在医药项目等多个领域实现了持续的成长和成功。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医药项目的重要合作伙伴。公司专注于[行业名称]领域，以创新作为驱动力，不断推动技术进步和市场扩张。在医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药项目中展现了强劲的增长和稳定的财务表现。公司通过有效的策略，在医药项目中扩大了其市场份额并增强了盈利能力。同时，公司积极承担社会责任，参与各类社会公益项目，增强了其在医药项目中的品牌形象和社会影响力。</w:t>
      </w:r>
    </w:p>
    <w:p>
      <w:pPr>
        <w:pStyle w:val="Heading2"/>
        <w:ind w:firstLine="560" w:firstLineChars="200"/>
        <w:rPr>
          <w:rFonts w:ascii="仿宋" w:eastAsia="仿宋" w:hAnsi="仿宋" w:cs="仿宋" w:hint="eastAsia"/>
          <w:sz w:val="28"/>
          <w:lang w:eastAsia="zh-CN"/>
        </w:rPr>
      </w:pPr>
      <w:bookmarkStart w:id="4" w:name="_Toc1778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医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884"/>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3569"/>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药项目的社会影响是全面而深远的。从提供就业机会和提升公共服务，到促进社会结构和劳动市场的多元化，再到推动社会责任和伦理标准的提高，项目对于提升社区的经济、文化和社会福祉有着重要作用。通过这些正面影响，医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5524"/>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7681"/>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https://d.book118.com/547025040004006055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5E72B8"/>
    <w:rsid w:val="5B5E72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7025040004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2024-03-13T01:18:00Z</dcterms:created>
  <dcterms:modified xsi:type="dcterms:W3CDTF">2024-03-13T01:19:35Z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31D8CBAE8F4A42D0A8835F91844A3951_11</vt:lpwstr>
  </property>
  <property fmtid="{D5CDD505-2E9C-101B-9397-08002B2CF9AE}" pid="3" name="KSOProductBuildVer">
    <vt:lpwstr>2052-12.1.0.16250</vt:lpwstr>
  </property>
</Properties>
</file>