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FAE" w:rsidRPr="00A27FAE" w:rsidP="00A27FAE">
      <w:pPr>
        <w:jc w:val="center"/>
        <w:rPr>
          <w:rFonts w:ascii="宋体" w:hAnsi="宋体"/>
          <w:b/>
          <w:color w:val="000000"/>
        </w:rPr>
      </w:pPr>
      <w:r w:rsidRPr="00A27FAE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A27FAE" w:rsidRPr="00A27FAE" w:rsidP="00A27FAE">
      <w:pPr>
        <w:jc w:val="left"/>
        <w:rPr>
          <w:rFonts w:ascii="宋体" w:hAnsi="宋体"/>
          <w:b/>
          <w:bCs/>
          <w:color w:val="000000"/>
        </w:rPr>
      </w:pPr>
      <w:r w:rsidRPr="00A27FAE">
        <w:rPr>
          <w:rFonts w:ascii="宋体" w:hAnsi="宋体" w:hint="eastAsia"/>
          <w:b/>
          <w:bCs/>
          <w:color w:val="000000"/>
        </w:rPr>
        <w:t>注意事项:</w:t>
      </w:r>
    </w:p>
    <w:p w:rsidR="00A27FAE" w:rsidRPr="00A27FAE" w:rsidP="00A27FAE">
      <w:pPr>
        <w:jc w:val="left"/>
        <w:rPr>
          <w:rFonts w:ascii="宋体" w:hAnsi="宋体" w:hint="eastAsia"/>
          <w:b/>
          <w:bCs/>
          <w:color w:val="000000"/>
        </w:rPr>
      </w:pPr>
      <w:r w:rsidRPr="00A27FAE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A27FAE" w:rsidRPr="00A27FAE" w:rsidP="00A27FAE">
      <w:pPr>
        <w:jc w:val="left"/>
        <w:rPr>
          <w:rFonts w:ascii="宋体" w:hAnsi="宋体" w:hint="eastAsia"/>
          <w:b/>
          <w:bCs/>
          <w:color w:val="000000"/>
        </w:rPr>
      </w:pPr>
      <w:r w:rsidRPr="00A27FAE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A27FAE" w:rsidRPr="00A27FAE" w:rsidP="00A27FAE">
      <w:pPr>
        <w:jc w:val="left"/>
        <w:rPr>
          <w:rFonts w:ascii="宋体" w:hAnsi="宋体" w:hint="eastAsia"/>
          <w:b/>
          <w:bCs/>
          <w:color w:val="000000"/>
        </w:rPr>
      </w:pPr>
      <w:r w:rsidRPr="00A27FAE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A27FAE" w:rsidRPr="00A27FAE" w:rsidP="00A27FAE">
      <w:pPr>
        <w:jc w:val="left"/>
        <w:rPr>
          <w:rFonts w:ascii="宋体" w:hAnsi="宋体" w:hint="eastAsia"/>
          <w:b/>
          <w:bCs/>
          <w:color w:val="000000"/>
        </w:rPr>
      </w:pPr>
      <w:r w:rsidRPr="00A27FAE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A27FAE" w:rsidRPr="00A27FAE" w:rsidP="00A27FAE">
      <w:pPr>
        <w:jc w:val="left"/>
        <w:rPr>
          <w:rFonts w:ascii="宋体" w:hAnsi="宋体"/>
          <w:b/>
          <w:bCs/>
          <w:color w:val="000000"/>
        </w:rPr>
      </w:pPr>
      <w:r w:rsidRPr="00A27FAE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A27FAE" w:rsidRPr="00A27FAE" w:rsidP="00A27FAE">
      <w:pPr>
        <w:jc w:val="center"/>
        <w:rPr>
          <w:rFonts w:ascii="宋体" w:hAnsi="宋体"/>
          <w:b/>
          <w:color w:val="000000"/>
        </w:rPr>
      </w:pPr>
    </w:p>
    <w:p w:rsidR="00A27FAE" w:rsidRPr="00A27FAE" w:rsidP="00A27FAE">
      <w:pPr>
        <w:jc w:val="left"/>
        <w:rPr>
          <w:rFonts w:ascii="宋体" w:hAnsi="宋体"/>
          <w:b/>
          <w:color w:val="000000"/>
        </w:rPr>
      </w:pPr>
      <w:r w:rsidRPr="00A27FAE">
        <w:rPr>
          <w:rFonts w:ascii="宋体" w:hAnsi="宋体"/>
          <w:b/>
          <w:color w:val="000000"/>
        </w:rPr>
        <w:t>一、选择题（共10小题，每小题3分，共30分）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1．</w:t>
      </w:r>
      <w:r w:rsidRPr="00A27FAE">
        <w:rPr>
          <w:b/>
          <w:color w:val="000000"/>
        </w:rPr>
        <w:t>已知一次函数y=kx+3和y=k</w:t>
      </w:r>
      <w:r w:rsidRPr="00A27FAE">
        <w:rPr>
          <w:b/>
          <w:color w:val="000000"/>
          <w:vertAlign w:val="subscript"/>
        </w:rPr>
        <w:t>1</w:t>
      </w:r>
      <w:r w:rsidRPr="00A27FAE">
        <w:rPr>
          <w:b/>
          <w:color w:val="000000"/>
        </w:rPr>
        <w:t>x+5，假设k＜0且k</w:t>
      </w:r>
      <w:r w:rsidRPr="00A27FAE">
        <w:rPr>
          <w:b/>
          <w:color w:val="000000"/>
          <w:vertAlign w:val="subscript"/>
        </w:rPr>
        <w:t>1</w:t>
      </w:r>
      <w:r w:rsidRPr="00A27FAE">
        <w:rPr>
          <w:b/>
          <w:color w:val="000000"/>
        </w:rPr>
        <w:t>＞0，则这两个一次函数的图像的交点在（    ）</w:t>
      </w:r>
    </w:p>
    <w:p w:rsidR="00A27FAE" w:rsidRPr="00A27FAE" w:rsidP="00A27F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2．</w:t>
      </w:r>
      <w:r w:rsidRPr="00A27FAE">
        <w:rPr>
          <w:b/>
          <w:color w:val="000000"/>
        </w:rPr>
        <w:t>由一些相同的小立方块搭成的几何体的三视图如图所示，则搭成该几何体的小立方块有（　　）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94.5pt;height:109.5pt;visibility:visible" filled="f" stroked="f">
            <v:imagedata r:id="rId5" o:title="figure"/>
          </v:shape>
        </w:pict>
      </w:r>
    </w:p>
    <w:p w:rsidR="00A27FAE" w:rsidRPr="00A27FAE" w:rsidP="00A27F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A．3块</w:t>
        <w:tab/>
        <w:t>B．4块</w:t>
        <w:tab/>
        <w:t>C．6块</w:t>
        <w:tab/>
        <w:t>D．9块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3．</w:t>
      </w:r>
      <w:r w:rsidRPr="00A27FAE">
        <w:rPr>
          <w:b/>
          <w:color w:val="000000"/>
        </w:rPr>
        <w:t>根据《天津市北大港湿地自然保护总体规划（2017﹣2025）》，2018年将建立养殖业退出补偿机制，生态补水78000000m</w:t>
      </w:r>
      <w:r w:rsidRPr="00A27FAE">
        <w:rPr>
          <w:b/>
          <w:color w:val="000000"/>
          <w:vertAlign w:val="superscript"/>
        </w:rPr>
        <w:t>1</w:t>
      </w:r>
      <w:r w:rsidRPr="00A27FAE">
        <w:rPr>
          <w:b/>
          <w:color w:val="000000"/>
        </w:rPr>
        <w:t>．将78000000用科学记数法表示应为（　　）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A．780×10</w:t>
      </w:r>
      <w:r w:rsidRPr="00A27FAE">
        <w:rPr>
          <w:b/>
          <w:color w:val="000000"/>
          <w:vertAlign w:val="superscript"/>
        </w:rPr>
        <w:t>5</w:t>
      </w:r>
      <w:r w:rsidRPr="00A27FAE">
        <w:rPr>
          <w:b/>
          <w:color w:val="000000"/>
        </w:rPr>
        <w:t xml:space="preserve">    B．78×10</w:t>
      </w:r>
      <w:r w:rsidRPr="00A27FAE">
        <w:rPr>
          <w:b/>
          <w:color w:val="000000"/>
          <w:vertAlign w:val="superscript"/>
        </w:rPr>
        <w:t>6</w:t>
      </w:r>
      <w:r w:rsidRPr="00A27FAE">
        <w:rPr>
          <w:b/>
          <w:color w:val="000000"/>
        </w:rPr>
        <w:t xml:space="preserve">    C．7.8×10</w:t>
      </w:r>
      <w:r w:rsidRPr="00A27FAE">
        <w:rPr>
          <w:b/>
          <w:color w:val="000000"/>
          <w:vertAlign w:val="superscript"/>
        </w:rPr>
        <w:t>7</w:t>
      </w:r>
      <w:r w:rsidRPr="00A27FAE">
        <w:rPr>
          <w:b/>
          <w:color w:val="000000"/>
        </w:rPr>
        <w:t xml:space="preserve">    D．0.78×10</w:t>
      </w:r>
      <w:r w:rsidRPr="00A27FAE">
        <w:rPr>
          <w:b/>
          <w:color w:val="000000"/>
          <w:vertAlign w:val="superscript"/>
        </w:rPr>
        <w:t>8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4．</w:t>
      </w:r>
      <w:r w:rsidRPr="00A27FAE">
        <w:rPr>
          <w:b/>
          <w:color w:val="000000"/>
        </w:rPr>
        <w:t>如图，是由7个相同的小立方体木块堆成的一个几何体，拿掉1个小立方体木块之后，这个几何体的主（正）视图没变，则拿掉这个小立方体木块之后的几何体的俯视图是（　　）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55.5pt;height:67.48pt;visibility:visible" filled="f" stroked="f">
            <v:imagedata r:id="rId6" o:title="figure"/>
          </v:shape>
        </w:pict>
      </w:r>
    </w:p>
    <w:p w:rsidR="00A27FAE" w:rsidRPr="00A27FAE" w:rsidP="00A27F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7" type="#_x0000_t75" alt="figure" style="width:58.5pt;height:57pt;visibility:visible" filled="f" stroked="f">
            <v:imagedata r:id="rId7" o:title="figure"/>
          </v:shape>
        </w:pict>
      </w:r>
      <w:r w:rsidRPr="00A27FAE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8" type="#_x0000_t75" alt="figure" style="width:58.5pt;height:21pt;visibility:visible" filled="f" stroked="f">
            <v:imagedata r:id="rId8" o:title="figure"/>
          </v:shape>
        </w:pict>
      </w:r>
      <w:r w:rsidRPr="00A27FAE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29" type="#_x0000_t75" alt="figure" style="width:39pt;height:58.5pt;visibility:visible" filled="f" stroked="f">
            <v:imagedata r:id="rId9" o:title="figure"/>
          </v:shape>
        </w:pict>
      </w:r>
      <w:r w:rsidRPr="00A27FAE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0" type="#_x0000_t75" alt="figure" style="width:58.5pt;height:39pt;visibility:visible" filled="f" stroked="f">
            <v:imagedata r:id="rId10" o:title="figure"/>
          </v:shape>
        </w:pic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27FAE">
        <w:rPr>
          <w:rFonts w:ascii="宋体" w:hAnsi="宋体"/>
          <w:b/>
          <w:color w:val="000000"/>
        </w:rPr>
        <w:t>5．</w:t>
      </w:r>
      <w:r w:rsidRPr="00A27FAE">
        <w:rPr>
          <w:b/>
          <w:color w:val="000000"/>
        </w:rPr>
        <w:t>如图，在平面直角坐标系xOy中，△</w:t>
      </w:r>
      <w:r>
        <w:rPr>
          <w:b/>
          <w:color w:val="000000"/>
        </w:rPr>
        <w:object>
          <v:shape id="_x0000_i1031" type="#_x0000_t75" alt="eqIdc0e06ce46d0543c5b162aeadc142dab9" style="width:32.24pt;height:12.75pt" o:oleicon="f" o:ole="" o:preferrelative="t" stroked="f">
            <v:imagedata r:id="rId11" o:title="eqIdc0e06ce46d0543c5b162aeadc142dab9"/>
          </v:shape>
          <o:OLEObject Type="Embed" ProgID="Equation.DSMT4" ShapeID="_x0000_i1031" DrawAspect="Content" ObjectID="_1645247381" r:id="rId12"/>
        </w:object>
      </w:r>
      <w:r w:rsidRPr="00A27FAE">
        <w:rPr>
          <w:b/>
          <w:color w:val="000000"/>
        </w:rPr>
        <w:t>由△</w:t>
      </w:r>
      <w:r>
        <w:rPr>
          <w:b/>
          <w:color w:val="000000"/>
        </w:rPr>
        <w:object>
          <v:shape id="_x0000_i1032" type="#_x0000_t75" alt="eqId89fbdcb029be4482b52165366491c70f" style="width:27.75pt;height:14.25pt" o:oleicon="f" o:ole="" o:preferrelative="t" stroked="f">
            <v:imagedata r:id="rId13" o:title="eqId89fbdcb029be4482b52165366491c70f"/>
          </v:shape>
          <o:OLEObject Type="Embed" ProgID="Equation.DSMT4" ShapeID="_x0000_i1032" DrawAspect="Content" ObjectID="_1645247382" r:id="rId14"/>
        </w:object>
      </w:r>
      <w:r w:rsidRPr="00A27FAE">
        <w:rPr>
          <w:b/>
          <w:color w:val="000000"/>
        </w:rPr>
        <w:t>绕点P旋转得到，则点P的坐标为（    ）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3" type="#_x0000_t75" alt="figure" style="width:126.16pt;height:126.77pt;visibility:visible" filled="f" stroked="f">
            <v:imagedata r:id="rId15" o:title="figure"/>
          </v:shape>
        </w:pict>
      </w:r>
    </w:p>
    <w:p w:rsidR="00A27FAE" w:rsidRPr="00A27FAE" w:rsidP="00A27F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A．（0， 1）</w:t>
        <w:tab/>
        <w:t>B．（1， -1）</w:t>
        <w:tab/>
        <w:t>C．（0， -1）</w:t>
        <w:tab/>
        <w:t>D．（1， 0）</w:t>
      </w:r>
    </w:p>
    <w:p w:rsidR="00A27FAE" w:rsidRPr="00A27FAE" w:rsidP="00A27FAE">
      <w:pPr>
        <w:jc w:val="left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6．</w:t>
      </w:r>
      <w:r w:rsidRPr="00A27FAE">
        <w:rPr>
          <w:rFonts w:hint="eastAsia"/>
          <w:b/>
          <w:color w:val="000000"/>
        </w:rPr>
        <w:t>一、单选题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在某校“我的中国梦”演讲比赛中，有7名学生参加了决赛，他们决赛的最终成绩各不相同．其中的一名学生想要知道自己能否进入前3名，不仅要了解自己的成绩，还要了解这7名学生成绩的（　　）</w:t>
      </w:r>
    </w:p>
    <w:p w:rsidR="00A27FAE" w:rsidRPr="00A27FAE" w:rsidP="00A27F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A．平均数</w:t>
        <w:tab/>
        <w:t>B．众数</w:t>
        <w:tab/>
        <w:t>C．中位数</w:t>
        <w:tab/>
        <w:t>D．方差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7．</w:t>
      </w:r>
      <w:r w:rsidRPr="00A27FAE">
        <w:rPr>
          <w:b/>
          <w:color w:val="000000"/>
        </w:rPr>
        <w:t>下列长度的三条线段能组成三角形的是</w:t>
      </w:r>
    </w:p>
    <w:p w:rsidR="00A27FAE" w:rsidRPr="00A27FAE" w:rsidP="00A27FA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A．2，3，5</w:t>
        <w:tab/>
        <w:t>B．7，4，2</w:t>
      </w:r>
    </w:p>
    <w:p w:rsidR="00A27FAE" w:rsidRPr="00A27FAE" w:rsidP="00A27FA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C．3，4，8</w:t>
        <w:tab/>
        <w:t>D．3，3，4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8．</w:t>
      </w:r>
      <w:r w:rsidRPr="00A27FAE">
        <w:rPr>
          <w:b/>
          <w:color w:val="000000"/>
        </w:rPr>
        <w:t xml:space="preserve">自1993年起，联合国将每年的3月11日定为“世界水日”，宗旨是唤起公众的节水意识，加强水资源保护．某校在开展“节约每一滴水”的活动中，从初三年级随机选出10名学生统计出各自家庭一个月的节约用水量，有关数据整理如下表． </w:t>
      </w:r>
    </w:p>
    <w:tbl>
      <w:tblPr>
        <w:tblStyle w:val="TableNormal"/>
        <w:tblW w:w="7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3090"/>
        <w:gridCol w:w="990"/>
        <w:gridCol w:w="990"/>
        <w:gridCol w:w="990"/>
        <w:gridCol w:w="990"/>
        <w:gridCol w:w="930"/>
      </w:tblGrid>
      <w:tr w:rsidTr="00631C80">
        <w:tblPrEx>
          <w:tblW w:w="79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节约用水量（单位：吨）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1.1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1.4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1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1.5</w:t>
            </w:r>
          </w:p>
        </w:tc>
      </w:tr>
      <w:tr w:rsidTr="00631C80">
        <w:tblPrEx>
          <w:tblW w:w="79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家庭数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4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3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1</w:t>
            </w:r>
          </w:p>
        </w:tc>
      </w:tr>
    </w:tbl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这组数据的中位数和众数分别是（  ）</w:t>
      </w:r>
    </w:p>
    <w:p w:rsidR="00A27FAE" w:rsidRPr="00A27FAE" w:rsidP="00A27F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A．1.1，1.1；</w:t>
        <w:tab/>
        <w:t>B．1.4，1.1；</w:t>
        <w:tab/>
        <w:t>C．1.3，1.4；</w:t>
        <w:tab/>
        <w:t>D．1.3，1.1．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9．</w:t>
      </w:r>
      <w:r w:rsidRPr="00A27FAE">
        <w:rPr>
          <w:b/>
          <w:color w:val="000000"/>
        </w:rPr>
        <w:t>如图是一个空心圆柱体，其俯视图是(    )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4" type="#_x0000_t75" style="width:43.51pt;height:61.49pt;visibility:visible" filled="f" stroked="f">
            <v:imagedata r:id="rId16" o:title=""/>
          </v:shape>
        </w:pic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5" type="#_x0000_t75" style="width:41.26pt;height:59.99pt;visibility:visible" filled="f" stroked="f">
            <v:imagedata r:id="rId17" o:title=""/>
          </v:shape>
        </w:pict>
      </w:r>
      <w:r w:rsidRPr="00A27FAE">
        <w:rPr>
          <w:b/>
          <w:color w:val="000000"/>
        </w:rPr>
        <w:t xml:space="preserve">    B．</w:t>
      </w:r>
      <w:r>
        <w:rPr>
          <w:b/>
          <w:noProof/>
          <w:color w:val="000000"/>
        </w:rPr>
        <w:pict>
          <v:shape id="_x0000_i1036" type="#_x0000_t75" style="width:44.26pt;height:42.76pt;visibility:visible" filled="f" stroked="f">
            <v:imagedata r:id="rId18" o:title=""/>
          </v:shape>
        </w:pict>
      </w:r>
      <w:r w:rsidRPr="00A27FAE">
        <w:rPr>
          <w:b/>
          <w:color w:val="000000"/>
        </w:rPr>
        <w:t xml:space="preserve">    C．</w:t>
      </w:r>
      <w:r>
        <w:rPr>
          <w:b/>
          <w:noProof/>
          <w:color w:val="000000"/>
        </w:rPr>
        <w:pict>
          <v:shape id="_x0000_i1037" type="#_x0000_t75" style="width:41.26pt;height:59.99pt;visibility:visible" filled="f" stroked="f">
            <v:imagedata r:id="rId19" o:title=""/>
          </v:shape>
        </w:pict>
      </w:r>
      <w:r w:rsidRPr="00A27FAE">
        <w:rPr>
          <w:b/>
          <w:color w:val="000000"/>
        </w:rPr>
        <w:t xml:space="preserve">    D．</w:t>
      </w:r>
      <w:r>
        <w:rPr>
          <w:b/>
          <w:noProof/>
          <w:color w:val="000000"/>
        </w:rPr>
        <w:pict>
          <v:shape id="_x0000_i1038" type="#_x0000_t75" style="width:48.75pt;height:48.75pt;visibility:visible" filled="f" stroked="f">
            <v:imagedata r:id="rId20" o:title=""/>
          </v:shape>
        </w:pic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27FAE">
        <w:rPr>
          <w:rFonts w:ascii="宋体" w:hAnsi="宋体"/>
          <w:b/>
          <w:color w:val="000000"/>
        </w:rPr>
        <w:t>10．</w:t>
      </w:r>
      <w:r w:rsidRPr="00A27FAE">
        <w:rPr>
          <w:b/>
          <w:color w:val="000000"/>
        </w:rPr>
        <w:t>下列左图表示一个由相同小立方块搭成的几何体的俯视图，小正方形中的数字表示该位置上小立方块的个数，则该几何体的主视图为（    ）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70.71pt;height:70.59pt;visibility:visible" filled="f" stroked="f">
            <v:imagedata r:id="rId21" o:title="figure"/>
          </v:shape>
        </w:pict>
      </w:r>
    </w:p>
    <w:p w:rsidR="00A27FAE" w:rsidRPr="00A27FAE" w:rsidP="00A27F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0" type="#_x0000_t75" alt="figure" style="width:70.71pt;height:98.44pt;visibility:visible" filled="f" stroked="f">
            <v:imagedata r:id="rId22" o:title="figure"/>
          </v:shape>
        </w:pict>
      </w:r>
      <w:r w:rsidRPr="00A27FAE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1" type="#_x0000_t75" alt="figure" style="width:70.71pt;height:98.44pt;visibility:visible" filled="f" stroked="f">
            <v:imagedata r:id="rId23" o:title="figure"/>
          </v:shape>
        </w:pict>
      </w:r>
      <w:r w:rsidRPr="00A27FAE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42" type="#_x0000_t75" alt="figure" style="width:70.71pt;height:98.44pt;visibility:visible" filled="f" stroked="f">
            <v:imagedata r:id="rId24" o:title="figure"/>
          </v:shape>
        </w:pict>
      </w:r>
      <w:r w:rsidRPr="00A27FAE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3" type="#_x0000_t75" alt="figure" style="width:70.71pt;height:98.44pt;visibility:visible" filled="f" stroked="f">
            <v:imagedata r:id="rId25" o:title="figure"/>
          </v:shape>
        </w:pict>
      </w:r>
    </w:p>
    <w:p w:rsidR="00A27FAE" w:rsidRPr="00A27FAE" w:rsidP="00A27FAE">
      <w:pPr>
        <w:jc w:val="left"/>
        <w:rPr>
          <w:rFonts w:ascii="宋体" w:hAnsi="宋体"/>
          <w:b/>
          <w:color w:val="000000"/>
        </w:rPr>
      </w:pPr>
      <w:r w:rsidRPr="00A27FAE">
        <w:rPr>
          <w:rFonts w:ascii="宋体" w:hAnsi="宋体"/>
          <w:b/>
          <w:color w:val="000000"/>
        </w:rPr>
        <w:t>二、填空题（本大题共6个小题，每小题3分，共18分）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11．</w:t>
      </w:r>
      <w:r w:rsidRPr="00A27FAE">
        <w:rPr>
          <w:b/>
          <w:color w:val="000000"/>
        </w:rPr>
        <w:t>如图，△</w:t>
      </w:r>
      <w:r w:rsidRPr="00A27FAE">
        <w:rPr>
          <w:b/>
          <w:i/>
          <w:color w:val="000000"/>
        </w:rPr>
        <w:t>AOB</w:t>
      </w:r>
      <w:r w:rsidRPr="00A27FAE">
        <w:rPr>
          <w:b/>
          <w:color w:val="000000"/>
        </w:rPr>
        <w:t>是直角三角形，∠</w:t>
      </w:r>
      <w:r w:rsidRPr="00A27FAE">
        <w:rPr>
          <w:b/>
          <w:i/>
          <w:color w:val="000000"/>
        </w:rPr>
        <w:t>AOB</w:t>
      </w:r>
      <w:r w:rsidRPr="00A27FAE">
        <w:rPr>
          <w:b/>
          <w:color w:val="000000"/>
        </w:rPr>
        <w:t>＝90°，</w:t>
      </w:r>
      <w:r w:rsidRPr="00A27FAE">
        <w:rPr>
          <w:b/>
          <w:i/>
          <w:color w:val="000000"/>
        </w:rPr>
        <w:t>OB</w:t>
      </w:r>
      <w:r w:rsidRPr="00A27FAE">
        <w:rPr>
          <w:b/>
          <w:color w:val="000000"/>
        </w:rPr>
        <w:t>＝2</w:t>
      </w:r>
      <w:r w:rsidRPr="00A27FAE">
        <w:rPr>
          <w:b/>
          <w:i/>
          <w:color w:val="000000"/>
        </w:rPr>
        <w:t>OA</w:t>
      </w:r>
      <w:r w:rsidRPr="00A27FAE">
        <w:rPr>
          <w:b/>
          <w:color w:val="000000"/>
        </w:rPr>
        <w:t>，点</w:t>
      </w:r>
      <w:r w:rsidRPr="00A27FAE">
        <w:rPr>
          <w:b/>
          <w:i/>
          <w:color w:val="000000"/>
        </w:rPr>
        <w:t>A</w:t>
      </w:r>
      <w:r w:rsidRPr="00A27FAE">
        <w:rPr>
          <w:b/>
          <w:color w:val="000000"/>
        </w:rPr>
        <w:t>在反比例函数</w:t>
      </w:r>
      <w:r w:rsidRPr="00A27FAE">
        <w:rPr>
          <w:b/>
          <w:i/>
          <w:color w:val="000000"/>
        </w:rPr>
        <w:t>y</w:t>
      </w:r>
      <w:r w:rsidRPr="00A27FAE">
        <w:rPr>
          <w:b/>
          <w:color w:val="000000"/>
        </w:rPr>
        <w:t>＝</w:t>
      </w:r>
      <w:r>
        <w:rPr>
          <w:b/>
          <w:color w:val="000000"/>
        </w:rPr>
        <w:object>
          <v:shape id="_x0000_i1044" type="#_x0000_t75" alt="eqId5b55a800c13841a9a950777de0f0dec7" style="width:12pt;height:30.75pt" o:oleicon="f" o:ole="" o:preferrelative="t" stroked="f">
            <v:imagedata r:id="rId26" o:title="eqId5b55a800c13841a9a950777de0f0dec7"/>
          </v:shape>
          <o:OLEObject Type="Embed" ProgID="Equation.DSMT4" ShapeID="_x0000_i1044" DrawAspect="Content" ObjectID="_1649764695" r:id="rId27"/>
        </w:object>
      </w:r>
      <w:r w:rsidRPr="00A27FAE">
        <w:rPr>
          <w:b/>
          <w:color w:val="000000"/>
        </w:rPr>
        <w:t>的图象上．若点</w:t>
      </w:r>
      <w:r w:rsidRPr="00A27FAE">
        <w:rPr>
          <w:b/>
          <w:i/>
          <w:color w:val="000000"/>
        </w:rPr>
        <w:t>B</w:t>
      </w:r>
      <w:r w:rsidRPr="00A27FAE">
        <w:rPr>
          <w:b/>
          <w:color w:val="000000"/>
        </w:rPr>
        <w:t>在反比例函数</w:t>
      </w:r>
      <w:r w:rsidRPr="00A27FAE">
        <w:rPr>
          <w:b/>
          <w:i/>
          <w:color w:val="000000"/>
        </w:rPr>
        <w:t>y</w:t>
      </w:r>
      <w:r w:rsidRPr="00A27FAE">
        <w:rPr>
          <w:b/>
          <w:color w:val="000000"/>
        </w:rPr>
        <w:t>＝</w:t>
      </w:r>
      <w:r>
        <w:rPr>
          <w:b/>
          <w:color w:val="000000"/>
        </w:rPr>
        <w:object>
          <v:shape id="_x0000_i1045" type="#_x0000_t75" alt="eqIde9d755e23fc84e6bba25288808a40cfe" style="width:12pt;height:30.75pt" o:oleicon="f" o:ole="" o:preferrelative="t" stroked="f">
            <v:imagedata r:id="rId28" o:title="eqIde9d755e23fc84e6bba25288808a40cfe"/>
          </v:shape>
          <o:OLEObject Type="Embed" ProgID="Equation.DSMT4" ShapeID="_x0000_i1045" DrawAspect="Content" ObjectID="_1649764696" r:id="rId29"/>
        </w:object>
      </w:r>
      <w:r w:rsidRPr="00A27FAE">
        <w:rPr>
          <w:b/>
          <w:color w:val="000000"/>
        </w:rPr>
        <w:t>的图象上，则</w:t>
      </w:r>
      <w:r w:rsidRPr="00A27FAE">
        <w:rPr>
          <w:b/>
          <w:i/>
          <w:color w:val="000000"/>
        </w:rPr>
        <w:t>k</w:t>
      </w:r>
      <w:r w:rsidRPr="00A27FAE">
        <w:rPr>
          <w:b/>
          <w:color w:val="000000"/>
        </w:rPr>
        <w:t>的值为_____．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alt="figure" style="width:98.2pt;height:96.7pt;visibility:visible" filled="f" stroked="f">
            <v:imagedata r:id="rId30" o:title="figure"/>
          </v:shape>
        </w:pic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12．</w:t>
      </w:r>
      <w:r w:rsidRPr="00A27FAE">
        <w:rPr>
          <w:b/>
          <w:color w:val="000000"/>
        </w:rPr>
        <w:t>已知一组数据</w:t>
      </w:r>
      <w:r>
        <w:rPr>
          <w:b/>
          <w:color w:val="000000"/>
        </w:rPr>
        <w:object>
          <v:shape id="_x0000_i1047" type="#_x0000_t75" alt="eqId8898c1dc81824f3098bbeae74e8f11fd" style="width:9.25pt;height:14.2pt" o:oleicon="f" o:ole="" o:preferrelative="t" stroked="f">
            <v:imagedata r:id="rId31" o:title="eqId8898c1dc81824f3098bbeae74e8f11fd"/>
          </v:shape>
          <o:OLEObject Type="Embed" ProgID="Equation.DSMT4" ShapeID="_x0000_i1047" DrawAspect="Content" ObjectID="_1649767685" r:id="rId32"/>
        </w:object>
      </w:r>
      <w:r w:rsidRPr="00A27FAE">
        <w:rPr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ddd35c5d043e4ebeac32a99367053c68" style="width:9.8pt;height:13.1pt" o:oleicon="f" o:ole="" o:preferrelative="t" stroked="f">
            <v:imagedata r:id="rId33" o:title="eqIdddd35c5d043e4ebeac32a99367053c68"/>
          </v:shape>
          <o:OLEObject Type="Embed" ProgID="Equation.DSMT4" ShapeID="_x0000_i1048" DrawAspect="Content" ObjectID="_1649767686" r:id="rId34"/>
        </w:object>
      </w:r>
      <w:r w:rsidRPr="00A27FAE">
        <w:rPr>
          <w:b/>
          <w:color w:val="000000"/>
        </w:rPr>
        <w:t>，</w:t>
      </w:r>
      <w:r>
        <w:rPr>
          <w:b/>
          <w:color w:val="000000"/>
        </w:rPr>
        <w:object>
          <v:shape id="_x0000_i1049" type="#_x0000_t75" alt="eqIddd4bf187d3fd47f6bcc24e568e09643e" style="width:8.8pt;height:14pt" o:oleicon="f" o:ole="" o:preferrelative="t" stroked="f">
            <v:imagedata r:id="rId35" o:title="eqIddd4bf187d3fd47f6bcc24e568e09643e"/>
          </v:shape>
          <o:OLEObject Type="Embed" ProgID="Equation.DSMT4" ShapeID="_x0000_i1049" DrawAspect="Content" ObjectID="_1649767687" r:id="rId36"/>
        </w:object>
      </w:r>
      <w:r w:rsidRPr="00A27FAE">
        <w:rPr>
          <w:b/>
          <w:color w:val="000000"/>
        </w:rPr>
        <w:t>，</w:t>
      </w:r>
      <w:r>
        <w:rPr>
          <w:b/>
          <w:color w:val="000000"/>
        </w:rPr>
        <w:object>
          <v:shape id="_x0000_i1050" type="#_x0000_t75" alt="eqId18405b6294ec4e9fbccebcbfb4113c6e" style="width:9.75pt;height:9.75pt" o:oleicon="f" o:ole="" o:preferrelative="t" stroked="f">
            <v:imagedata r:id="rId37" o:title="eqId18405b6294ec4e9fbccebcbfb4113c6e"/>
          </v:shape>
          <o:OLEObject Type="Embed" ProgID="Equation.DSMT4" ShapeID="_x0000_i1050" DrawAspect="Content" ObjectID="_1649767688" r:id="rId38"/>
        </w:object>
      </w:r>
      <w:r w:rsidRPr="00A27FAE">
        <w:rPr>
          <w:b/>
          <w:color w:val="000000"/>
        </w:rPr>
        <w:t>，</w:t>
      </w:r>
      <w:r>
        <w:rPr>
          <w:b/>
          <w:color w:val="000000"/>
        </w:rPr>
        <w:object>
          <v:shape id="_x0000_i1051" type="#_x0000_t75" alt="eqId16fc2c4ac7e940cdad49c4a01d735579" style="width:9pt;height:14.25pt" o:oleicon="f" o:ole="" o:preferrelative="t" stroked="f">
            <v:imagedata r:id="rId39" o:title="eqId16fc2c4ac7e940cdad49c4a01d735579"/>
          </v:shape>
          <o:OLEObject Type="Embed" ProgID="Equation.DSMT4" ShapeID="_x0000_i1051" DrawAspect="Content" ObjectID="_1649767689" r:id="rId40"/>
        </w:object>
      </w:r>
      <w:r w:rsidRPr="00A27FAE">
        <w:rPr>
          <w:b/>
          <w:color w:val="000000"/>
        </w:rPr>
        <w:t>的平均数是</w:t>
      </w:r>
      <w:r>
        <w:rPr>
          <w:b/>
          <w:color w:val="000000"/>
        </w:rPr>
        <w:object>
          <v:shape id="_x0000_i1052" type="#_x0000_t75" alt="eqIddd4bf187d3fd47f6bcc24e568e09643e" style="width:8.8pt;height:14pt" o:oleicon="f" o:ole="" o:preferrelative="t" stroked="f">
            <v:imagedata r:id="rId35" o:title="eqIddd4bf187d3fd47f6bcc24e568e09643e"/>
          </v:shape>
          <o:OLEObject Type="Embed" ProgID="Equation.DSMT4" ShapeID="_x0000_i1052" DrawAspect="Content" ObjectID="_1649767690" r:id="rId41"/>
        </w:object>
      </w:r>
      <w:r w:rsidRPr="00A27FAE">
        <w:rPr>
          <w:b/>
          <w:color w:val="000000"/>
        </w:rPr>
        <w:t>，那么这组数据的方差等于________．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13．</w:t>
      </w:r>
      <w:r w:rsidRPr="00A27FAE">
        <w:rPr>
          <w:b/>
          <w:color w:val="000000"/>
        </w:rPr>
        <w:t>计算a</w:t>
      </w:r>
      <w:r w:rsidRPr="00A27FAE">
        <w:rPr>
          <w:b/>
          <w:color w:val="000000"/>
          <w:vertAlign w:val="superscript"/>
        </w:rPr>
        <w:t>3</w:t>
      </w:r>
      <w:r w:rsidRPr="00A27FAE">
        <w:rPr>
          <w:b/>
          <w:color w:val="000000"/>
        </w:rPr>
        <w:t>÷a</w:t>
      </w:r>
      <w:r w:rsidRPr="00A27FAE">
        <w:rPr>
          <w:b/>
          <w:color w:val="000000"/>
          <w:vertAlign w:val="superscript"/>
        </w:rPr>
        <w:t>2</w:t>
      </w:r>
      <w:r w:rsidRPr="00A27FAE">
        <w:rPr>
          <w:b/>
          <w:color w:val="000000"/>
        </w:rPr>
        <w:t>•a的结果等于_____．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14．</w:t>
      </w:r>
      <w:r w:rsidRPr="00A27FAE">
        <w:rPr>
          <w:b/>
          <w:color w:val="000000"/>
        </w:rPr>
        <w:t>A、B两地相距20km，甲乙两人沿同一条路线从A地到B地．甲先出发，匀速行驶，甲出发1小时后乙再出发，乙以2km/h的速度度匀速行驶1小时后提高速度并继续匀速行驶，结果比甲提前到达．甲、乙两人离开A地的距离y(km)与时间t(h)的关系如图所示，则甲出发_____小时后和乙相遇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137.26pt;height:108.74pt;visibility:visible" filled="f" stroked="f">
            <v:imagedata r:id="rId42" o:title="figure"/>
          </v:shape>
        </w:pic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  <w:sz w:val="23"/>
        </w:rPr>
      </w:pPr>
      <w:r w:rsidRPr="00A27FAE">
        <w:rPr>
          <w:rFonts w:ascii="宋体" w:hAnsi="宋体"/>
          <w:b/>
          <w:color w:val="000000"/>
        </w:rPr>
        <w:t>15．</w:t>
      </w:r>
      <w:r w:rsidRPr="00A27FAE">
        <w:rPr>
          <w:b/>
          <w:color w:val="000000"/>
          <w:sz w:val="23"/>
        </w:rPr>
        <w:t>将2.05×10</w:t>
      </w:r>
      <w:r w:rsidRPr="00A27FAE">
        <w:rPr>
          <w:b/>
          <w:color w:val="000000"/>
          <w:sz w:val="23"/>
          <w:vertAlign w:val="superscript"/>
        </w:rPr>
        <w:t>﹣3</w:t>
      </w:r>
      <w:r w:rsidRPr="00A27FAE">
        <w:rPr>
          <w:b/>
          <w:color w:val="000000"/>
          <w:sz w:val="23"/>
        </w:rPr>
        <w:t>用小数表示为</w:t>
      </w:r>
      <w:r w:rsidRPr="00A27FAE">
        <w:rPr>
          <w:b/>
          <w:color w:val="000000"/>
        </w:rPr>
        <w:t>__</w:t>
      </w:r>
      <w:r w:rsidRPr="00A27FAE">
        <w:rPr>
          <w:b/>
          <w:color w:val="000000"/>
          <w:sz w:val="23"/>
        </w:rPr>
        <w:t>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27FAE">
        <w:rPr>
          <w:rFonts w:ascii="宋体" w:hAnsi="宋体"/>
          <w:b/>
          <w:color w:val="000000"/>
        </w:rPr>
        <w:t>16．</w:t>
      </w:r>
      <w:r w:rsidRPr="00A27FAE">
        <w:rPr>
          <w:b/>
          <w:color w:val="000000"/>
        </w:rPr>
        <w:t>数学家吴文俊院士非常重视古代数学家贾宪提出的“从长方形对角线上任一点作两条分别平行于两邻边的直线，则所容两长方形面积相等(如图所示)”这一推论，他从这一推论出发，利用“出入相补”原理复原了《海岛算经》九题古证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101.95pt;height:42.76pt;visibility:visible" filled="f" stroked="f">
            <v:imagedata r:id="rId43" o:title="figure"/>
          </v:shape>
        </w:pic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(以上材料来源于《古证复原的原则》《吴文俊与中国数学》和《古代世界数学泰斗刘徽》)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请根据上图完成这个推论的证明过程．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证明：S</w:t>
      </w:r>
      <w:r w:rsidRPr="00A27FAE">
        <w:rPr>
          <w:b/>
          <w:color w:val="000000"/>
          <w:vertAlign w:val="subscript"/>
        </w:rPr>
        <w:t>矩形NFGD</w:t>
      </w:r>
      <w:r w:rsidRPr="00A27FAE">
        <w:rPr>
          <w:b/>
          <w:color w:val="000000"/>
        </w:rPr>
        <w:t>＝S</w:t>
      </w:r>
      <w:r w:rsidRPr="00A27FAE">
        <w:rPr>
          <w:b/>
          <w:color w:val="000000"/>
          <w:vertAlign w:val="subscript"/>
        </w:rPr>
        <w:t>△ADC</w:t>
      </w:r>
      <w:r w:rsidRPr="00A27FAE">
        <w:rPr>
          <w:b/>
          <w:color w:val="000000"/>
        </w:rPr>
        <w:t>－(S</w:t>
      </w:r>
      <w:r w:rsidRPr="00A27FAE">
        <w:rPr>
          <w:b/>
          <w:color w:val="000000"/>
          <w:vertAlign w:val="subscript"/>
        </w:rPr>
        <w:t>△ANF</w:t>
      </w:r>
      <w:r w:rsidRPr="00A27FAE">
        <w:rPr>
          <w:b/>
          <w:color w:val="000000"/>
        </w:rPr>
        <w:t>＋S</w:t>
      </w:r>
      <w:r w:rsidRPr="00A27FAE">
        <w:rPr>
          <w:b/>
          <w:color w:val="000000"/>
          <w:vertAlign w:val="subscript"/>
        </w:rPr>
        <w:t>△FGC</w:t>
      </w:r>
      <w:r w:rsidRPr="00A27FAE">
        <w:rPr>
          <w:b/>
          <w:color w:val="000000"/>
        </w:rPr>
        <w:t>)，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S</w:t>
      </w:r>
      <w:r w:rsidRPr="00A27FAE">
        <w:rPr>
          <w:b/>
          <w:color w:val="000000"/>
          <w:vertAlign w:val="subscript"/>
        </w:rPr>
        <w:t>矩形EBMF</w:t>
      </w:r>
      <w:r w:rsidRPr="00A27FAE">
        <w:rPr>
          <w:b/>
          <w:color w:val="000000"/>
        </w:rPr>
        <w:t>＝S</w:t>
      </w:r>
      <w:r w:rsidRPr="00A27FAE">
        <w:rPr>
          <w:b/>
          <w:color w:val="000000"/>
          <w:vertAlign w:val="subscript"/>
        </w:rPr>
        <w:t>△ABC</w:t>
      </w:r>
      <w:r w:rsidRPr="00A27FAE">
        <w:rPr>
          <w:b/>
          <w:color w:val="000000"/>
        </w:rPr>
        <w:t>－(____</w:t>
      </w:r>
      <w:r w:rsidRPr="00A27FAE">
        <w:rPr>
          <w:b/>
          <w:color w:val="000000"/>
        </w:rPr>
        <w:t>__________＋______________)．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易知，S</w:t>
      </w:r>
      <w:r w:rsidRPr="00A27FAE">
        <w:rPr>
          <w:b/>
          <w:color w:val="000000"/>
          <w:vertAlign w:val="subscript"/>
        </w:rPr>
        <w:t>△ADC</w:t>
      </w:r>
      <w:r w:rsidRPr="00A27FAE">
        <w:rPr>
          <w:b/>
          <w:color w:val="000000"/>
        </w:rPr>
        <w:t>＝S</w:t>
      </w:r>
      <w:r w:rsidRPr="00A27FAE">
        <w:rPr>
          <w:b/>
          <w:color w:val="000000"/>
          <w:vertAlign w:val="subscript"/>
        </w:rPr>
        <w:t>△ABC</w:t>
      </w:r>
      <w:r w:rsidRPr="00A27FAE">
        <w:rPr>
          <w:b/>
          <w:color w:val="000000"/>
        </w:rPr>
        <w:t>，______________＝______________，______________＝______________．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可得S</w:t>
      </w:r>
      <w:r w:rsidRPr="00A27FAE">
        <w:rPr>
          <w:b/>
          <w:color w:val="000000"/>
          <w:vertAlign w:val="subscript"/>
        </w:rPr>
        <w:t>矩形NFGD</w:t>
      </w:r>
      <w:r w:rsidRPr="00A27FAE">
        <w:rPr>
          <w:b/>
          <w:color w:val="000000"/>
        </w:rPr>
        <w:t>＝S</w:t>
      </w:r>
      <w:r w:rsidRPr="00A27FAE">
        <w:rPr>
          <w:b/>
          <w:color w:val="000000"/>
          <w:vertAlign w:val="subscript"/>
        </w:rPr>
        <w:t>矩形EBMF</w:t>
      </w:r>
      <w:r w:rsidRPr="00A27FAE">
        <w:rPr>
          <w:b/>
          <w:color w:val="000000"/>
        </w:rPr>
        <w:t>.</w:t>
      </w:r>
    </w:p>
    <w:p w:rsidR="00A27FAE" w:rsidRPr="00A27FAE" w:rsidP="00A27FAE">
      <w:pPr>
        <w:jc w:val="left"/>
        <w:rPr>
          <w:rFonts w:ascii="宋体" w:hAnsi="宋体"/>
          <w:b/>
          <w:color w:val="000000"/>
        </w:rPr>
      </w:pPr>
      <w:r w:rsidRPr="00A27FAE">
        <w:rPr>
          <w:rFonts w:ascii="宋体" w:hAnsi="宋体"/>
          <w:b/>
          <w:color w:val="000000"/>
        </w:rPr>
        <w:t>三、解答题（共8题，共72分）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17．（8分）</w:t>
      </w:r>
      <w:r w:rsidRPr="00A27FAE">
        <w:rPr>
          <w:b/>
          <w:color w:val="000000"/>
        </w:rPr>
        <w:t>如图，点B、E、C、F在同一条直线上，AB＝DE，AC＝DF，BE＝CF，求证：AB∥DE．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style="width:150.05pt;height:71.3pt;visibility:visible" filled="f" stroked="f">
            <v:imagedata r:id="rId44" o:title=""/>
          </v:shape>
        </w:pic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18．（8分）</w:t>
      </w:r>
      <w:r w:rsidRPr="00A27FAE">
        <w:rPr>
          <w:b/>
          <w:color w:val="000000"/>
        </w:rPr>
        <w:t>如图，一座钢结构桥梁的框架是△ABC，水平横梁BC长18米，中柱AD高6米，其中D是BC的中点，且AD⊥BC．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（1）求sinB的值；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（2）现需要加装支架DE、EF，其中点E在AB上，BE＝2AE，且EF⊥BC，垂足为点F，求支架DE的长．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128.22pt;height:54pt;visibility:visible" filled="f" stroked="f">
            <v:imagedata r:id="rId45" o:title="figure"/>
          </v:shape>
        </w:pic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19．（8分）</w:t>
      </w:r>
      <w:r w:rsidRPr="00A27FAE">
        <w:rPr>
          <w:b/>
          <w:color w:val="000000"/>
        </w:rPr>
        <w:t>“扬州漆器”名扬天下，某网店专门销售某种品牌的漆器笔筒，成本为30元/件，每天销售量</w:t>
      </w:r>
      <w:r>
        <w:rPr>
          <w:b/>
          <w:color w:val="000000"/>
        </w:rPr>
        <w:object>
          <v:shape id="_x0000_i1057" type="#_x0000_t75" alt="eqId072d7d6b911b42bc89207e72515ebf5f" style="width:10.65pt;height:13.16pt" o:oleicon="f" o:ole="" o:preferrelative="t" stroked="f">
            <v:imagedata r:id="rId46" o:title="eqId072d7d6b911b42bc89207e72515ebf5f"/>
          </v:shape>
          <o:OLEObject Type="Embed" ProgID="Equation.DSMT4" ShapeID="_x0000_i1057" DrawAspect="Content" ObjectID="_1645246020" r:id="rId47"/>
        </w:object>
      </w:r>
      <w:r w:rsidRPr="00A27FAE">
        <w:rPr>
          <w:b/>
          <w:color w:val="000000"/>
        </w:rPr>
        <w:t>（件）与销售单价</w:t>
      </w:r>
      <w:r>
        <w:rPr>
          <w:b/>
          <w:color w:val="000000"/>
        </w:rPr>
        <w:object>
          <v:shape id="_x0000_i1058" type="#_x0000_t75" alt="eqId8e15963708e9415da25069fea5906e24" style="width:9.75pt;height:11.25pt" o:oleicon="f" o:ole="" o:preferrelative="t" stroked="f">
            <v:imagedata r:id="rId48" o:title="eqId8e15963708e9415da25069fea5906e24"/>
          </v:shape>
          <o:OLEObject Type="Embed" ProgID="Equation.DSMT4" ShapeID="_x0000_i1058" DrawAspect="Content" ObjectID="_1645246021" r:id="rId49"/>
        </w:object>
      </w:r>
      <w:r w:rsidRPr="00A27FAE">
        <w:rPr>
          <w:b/>
          <w:color w:val="000000"/>
        </w:rPr>
        <w:t>（元）之间存在一次函数关系，如图所示.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59" type="#_x0000_t75" alt="figure" style="width:231.75pt;height:185.25pt;visibility:visible" filled="f" stroked="f">
            <v:imagedata r:id="rId50" o:title="figure"/>
          </v:shape>
        </w:pict>
      </w:r>
      <w:r w:rsidRPr="00A27FAE">
        <w:rPr>
          <w:b/>
          <w:color w:val="000000"/>
        </w:rPr>
        <w:t>求</w:t>
      </w:r>
      <w:r>
        <w:rPr>
          <w:b/>
          <w:color w:val="000000"/>
        </w:rPr>
        <w:object>
          <v:shape id="_x0000_i1060" type="#_x0000_t75" alt="eqId072d7d6b911b42bc89207e72515ebf5f" style="width:10.65pt;height:13.16pt" o:oleicon="f" o:ole="" o:preferrelative="t" stroked="f">
            <v:imagedata r:id="rId46" o:title="eqId072d7d6b911b42bc89207e72515ebf5f"/>
          </v:shape>
          <o:OLEObject Type="Embed" ProgID="Equation.DSMT4" ShapeID="_x0000_i1060" DrawAspect="Content" ObjectID="_1645246022" r:id="rId51"/>
        </w:object>
      </w:r>
      <w:r w:rsidRPr="00A27FAE">
        <w:rPr>
          <w:b/>
          <w:color w:val="000000"/>
        </w:rPr>
        <w:t>与</w:t>
      </w:r>
      <w:r>
        <w:rPr>
          <w:b/>
          <w:color w:val="000000"/>
        </w:rPr>
        <w:object>
          <v:shape id="_x0000_i1061" type="#_x0000_t75" alt="eqId8e15963708e9415da25069fea5906e24" style="width:9.75pt;height:11.25pt" o:oleicon="f" o:ole="" o:preferrelative="t" stroked="f">
            <v:imagedata r:id="rId48" o:title="eqId8e15963708e9415da25069fea5906e24"/>
          </v:shape>
          <o:OLEObject Type="Embed" ProgID="Equation.DSMT4" ShapeID="_x0000_i1061" DrawAspect="Content" ObjectID="_1645246023" r:id="rId52"/>
        </w:objec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之间的函数关系式；如果规定每天漆器笔筒的销售量不低于240件，当销售单价为多少元时，每天获取的利润最大，最大利润是多少？该网店店主热心公益事业，决定从每天的销售利润中捐出150元给希望工程，为了保证捐款后每天剩余利润不低于3600元，试确定该漆器笔筒销售单价的范围.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20．（8分）</w:t>
      </w:r>
      <w:r w:rsidRPr="00A27FAE">
        <w:rPr>
          <w:b/>
          <w:color w:val="000000"/>
        </w:rPr>
        <w:t>如图1，经过原点O的抛物线y=ax</w:t>
      </w:r>
      <w:r w:rsidRPr="00A27FAE">
        <w:rPr>
          <w:b/>
          <w:color w:val="000000"/>
          <w:vertAlign w:val="superscript"/>
        </w:rPr>
        <w:t>2</w:t>
      </w:r>
      <w:r w:rsidRPr="00A27FAE">
        <w:rPr>
          <w:b/>
          <w:color w:val="000000"/>
        </w:rPr>
        <w:t>+bx（a≠0）与x轴交于另一点A（</w:t>
      </w:r>
      <w:r>
        <w:rPr>
          <w:b/>
          <w:color w:val="000000"/>
        </w:rPr>
        <w:object>
          <v:shape id="_x0000_i1062" type="#_x0000_t75" alt="eqId57b3d7f61b5e48a1a1c959fa66d74726" style="width:12pt;height:30.75pt;mso-position-horizontal-relative:page;mso-position-vertical-relative:page" o:oleicon="f" o:ole="" o:preferrelative="t" stroked="f">
            <v:imagedata r:id="rId53" o:title="eqId57b3d7f61b5e48a1a1c959fa66d74726"/>
          </v:shape>
          <o:OLEObject Type="Embed" ProgID="Equation.DSMT4" ShapeID="_x0000_i1062" DrawAspect="Content" ObjectID="_1649763029" r:id="rId54"/>
        </w:object>
      </w:r>
      <w:r w:rsidRPr="00A27FAE">
        <w:rPr>
          <w:b/>
          <w:color w:val="000000"/>
        </w:rPr>
        <w:t>，0），在第一象限内与直线y=x交于点B（2，t）．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（1）求这条抛物线的表达式；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（2）在第四象限内的抛物线上有一点C，满足以B，O，C为顶点的三角形的面积为2，求点C的坐标；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（3）如图2，若点M在这条抛物线上，且∠MBO=∠ABO，在（2）的条件下，是否存在点P，使得△POC∽△MOB？若存在，求出点P的坐标；若不存在，请说明理由．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267.68pt;height:165.68pt;visibility:visible" filled="f" stroked="f">
            <v:imagedata r:id="rId55" o:title="figure"/>
          </v:shape>
        </w:pic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21．（8分）</w:t>
      </w:r>
      <w:r w:rsidRPr="00A27FAE">
        <w:rPr>
          <w:b/>
          <w:color w:val="000000"/>
        </w:rPr>
        <w:t>为了解中学生“平均每天体育锻炼时间”的情况，某地区教育部门随机调查了若干名中学生，根据调查结果制作统计图①和图②，请根据相关信息，解答下列问题：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317.88pt;height:125.22pt;visibility:visible" filled="f" stroked="f">
            <v:imagedata r:id="rId56" o:title="figure"/>
          </v:shape>
        </w:pict>
      </w:r>
      <w:r w:rsidRPr="00A27FAE">
        <w:rPr>
          <w:b/>
          <w:color w:val="000000"/>
        </w:rPr>
        <w:t>本次接受随机抽样调查的中学生人数为_______，图①中m的值是</w:t>
      </w:r>
      <w:r w:rsidRPr="00A27FAE">
        <w:rPr>
          <w:b/>
          <w:color w:val="000000"/>
          <w:u w:val="single"/>
        </w:rPr>
        <w:t>_____　</w:t>
      </w:r>
      <w:r w:rsidRPr="00A27FAE">
        <w:rPr>
          <w:b/>
          <w:color w:val="000000"/>
        </w:rPr>
        <w:t>；求本次调查获取的样本数据的平均数、众数和中位数；根据统计数据，估计该地区250000名中学生中，每天在校体育锻炼时间大于等于1.5h的人数．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22．（10分）</w:t>
      </w:r>
      <w:r w:rsidRPr="00A27FAE">
        <w:rPr>
          <w:b/>
          <w:color w:val="000000"/>
        </w:rPr>
        <w:t xml:space="preserve">先化简，再计算: </w:t>
      </w:r>
      <w:r>
        <w:rPr>
          <w:b/>
          <w:color w:val="000000"/>
        </w:rPr>
        <w:object>
          <v:shape id="_x0000_i1065" type="#_x0000_t75" alt="eqId5ff0f305e41a4688b741493fbd0de5a7" style="width:131pt;height:33.1pt" o:oleicon="f" o:ole="" o:preferrelative="t" stroked="f">
            <v:imagedata r:id="rId57" o:title="eqId5ff0f305e41a4688b741493fbd0de5a7"/>
          </v:shape>
          <o:OLEObject Type="Embed" ProgID="Equation.DSMT4" ShapeID="_x0000_i1065" DrawAspect="Content" ObjectID="_1645245695" r:id="rId58"/>
        </w:object>
      </w:r>
      <w:r w:rsidRPr="00A27FAE">
        <w:rPr>
          <w:b/>
          <w:color w:val="000000"/>
        </w:rPr>
        <w:t>其中</w:t>
      </w:r>
      <w:r>
        <w:rPr>
          <w:b/>
          <w:color w:val="000000"/>
        </w:rPr>
        <w:object>
          <v:shape id="_x0000_i1066" type="#_x0000_t75" alt="eqIddbcbf5063ff242648445cb66cf0d75f0" style="width:66.28pt;height:16.8pt" o:oleicon="f" o:ole="" o:preferrelative="t" stroked="f">
            <v:imagedata r:id="rId59" o:title="eqIddbcbf5063ff242648445cb66cf0d75f0"/>
          </v:shape>
          <o:OLEObject Type="Embed" ProgID="Equation.DSMT4" ShapeID="_x0000_i1066" DrawAspect="Content" ObjectID="_1645245696" r:id="rId60"/>
        </w:object>
      </w:r>
      <w:r w:rsidRPr="00A27FAE">
        <w:rPr>
          <w:b/>
          <w:color w:val="000000"/>
        </w:rPr>
        <w:t>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A27FAE">
        <w:rPr>
          <w:rFonts w:ascii="宋体" w:hAnsi="宋体"/>
          <w:b/>
          <w:color w:val="000000"/>
        </w:rPr>
        <w:t>23．（12分）</w:t>
      </w:r>
      <w:r w:rsidRPr="00A27FAE">
        <w:rPr>
          <w:b/>
          <w:color w:val="000000"/>
        </w:rPr>
        <w:t>今年5月，某大型商业集团随机抽取所属的m家商业连锁店进行评估，将各连锁店按照评估成绩分成了A、B、C、D四个等级，绘制了如图尚不完整的统计图表．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63"/>
        <w:gridCol w:w="3663"/>
        <w:gridCol w:w="3663"/>
      </w:tblGrid>
      <w:tr w:rsidTr="00631C80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评估成绩n（分）</w:t>
              <w:br/>
            </w:r>
          </w:p>
        </w:tc>
        <w:tc>
          <w:tcPr>
            <w:tcW w:w="28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评定等级</w:t>
              <w:br/>
            </w:r>
          </w:p>
        </w:tc>
        <w:tc>
          <w:tcPr>
            <w:tcW w:w="28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频数</w:t>
              <w:br/>
            </w:r>
          </w:p>
        </w:tc>
      </w:tr>
      <w:tr w:rsidTr="00631C80">
        <w:tblPrEx>
          <w:tblW w:w="5000" w:type="pct"/>
          <w:tblLook w:val="04A0"/>
        </w:tblPrEx>
        <w:trPr>
          <w:cantSplit/>
        </w:trPr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90≤n≤100</w:t>
              <w:br/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A</w:t>
              <w:br/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2</w:t>
              <w:br/>
            </w:r>
          </w:p>
        </w:tc>
      </w:tr>
      <w:tr w:rsidTr="00631C80">
        <w:tblPrEx>
          <w:tblW w:w="5000" w:type="pct"/>
          <w:tblLook w:val="04A0"/>
        </w:tblPrEx>
        <w:trPr>
          <w:cantSplit/>
        </w:trPr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80≤n＜90</w:t>
              <w:br/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B</w:t>
              <w:br/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br/>
            </w:r>
          </w:p>
        </w:tc>
      </w:tr>
      <w:tr w:rsidTr="00631C80">
        <w:tblPrEx>
          <w:tblW w:w="5000" w:type="pct"/>
          <w:tblLook w:val="04A0"/>
        </w:tblPrEx>
        <w:trPr>
          <w:cantSplit/>
        </w:trPr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70≤n＜80</w:t>
              <w:br/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C</w:t>
              <w:br/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15</w:t>
              <w:br/>
            </w:r>
          </w:p>
        </w:tc>
      </w:tr>
      <w:tr w:rsidTr="00631C80">
        <w:tblPrEx>
          <w:tblW w:w="5000" w:type="pct"/>
          <w:tblLook w:val="04A0"/>
        </w:tblPrEx>
        <w:trPr>
          <w:cantSplit/>
        </w:trPr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n＜70</w:t>
              <w:br/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D</w:t>
              <w:br/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7FAE" w:rsidRPr="00A27FAE" w:rsidP="00A27FA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27FAE">
              <w:rPr>
                <w:b/>
                <w:color w:val="000000"/>
              </w:rPr>
              <w:t>6</w:t>
              <w:br/>
            </w:r>
          </w:p>
        </w:tc>
      </w:tr>
    </w:tbl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根据以上信息解答下列问题：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（1）求m的值；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（2）在扇形统计图中，求B等级所在扇形的圆心角的大小；（结果用度、分、秒表示）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（3）从评估成绩不少于80分的连锁店中任选2家介绍营销经验，求其中至少有一家是A等级的概率．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7" type="#_x0000_t75" style="width:103.5pt;height:99.8pt;visibility:visible" filled="f" stroked="f">
            <v:imagedata r:id="rId61" o:title=""/>
          </v:shape>
        </w:pic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27FAE">
        <w:rPr>
          <w:rFonts w:ascii="宋体" w:hAnsi="宋体"/>
          <w:b/>
          <w:color w:val="000000"/>
        </w:rPr>
        <w:t>24．</w:t>
      </w:r>
      <w:r w:rsidRPr="00A27FAE">
        <w:rPr>
          <w:b/>
          <w:color w:val="000000"/>
        </w:rPr>
        <w:t>如图所示，抛物线</w:t>
      </w:r>
      <w:r w:rsidRPr="00A27FAE">
        <w:rPr>
          <w:b/>
          <w:i/>
          <w:color w:val="000000"/>
        </w:rPr>
        <w:t>y</w:t>
      </w:r>
      <w:r w:rsidRPr="00A27FAE">
        <w:rPr>
          <w:b/>
          <w:color w:val="000000"/>
        </w:rPr>
        <w:t>＝</w:t>
      </w:r>
      <w:r w:rsidRPr="00A27FAE">
        <w:rPr>
          <w:b/>
          <w:i/>
          <w:color w:val="000000"/>
        </w:rPr>
        <w:t>x</w:t>
      </w:r>
      <w:r w:rsidRPr="00A27FAE">
        <w:rPr>
          <w:b/>
          <w:color w:val="000000"/>
          <w:vertAlign w:val="superscript"/>
        </w:rPr>
        <w:t>2</w:t>
      </w:r>
      <w:r w:rsidRPr="00A27FAE">
        <w:rPr>
          <w:b/>
          <w:color w:val="000000"/>
        </w:rPr>
        <w:t>+</w:t>
      </w:r>
      <w:r w:rsidRPr="00A27FAE">
        <w:rPr>
          <w:b/>
          <w:i/>
          <w:color w:val="000000"/>
        </w:rPr>
        <w:t>bx</w:t>
      </w:r>
      <w:r w:rsidRPr="00A27FAE">
        <w:rPr>
          <w:b/>
          <w:color w:val="000000"/>
        </w:rPr>
        <w:t>+</w:t>
      </w:r>
      <w:r w:rsidRPr="00A27FAE">
        <w:rPr>
          <w:b/>
          <w:i/>
          <w:color w:val="000000"/>
        </w:rPr>
        <w:t>c</w:t>
      </w:r>
      <w:r w:rsidRPr="00A27FAE">
        <w:rPr>
          <w:b/>
          <w:color w:val="000000"/>
        </w:rPr>
        <w:t>经过</w:t>
      </w:r>
      <w:r w:rsidRPr="00A27FAE">
        <w:rPr>
          <w:b/>
          <w:i/>
          <w:color w:val="000000"/>
        </w:rPr>
        <w:t>A</w:t>
      </w:r>
      <w:r w:rsidRPr="00A27FAE">
        <w:rPr>
          <w:b/>
          <w:color w:val="000000"/>
        </w:rPr>
        <w:t>、</w:t>
      </w:r>
      <w:r w:rsidRPr="00A27FAE">
        <w:rPr>
          <w:b/>
          <w:i/>
          <w:color w:val="000000"/>
        </w:rPr>
        <w:t>B</w:t>
      </w:r>
      <w:r w:rsidRPr="00A27FAE">
        <w:rPr>
          <w:b/>
          <w:color w:val="000000"/>
        </w:rPr>
        <w:t>两点，</w:t>
      </w:r>
      <w:r w:rsidRPr="00A27FAE">
        <w:rPr>
          <w:b/>
          <w:i/>
          <w:color w:val="000000"/>
        </w:rPr>
        <w:t>A</w:t>
      </w:r>
      <w:r w:rsidRPr="00A27FAE">
        <w:rPr>
          <w:b/>
          <w:color w:val="000000"/>
        </w:rPr>
        <w:t>、</w:t>
      </w:r>
      <w:r w:rsidRPr="00A27FAE">
        <w:rPr>
          <w:b/>
          <w:i/>
          <w:color w:val="000000"/>
        </w:rPr>
        <w:t>B</w:t>
      </w:r>
      <w:r w:rsidRPr="00A27FAE">
        <w:rPr>
          <w:b/>
          <w:color w:val="000000"/>
        </w:rPr>
        <w:t>两点的坐标分别为（﹣1，0）、（0，﹣3）．求抛物线的函数解析式；点</w:t>
      </w:r>
      <w:r w:rsidRPr="00A27FAE">
        <w:rPr>
          <w:b/>
          <w:i/>
          <w:color w:val="000000"/>
        </w:rPr>
        <w:t>E</w:t>
      </w:r>
      <w:r w:rsidRPr="00A27FAE">
        <w:rPr>
          <w:b/>
          <w:color w:val="000000"/>
        </w:rPr>
        <w:t>为抛物线的顶点，点</w:t>
      </w:r>
      <w:r w:rsidRPr="00A27FAE">
        <w:rPr>
          <w:b/>
          <w:i/>
          <w:color w:val="000000"/>
        </w:rPr>
        <w:t>C</w:t>
      </w:r>
      <w:r w:rsidRPr="00A27FAE">
        <w:rPr>
          <w:b/>
          <w:color w:val="000000"/>
        </w:rPr>
        <w:t>为抛物线与</w:t>
      </w:r>
      <w:r w:rsidRPr="00A27FAE">
        <w:rPr>
          <w:b/>
          <w:i/>
          <w:color w:val="000000"/>
        </w:rPr>
        <w:t>x</w:t>
      </w:r>
      <w:r w:rsidRPr="00A27FAE">
        <w:rPr>
          <w:b/>
          <w:color w:val="000000"/>
        </w:rPr>
        <w:t>轴的另一交点，点</w:t>
      </w:r>
      <w:r w:rsidRPr="00A27FAE">
        <w:rPr>
          <w:b/>
          <w:i/>
          <w:color w:val="000000"/>
        </w:rPr>
        <w:t>D</w:t>
      </w:r>
      <w:r w:rsidRPr="00A27FAE">
        <w:rPr>
          <w:b/>
          <w:color w:val="000000"/>
        </w:rPr>
        <w:t>为</w:t>
      </w:r>
      <w:r w:rsidRPr="00A27FAE">
        <w:rPr>
          <w:b/>
          <w:i/>
          <w:color w:val="000000"/>
        </w:rPr>
        <w:t>y</w:t>
      </w:r>
      <w:r w:rsidRPr="00A27FAE">
        <w:rPr>
          <w:b/>
          <w:color w:val="000000"/>
        </w:rPr>
        <w:t>轴上一点，且</w:t>
      </w:r>
      <w:r w:rsidRPr="00A27FAE">
        <w:rPr>
          <w:b/>
          <w:i/>
          <w:color w:val="000000"/>
        </w:rPr>
        <w:t>DC</w:t>
      </w:r>
      <w:r w:rsidRPr="00A27FAE">
        <w:rPr>
          <w:b/>
          <w:color w:val="000000"/>
        </w:rPr>
        <w:t>＝</w:t>
      </w:r>
      <w:r w:rsidRPr="00A27FAE">
        <w:rPr>
          <w:b/>
          <w:i/>
          <w:color w:val="000000"/>
        </w:rPr>
        <w:t>DE</w:t>
      </w:r>
      <w:r w:rsidRPr="00A27FAE">
        <w:rPr>
          <w:b/>
          <w:color w:val="000000"/>
        </w:rPr>
        <w:t>，求出点</w:t>
      </w:r>
      <w:r w:rsidRPr="00A27FAE">
        <w:rPr>
          <w:b/>
          <w:i/>
          <w:color w:val="000000"/>
        </w:rPr>
        <w:t>D</w:t>
      </w:r>
      <w:r w:rsidRPr="00A27FAE">
        <w:rPr>
          <w:b/>
          <w:color w:val="000000"/>
        </w:rPr>
        <w:t>的坐标；在第二问的条件下，在直线</w:t>
      </w:r>
      <w:r w:rsidRPr="00A27FAE">
        <w:rPr>
          <w:b/>
          <w:i/>
          <w:color w:val="000000"/>
        </w:rPr>
        <w:t>DE</w:t>
      </w:r>
      <w:r w:rsidRPr="00A27FAE">
        <w:rPr>
          <w:b/>
          <w:color w:val="000000"/>
        </w:rPr>
        <w:t>上存在点</w:t>
      </w:r>
      <w:r w:rsidRPr="00A27FAE">
        <w:rPr>
          <w:b/>
          <w:i/>
          <w:color w:val="000000"/>
        </w:rPr>
        <w:t>P</w:t>
      </w:r>
      <w:r w:rsidRPr="00A27FAE">
        <w:rPr>
          <w:b/>
          <w:color w:val="000000"/>
        </w:rPr>
        <w:t>，使得以</w:t>
      </w:r>
      <w:r w:rsidRPr="00A27FAE">
        <w:rPr>
          <w:b/>
          <w:i/>
          <w:color w:val="000000"/>
        </w:rPr>
        <w:t>C</w:t>
      </w:r>
      <w:r w:rsidRPr="00A27FAE">
        <w:rPr>
          <w:b/>
          <w:color w:val="000000"/>
        </w:rPr>
        <w:t>、</w:t>
      </w:r>
      <w:r w:rsidRPr="00A27FAE">
        <w:rPr>
          <w:b/>
          <w:i/>
          <w:color w:val="000000"/>
        </w:rPr>
        <w:t>D</w:t>
      </w:r>
      <w:r w:rsidRPr="00A27FAE">
        <w:rPr>
          <w:b/>
          <w:color w:val="000000"/>
        </w:rPr>
        <w:t>、</w:t>
      </w:r>
      <w:r w:rsidRPr="00A27FAE">
        <w:rPr>
          <w:b/>
          <w:i/>
          <w:color w:val="000000"/>
        </w:rPr>
        <w:t>P</w:t>
      </w:r>
      <w:r w:rsidRPr="00A27FAE">
        <w:rPr>
          <w:b/>
          <w:color w:val="000000"/>
        </w:rPr>
        <w:t>为顶点的三角形与△</w:t>
      </w:r>
      <w:r w:rsidRPr="00A27FAE">
        <w:rPr>
          <w:b/>
          <w:i/>
          <w:color w:val="000000"/>
        </w:rPr>
        <w:t>DOC</w:t>
      </w:r>
      <w:r w:rsidRPr="00A27FAE">
        <w:rPr>
          <w:b/>
          <w:color w:val="000000"/>
        </w:rPr>
        <w:t>相似，请你直接写出所有满足条件的点</w:t>
      </w:r>
      <w:r w:rsidRPr="00A27FAE">
        <w:rPr>
          <w:b/>
          <w:i/>
          <w:color w:val="000000"/>
        </w:rPr>
        <w:t>P</w:t>
      </w:r>
      <w:r w:rsidRPr="00A27FAE">
        <w:rPr>
          <w:b/>
          <w:color w:val="000000"/>
        </w:rPr>
        <w:t>的坐标．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151.5pt;height:184.5pt;visibility:visible" filled="f" stroked="f">
            <v:imagedata r:id="rId62" o:title="figure"/>
          </v:shape>
        </w:pict>
      </w:r>
    </w:p>
    <w:p w:rsidR="00A27FAE" w:rsidRPr="00A27FAE" w:rsidP="00A27FA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27FAE" w:rsidRPr="00A27FAE" w:rsidP="00A27FAE">
      <w:pPr>
        <w:jc w:val="center"/>
        <w:rPr>
          <w:rFonts w:ascii="宋体" w:hAnsi="宋体"/>
          <w:b/>
          <w:color w:val="000000"/>
        </w:rPr>
      </w:pPr>
    </w:p>
    <w:p w:rsidR="00A27FAE" w:rsidRPr="00A27FAE" w:rsidP="00A27FAE">
      <w:pPr>
        <w:jc w:val="left"/>
        <w:rPr>
          <w:rFonts w:ascii="宋体" w:hAnsi="宋体"/>
          <w:b/>
          <w:color w:val="000000"/>
        </w:rPr>
      </w:pPr>
      <w:r w:rsidRPr="00A27FAE">
        <w:rPr>
          <w:rFonts w:ascii="宋体" w:hAnsi="宋体"/>
          <w:b/>
          <w:color w:val="000000"/>
        </w:rPr>
        <w:t>一、选择题（共10小题，每小题3分，共30分）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1、</w:t>
      </w:r>
      <w:r w:rsidRPr="00A27FAE">
        <w:rPr>
          <w:b/>
          <w:color w:val="000000"/>
        </w:rPr>
        <w:t>B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【解析】</w:t>
        <w:cr/>
        <w:t>依题意在同一坐标系内画出图像即可判断.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【详解】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根据题意可作两函数图像，由图像知交点在第二象限，故选B.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131.95pt;height:114.71pt;visibility:visible" filled="f" stroked="f">
            <v:imagedata r:id="rId63" o:title="figure"/>
          </v:shape>
        </w:pic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【点睛】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此题主要考查一次函数的图像，解题的关键是根据题意作出相应的图像.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2、</w:t>
      </w:r>
      <w:r w:rsidRPr="00A27FAE">
        <w:rPr>
          <w:b/>
          <w:color w:val="000000"/>
        </w:rPr>
        <w:t>B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【解析】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A27FAE">
        <w:rPr>
          <w:b/>
          <w:color w:val="000000"/>
        </w:rPr>
        <w:t>分析：从俯视图中可以看出最底层小正方体的个数及形状，从主视图和左视图可以看出每一层小正方体的层数和个数，从而算出总的个数．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解答：解：从俯视图可得最底层有3个小正方体，由主视图可得有2层上面一层是1个小正方体，下面有2个小正方体，从左视图上看，后面一层是2个小正方体，前面有1个小正方体，所以此几何体共有四个正方体．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故选B．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3、</w:t>
      </w:r>
      <w:r w:rsidRPr="00A27FAE">
        <w:rPr>
          <w:b/>
          <w:color w:val="000000"/>
        </w:rPr>
        <w:t>C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【解析】</w:t>
        <w:cr/>
        <w:t>科学记数法记数时，主要是准确把握标准形式a×10</w:t>
      </w:r>
      <w:r w:rsidRPr="00A27FAE">
        <w:rPr>
          <w:b/>
          <w:color w:val="000000"/>
          <w:vertAlign w:val="superscript"/>
        </w:rPr>
        <w:t>n</w:t>
      </w:r>
      <w:r w:rsidRPr="00A27FAE">
        <w:rPr>
          <w:b/>
          <w:color w:val="000000"/>
        </w:rPr>
        <w:t>即可.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【详解】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解：78000000= 7.8×10</w:t>
      </w:r>
      <w:r w:rsidRPr="00A27FAE">
        <w:rPr>
          <w:b/>
          <w:color w:val="000000"/>
          <w:vertAlign w:val="superscript"/>
        </w:rPr>
        <w:t>7</w:t>
      </w:r>
      <w:r w:rsidRPr="00A27FAE">
        <w:rPr>
          <w:b/>
          <w:color w:val="000000"/>
        </w:rPr>
        <w:t>.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故选C.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【点睛】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科学记数法的形式是a×10</w:t>
      </w:r>
      <w:r w:rsidRPr="00A27FAE">
        <w:rPr>
          <w:b/>
          <w:color w:val="000000"/>
          <w:vertAlign w:val="superscript"/>
        </w:rPr>
        <w:t>n</w:t>
      </w:r>
      <w:r w:rsidRPr="00A27FAE">
        <w:rPr>
          <w:b/>
          <w:color w:val="000000"/>
        </w:rPr>
        <w:t>，其中1≤｜a｜&lt;10，n是整数，若这个数是大于10的数，则n比这个数的整数位数少1.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4、</w:t>
      </w:r>
      <w:r w:rsidRPr="00A27FAE">
        <w:rPr>
          <w:b/>
          <w:color w:val="000000"/>
        </w:rPr>
        <w:t>B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27FAE">
        <w:rPr>
          <w:b/>
          <w:color w:val="000000"/>
        </w:rPr>
        <w:t>【解析】</w:t>
        <w:cr/>
      </w:r>
      <w:r w:rsidRPr="00A27FAE">
        <w:rPr>
          <w:b/>
          <w:color w:val="000000"/>
          <w:sz w:val="24"/>
        </w:rPr>
        <w:t>俯视图是从上面看几何体得到的图形，据此进行判断即可．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【详解】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27FAE">
        <w:rPr>
          <w:b/>
          <w:color w:val="000000"/>
          <w:sz w:val="24"/>
        </w:rPr>
        <w:t>由7个相同的小立方体木块堆成的一个几何体，拿掉1个小立方体木块之后，这个几何体的主（正）视图没变，得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27FAE">
        <w:rPr>
          <w:b/>
          <w:color w:val="000000"/>
          <w:sz w:val="24"/>
        </w:rPr>
        <w:t>拿掉第一排的小正方形，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27FAE">
        <w:rPr>
          <w:b/>
          <w:color w:val="000000"/>
          <w:sz w:val="24"/>
        </w:rPr>
        <w:t>拿掉这个小立方体木块之后的几何体的俯视图是</w:t>
      </w:r>
      <w:r>
        <w:rPr>
          <w:b/>
          <w:noProof/>
          <w:color w:val="000000"/>
        </w:rPr>
        <w:pict>
          <v:shape id="_x0000_i1070" type="#_x0000_t75" alt="figure" style="width:58.49pt;height:21pt;visibility:visible" filled="f" stroked="f">
            <v:imagedata r:id="rId64" o:title="figure"/>
          </v:shape>
        </w:pict>
      </w:r>
      <w:r w:rsidRPr="00A27FAE">
        <w:rPr>
          <w:b/>
          <w:color w:val="000000"/>
          <w:sz w:val="24"/>
        </w:rPr>
        <w:t>，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27FAE">
        <w:rPr>
          <w:b/>
          <w:color w:val="000000"/>
          <w:sz w:val="24"/>
        </w:rPr>
        <w:t>故选B．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【点睛】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27FAE">
        <w:rPr>
          <w:b/>
          <w:color w:val="000000"/>
          <w:sz w:val="24"/>
        </w:rPr>
        <w:t>本题主要考查了简单几何体的三视图，解题时注意：俯视图就是从几何体上面看到的图形．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5、</w:t>
      </w:r>
      <w:r w:rsidRPr="00A27FAE">
        <w:rPr>
          <w:b/>
          <w:color w:val="000000"/>
        </w:rPr>
        <w:t>B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【解析】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试题分析：根据网格结构，找出对应点连线的垂直平分线的交点即为旋转中心.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A27FAE">
        <w:rPr>
          <w:b/>
          <w:color w:val="000000"/>
        </w:rPr>
        <w:t>试题解析：由图形可知，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195.85pt;height:186.1pt;visibility:visible" filled="f" stroked="f">
            <v:imagedata r:id="rId65" o:title="figure"/>
          </v:shape>
        </w:pic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对应点的连线CC′、AA′的垂直平分线过点（0，-1），根据旋转变换的性质，点（1，-1）即为旋转中心.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故旋转中心坐标是P（1，-1）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故选B.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考点：坐标与图形变化—旋转.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6、</w:t>
      </w:r>
      <w:r w:rsidRPr="00A27FAE">
        <w:rPr>
          <w:b/>
          <w:color w:val="000000"/>
        </w:rPr>
        <w:t>C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【解析】</w:t>
        <w:cr/>
        <w:t>由于其中一名学生想要知道自己能否进入前3名，共有7名选手参加，故应根据中位数的意义分析．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【详解】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由于总共有7个人，且他们的成绩各不相同，第4的成绩是中位数，要判断是否进入前3名，故应知道中位数的多少．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故选</w:t>
      </w:r>
      <w:r w:rsidRPr="00A27FAE">
        <w:rPr>
          <w:b/>
          <w:i/>
          <w:color w:val="000000"/>
        </w:rPr>
        <w:t>C</w:t>
      </w:r>
      <w:r w:rsidRPr="00A27FAE">
        <w:rPr>
          <w:b/>
          <w:color w:val="000000"/>
        </w:rPr>
        <w:t>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【点睛】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此题主要考查统计的有关知识，主要包括平均数、中位数、众数、方差的意义．反映数据集中程度的统计量有平均数、中位数、众数、方差等，各有局限性，因此要对统计量进行合理的选择和恰当的运用．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7、</w:t>
      </w:r>
      <w:r w:rsidRPr="00A27FAE">
        <w:rPr>
          <w:b/>
          <w:color w:val="000000"/>
        </w:rPr>
        <w:t>D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【解析】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试题解析：A．∵3+2=5，∴2，3，5不能组成三角形，故A错误；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B．∵4+2＜7，∴7，4，2不能组成三角形，故B错误；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C．∵4+3＜8，∴3，4，8不能组成三角形，故C错误；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D．∵3+3＞4，∴3，3，4能组成三角形，故D正确；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故选D．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8、</w:t>
      </w:r>
      <w:r w:rsidRPr="00A27FAE">
        <w:rPr>
          <w:b/>
          <w:color w:val="000000"/>
        </w:rPr>
        <w:t>D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A27FAE">
        <w:rPr>
          <w:b/>
          <w:color w:val="000000"/>
        </w:rPr>
        <w:t>【解析】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分析：中位数要把数据按从小到大的顺序排列，位于最中间的一个数或两个数的平均数为中位数，众数是一组数据中出现次数最多的数据，注意众数可以不止一个．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详解：这组数据的中位数是</w:t>
      </w:r>
      <w:r>
        <w:rPr>
          <w:b/>
          <w:color w:val="000000"/>
        </w:rPr>
        <w:object>
          <v:shape id="_x0000_i1072" type="#_x0000_t75" alt="eqIdbf538595534d49b3ac68e914275bf11c" style="width:69.02pt;height:30.75pt" o:oleicon="f" o:ole="" o:preferrelative="t" stroked="f">
            <v:imagedata r:id="rId66" o:title="eqIdbf538595534d49b3ac68e914275bf11c"/>
          </v:shape>
          <o:OLEObject Type="Embed" ProgID="Equation.DSMT4" ShapeID="_x0000_i1072" DrawAspect="Content" ObjectID="_1649761605" r:id="rId67"/>
        </w:object>
      </w:r>
      <w:r w:rsidRPr="00A27FAE">
        <w:rPr>
          <w:b/>
          <w:color w:val="000000"/>
        </w:rPr>
        <w:t>；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 xml:space="preserve">    这组数据的众数是1.1．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 xml:space="preserve">    故选D．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点睛：本题属于基础题，考查了确定一组数据的中位数和众数的能力，要明确定义，一些学生往往对这个概念掌握不清楚，计算方法不明确而误选其它选项，注意找中位数的时候一定要先排好顺序，然后再根据奇数和偶数个来确定中位数，如果数据有奇数个，则正中间的数字即为所求，如果是偶数个则找中间两位数的平均数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9、</w:t>
      </w:r>
      <w:r w:rsidRPr="00A27FAE">
        <w:rPr>
          <w:b/>
          <w:color w:val="000000"/>
        </w:rPr>
        <w:t>D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【解析】</w:t>
        <w:cr/>
        <w:t>根据从上边看得到的图形是俯视图，可得答案．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【详解】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该空心圆柱体的俯视图是圆环，如图所示：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style="width:47.25pt;height:47.25pt;visibility:visible" filled="f" stroked="f">
            <v:imagedata r:id="rId68" o:title=""/>
          </v:shape>
        </w:pic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故选D．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【点睛】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本题考查了三视图，明确俯视图是从物体上方看得到的图形是解题的关键.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10、</w:t>
      </w:r>
      <w:r w:rsidRPr="00A27FAE">
        <w:rPr>
          <w:b/>
          <w:color w:val="000000"/>
        </w:rPr>
        <w:t>B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【解析】</w:t>
        <w:cr/>
        <w:t>由俯视图所标该位置上小立方块的个数可知，左侧一列有2层，右侧一列有1层.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【详解】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根据俯视图中的每个数字是该位置小立方块的个数，得出主视图有2列，从左到右的列数分别是2，1．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故选B．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【点睛】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t>此题考查了三视图判断几何体，用到的知识点是俯视图、主视图，关键是根据三种视图之间的关系以及视图和实物之间的关系.</w:t>
      </w:r>
    </w:p>
    <w:p w:rsidR="00A27FAE" w:rsidRPr="00A27FAE" w:rsidP="00A27FAE">
      <w:pPr>
        <w:jc w:val="left"/>
        <w:rPr>
          <w:rFonts w:ascii="宋体" w:hAnsi="宋体"/>
          <w:b/>
          <w:color w:val="000000"/>
        </w:rPr>
      </w:pPr>
    </w:p>
    <w:p w:rsidR="00A27FAE" w:rsidRPr="00A27FAE" w:rsidP="00A27FAE">
      <w:pPr>
        <w:jc w:val="left"/>
        <w:rPr>
          <w:rFonts w:ascii="宋体" w:hAnsi="宋体"/>
          <w:b/>
          <w:color w:val="000000"/>
        </w:rPr>
      </w:pPr>
      <w:r w:rsidRPr="00A27FAE">
        <w:rPr>
          <w:rFonts w:ascii="宋体" w:hAnsi="宋体"/>
          <w:b/>
          <w:color w:val="000000"/>
        </w:rPr>
        <w:t>二、填空题（本大题共6个小题，每小题3分，共18分）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rFonts w:ascii="宋体" w:hAnsi="宋体"/>
          <w:b/>
          <w:color w:val="000000"/>
        </w:rPr>
        <w:t>11、</w:t>
      </w:r>
      <w:r w:rsidRPr="00A27FAE">
        <w:rPr>
          <w:b/>
          <w:color w:val="000000"/>
        </w:rPr>
        <w:t>﹣2</w:t>
      </w:r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  <w:r w:rsidRPr="00A27FAE">
        <w:rPr>
          <w:b/>
          <w:color w:val="000000"/>
        </w:rPr>
        <w:br/>
      </w:r>
      <w:r w:rsidRPr="00A27FA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https://d.book118.com/547030164152006033</w:t>
        </w:r>
      </w:hyperlink>
    </w:p>
    <w:p w:rsidR="00A27FAE" w:rsidRPr="00A27FAE" w:rsidP="00A27FAE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31C80"/>
    <w:rsid w:val="006B2EBA"/>
    <w:rsid w:val="00850032"/>
    <w:rsid w:val="008D2EAE"/>
    <w:rsid w:val="008F1F6E"/>
    <w:rsid w:val="008F55F2"/>
    <w:rsid w:val="00911EF2"/>
    <w:rsid w:val="00A12C77"/>
    <w:rsid w:val="00A27FAE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wmf" /><Relationship Id="rId12" Type="http://schemas.openxmlformats.org/officeDocument/2006/relationships/oleObject" Target="embeddings/oleObject1.bin" /><Relationship Id="rId13" Type="http://schemas.openxmlformats.org/officeDocument/2006/relationships/image" Target="media/image8.wmf" /><Relationship Id="rId14" Type="http://schemas.openxmlformats.org/officeDocument/2006/relationships/oleObject" Target="embeddings/oleObject2.bin" /><Relationship Id="rId15" Type="http://schemas.openxmlformats.org/officeDocument/2006/relationships/image" Target="media/image9.png" /><Relationship Id="rId16" Type="http://schemas.openxmlformats.org/officeDocument/2006/relationships/image" Target="media/image10.png" /><Relationship Id="rId17" Type="http://schemas.openxmlformats.org/officeDocument/2006/relationships/image" Target="media/image11.png" /><Relationship Id="rId18" Type="http://schemas.openxmlformats.org/officeDocument/2006/relationships/image" Target="media/image12.png" /><Relationship Id="rId19" Type="http://schemas.openxmlformats.org/officeDocument/2006/relationships/image" Target="media/image13.png" /><Relationship Id="rId2" Type="http://schemas.openxmlformats.org/officeDocument/2006/relationships/webSettings" Target="webSettings.xml" /><Relationship Id="rId20" Type="http://schemas.openxmlformats.org/officeDocument/2006/relationships/image" Target="media/image14.png" /><Relationship Id="rId21" Type="http://schemas.openxmlformats.org/officeDocument/2006/relationships/image" Target="media/image15.png" /><Relationship Id="rId22" Type="http://schemas.openxmlformats.org/officeDocument/2006/relationships/image" Target="media/image16.png" /><Relationship Id="rId23" Type="http://schemas.openxmlformats.org/officeDocument/2006/relationships/image" Target="media/image17.png" /><Relationship Id="rId24" Type="http://schemas.openxmlformats.org/officeDocument/2006/relationships/image" Target="media/image18.png" /><Relationship Id="rId25" Type="http://schemas.openxmlformats.org/officeDocument/2006/relationships/image" Target="media/image19.png" /><Relationship Id="rId26" Type="http://schemas.openxmlformats.org/officeDocument/2006/relationships/image" Target="media/image20.wmf" /><Relationship Id="rId27" Type="http://schemas.openxmlformats.org/officeDocument/2006/relationships/oleObject" Target="embeddings/oleObject3.bin" /><Relationship Id="rId28" Type="http://schemas.openxmlformats.org/officeDocument/2006/relationships/image" Target="media/image21.wmf" /><Relationship Id="rId29" Type="http://schemas.openxmlformats.org/officeDocument/2006/relationships/oleObject" Target="embeddings/oleObject4.bin" /><Relationship Id="rId3" Type="http://schemas.openxmlformats.org/officeDocument/2006/relationships/fontTable" Target="fontTable.xml" /><Relationship Id="rId30" Type="http://schemas.openxmlformats.org/officeDocument/2006/relationships/image" Target="media/image22.png" /><Relationship Id="rId31" Type="http://schemas.openxmlformats.org/officeDocument/2006/relationships/image" Target="media/image23.wmf" /><Relationship Id="rId32" Type="http://schemas.openxmlformats.org/officeDocument/2006/relationships/oleObject" Target="embeddings/oleObject5.bin" /><Relationship Id="rId33" Type="http://schemas.openxmlformats.org/officeDocument/2006/relationships/image" Target="media/image24.wmf" /><Relationship Id="rId34" Type="http://schemas.openxmlformats.org/officeDocument/2006/relationships/oleObject" Target="embeddings/oleObject6.bin" /><Relationship Id="rId35" Type="http://schemas.openxmlformats.org/officeDocument/2006/relationships/image" Target="media/image25.wmf" /><Relationship Id="rId36" Type="http://schemas.openxmlformats.org/officeDocument/2006/relationships/oleObject" Target="embeddings/oleObject7.bin" /><Relationship Id="rId37" Type="http://schemas.openxmlformats.org/officeDocument/2006/relationships/image" Target="media/image26.wmf" /><Relationship Id="rId38" Type="http://schemas.openxmlformats.org/officeDocument/2006/relationships/oleObject" Target="embeddings/oleObject8.bin" /><Relationship Id="rId39" Type="http://schemas.openxmlformats.org/officeDocument/2006/relationships/image" Target="media/image27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9.bin" /><Relationship Id="rId41" Type="http://schemas.openxmlformats.org/officeDocument/2006/relationships/oleObject" Target="embeddings/oleObject10.bin" /><Relationship Id="rId42" Type="http://schemas.openxmlformats.org/officeDocument/2006/relationships/image" Target="media/image28.png" /><Relationship Id="rId43" Type="http://schemas.openxmlformats.org/officeDocument/2006/relationships/image" Target="media/image29.png" /><Relationship Id="rId44" Type="http://schemas.openxmlformats.org/officeDocument/2006/relationships/image" Target="media/image30.png" /><Relationship Id="rId45" Type="http://schemas.openxmlformats.org/officeDocument/2006/relationships/image" Target="media/image31.png" /><Relationship Id="rId46" Type="http://schemas.openxmlformats.org/officeDocument/2006/relationships/image" Target="media/image32.wmf" /><Relationship Id="rId47" Type="http://schemas.openxmlformats.org/officeDocument/2006/relationships/oleObject" Target="embeddings/oleObject11.bin" /><Relationship Id="rId48" Type="http://schemas.openxmlformats.org/officeDocument/2006/relationships/image" Target="media/image33.wmf" /><Relationship Id="rId49" Type="http://schemas.openxmlformats.org/officeDocument/2006/relationships/oleObject" Target="embeddings/oleObject12.bin" /><Relationship Id="rId5" Type="http://schemas.openxmlformats.org/officeDocument/2006/relationships/image" Target="media/image1.png" /><Relationship Id="rId50" Type="http://schemas.openxmlformats.org/officeDocument/2006/relationships/image" Target="media/image34.png" /><Relationship Id="rId51" Type="http://schemas.openxmlformats.org/officeDocument/2006/relationships/oleObject" Target="embeddings/oleObject13.bin" /><Relationship Id="rId52" Type="http://schemas.openxmlformats.org/officeDocument/2006/relationships/oleObject" Target="embeddings/oleObject14.bin" /><Relationship Id="rId53" Type="http://schemas.openxmlformats.org/officeDocument/2006/relationships/image" Target="media/image35.wmf" /><Relationship Id="rId54" Type="http://schemas.openxmlformats.org/officeDocument/2006/relationships/oleObject" Target="embeddings/oleObject15.bin" /><Relationship Id="rId55" Type="http://schemas.openxmlformats.org/officeDocument/2006/relationships/image" Target="media/image36.png" /><Relationship Id="rId56" Type="http://schemas.openxmlformats.org/officeDocument/2006/relationships/image" Target="media/image37.png" /><Relationship Id="rId57" Type="http://schemas.openxmlformats.org/officeDocument/2006/relationships/image" Target="media/image38.wmf" /><Relationship Id="rId58" Type="http://schemas.openxmlformats.org/officeDocument/2006/relationships/oleObject" Target="embeddings/oleObject16.bin" /><Relationship Id="rId59" Type="http://schemas.openxmlformats.org/officeDocument/2006/relationships/image" Target="media/image39.wmf" /><Relationship Id="rId6" Type="http://schemas.openxmlformats.org/officeDocument/2006/relationships/image" Target="media/image2.png" /><Relationship Id="rId60" Type="http://schemas.openxmlformats.org/officeDocument/2006/relationships/oleObject" Target="embeddings/oleObject17.bin" /><Relationship Id="rId61" Type="http://schemas.openxmlformats.org/officeDocument/2006/relationships/image" Target="media/image40.png" /><Relationship Id="rId62" Type="http://schemas.openxmlformats.org/officeDocument/2006/relationships/image" Target="media/image41.png" /><Relationship Id="rId63" Type="http://schemas.openxmlformats.org/officeDocument/2006/relationships/image" Target="media/image42.png" /><Relationship Id="rId64" Type="http://schemas.openxmlformats.org/officeDocument/2006/relationships/image" Target="media/image43.png" /><Relationship Id="rId65" Type="http://schemas.openxmlformats.org/officeDocument/2006/relationships/image" Target="media/image44.png" /><Relationship Id="rId66" Type="http://schemas.openxmlformats.org/officeDocument/2006/relationships/image" Target="media/image45.wmf" /><Relationship Id="rId67" Type="http://schemas.openxmlformats.org/officeDocument/2006/relationships/oleObject" Target="embeddings/oleObject18.bin" /><Relationship Id="rId68" Type="http://schemas.openxmlformats.org/officeDocument/2006/relationships/image" Target="media/image46.png" /><Relationship Id="rId69" Type="http://schemas.openxmlformats.org/officeDocument/2006/relationships/hyperlink" Target="https://d.book118.com/547030164152006033" TargetMode="External" /><Relationship Id="rId7" Type="http://schemas.openxmlformats.org/officeDocument/2006/relationships/image" Target="media/image3.png" /><Relationship Id="rId70" Type="http://schemas.openxmlformats.org/officeDocument/2006/relationships/theme" Target="theme/theme1.xml" /><Relationship Id="rId71" Type="http://schemas.openxmlformats.org/officeDocument/2006/relationships/styles" Target="styles.xml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2114</Words>
  <Characters>12054</Characters>
  <Application>Microsoft Office Word</Application>
  <DocSecurity>0</DocSecurity>
  <Lines>100</Lines>
  <Paragraphs>28</Paragraphs>
  <ScaleCrop>false</ScaleCrop>
  <Company>zxxk.com</Company>
  <LinksUpToDate>false</LinksUpToDate>
  <CharactersWithSpaces>14140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2023-01-05T10:38:00Z</dcterms:created>
  <dcterms:modified xsi:type="dcterms:W3CDTF">2023-01-05T10:38:00Z</dcterms:modified>
</cp:coreProperties>
</file>