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HR-3中性施胶专用变性淀粉项目建设总纲及方案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7" w:history="1">
        <w:r>
          <w:rPr>
            <w:rFonts w:ascii="仿宋" w:eastAsia="仿宋" w:hAnsi="仿宋" w:cs="仿宋" w:hint="eastAsia"/>
            <w:lang w:eastAsia="zh-CN"/>
          </w:rPr>
          <w:t>概论</w:t>
        </w:r>
        <w:r>
          <w:tab/>
        </w:r>
        <w:r>
          <w:fldChar w:fldCharType="begin"/>
        </w:r>
        <w:r>
          <w:instrText xml:space="preserve"> PAGEREF _Toc21827 \h </w:instrText>
        </w:r>
        <w:r>
          <w:fldChar w:fldCharType="separate"/>
        </w:r>
        <w:r>
          <w:t>3</w:t>
        </w:r>
        <w:r>
          <w:fldChar w:fldCharType="end"/>
        </w:r>
      </w:hyperlink>
    </w:p>
    <w:p>
      <w:pPr>
        <w:pStyle w:val="TOC1"/>
        <w:tabs>
          <w:tab w:val="right" w:leader="dot" w:pos="8306"/>
        </w:tabs>
      </w:pPr>
      <w:hyperlink w:anchor="_Toc10009" w:history="1">
        <w:r>
          <w:rPr>
            <w:rFonts w:ascii="仿宋" w:eastAsia="仿宋" w:hAnsi="仿宋" w:cs="仿宋" w:hint="eastAsia"/>
            <w:lang w:eastAsia="zh-CN"/>
          </w:rPr>
          <w:t>一、环境和生态影响分析</w:t>
        </w:r>
        <w:r>
          <w:tab/>
        </w:r>
        <w:r>
          <w:fldChar w:fldCharType="begin"/>
        </w:r>
        <w:r>
          <w:instrText xml:space="preserve"> PAGEREF _Toc10009 \h </w:instrText>
        </w:r>
        <w:r>
          <w:fldChar w:fldCharType="separate"/>
        </w:r>
        <w:r>
          <w:t>3</w:t>
        </w:r>
        <w:r>
          <w:fldChar w:fldCharType="end"/>
        </w:r>
      </w:hyperlink>
    </w:p>
    <w:p>
      <w:pPr>
        <w:pStyle w:val="TOC2"/>
        <w:tabs>
          <w:tab w:val="right" w:leader="dot" w:pos="8306"/>
        </w:tabs>
      </w:pPr>
      <w:hyperlink w:anchor="_Toc2838" w:history="1">
        <w:r>
          <w:rPr>
            <w:rFonts w:ascii="仿宋" w:eastAsia="仿宋" w:hAnsi="仿宋" w:cs="仿宋" w:hint="eastAsia"/>
            <w:lang w:eastAsia="zh-CN"/>
          </w:rPr>
          <w:t>(一)、环境和生态现状</w:t>
        </w:r>
        <w:r>
          <w:tab/>
        </w:r>
        <w:r>
          <w:fldChar w:fldCharType="begin"/>
        </w:r>
        <w:r>
          <w:instrText xml:space="preserve"> PAGEREF _Toc2838 \h </w:instrText>
        </w:r>
        <w:r>
          <w:fldChar w:fldCharType="separate"/>
        </w:r>
        <w:r>
          <w:t>3</w:t>
        </w:r>
        <w:r>
          <w:fldChar w:fldCharType="end"/>
        </w:r>
      </w:hyperlink>
    </w:p>
    <w:p>
      <w:pPr>
        <w:pStyle w:val="TOC2"/>
        <w:tabs>
          <w:tab w:val="right" w:leader="dot" w:pos="8306"/>
        </w:tabs>
      </w:pPr>
      <w:hyperlink w:anchor="_Toc25810" w:history="1">
        <w:r>
          <w:rPr>
            <w:rFonts w:ascii="仿宋" w:eastAsia="仿宋" w:hAnsi="仿宋" w:cs="仿宋" w:hint="eastAsia"/>
            <w:lang w:eastAsia="zh-CN"/>
          </w:rPr>
          <w:t>(二)、生态环境影响分析</w:t>
        </w:r>
        <w:r>
          <w:tab/>
        </w:r>
        <w:r>
          <w:fldChar w:fldCharType="begin"/>
        </w:r>
        <w:r>
          <w:instrText xml:space="preserve"> PAGEREF _Toc25810 \h </w:instrText>
        </w:r>
        <w:r>
          <w:fldChar w:fldCharType="separate"/>
        </w:r>
        <w:r>
          <w:t>5</w:t>
        </w:r>
        <w:r>
          <w:fldChar w:fldCharType="end"/>
        </w:r>
      </w:hyperlink>
    </w:p>
    <w:p>
      <w:pPr>
        <w:pStyle w:val="TOC2"/>
        <w:tabs>
          <w:tab w:val="right" w:leader="dot" w:pos="8306"/>
        </w:tabs>
      </w:pPr>
      <w:hyperlink w:anchor="_Toc20468" w:history="1">
        <w:r>
          <w:rPr>
            <w:rFonts w:ascii="仿宋" w:eastAsia="仿宋" w:hAnsi="仿宋" w:cs="仿宋" w:hint="eastAsia"/>
            <w:lang w:eastAsia="zh-CN"/>
          </w:rPr>
          <w:t>(三)、生态环境保护措施</w:t>
        </w:r>
        <w:r>
          <w:tab/>
        </w:r>
        <w:r>
          <w:fldChar w:fldCharType="begin"/>
        </w:r>
        <w:r>
          <w:instrText xml:space="preserve"> PAGEREF _Toc20468 \h </w:instrText>
        </w:r>
        <w:r>
          <w:fldChar w:fldCharType="separate"/>
        </w:r>
        <w:r>
          <w:t>6</w:t>
        </w:r>
        <w:r>
          <w:fldChar w:fldCharType="end"/>
        </w:r>
      </w:hyperlink>
    </w:p>
    <w:p>
      <w:pPr>
        <w:pStyle w:val="TOC2"/>
        <w:tabs>
          <w:tab w:val="right" w:leader="dot" w:pos="8306"/>
        </w:tabs>
      </w:pPr>
      <w:hyperlink w:anchor="_Toc18751" w:history="1">
        <w:r>
          <w:rPr>
            <w:rFonts w:ascii="仿宋" w:eastAsia="仿宋" w:hAnsi="仿宋" w:cs="仿宋" w:hint="eastAsia"/>
            <w:lang w:eastAsia="zh-CN"/>
          </w:rPr>
          <w:t>(四)、地质灾害影响分析</w:t>
        </w:r>
        <w:r>
          <w:tab/>
        </w:r>
        <w:r>
          <w:fldChar w:fldCharType="begin"/>
        </w:r>
        <w:r>
          <w:instrText xml:space="preserve"> PAGEREF _Toc18751 \h </w:instrText>
        </w:r>
        <w:r>
          <w:fldChar w:fldCharType="separate"/>
        </w:r>
        <w:r>
          <w:t>8</w:t>
        </w:r>
        <w:r>
          <w:fldChar w:fldCharType="end"/>
        </w:r>
      </w:hyperlink>
    </w:p>
    <w:p>
      <w:pPr>
        <w:pStyle w:val="TOC2"/>
        <w:tabs>
          <w:tab w:val="right" w:leader="dot" w:pos="8306"/>
        </w:tabs>
      </w:pPr>
      <w:hyperlink w:anchor="_Toc571" w:history="1">
        <w:r>
          <w:rPr>
            <w:rFonts w:ascii="仿宋" w:eastAsia="仿宋" w:hAnsi="仿宋" w:cs="仿宋" w:hint="eastAsia"/>
            <w:lang w:eastAsia="zh-CN"/>
          </w:rPr>
          <w:t>(五)、特殊环境影响</w:t>
        </w:r>
        <w:r>
          <w:tab/>
        </w:r>
        <w:r>
          <w:fldChar w:fldCharType="begin"/>
        </w:r>
        <w:r>
          <w:instrText xml:space="preserve"> PAGEREF _Toc571 \h </w:instrText>
        </w:r>
        <w:r>
          <w:fldChar w:fldCharType="separate"/>
        </w:r>
        <w:r>
          <w:t>9</w:t>
        </w:r>
        <w:r>
          <w:fldChar w:fldCharType="end"/>
        </w:r>
      </w:hyperlink>
    </w:p>
    <w:p>
      <w:pPr>
        <w:pStyle w:val="TOC1"/>
        <w:tabs>
          <w:tab w:val="right" w:leader="dot" w:pos="8306"/>
        </w:tabs>
      </w:pPr>
      <w:hyperlink w:anchor="_Toc10717" w:history="1">
        <w:r>
          <w:rPr>
            <w:rFonts w:ascii="仿宋" w:eastAsia="仿宋" w:hAnsi="仿宋" w:cs="仿宋" w:hint="eastAsia"/>
            <w:lang w:eastAsia="zh-CN"/>
          </w:rPr>
          <w:t>二、项目监理与质量保证</w:t>
        </w:r>
        <w:r>
          <w:tab/>
        </w:r>
        <w:r>
          <w:fldChar w:fldCharType="begin"/>
        </w:r>
        <w:r>
          <w:instrText xml:space="preserve"> PAGEREF _Toc10717 \h </w:instrText>
        </w:r>
        <w:r>
          <w:fldChar w:fldCharType="separate"/>
        </w:r>
        <w:r>
          <w:t>10</w:t>
        </w:r>
        <w:r>
          <w:fldChar w:fldCharType="end"/>
        </w:r>
      </w:hyperlink>
    </w:p>
    <w:p>
      <w:pPr>
        <w:pStyle w:val="TOC2"/>
        <w:tabs>
          <w:tab w:val="right" w:leader="dot" w:pos="8306"/>
        </w:tabs>
      </w:pPr>
      <w:hyperlink w:anchor="_Toc14250" w:history="1">
        <w:r>
          <w:rPr>
            <w:rFonts w:ascii="仿宋" w:eastAsia="仿宋" w:hAnsi="仿宋" w:cs="仿宋" w:hint="eastAsia"/>
            <w:lang w:eastAsia="zh-CN"/>
          </w:rPr>
          <w:t>(一)、监理体系构建</w:t>
        </w:r>
        <w:r>
          <w:tab/>
        </w:r>
        <w:r>
          <w:fldChar w:fldCharType="begin"/>
        </w:r>
        <w:r>
          <w:instrText xml:space="preserve"> PAGEREF _Toc14250 \h </w:instrText>
        </w:r>
        <w:r>
          <w:fldChar w:fldCharType="separate"/>
        </w:r>
        <w:r>
          <w:t>10</w:t>
        </w:r>
        <w:r>
          <w:fldChar w:fldCharType="end"/>
        </w:r>
      </w:hyperlink>
    </w:p>
    <w:p>
      <w:pPr>
        <w:pStyle w:val="TOC2"/>
        <w:tabs>
          <w:tab w:val="right" w:leader="dot" w:pos="8306"/>
        </w:tabs>
      </w:pPr>
      <w:hyperlink w:anchor="_Toc19161" w:history="1">
        <w:r>
          <w:rPr>
            <w:rFonts w:ascii="仿宋" w:eastAsia="仿宋" w:hAnsi="仿宋" w:cs="仿宋" w:hint="eastAsia"/>
            <w:lang w:eastAsia="zh-CN"/>
          </w:rPr>
          <w:t>(二)、质量保证体系实施</w:t>
        </w:r>
        <w:r>
          <w:tab/>
        </w:r>
        <w:r>
          <w:fldChar w:fldCharType="begin"/>
        </w:r>
        <w:r>
          <w:instrText xml:space="preserve"> PAGEREF _Toc19161 \h </w:instrText>
        </w:r>
        <w:r>
          <w:fldChar w:fldCharType="separate"/>
        </w:r>
        <w:r>
          <w:t>11</w:t>
        </w:r>
        <w:r>
          <w:fldChar w:fldCharType="end"/>
        </w:r>
      </w:hyperlink>
    </w:p>
    <w:p>
      <w:pPr>
        <w:pStyle w:val="TOC2"/>
        <w:tabs>
          <w:tab w:val="right" w:leader="dot" w:pos="8306"/>
        </w:tabs>
      </w:pPr>
      <w:hyperlink w:anchor="_Toc15222" w:history="1">
        <w:r>
          <w:rPr>
            <w:rFonts w:ascii="仿宋" w:eastAsia="仿宋" w:hAnsi="仿宋" w:cs="仿宋" w:hint="eastAsia"/>
            <w:lang w:eastAsia="zh-CN"/>
          </w:rPr>
          <w:t>(三)、监理与质量控制流程</w:t>
        </w:r>
        <w:r>
          <w:tab/>
        </w:r>
        <w:r>
          <w:fldChar w:fldCharType="begin"/>
        </w:r>
        <w:r>
          <w:instrText xml:space="preserve"> PAGEREF _Toc15222 \h </w:instrText>
        </w:r>
        <w:r>
          <w:fldChar w:fldCharType="separate"/>
        </w:r>
        <w:r>
          <w:t>12</w:t>
        </w:r>
        <w:r>
          <w:fldChar w:fldCharType="end"/>
        </w:r>
      </w:hyperlink>
    </w:p>
    <w:p>
      <w:pPr>
        <w:pStyle w:val="TOC1"/>
        <w:tabs>
          <w:tab w:val="right" w:leader="dot" w:pos="8306"/>
        </w:tabs>
      </w:pPr>
      <w:hyperlink w:anchor="_Toc2896" w:history="1">
        <w:r>
          <w:rPr>
            <w:rFonts w:ascii="仿宋" w:eastAsia="仿宋" w:hAnsi="仿宋" w:cs="仿宋" w:hint="eastAsia"/>
            <w:lang w:eastAsia="zh-CN"/>
          </w:rPr>
          <w:t>三、经济影响分析</w:t>
        </w:r>
        <w:r>
          <w:tab/>
        </w:r>
        <w:r>
          <w:fldChar w:fldCharType="begin"/>
        </w:r>
        <w:r>
          <w:instrText xml:space="preserve"> PAGEREF _Toc2896 \h </w:instrText>
        </w:r>
        <w:r>
          <w:fldChar w:fldCharType="separate"/>
        </w:r>
        <w:r>
          <w:t>12</w:t>
        </w:r>
        <w:r>
          <w:fldChar w:fldCharType="end"/>
        </w:r>
      </w:hyperlink>
    </w:p>
    <w:p>
      <w:pPr>
        <w:pStyle w:val="TOC2"/>
        <w:tabs>
          <w:tab w:val="right" w:leader="dot" w:pos="8306"/>
        </w:tabs>
      </w:pPr>
      <w:hyperlink w:anchor="_Toc5663" w:history="1">
        <w:r>
          <w:rPr>
            <w:rFonts w:ascii="仿宋" w:eastAsia="仿宋" w:hAnsi="仿宋" w:cs="仿宋" w:hint="eastAsia"/>
            <w:lang w:eastAsia="zh-CN"/>
          </w:rPr>
          <w:t>(一)、经济费用效益或费用效果分析</w:t>
        </w:r>
        <w:r>
          <w:tab/>
        </w:r>
        <w:r>
          <w:fldChar w:fldCharType="begin"/>
        </w:r>
        <w:r>
          <w:instrText xml:space="preserve"> PAGEREF _Toc5663 \h </w:instrText>
        </w:r>
        <w:r>
          <w:fldChar w:fldCharType="separate"/>
        </w:r>
        <w:r>
          <w:t>12</w:t>
        </w:r>
        <w:r>
          <w:fldChar w:fldCharType="end"/>
        </w:r>
      </w:hyperlink>
    </w:p>
    <w:p>
      <w:pPr>
        <w:pStyle w:val="TOC2"/>
        <w:tabs>
          <w:tab w:val="right" w:leader="dot" w:pos="8306"/>
        </w:tabs>
      </w:pPr>
      <w:hyperlink w:anchor="_Toc10315" w:history="1">
        <w:r>
          <w:rPr>
            <w:rFonts w:ascii="仿宋" w:eastAsia="仿宋" w:hAnsi="仿宋" w:cs="仿宋" w:hint="eastAsia"/>
            <w:lang w:eastAsia="zh-CN"/>
          </w:rPr>
          <w:t>(二)、行业影响分析</w:t>
        </w:r>
        <w:r>
          <w:tab/>
        </w:r>
        <w:r>
          <w:fldChar w:fldCharType="begin"/>
        </w:r>
        <w:r>
          <w:instrText xml:space="preserve"> PAGEREF _Toc10315 \h </w:instrText>
        </w:r>
        <w:r>
          <w:fldChar w:fldCharType="separate"/>
        </w:r>
        <w:r>
          <w:t>14</w:t>
        </w:r>
        <w:r>
          <w:fldChar w:fldCharType="end"/>
        </w:r>
      </w:hyperlink>
    </w:p>
    <w:p>
      <w:pPr>
        <w:pStyle w:val="TOC2"/>
        <w:tabs>
          <w:tab w:val="right" w:leader="dot" w:pos="8306"/>
        </w:tabs>
      </w:pPr>
      <w:hyperlink w:anchor="_Toc13547" w:history="1">
        <w:r>
          <w:rPr>
            <w:rFonts w:ascii="仿宋" w:eastAsia="仿宋" w:hAnsi="仿宋" w:cs="仿宋" w:hint="eastAsia"/>
            <w:lang w:eastAsia="zh-CN"/>
          </w:rPr>
          <w:t>(三)、区域经济影响分析</w:t>
        </w:r>
        <w:r>
          <w:tab/>
        </w:r>
        <w:r>
          <w:fldChar w:fldCharType="begin"/>
        </w:r>
        <w:r>
          <w:instrText xml:space="preserve"> PAGEREF _Toc13547 \h </w:instrText>
        </w:r>
        <w:r>
          <w:fldChar w:fldCharType="separate"/>
        </w:r>
        <w:r>
          <w:t>16</w:t>
        </w:r>
        <w:r>
          <w:fldChar w:fldCharType="end"/>
        </w:r>
      </w:hyperlink>
    </w:p>
    <w:p>
      <w:pPr>
        <w:pStyle w:val="TOC2"/>
        <w:tabs>
          <w:tab w:val="right" w:leader="dot" w:pos="8306"/>
        </w:tabs>
      </w:pPr>
      <w:hyperlink w:anchor="_Toc29909" w:history="1">
        <w:r>
          <w:rPr>
            <w:rFonts w:ascii="仿宋" w:eastAsia="仿宋" w:hAnsi="仿宋" w:cs="仿宋" w:hint="eastAsia"/>
            <w:lang w:eastAsia="zh-CN"/>
          </w:rPr>
          <w:t>(四)、宏观经济影响分析</w:t>
        </w:r>
        <w:r>
          <w:tab/>
        </w:r>
        <w:r>
          <w:fldChar w:fldCharType="begin"/>
        </w:r>
        <w:r>
          <w:instrText xml:space="preserve"> PAGEREF _Toc29909 \h </w:instrText>
        </w:r>
        <w:r>
          <w:fldChar w:fldCharType="separate"/>
        </w:r>
        <w:r>
          <w:t>17</w:t>
        </w:r>
        <w:r>
          <w:fldChar w:fldCharType="end"/>
        </w:r>
      </w:hyperlink>
    </w:p>
    <w:p>
      <w:pPr>
        <w:pStyle w:val="TOC1"/>
        <w:tabs>
          <w:tab w:val="right" w:leader="dot" w:pos="8306"/>
        </w:tabs>
      </w:pPr>
      <w:hyperlink w:anchor="_Toc13864" w:history="1">
        <w:r>
          <w:rPr>
            <w:rFonts w:ascii="仿宋" w:eastAsia="仿宋" w:hAnsi="仿宋" w:cs="仿宋" w:hint="eastAsia"/>
            <w:lang w:eastAsia="zh-CN"/>
          </w:rPr>
          <w:t>四、HR-3中性施胶专用变性淀粉项目概论</w:t>
        </w:r>
        <w:r>
          <w:tab/>
        </w:r>
        <w:r>
          <w:fldChar w:fldCharType="begin"/>
        </w:r>
        <w:r>
          <w:instrText xml:space="preserve"> PAGEREF _Toc13864 \h </w:instrText>
        </w:r>
        <w:r>
          <w:fldChar w:fldCharType="separate"/>
        </w:r>
        <w:r>
          <w:t>19</w:t>
        </w:r>
        <w:r>
          <w:fldChar w:fldCharType="end"/>
        </w:r>
      </w:hyperlink>
    </w:p>
    <w:p>
      <w:pPr>
        <w:pStyle w:val="TOC2"/>
        <w:tabs>
          <w:tab w:val="right" w:leader="dot" w:pos="8306"/>
        </w:tabs>
      </w:pPr>
      <w:hyperlink w:anchor="_Toc6055" w:history="1">
        <w:r>
          <w:rPr>
            <w:rFonts w:ascii="仿宋" w:eastAsia="仿宋" w:hAnsi="仿宋" w:cs="仿宋" w:hint="eastAsia"/>
            <w:lang w:eastAsia="zh-CN"/>
          </w:rPr>
          <w:t>(一)、项目申报单位概况</w:t>
        </w:r>
        <w:r>
          <w:tab/>
        </w:r>
        <w:r>
          <w:fldChar w:fldCharType="begin"/>
        </w:r>
        <w:r>
          <w:instrText xml:space="preserve"> PAGEREF _Toc6055 \h </w:instrText>
        </w:r>
        <w:r>
          <w:fldChar w:fldCharType="separate"/>
        </w:r>
        <w:r>
          <w:t>19</w:t>
        </w:r>
        <w:r>
          <w:fldChar w:fldCharType="end"/>
        </w:r>
      </w:hyperlink>
    </w:p>
    <w:p>
      <w:pPr>
        <w:pStyle w:val="TOC2"/>
        <w:tabs>
          <w:tab w:val="right" w:leader="dot" w:pos="8306"/>
        </w:tabs>
      </w:pPr>
      <w:hyperlink w:anchor="_Toc18608" w:history="1">
        <w:r>
          <w:rPr>
            <w:rFonts w:ascii="仿宋" w:eastAsia="仿宋" w:hAnsi="仿宋" w:cs="仿宋" w:hint="eastAsia"/>
            <w:lang w:eastAsia="zh-CN"/>
          </w:rPr>
          <w:t>(二)、项目概况</w:t>
        </w:r>
        <w:r>
          <w:tab/>
        </w:r>
        <w:r>
          <w:fldChar w:fldCharType="begin"/>
        </w:r>
        <w:r>
          <w:instrText xml:space="preserve"> PAGEREF _Toc18608 \h </w:instrText>
        </w:r>
        <w:r>
          <w:fldChar w:fldCharType="separate"/>
        </w:r>
        <w:r>
          <w:t>20</w:t>
        </w:r>
        <w:r>
          <w:fldChar w:fldCharType="end"/>
        </w:r>
      </w:hyperlink>
    </w:p>
    <w:p>
      <w:pPr>
        <w:pStyle w:val="TOC1"/>
        <w:tabs>
          <w:tab w:val="right" w:leader="dot" w:pos="8306"/>
        </w:tabs>
      </w:pPr>
      <w:hyperlink w:anchor="_Toc9014" w:history="1">
        <w:r>
          <w:rPr>
            <w:rFonts w:ascii="仿宋" w:eastAsia="仿宋" w:hAnsi="仿宋" w:cs="仿宋" w:hint="eastAsia"/>
            <w:lang w:eastAsia="zh-CN"/>
          </w:rPr>
          <w:t>五、资源开发及综合利用分析</w:t>
        </w:r>
        <w:r>
          <w:tab/>
        </w:r>
        <w:r>
          <w:fldChar w:fldCharType="begin"/>
        </w:r>
        <w:r>
          <w:instrText xml:space="preserve"> PAGEREF _Toc9014 \h </w:instrText>
        </w:r>
        <w:r>
          <w:fldChar w:fldCharType="separate"/>
        </w:r>
        <w:r>
          <w:t>23</w:t>
        </w:r>
        <w:r>
          <w:fldChar w:fldCharType="end"/>
        </w:r>
      </w:hyperlink>
    </w:p>
    <w:p>
      <w:pPr>
        <w:pStyle w:val="TOC2"/>
        <w:tabs>
          <w:tab w:val="right" w:leader="dot" w:pos="8306"/>
        </w:tabs>
      </w:pPr>
      <w:hyperlink w:anchor="_Toc16440" w:history="1">
        <w:r>
          <w:rPr>
            <w:rFonts w:ascii="仿宋" w:eastAsia="仿宋" w:hAnsi="仿宋" w:cs="仿宋" w:hint="eastAsia"/>
            <w:lang w:eastAsia="zh-CN"/>
          </w:rPr>
          <w:t>(一)、资源开发方案</w:t>
        </w:r>
        <w:r>
          <w:tab/>
        </w:r>
        <w:r>
          <w:fldChar w:fldCharType="begin"/>
        </w:r>
        <w:r>
          <w:instrText xml:space="preserve"> PAGEREF _Toc16440 \h </w:instrText>
        </w:r>
        <w:r>
          <w:fldChar w:fldCharType="separate"/>
        </w:r>
        <w:r>
          <w:t>23</w:t>
        </w:r>
        <w:r>
          <w:fldChar w:fldCharType="end"/>
        </w:r>
      </w:hyperlink>
    </w:p>
    <w:p>
      <w:pPr>
        <w:pStyle w:val="TOC2"/>
        <w:tabs>
          <w:tab w:val="right" w:leader="dot" w:pos="8306"/>
        </w:tabs>
      </w:pPr>
      <w:hyperlink w:anchor="_Toc17188" w:history="1">
        <w:r>
          <w:rPr>
            <w:rFonts w:ascii="仿宋" w:eastAsia="仿宋" w:hAnsi="仿宋" w:cs="仿宋" w:hint="eastAsia"/>
            <w:lang w:eastAsia="zh-CN"/>
          </w:rPr>
          <w:t>(二)、资源利用方案</w:t>
        </w:r>
        <w:r>
          <w:tab/>
        </w:r>
        <w:r>
          <w:fldChar w:fldCharType="begin"/>
        </w:r>
        <w:r>
          <w:instrText xml:space="preserve"> PAGEREF _Toc17188 \h </w:instrText>
        </w:r>
        <w:r>
          <w:fldChar w:fldCharType="separate"/>
        </w:r>
        <w:r>
          <w:t>24</w:t>
        </w:r>
        <w:r>
          <w:fldChar w:fldCharType="end"/>
        </w:r>
      </w:hyperlink>
    </w:p>
    <w:p>
      <w:pPr>
        <w:pStyle w:val="TOC2"/>
        <w:tabs>
          <w:tab w:val="right" w:leader="dot" w:pos="8306"/>
        </w:tabs>
      </w:pPr>
      <w:hyperlink w:anchor="_Toc19830" w:history="1">
        <w:r>
          <w:rPr>
            <w:rFonts w:ascii="仿宋" w:eastAsia="仿宋" w:hAnsi="仿宋" w:cs="仿宋" w:hint="eastAsia"/>
            <w:lang w:eastAsia="zh-CN"/>
          </w:rPr>
          <w:t>(三)、资源节约措施</w:t>
        </w:r>
        <w:r>
          <w:tab/>
        </w:r>
        <w:r>
          <w:fldChar w:fldCharType="begin"/>
        </w:r>
        <w:r>
          <w:instrText xml:space="preserve"> PAGEREF _Toc19830 \h </w:instrText>
        </w:r>
        <w:r>
          <w:fldChar w:fldCharType="separate"/>
        </w:r>
        <w:r>
          <w:t>25</w:t>
        </w:r>
        <w:r>
          <w:fldChar w:fldCharType="end"/>
        </w:r>
      </w:hyperlink>
    </w:p>
    <w:p>
      <w:pPr>
        <w:pStyle w:val="TOC1"/>
        <w:tabs>
          <w:tab w:val="right" w:leader="dot" w:pos="8306"/>
        </w:tabs>
      </w:pPr>
      <w:hyperlink w:anchor="_Toc21103" w:history="1">
        <w:r>
          <w:rPr>
            <w:rFonts w:ascii="仿宋" w:eastAsia="仿宋" w:hAnsi="仿宋" w:cs="仿宋" w:hint="eastAsia"/>
            <w:lang w:eastAsia="zh-CN"/>
          </w:rPr>
          <w:t>六、背景、必要性分析</w:t>
        </w:r>
        <w:r>
          <w:tab/>
        </w:r>
        <w:r>
          <w:fldChar w:fldCharType="begin"/>
        </w:r>
        <w:r>
          <w:instrText xml:space="preserve"> PAGEREF _Toc21103 \h </w:instrText>
        </w:r>
        <w:r>
          <w:fldChar w:fldCharType="separate"/>
        </w:r>
        <w:r>
          <w:t>27</w:t>
        </w:r>
        <w:r>
          <w:fldChar w:fldCharType="end"/>
        </w:r>
      </w:hyperlink>
    </w:p>
    <w:p>
      <w:pPr>
        <w:pStyle w:val="TOC2"/>
        <w:tabs>
          <w:tab w:val="right" w:leader="dot" w:pos="8306"/>
        </w:tabs>
      </w:pPr>
      <w:hyperlink w:anchor="_Toc38" w:history="1">
        <w:r>
          <w:rPr>
            <w:rFonts w:ascii="仿宋" w:eastAsia="仿宋" w:hAnsi="仿宋" w:cs="仿宋" w:hint="eastAsia"/>
            <w:lang w:eastAsia="zh-CN"/>
          </w:rPr>
          <w:t>(一)、项目建设背景</w:t>
        </w:r>
        <w:r>
          <w:tab/>
        </w:r>
        <w:r>
          <w:fldChar w:fldCharType="begin"/>
        </w:r>
        <w:r>
          <w:instrText xml:space="preserve"> PAGEREF _Toc38 \h </w:instrText>
        </w:r>
        <w:r>
          <w:fldChar w:fldCharType="separate"/>
        </w:r>
        <w:r>
          <w:t>27</w:t>
        </w:r>
        <w:r>
          <w:fldChar w:fldCharType="end"/>
        </w:r>
      </w:hyperlink>
    </w:p>
    <w:p>
      <w:pPr>
        <w:pStyle w:val="TOC2"/>
        <w:tabs>
          <w:tab w:val="right" w:leader="dot" w:pos="8306"/>
        </w:tabs>
      </w:pPr>
      <w:hyperlink w:anchor="_Toc1996" w:history="1">
        <w:r>
          <w:rPr>
            <w:rFonts w:ascii="仿宋" w:eastAsia="仿宋" w:hAnsi="仿宋" w:cs="仿宋" w:hint="eastAsia"/>
            <w:lang w:eastAsia="zh-CN"/>
          </w:rPr>
          <w:t>(二)、必要性分析</w:t>
        </w:r>
        <w:r>
          <w:tab/>
        </w:r>
        <w:r>
          <w:fldChar w:fldCharType="begin"/>
        </w:r>
        <w:r>
          <w:instrText xml:space="preserve"> PAGEREF _Toc1996 \h </w:instrText>
        </w:r>
        <w:r>
          <w:fldChar w:fldCharType="separate"/>
        </w:r>
        <w:r>
          <w:t>28</w:t>
        </w:r>
        <w:r>
          <w:fldChar w:fldCharType="end"/>
        </w:r>
      </w:hyperlink>
    </w:p>
    <w:p>
      <w:pPr>
        <w:pStyle w:val="TOC2"/>
        <w:tabs>
          <w:tab w:val="right" w:leader="dot" w:pos="8306"/>
        </w:tabs>
      </w:pPr>
      <w:hyperlink w:anchor="_Toc10860" w:history="1">
        <w:r>
          <w:rPr>
            <w:rFonts w:ascii="仿宋" w:eastAsia="仿宋" w:hAnsi="仿宋" w:cs="仿宋" w:hint="eastAsia"/>
            <w:lang w:eastAsia="zh-CN"/>
          </w:rPr>
          <w:t>(三)、项目建设有利条件</w:t>
        </w:r>
        <w:r>
          <w:tab/>
        </w:r>
        <w:r>
          <w:fldChar w:fldCharType="begin"/>
        </w:r>
        <w:r>
          <w:instrText xml:space="preserve"> PAGEREF _Toc10860 \h </w:instrText>
        </w:r>
        <w:r>
          <w:fldChar w:fldCharType="separate"/>
        </w:r>
        <w:r>
          <w:t>29</w:t>
        </w:r>
        <w:r>
          <w:fldChar w:fldCharType="end"/>
        </w:r>
      </w:hyperlink>
    </w:p>
    <w:p>
      <w:pPr>
        <w:pStyle w:val="TOC1"/>
        <w:tabs>
          <w:tab w:val="right" w:leader="dot" w:pos="8306"/>
        </w:tabs>
      </w:pPr>
      <w:hyperlink w:anchor="_Toc4616" w:history="1">
        <w:r>
          <w:rPr>
            <w:rFonts w:ascii="仿宋" w:eastAsia="仿宋" w:hAnsi="仿宋" w:cs="仿宋" w:hint="eastAsia"/>
            <w:lang w:eastAsia="zh-CN"/>
          </w:rPr>
          <w:t>七、土地利用与规划方案</w:t>
        </w:r>
        <w:r>
          <w:tab/>
        </w:r>
        <w:r>
          <w:fldChar w:fldCharType="begin"/>
        </w:r>
        <w:r>
          <w:instrText xml:space="preserve"> PAGEREF _Toc4616 \h </w:instrText>
        </w:r>
        <w:r>
          <w:fldChar w:fldCharType="separate"/>
        </w:r>
        <w:r>
          <w:t>31</w:t>
        </w:r>
        <w:r>
          <w:fldChar w:fldCharType="end"/>
        </w:r>
      </w:hyperlink>
    </w:p>
    <w:p>
      <w:pPr>
        <w:pStyle w:val="TOC2"/>
        <w:tabs>
          <w:tab w:val="right" w:leader="dot" w:pos="8306"/>
        </w:tabs>
      </w:pPr>
      <w:hyperlink w:anchor="_Toc14384" w:history="1">
        <w:r>
          <w:rPr>
            <w:rFonts w:ascii="仿宋" w:eastAsia="仿宋" w:hAnsi="仿宋" w:cs="仿宋" w:hint="eastAsia"/>
            <w:lang w:eastAsia="zh-CN"/>
          </w:rPr>
          <w:t>(一)、项目用地情况分析</w:t>
        </w:r>
        <w:r>
          <w:tab/>
        </w:r>
        <w:r>
          <w:fldChar w:fldCharType="begin"/>
        </w:r>
        <w:r>
          <w:instrText xml:space="preserve"> PAGEREF _Toc14384 \h </w:instrText>
        </w:r>
        <w:r>
          <w:fldChar w:fldCharType="separate"/>
        </w:r>
        <w:r>
          <w:t>31</w:t>
        </w:r>
        <w:r>
          <w:fldChar w:fldCharType="end"/>
        </w:r>
      </w:hyperlink>
    </w:p>
    <w:p>
      <w:pPr>
        <w:pStyle w:val="TOC2"/>
        <w:tabs>
          <w:tab w:val="right" w:leader="dot" w:pos="8306"/>
        </w:tabs>
      </w:pPr>
      <w:hyperlink w:anchor="_Toc3188" w:history="1">
        <w:r>
          <w:rPr>
            <w:rFonts w:ascii="仿宋" w:eastAsia="仿宋" w:hAnsi="仿宋" w:cs="仿宋" w:hint="eastAsia"/>
            <w:lang w:eastAsia="zh-CN"/>
          </w:rPr>
          <w:t>(二)、土地利用规划方案</w:t>
        </w:r>
        <w:r>
          <w:tab/>
        </w:r>
        <w:r>
          <w:fldChar w:fldCharType="begin"/>
        </w:r>
        <w:r>
          <w:instrText xml:space="preserve"> PAGEREF _Toc3188 \h </w:instrText>
        </w:r>
        <w:r>
          <w:fldChar w:fldCharType="separate"/>
        </w:r>
        <w:r>
          <w:t>32</w:t>
        </w:r>
        <w:r>
          <w:fldChar w:fldCharType="end"/>
        </w:r>
      </w:hyperlink>
    </w:p>
    <w:p>
      <w:pPr>
        <w:pStyle w:val="TOC1"/>
        <w:tabs>
          <w:tab w:val="right" w:leader="dot" w:pos="8306"/>
        </w:tabs>
      </w:pPr>
      <w:hyperlink w:anchor="_Toc25184" w:history="1">
        <w:r>
          <w:rPr>
            <w:rFonts w:ascii="仿宋" w:eastAsia="仿宋" w:hAnsi="仿宋" w:cs="仿宋" w:hint="eastAsia"/>
            <w:lang w:eastAsia="zh-CN"/>
          </w:rPr>
          <w:t>八、安全与应急管理</w:t>
        </w:r>
        <w:r>
          <w:tab/>
        </w:r>
        <w:r>
          <w:fldChar w:fldCharType="begin"/>
        </w:r>
        <w:r>
          <w:instrText xml:space="preserve"> PAGEREF _Toc25184 \h </w:instrText>
        </w:r>
        <w:r>
          <w:fldChar w:fldCharType="separate"/>
        </w:r>
        <w:r>
          <w:t>33</w:t>
        </w:r>
        <w:r>
          <w:fldChar w:fldCharType="end"/>
        </w:r>
      </w:hyperlink>
    </w:p>
    <w:p>
      <w:pPr>
        <w:pStyle w:val="TOC2"/>
        <w:tabs>
          <w:tab w:val="right" w:leader="dot" w:pos="8306"/>
        </w:tabs>
      </w:pPr>
      <w:hyperlink w:anchor="_Toc13217" w:history="1">
        <w:r>
          <w:rPr>
            <w:rFonts w:ascii="仿宋" w:eastAsia="仿宋" w:hAnsi="仿宋" w:cs="仿宋" w:hint="eastAsia"/>
            <w:lang w:eastAsia="zh-CN"/>
          </w:rPr>
          <w:t>(一)、安全生产管理</w:t>
        </w:r>
        <w:r>
          <w:tab/>
        </w:r>
        <w:r>
          <w:fldChar w:fldCharType="begin"/>
        </w:r>
        <w:r>
          <w:instrText xml:space="preserve"> PAGEREF _Toc13217 \h </w:instrText>
        </w:r>
        <w:r>
          <w:fldChar w:fldCharType="separate"/>
        </w:r>
        <w:r>
          <w:t>33</w:t>
        </w:r>
        <w:r>
          <w:fldChar w:fldCharType="end"/>
        </w:r>
      </w:hyperlink>
    </w:p>
    <w:p>
      <w:pPr>
        <w:pStyle w:val="TOC2"/>
        <w:tabs>
          <w:tab w:val="right" w:leader="dot" w:pos="8306"/>
        </w:tabs>
      </w:pPr>
      <w:hyperlink w:anchor="_Toc9535" w:history="1">
        <w:r>
          <w:rPr>
            <w:rFonts w:ascii="仿宋" w:eastAsia="仿宋" w:hAnsi="仿宋" w:cs="仿宋" w:hint="eastAsia"/>
            <w:lang w:eastAsia="zh-CN"/>
          </w:rPr>
          <w:t>(二)、应急预案与响应</w:t>
        </w:r>
        <w:r>
          <w:tab/>
        </w:r>
        <w:r>
          <w:fldChar w:fldCharType="begin"/>
        </w:r>
        <w:r>
          <w:instrText xml:space="preserve"> PAGEREF _Toc9535 \h </w:instrText>
        </w:r>
        <w:r>
          <w:fldChar w:fldCharType="separate"/>
        </w:r>
        <w:r>
          <w:t>34</w:t>
        </w:r>
        <w:r>
          <w:fldChar w:fldCharType="end"/>
        </w:r>
      </w:hyperlink>
    </w:p>
    <w:p>
      <w:pPr>
        <w:pStyle w:val="TOC1"/>
        <w:tabs>
          <w:tab w:val="right" w:leader="dot" w:pos="8306"/>
        </w:tabs>
      </w:pPr>
      <w:hyperlink w:anchor="_Toc17649" w:history="1">
        <w:r>
          <w:rPr>
            <w:rFonts w:ascii="仿宋" w:eastAsia="仿宋" w:hAnsi="仿宋" w:cs="仿宋" w:hint="eastAsia"/>
            <w:lang w:eastAsia="zh-CN"/>
          </w:rPr>
          <w:t>九、项目质量与标准</w:t>
        </w:r>
        <w:r>
          <w:tab/>
        </w:r>
        <w:r>
          <w:fldChar w:fldCharType="begin"/>
        </w:r>
        <w:r>
          <w:instrText xml:space="preserve"> PAGEREF _Toc17649 \h </w:instrText>
        </w:r>
        <w:r>
          <w:fldChar w:fldCharType="separate"/>
        </w:r>
        <w:r>
          <w:t>36</w:t>
        </w:r>
        <w:r>
          <w:fldChar w:fldCharType="end"/>
        </w:r>
      </w:hyperlink>
    </w:p>
    <w:p>
      <w:pPr>
        <w:pStyle w:val="TOC2"/>
        <w:tabs>
          <w:tab w:val="right" w:leader="dot" w:pos="8306"/>
        </w:tabs>
      </w:pPr>
      <w:hyperlink w:anchor="_Toc23079" w:history="1">
        <w:r>
          <w:rPr>
            <w:rFonts w:ascii="仿宋" w:eastAsia="仿宋" w:hAnsi="仿宋" w:cs="仿宋" w:hint="eastAsia"/>
            <w:lang w:eastAsia="zh-CN"/>
          </w:rPr>
          <w:t>(一)、质量保障体系</w:t>
        </w:r>
        <w:r>
          <w:tab/>
        </w:r>
        <w:r>
          <w:fldChar w:fldCharType="begin"/>
        </w:r>
        <w:r>
          <w:instrText xml:space="preserve"> PAGEREF _Toc23079 \h </w:instrText>
        </w:r>
        <w:r>
          <w:fldChar w:fldCharType="separate"/>
        </w:r>
        <w:r>
          <w:t>36</w:t>
        </w:r>
        <w:r>
          <w:fldChar w:fldCharType="end"/>
        </w:r>
      </w:hyperlink>
    </w:p>
    <w:p>
      <w:pPr>
        <w:pStyle w:val="TOC2"/>
        <w:tabs>
          <w:tab w:val="right" w:leader="dot" w:pos="8306"/>
        </w:tabs>
      </w:pPr>
      <w:hyperlink w:anchor="_Toc1999" w:history="1">
        <w:r>
          <w:rPr>
            <w:rFonts w:ascii="仿宋" w:eastAsia="仿宋" w:hAnsi="仿宋" w:cs="仿宋" w:hint="eastAsia"/>
            <w:lang w:eastAsia="zh-CN"/>
          </w:rPr>
          <w:t>(二)、标准化作业流程</w:t>
        </w:r>
        <w:r>
          <w:tab/>
        </w:r>
        <w:r>
          <w:fldChar w:fldCharType="begin"/>
        </w:r>
        <w:r>
          <w:instrText xml:space="preserve"> PAGEREF _Toc1999 \h </w:instrText>
        </w:r>
        <w:r>
          <w:fldChar w:fldCharType="separate"/>
        </w:r>
        <w:r>
          <w:t>38</w:t>
        </w:r>
        <w:r>
          <w:fldChar w:fldCharType="end"/>
        </w:r>
      </w:hyperlink>
    </w:p>
    <w:p>
      <w:pPr>
        <w:pStyle w:val="TOC2"/>
        <w:tabs>
          <w:tab w:val="right" w:leader="dot" w:pos="8306"/>
        </w:tabs>
      </w:pPr>
      <w:hyperlink w:anchor="_Toc6253" w:history="1">
        <w:r>
          <w:rPr>
            <w:rFonts w:ascii="仿宋" w:eastAsia="仿宋" w:hAnsi="仿宋" w:cs="仿宋" w:hint="eastAsia"/>
            <w:lang w:eastAsia="zh-CN"/>
          </w:rPr>
          <w:t>(三)、质量监控与评估</w:t>
        </w:r>
        <w:r>
          <w:tab/>
        </w:r>
        <w:r>
          <w:fldChar w:fldCharType="begin"/>
        </w:r>
        <w:r>
          <w:instrText xml:space="preserve"> PAGEREF _Toc6253 \h </w:instrText>
        </w:r>
        <w:r>
          <w:fldChar w:fldCharType="separate"/>
        </w:r>
        <w:r>
          <w:t>39</w:t>
        </w:r>
        <w:r>
          <w:fldChar w:fldCharType="end"/>
        </w:r>
      </w:hyperlink>
    </w:p>
    <w:p>
      <w:pPr>
        <w:pStyle w:val="TOC2"/>
        <w:tabs>
          <w:tab w:val="right" w:leader="dot" w:pos="8306"/>
        </w:tabs>
      </w:pPr>
      <w:hyperlink w:anchor="_Toc13705" w:history="1">
        <w:r>
          <w:rPr>
            <w:rFonts w:ascii="仿宋" w:eastAsia="仿宋" w:hAnsi="仿宋" w:cs="仿宋" w:hint="eastAsia"/>
            <w:lang w:eastAsia="zh-CN"/>
          </w:rPr>
          <w:t>(四)、质量改进计划</w:t>
        </w:r>
        <w:r>
          <w:tab/>
        </w:r>
        <w:r>
          <w:fldChar w:fldCharType="begin"/>
        </w:r>
        <w:r>
          <w:instrText xml:space="preserve"> PAGEREF _Toc13705 \h </w:instrText>
        </w:r>
        <w:r>
          <w:fldChar w:fldCharType="separate"/>
        </w:r>
        <w:r>
          <w:t>40</w:t>
        </w:r>
        <w:r>
          <w:fldChar w:fldCharType="end"/>
        </w:r>
      </w:hyperlink>
    </w:p>
    <w:p>
      <w:pPr>
        <w:pStyle w:val="TOC1"/>
        <w:tabs>
          <w:tab w:val="right" w:leader="dot" w:pos="8306"/>
        </w:tabs>
      </w:pPr>
      <w:hyperlink w:anchor="_Toc24128" w:history="1">
        <w:r>
          <w:rPr>
            <w:rFonts w:ascii="仿宋" w:eastAsia="仿宋" w:hAnsi="仿宋" w:cs="仿宋" w:hint="eastAsia"/>
            <w:lang w:eastAsia="zh-CN"/>
          </w:rPr>
          <w:t>十、技术创新与产业升级</w:t>
        </w:r>
        <w:r>
          <w:tab/>
        </w:r>
        <w:r>
          <w:fldChar w:fldCharType="begin"/>
        </w:r>
        <w:r>
          <w:instrText xml:space="preserve"> PAGEREF _Toc24128 \h </w:instrText>
        </w:r>
        <w:r>
          <w:fldChar w:fldCharType="separate"/>
        </w:r>
        <w:r>
          <w:t>41</w:t>
        </w:r>
        <w:r>
          <w:fldChar w:fldCharType="end"/>
        </w:r>
      </w:hyperlink>
    </w:p>
    <w:p>
      <w:pPr>
        <w:pStyle w:val="TOC2"/>
        <w:tabs>
          <w:tab w:val="right" w:leader="dot" w:pos="8306"/>
        </w:tabs>
      </w:pPr>
      <w:hyperlink w:anchor="_Toc23846" w:history="1">
        <w:r>
          <w:rPr>
            <w:rFonts w:ascii="仿宋" w:eastAsia="仿宋" w:hAnsi="仿宋" w:cs="仿宋" w:hint="eastAsia"/>
            <w:lang w:eastAsia="zh-CN"/>
          </w:rPr>
          <w:t>(一)、技术创新方向与目标</w:t>
        </w:r>
        <w:r>
          <w:tab/>
        </w:r>
        <w:r>
          <w:fldChar w:fldCharType="begin"/>
        </w:r>
        <w:r>
          <w:instrText xml:space="preserve"> PAGEREF _Toc23846 \h </w:instrText>
        </w:r>
        <w:r>
          <w:fldChar w:fldCharType="separate"/>
        </w:r>
        <w:r>
          <w:t>41</w:t>
        </w:r>
        <w:r>
          <w:fldChar w:fldCharType="end"/>
        </w:r>
      </w:hyperlink>
    </w:p>
    <w:p>
      <w:pPr>
        <w:pStyle w:val="TOC2"/>
        <w:tabs>
          <w:tab w:val="right" w:leader="dot" w:pos="8306"/>
        </w:tabs>
      </w:pPr>
      <w:hyperlink w:anchor="_Toc18884" w:history="1">
        <w:r>
          <w:rPr>
            <w:rFonts w:ascii="仿宋" w:eastAsia="仿宋" w:hAnsi="仿宋" w:cs="仿宋" w:hint="eastAsia"/>
            <w:lang w:eastAsia="zh-CN"/>
          </w:rPr>
          <w:t>(二)、产业升级路径与措施</w:t>
        </w:r>
        <w:r>
          <w:tab/>
        </w:r>
        <w:r>
          <w:fldChar w:fldCharType="begin"/>
        </w:r>
        <w:r>
          <w:instrText xml:space="preserve"> PAGEREF _Toc18884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8" w:history="1">
        <w:r>
          <w:rPr>
            <w:rFonts w:ascii="仿宋" w:eastAsia="仿宋" w:hAnsi="仿宋" w:cs="仿宋" w:hint="eastAsia"/>
            <w:lang w:eastAsia="zh-CN"/>
          </w:rPr>
          <w:t>十一、经济效益与社会效益优化</w:t>
        </w:r>
        <w:r>
          <w:tab/>
        </w:r>
        <w:r>
          <w:fldChar w:fldCharType="begin"/>
        </w:r>
        <w:r>
          <w:instrText xml:space="preserve"> PAGEREF _Toc2728 \h </w:instrText>
        </w:r>
        <w:r>
          <w:fldChar w:fldCharType="separate"/>
        </w:r>
        <w:r>
          <w:t>44</w:t>
        </w:r>
        <w:r>
          <w:fldChar w:fldCharType="end"/>
        </w:r>
      </w:hyperlink>
    </w:p>
    <w:p>
      <w:pPr>
        <w:pStyle w:val="TOC2"/>
        <w:tabs>
          <w:tab w:val="right" w:leader="dot" w:pos="8306"/>
        </w:tabs>
      </w:pPr>
      <w:hyperlink w:anchor="_Toc11188" w:history="1">
        <w:r>
          <w:rPr>
            <w:rFonts w:ascii="仿宋" w:eastAsia="仿宋" w:hAnsi="仿宋" w:cs="仿宋" w:hint="eastAsia"/>
            <w:lang w:eastAsia="zh-CN"/>
          </w:rPr>
          <w:t>(一)、经济效益提升策略</w:t>
        </w:r>
        <w:r>
          <w:tab/>
        </w:r>
        <w:r>
          <w:fldChar w:fldCharType="begin"/>
        </w:r>
        <w:r>
          <w:instrText xml:space="preserve"> PAGEREF _Toc11188 \h </w:instrText>
        </w:r>
        <w:r>
          <w:fldChar w:fldCharType="separate"/>
        </w:r>
        <w:r>
          <w:t>44</w:t>
        </w:r>
        <w:r>
          <w:fldChar w:fldCharType="end"/>
        </w:r>
      </w:hyperlink>
    </w:p>
    <w:p>
      <w:pPr>
        <w:pStyle w:val="TOC2"/>
        <w:tabs>
          <w:tab w:val="right" w:leader="dot" w:pos="8306"/>
        </w:tabs>
      </w:pPr>
      <w:hyperlink w:anchor="_Toc30103" w:history="1">
        <w:r>
          <w:rPr>
            <w:rFonts w:ascii="仿宋" w:eastAsia="仿宋" w:hAnsi="仿宋" w:cs="仿宋" w:hint="eastAsia"/>
            <w:lang w:eastAsia="zh-CN"/>
          </w:rPr>
          <w:t>(二)、社会效益增强方案</w:t>
        </w:r>
        <w:r>
          <w:tab/>
        </w:r>
        <w:r>
          <w:fldChar w:fldCharType="begin"/>
        </w:r>
        <w:r>
          <w:instrText xml:space="preserve"> PAGEREF _Toc30103 \h </w:instrText>
        </w:r>
        <w:r>
          <w:fldChar w:fldCharType="separate"/>
        </w:r>
        <w:r>
          <w:t>45</w:t>
        </w:r>
        <w:r>
          <w:fldChar w:fldCharType="end"/>
        </w:r>
      </w:hyperlink>
    </w:p>
    <w:p>
      <w:pPr>
        <w:pStyle w:val="TOC1"/>
        <w:tabs>
          <w:tab w:val="right" w:leader="dot" w:pos="8306"/>
        </w:tabs>
      </w:pPr>
      <w:hyperlink w:anchor="_Toc18504" w:history="1">
        <w:r>
          <w:rPr>
            <w:rFonts w:ascii="仿宋" w:eastAsia="仿宋" w:hAnsi="仿宋" w:cs="仿宋" w:hint="eastAsia"/>
            <w:lang w:eastAsia="zh-CN"/>
          </w:rPr>
          <w:t>十二、项目实施与管理方案</w:t>
        </w:r>
        <w:r>
          <w:tab/>
        </w:r>
        <w:r>
          <w:fldChar w:fldCharType="begin"/>
        </w:r>
        <w:r>
          <w:instrText xml:space="preserve"> PAGEREF _Toc18504 \h </w:instrText>
        </w:r>
        <w:r>
          <w:fldChar w:fldCharType="separate"/>
        </w:r>
        <w:r>
          <w:t>46</w:t>
        </w:r>
        <w:r>
          <w:fldChar w:fldCharType="end"/>
        </w:r>
      </w:hyperlink>
    </w:p>
    <w:p>
      <w:pPr>
        <w:pStyle w:val="TOC2"/>
        <w:tabs>
          <w:tab w:val="right" w:leader="dot" w:pos="8306"/>
        </w:tabs>
      </w:pPr>
      <w:hyperlink w:anchor="_Toc22740" w:history="1">
        <w:r>
          <w:rPr>
            <w:rFonts w:ascii="仿宋" w:eastAsia="仿宋" w:hAnsi="仿宋" w:cs="仿宋" w:hint="eastAsia"/>
            <w:lang w:eastAsia="zh-CN"/>
          </w:rPr>
          <w:t>(一)、项目实施计划</w:t>
        </w:r>
        <w:r>
          <w:tab/>
        </w:r>
        <w:r>
          <w:fldChar w:fldCharType="begin"/>
        </w:r>
        <w:r>
          <w:instrText xml:space="preserve"> PAGEREF _Toc22740 \h </w:instrText>
        </w:r>
        <w:r>
          <w:fldChar w:fldCharType="separate"/>
        </w:r>
        <w:r>
          <w:t>46</w:t>
        </w:r>
        <w:r>
          <w:fldChar w:fldCharType="end"/>
        </w:r>
      </w:hyperlink>
    </w:p>
    <w:p>
      <w:pPr>
        <w:pStyle w:val="TOC2"/>
        <w:tabs>
          <w:tab w:val="right" w:leader="dot" w:pos="8306"/>
        </w:tabs>
      </w:pPr>
      <w:hyperlink w:anchor="_Toc64" w:history="1">
        <w:r>
          <w:rPr>
            <w:rFonts w:ascii="仿宋" w:eastAsia="仿宋" w:hAnsi="仿宋" w:cs="仿宋" w:hint="eastAsia"/>
            <w:lang w:eastAsia="zh-CN"/>
          </w:rPr>
          <w:t>(二)、项目组织机构与职责</w:t>
        </w:r>
        <w:r>
          <w:tab/>
        </w:r>
        <w:r>
          <w:fldChar w:fldCharType="begin"/>
        </w:r>
        <w:r>
          <w:instrText xml:space="preserve"> PAGEREF _Toc64 \h </w:instrText>
        </w:r>
        <w:r>
          <w:fldChar w:fldCharType="separate"/>
        </w:r>
        <w:r>
          <w:t>47</w:t>
        </w:r>
        <w:r>
          <w:fldChar w:fldCharType="end"/>
        </w:r>
      </w:hyperlink>
    </w:p>
    <w:p>
      <w:pPr>
        <w:pStyle w:val="TOC2"/>
        <w:tabs>
          <w:tab w:val="right" w:leader="dot" w:pos="8306"/>
        </w:tabs>
      </w:pPr>
      <w:hyperlink w:anchor="_Toc26109" w:history="1">
        <w:r>
          <w:rPr>
            <w:rFonts w:ascii="仿宋" w:eastAsia="仿宋" w:hAnsi="仿宋" w:cs="仿宋" w:hint="eastAsia"/>
            <w:lang w:eastAsia="zh-CN"/>
          </w:rPr>
          <w:t>(三)、项目管理与监控体系</w:t>
        </w:r>
        <w:r>
          <w:tab/>
        </w:r>
        <w:r>
          <w:fldChar w:fldCharType="begin"/>
        </w:r>
        <w:r>
          <w:instrText xml:space="preserve"> PAGEREF _Toc26109 \h </w:instrText>
        </w:r>
        <w:r>
          <w:fldChar w:fldCharType="separate"/>
        </w:r>
        <w:r>
          <w:t>50</w:t>
        </w:r>
        <w:r>
          <w:fldChar w:fldCharType="end"/>
        </w:r>
      </w:hyperlink>
    </w:p>
    <w:p>
      <w:pPr>
        <w:pStyle w:val="TOC1"/>
        <w:tabs>
          <w:tab w:val="right" w:leader="dot" w:pos="8306"/>
        </w:tabs>
      </w:pPr>
      <w:hyperlink w:anchor="_Toc11064" w:history="1">
        <w:r>
          <w:rPr>
            <w:rFonts w:ascii="仿宋" w:eastAsia="仿宋" w:hAnsi="仿宋" w:cs="仿宋" w:hint="eastAsia"/>
            <w:lang w:eastAsia="zh-CN"/>
          </w:rPr>
          <w:t>十三、人力资源管理与开发</w:t>
        </w:r>
        <w:r>
          <w:tab/>
        </w:r>
        <w:r>
          <w:fldChar w:fldCharType="begin"/>
        </w:r>
        <w:r>
          <w:instrText xml:space="preserve"> PAGEREF _Toc11064 \h </w:instrText>
        </w:r>
        <w:r>
          <w:fldChar w:fldCharType="separate"/>
        </w:r>
        <w:r>
          <w:t>52</w:t>
        </w:r>
        <w:r>
          <w:fldChar w:fldCharType="end"/>
        </w:r>
      </w:hyperlink>
    </w:p>
    <w:p>
      <w:pPr>
        <w:pStyle w:val="TOC2"/>
        <w:tabs>
          <w:tab w:val="right" w:leader="dot" w:pos="8306"/>
        </w:tabs>
      </w:pPr>
      <w:hyperlink w:anchor="_Toc6371" w:history="1">
        <w:r>
          <w:rPr>
            <w:rFonts w:ascii="仿宋" w:eastAsia="仿宋" w:hAnsi="仿宋" w:cs="仿宋" w:hint="eastAsia"/>
            <w:lang w:eastAsia="zh-CN"/>
          </w:rPr>
          <w:t>(一)、人力资源规划</w:t>
        </w:r>
        <w:r>
          <w:tab/>
        </w:r>
        <w:r>
          <w:fldChar w:fldCharType="begin"/>
        </w:r>
        <w:r>
          <w:instrText xml:space="preserve"> PAGEREF _Toc6371 \h </w:instrText>
        </w:r>
        <w:r>
          <w:fldChar w:fldCharType="separate"/>
        </w:r>
        <w:r>
          <w:t>52</w:t>
        </w:r>
        <w:r>
          <w:fldChar w:fldCharType="end"/>
        </w:r>
      </w:hyperlink>
    </w:p>
    <w:p>
      <w:pPr>
        <w:pStyle w:val="TOC2"/>
        <w:tabs>
          <w:tab w:val="right" w:leader="dot" w:pos="8306"/>
        </w:tabs>
      </w:pPr>
      <w:hyperlink w:anchor="_Toc30134" w:history="1">
        <w:r>
          <w:rPr>
            <w:rFonts w:ascii="仿宋" w:eastAsia="仿宋" w:hAnsi="仿宋" w:cs="仿宋" w:hint="eastAsia"/>
            <w:lang w:eastAsia="zh-CN"/>
          </w:rPr>
          <w:t>(二)、人力资源开发与培训</w:t>
        </w:r>
        <w:r>
          <w:tab/>
        </w:r>
        <w:r>
          <w:fldChar w:fldCharType="begin"/>
        </w:r>
        <w:r>
          <w:instrText xml:space="preserve"> PAGEREF _Toc30134 \h </w:instrText>
        </w:r>
        <w:r>
          <w:fldChar w:fldCharType="separate"/>
        </w:r>
        <w:r>
          <w:t>53</w:t>
        </w:r>
        <w:r>
          <w:fldChar w:fldCharType="end"/>
        </w:r>
      </w:hyperlink>
    </w:p>
    <w:p>
      <w:pPr>
        <w:pStyle w:val="TOC1"/>
        <w:tabs>
          <w:tab w:val="right" w:leader="dot" w:pos="8306"/>
        </w:tabs>
      </w:pPr>
      <w:hyperlink w:anchor="_Toc5106" w:history="1">
        <w:r>
          <w:rPr>
            <w:rFonts w:ascii="仿宋" w:eastAsia="仿宋" w:hAnsi="仿宋" w:cs="仿宋" w:hint="eastAsia"/>
            <w:lang w:eastAsia="zh-CN"/>
          </w:rPr>
          <w:t>十四、企业合规与伦理</w:t>
        </w:r>
        <w:r>
          <w:tab/>
        </w:r>
        <w:r>
          <w:fldChar w:fldCharType="begin"/>
        </w:r>
        <w:r>
          <w:instrText xml:space="preserve"> PAGEREF _Toc5106 \h </w:instrText>
        </w:r>
        <w:r>
          <w:fldChar w:fldCharType="separate"/>
        </w:r>
        <w:r>
          <w:t>56</w:t>
        </w:r>
        <w:r>
          <w:fldChar w:fldCharType="end"/>
        </w:r>
      </w:hyperlink>
    </w:p>
    <w:p>
      <w:pPr>
        <w:pStyle w:val="TOC2"/>
        <w:tabs>
          <w:tab w:val="right" w:leader="dot" w:pos="8306"/>
        </w:tabs>
      </w:pPr>
      <w:hyperlink w:anchor="_Toc26770" w:history="1">
        <w:r>
          <w:rPr>
            <w:rFonts w:ascii="仿宋" w:eastAsia="仿宋" w:hAnsi="仿宋" w:cs="仿宋" w:hint="eastAsia"/>
            <w:lang w:eastAsia="zh-CN"/>
          </w:rPr>
          <w:t>(一)、合规政策与程序</w:t>
        </w:r>
        <w:r>
          <w:tab/>
        </w:r>
        <w:r>
          <w:fldChar w:fldCharType="begin"/>
        </w:r>
        <w:r>
          <w:instrText xml:space="preserve"> PAGEREF _Toc26770 \h </w:instrText>
        </w:r>
        <w:r>
          <w:fldChar w:fldCharType="separate"/>
        </w:r>
        <w:r>
          <w:t>56</w:t>
        </w:r>
        <w:r>
          <w:fldChar w:fldCharType="end"/>
        </w:r>
      </w:hyperlink>
    </w:p>
    <w:p>
      <w:pPr>
        <w:pStyle w:val="TOC2"/>
        <w:tabs>
          <w:tab w:val="right" w:leader="dot" w:pos="8306"/>
        </w:tabs>
      </w:pPr>
      <w:hyperlink w:anchor="_Toc13420" w:history="1">
        <w:r>
          <w:rPr>
            <w:rFonts w:ascii="仿宋" w:eastAsia="仿宋" w:hAnsi="仿宋" w:cs="仿宋" w:hint="eastAsia"/>
            <w:lang w:eastAsia="zh-CN"/>
          </w:rPr>
          <w:t>(二)、伦理规范与培训</w:t>
        </w:r>
        <w:r>
          <w:tab/>
        </w:r>
        <w:r>
          <w:fldChar w:fldCharType="begin"/>
        </w:r>
        <w:r>
          <w:instrText xml:space="preserve"> PAGEREF _Toc13420 \h </w:instrText>
        </w:r>
        <w:r>
          <w:fldChar w:fldCharType="separate"/>
        </w:r>
        <w:r>
          <w:t>57</w:t>
        </w:r>
        <w:r>
          <w:fldChar w:fldCharType="end"/>
        </w:r>
      </w:hyperlink>
    </w:p>
    <w:p>
      <w:pPr>
        <w:pStyle w:val="TOC2"/>
        <w:tabs>
          <w:tab w:val="right" w:leader="dot" w:pos="8306"/>
        </w:tabs>
      </w:pPr>
      <w:hyperlink w:anchor="_Toc11425" w:history="1">
        <w:r>
          <w:rPr>
            <w:rFonts w:ascii="仿宋" w:eastAsia="仿宋" w:hAnsi="仿宋" w:cs="仿宋" w:hint="eastAsia"/>
            <w:lang w:eastAsia="zh-CN"/>
          </w:rPr>
          <w:t>(三)、合规风险评估</w:t>
        </w:r>
        <w:r>
          <w:tab/>
        </w:r>
        <w:r>
          <w:fldChar w:fldCharType="begin"/>
        </w:r>
        <w:r>
          <w:instrText xml:space="preserve"> PAGEREF _Toc11425 \h </w:instrText>
        </w:r>
        <w:r>
          <w:fldChar w:fldCharType="separate"/>
        </w:r>
        <w:r>
          <w:t>58</w:t>
        </w:r>
        <w:r>
          <w:fldChar w:fldCharType="end"/>
        </w:r>
      </w:hyperlink>
    </w:p>
    <w:p>
      <w:pPr>
        <w:pStyle w:val="TOC2"/>
        <w:tabs>
          <w:tab w:val="right" w:leader="dot" w:pos="8306"/>
        </w:tabs>
      </w:pPr>
      <w:hyperlink w:anchor="_Toc17895" w:history="1">
        <w:r>
          <w:rPr>
            <w:rFonts w:ascii="仿宋" w:eastAsia="仿宋" w:hAnsi="仿宋" w:cs="仿宋" w:hint="eastAsia"/>
            <w:lang w:eastAsia="zh-CN"/>
          </w:rPr>
          <w:t>(四)、合规监督与执行</w:t>
        </w:r>
        <w:r>
          <w:tab/>
        </w:r>
        <w:r>
          <w:fldChar w:fldCharType="begin"/>
        </w:r>
        <w:r>
          <w:instrText xml:space="preserve"> PAGEREF _Toc17895 \h </w:instrText>
        </w:r>
        <w:r>
          <w:fldChar w:fldCharType="separate"/>
        </w:r>
        <w:r>
          <w:t>59</w:t>
        </w:r>
        <w:r>
          <w:fldChar w:fldCharType="end"/>
        </w:r>
      </w:hyperlink>
    </w:p>
    <w:p>
      <w:pPr>
        <w:pStyle w:val="TOC1"/>
        <w:tabs>
          <w:tab w:val="right" w:leader="dot" w:pos="8306"/>
        </w:tabs>
      </w:pPr>
      <w:hyperlink w:anchor="_Toc13947" w:history="1">
        <w:r>
          <w:rPr>
            <w:rFonts w:ascii="仿宋" w:eastAsia="仿宋" w:hAnsi="仿宋" w:cs="仿宋" w:hint="eastAsia"/>
            <w:lang w:eastAsia="zh-CN"/>
          </w:rPr>
          <w:t>十五、设施与设备管理</w:t>
        </w:r>
        <w:r>
          <w:tab/>
        </w:r>
        <w:r>
          <w:fldChar w:fldCharType="begin"/>
        </w:r>
        <w:r>
          <w:instrText xml:space="preserve"> PAGEREF _Toc13947 \h </w:instrText>
        </w:r>
        <w:r>
          <w:fldChar w:fldCharType="separate"/>
        </w:r>
        <w:r>
          <w:t>60</w:t>
        </w:r>
        <w:r>
          <w:fldChar w:fldCharType="end"/>
        </w:r>
      </w:hyperlink>
    </w:p>
    <w:p>
      <w:pPr>
        <w:pStyle w:val="TOC2"/>
        <w:tabs>
          <w:tab w:val="right" w:leader="dot" w:pos="8306"/>
        </w:tabs>
      </w:pPr>
      <w:hyperlink w:anchor="_Toc2600" w:history="1">
        <w:r>
          <w:rPr>
            <w:rFonts w:ascii="仿宋" w:eastAsia="仿宋" w:hAnsi="仿宋" w:cs="仿宋" w:hint="eastAsia"/>
            <w:lang w:eastAsia="zh-CN"/>
          </w:rPr>
          <w:t>(一)、设施规划与配置</w:t>
        </w:r>
        <w:r>
          <w:tab/>
        </w:r>
        <w:r>
          <w:fldChar w:fldCharType="begin"/>
        </w:r>
        <w:r>
          <w:instrText xml:space="preserve"> PAGEREF _Toc2600 \h </w:instrText>
        </w:r>
        <w:r>
          <w:fldChar w:fldCharType="separate"/>
        </w:r>
        <w:r>
          <w:t>60</w:t>
        </w:r>
        <w:r>
          <w:fldChar w:fldCharType="end"/>
        </w:r>
      </w:hyperlink>
    </w:p>
    <w:p>
      <w:pPr>
        <w:pStyle w:val="TOC2"/>
        <w:tabs>
          <w:tab w:val="right" w:leader="dot" w:pos="8306"/>
        </w:tabs>
      </w:pPr>
      <w:hyperlink w:anchor="_Toc31092" w:history="1">
        <w:r>
          <w:rPr>
            <w:rFonts w:ascii="仿宋" w:eastAsia="仿宋" w:hAnsi="仿宋" w:cs="仿宋" w:hint="eastAsia"/>
            <w:lang w:eastAsia="zh-CN"/>
          </w:rPr>
          <w:t>(二)、设备采购与维护管理</w:t>
        </w:r>
        <w:r>
          <w:tab/>
        </w:r>
        <w:r>
          <w:fldChar w:fldCharType="begin"/>
        </w:r>
        <w:r>
          <w:instrText xml:space="preserve"> PAGEREF _Toc31092 \h </w:instrText>
        </w:r>
        <w:r>
          <w:fldChar w:fldCharType="separate"/>
        </w:r>
        <w:r>
          <w:t>61</w:t>
        </w:r>
        <w:r>
          <w:fldChar w:fldCharType="end"/>
        </w:r>
      </w:hyperlink>
    </w:p>
    <w:p>
      <w:pPr>
        <w:pStyle w:val="TOC2"/>
        <w:tabs>
          <w:tab w:val="right" w:leader="dot" w:pos="8306"/>
        </w:tabs>
      </w:pPr>
      <w:hyperlink w:anchor="_Toc4106" w:history="1">
        <w:r>
          <w:rPr>
            <w:rFonts w:ascii="仿宋" w:eastAsia="仿宋" w:hAnsi="仿宋" w:cs="仿宋" w:hint="eastAsia"/>
            <w:lang w:eastAsia="zh-CN"/>
          </w:rPr>
          <w:t>(三)、设施设备升级策略</w:t>
        </w:r>
        <w:r>
          <w:tab/>
        </w:r>
        <w:r>
          <w:fldChar w:fldCharType="begin"/>
        </w:r>
        <w:r>
          <w:instrText xml:space="preserve"> PAGEREF _Toc4106 \h </w:instrText>
        </w:r>
        <w:r>
          <w:fldChar w:fldCharType="separate"/>
        </w:r>
        <w:r>
          <w:t>61</w:t>
        </w:r>
        <w:r>
          <w:fldChar w:fldCharType="end"/>
        </w:r>
      </w:hyperlink>
    </w:p>
    <w:p>
      <w:pPr>
        <w:pStyle w:val="TOC1"/>
        <w:tabs>
          <w:tab w:val="right" w:leader="dot" w:pos="8306"/>
        </w:tabs>
      </w:pPr>
      <w:hyperlink w:anchor="_Toc29833" w:history="1">
        <w:r>
          <w:rPr>
            <w:rFonts w:ascii="仿宋" w:eastAsia="仿宋" w:hAnsi="仿宋" w:cs="仿宋" w:hint="eastAsia"/>
            <w:lang w:eastAsia="zh-CN"/>
          </w:rPr>
          <w:t>十六、知识产权管理与保护</w:t>
        </w:r>
        <w:r>
          <w:tab/>
        </w:r>
        <w:r>
          <w:fldChar w:fldCharType="begin"/>
        </w:r>
        <w:r>
          <w:instrText xml:space="preserve"> PAGEREF _Toc29833 \h </w:instrText>
        </w:r>
        <w:r>
          <w:fldChar w:fldCharType="separate"/>
        </w:r>
        <w:r>
          <w:t>62</w:t>
        </w:r>
        <w:r>
          <w:fldChar w:fldCharType="end"/>
        </w:r>
      </w:hyperlink>
    </w:p>
    <w:p>
      <w:pPr>
        <w:pStyle w:val="TOC2"/>
        <w:tabs>
          <w:tab w:val="right" w:leader="dot" w:pos="8306"/>
        </w:tabs>
      </w:pPr>
      <w:hyperlink w:anchor="_Toc3381" w:history="1">
        <w:r>
          <w:rPr>
            <w:rFonts w:ascii="仿宋" w:eastAsia="仿宋" w:hAnsi="仿宋" w:cs="仿宋" w:hint="eastAsia"/>
            <w:lang w:eastAsia="zh-CN"/>
          </w:rPr>
          <w:t>(一)、知识产权管理体系建设</w:t>
        </w:r>
        <w:r>
          <w:tab/>
        </w:r>
        <w:r>
          <w:fldChar w:fldCharType="begin"/>
        </w:r>
        <w:r>
          <w:instrText xml:space="preserve"> PAGEREF _Toc3381 \h </w:instrText>
        </w:r>
        <w:r>
          <w:fldChar w:fldCharType="separate"/>
        </w:r>
        <w:r>
          <w:t>62</w:t>
        </w:r>
        <w:r>
          <w:fldChar w:fldCharType="end"/>
        </w:r>
      </w:hyperlink>
    </w:p>
    <w:p>
      <w:pPr>
        <w:pStyle w:val="TOC2"/>
        <w:tabs>
          <w:tab w:val="right" w:leader="dot" w:pos="8306"/>
        </w:tabs>
      </w:pPr>
      <w:hyperlink w:anchor="_Toc29676" w:history="1">
        <w:r>
          <w:rPr>
            <w:rFonts w:ascii="仿宋" w:eastAsia="仿宋" w:hAnsi="仿宋" w:cs="仿宋" w:hint="eastAsia"/>
            <w:lang w:eastAsia="zh-CN"/>
          </w:rPr>
          <w:t>(二)、知识产权保护措施</w:t>
        </w:r>
        <w:r>
          <w:tab/>
        </w:r>
        <w:r>
          <w:fldChar w:fldCharType="begin"/>
        </w:r>
        <w:r>
          <w:instrText xml:space="preserve"> PAGEREF _Toc29676 \h </w:instrText>
        </w:r>
        <w:r>
          <w:fldChar w:fldCharType="separate"/>
        </w:r>
        <w:r>
          <w:t>63</w:t>
        </w:r>
        <w:r>
          <w:fldChar w:fldCharType="end"/>
        </w:r>
      </w:hyperlink>
    </w:p>
    <w:p>
      <w:pPr>
        <w:pStyle w:val="TOC1"/>
        <w:tabs>
          <w:tab w:val="right" w:leader="dot" w:pos="8306"/>
        </w:tabs>
      </w:pPr>
      <w:hyperlink w:anchor="_Toc25605" w:history="1">
        <w:r>
          <w:rPr>
            <w:rFonts w:ascii="仿宋" w:eastAsia="仿宋" w:hAnsi="仿宋" w:cs="仿宋" w:hint="eastAsia"/>
            <w:lang w:eastAsia="zh-CN"/>
          </w:rPr>
          <w:t>十七、合作与交流机制建立</w:t>
        </w:r>
        <w:r>
          <w:tab/>
        </w:r>
        <w:r>
          <w:fldChar w:fldCharType="begin"/>
        </w:r>
        <w:r>
          <w:instrText xml:space="preserve"> PAGEREF _Toc25605 \h </w:instrText>
        </w:r>
        <w:r>
          <w:fldChar w:fldCharType="separate"/>
        </w:r>
        <w:r>
          <w:t>65</w:t>
        </w:r>
        <w:r>
          <w:fldChar w:fldCharType="end"/>
        </w:r>
      </w:hyperlink>
    </w:p>
    <w:p>
      <w:pPr>
        <w:pStyle w:val="TOC2"/>
        <w:tabs>
          <w:tab w:val="right" w:leader="dot" w:pos="8306"/>
        </w:tabs>
      </w:pPr>
      <w:hyperlink w:anchor="_Toc17323" w:history="1">
        <w:r>
          <w:rPr>
            <w:rFonts w:ascii="仿宋" w:eastAsia="仿宋" w:hAnsi="仿宋" w:cs="仿宋" w:hint="eastAsia"/>
            <w:lang w:eastAsia="zh-CN"/>
          </w:rPr>
          <w:t>(一)、合作伙伴选择与合作方式</w:t>
        </w:r>
        <w:r>
          <w:tab/>
        </w:r>
        <w:r>
          <w:fldChar w:fldCharType="begin"/>
        </w:r>
        <w:r>
          <w:instrText xml:space="preserve"> PAGEREF _Toc17323 \h </w:instrText>
        </w:r>
        <w:r>
          <w:fldChar w:fldCharType="separate"/>
        </w:r>
        <w:r>
          <w:t>65</w:t>
        </w:r>
        <w:r>
          <w:fldChar w:fldCharType="end"/>
        </w:r>
      </w:hyperlink>
    </w:p>
    <w:p>
      <w:pPr>
        <w:pStyle w:val="TOC2"/>
        <w:tabs>
          <w:tab w:val="right" w:leader="dot" w:pos="8306"/>
        </w:tabs>
      </w:pPr>
      <w:hyperlink w:anchor="_Toc32470" w:history="1">
        <w:r>
          <w:rPr>
            <w:rFonts w:ascii="仿宋" w:eastAsia="仿宋" w:hAnsi="仿宋" w:cs="仿宋" w:hint="eastAsia"/>
            <w:lang w:eastAsia="zh-CN"/>
          </w:rPr>
          <w:t>(二)、交流与合作平台搭建</w:t>
        </w:r>
        <w:r>
          <w:tab/>
        </w:r>
        <w:r>
          <w:fldChar w:fldCharType="begin"/>
        </w:r>
        <w:r>
          <w:instrText xml:space="preserve"> PAGEREF _Toc32470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00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83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HR-3中性施胶专用变性淀粉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HR-3中性施胶专用变性淀粉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581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HR-3中性施胶专用变性淀粉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HR-3中性施胶专用变性淀粉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HR-3中性施胶专用变性淀粉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046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875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在HR-3中性施胶专用变性淀粉项目启动前，将进行一系列深入的地质调查，包括钻探和土壤取样，以深入了解项目区域的地层结构和土壤组成。特别是对于土壤的承载能力和地下水位的深度进行详细评估。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完成初始的地质风险评估后，HR-3中性施胶专用变性淀粉项目将安装长期地质监测设备，如倾斜仪、裂缝计和地下水位计，以持续监测地质条件的变化。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57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0717"/>
      <w:r>
        <w:rPr>
          <w:rFonts w:ascii="仿宋" w:eastAsia="仿宋" w:hAnsi="仿宋" w:cs="仿宋" w:hint="eastAsia"/>
          <w:sz w:val="28"/>
          <w:lang w:eastAsia="zh-CN"/>
        </w:rPr>
        <w:t>二、项目监理与质量保证</w:t>
      </w:r>
      <w:bookmarkEnd w:id="8"/>
    </w:p>
    <w:p>
      <w:pPr>
        <w:pStyle w:val="Heading2"/>
        <w:rPr>
          <w:rFonts w:ascii="仿宋" w:eastAsia="仿宋" w:hAnsi="仿宋" w:cs="仿宋" w:hint="eastAsia"/>
          <w:lang w:eastAsia="zh-CN"/>
        </w:rPr>
      </w:pPr>
      <w:bookmarkStart w:id="9" w:name="_Toc14250"/>
      <w:r>
        <w:rPr>
          <w:rFonts w:ascii="仿宋" w:eastAsia="仿宋" w:hAnsi="仿宋" w:cs="仿宋" w:hint="eastAsia"/>
          <w:lang w:eastAsia="zh-CN"/>
        </w:rPr>
        <w:t>(一)、监理体系构建</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0" w:name="_Toc19161"/>
      <w:r>
        <w:rPr>
          <w:rFonts w:ascii="仿宋" w:eastAsia="仿宋" w:hAnsi="仿宋" w:cs="仿宋" w:hint="eastAsia"/>
          <w:sz w:val="28"/>
          <w:lang w:eastAsia="zh-CN"/>
        </w:rPr>
        <w:t>(二)、质量保证体系实施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https://d.book118.com/547044001134006046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7298B"/>
    <w:rsid w:val="7EA72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7044001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2024-02-19T18:17:00Z</dcterms:created>
  <dcterms:modified xsi:type="dcterms:W3CDTF">2024-02-19T18:17:28Z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DB9250C3992B49729EE95646B4F112DB_11</vt:lpwstr>
  </property>
  <property fmtid="{D5CDD505-2E9C-101B-9397-08002B2CF9AE}" pid="3" name="KSOProductBuildVer">
    <vt:lpwstr>2052-12.1.0.16250</vt:lpwstr>
  </property>
</Properties>
</file>