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基础地理信息系统项目构思建设方案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1" w:history="1">
        <w:r>
          <w:rPr>
            <w:rFonts w:ascii="仿宋" w:eastAsia="仿宋" w:hAnsi="仿宋" w:cs="仿宋" w:hint="eastAsia"/>
            <w:lang w:eastAsia="zh-CN"/>
          </w:rPr>
          <w:t>序言</w:t>
        </w:r>
        <w:r>
          <w:tab/>
        </w:r>
        <w:r>
          <w:fldChar w:fldCharType="begin"/>
        </w:r>
        <w:r>
          <w:instrText xml:space="preserve"> PAGEREF _Toc15381 \h </w:instrText>
        </w:r>
        <w:r>
          <w:fldChar w:fldCharType="separate"/>
        </w:r>
        <w:r>
          <w:t>3</w:t>
        </w:r>
        <w:r>
          <w:fldChar w:fldCharType="end"/>
        </w:r>
      </w:hyperlink>
    </w:p>
    <w:p>
      <w:pPr>
        <w:pStyle w:val="TOC1"/>
        <w:tabs>
          <w:tab w:val="right" w:leader="dot" w:pos="8306"/>
        </w:tabs>
      </w:pPr>
      <w:hyperlink w:anchor="_Toc31127" w:history="1">
        <w:r>
          <w:rPr>
            <w:rFonts w:ascii="仿宋" w:eastAsia="仿宋" w:hAnsi="仿宋" w:cs="仿宋" w:hint="eastAsia"/>
            <w:lang w:eastAsia="zh-CN"/>
          </w:rPr>
          <w:t>一、资源开发及综合利用分析</w:t>
        </w:r>
        <w:r>
          <w:tab/>
        </w:r>
        <w:r>
          <w:fldChar w:fldCharType="begin"/>
        </w:r>
        <w:r>
          <w:instrText xml:space="preserve"> PAGEREF _Toc31127 \h </w:instrText>
        </w:r>
        <w:r>
          <w:fldChar w:fldCharType="separate"/>
        </w:r>
        <w:r>
          <w:t>3</w:t>
        </w:r>
        <w:r>
          <w:fldChar w:fldCharType="end"/>
        </w:r>
      </w:hyperlink>
    </w:p>
    <w:p>
      <w:pPr>
        <w:pStyle w:val="TOC2"/>
        <w:tabs>
          <w:tab w:val="right" w:leader="dot" w:pos="8306"/>
        </w:tabs>
      </w:pPr>
      <w:hyperlink w:anchor="_Toc20857" w:history="1">
        <w:r>
          <w:rPr>
            <w:rFonts w:ascii="仿宋" w:eastAsia="仿宋" w:hAnsi="仿宋" w:cs="仿宋" w:hint="eastAsia"/>
            <w:lang w:eastAsia="zh-CN"/>
          </w:rPr>
          <w:t>(一)、资源开发方案</w:t>
        </w:r>
        <w:r>
          <w:tab/>
        </w:r>
        <w:r>
          <w:fldChar w:fldCharType="begin"/>
        </w:r>
        <w:r>
          <w:instrText xml:space="preserve"> PAGEREF _Toc20857 \h </w:instrText>
        </w:r>
        <w:r>
          <w:fldChar w:fldCharType="separate"/>
        </w:r>
        <w:r>
          <w:t>3</w:t>
        </w:r>
        <w:r>
          <w:fldChar w:fldCharType="end"/>
        </w:r>
      </w:hyperlink>
    </w:p>
    <w:p>
      <w:pPr>
        <w:pStyle w:val="TOC2"/>
        <w:tabs>
          <w:tab w:val="right" w:leader="dot" w:pos="8306"/>
        </w:tabs>
      </w:pPr>
      <w:hyperlink w:anchor="_Toc24523" w:history="1">
        <w:r>
          <w:rPr>
            <w:rFonts w:ascii="仿宋" w:eastAsia="仿宋" w:hAnsi="仿宋" w:cs="仿宋" w:hint="eastAsia"/>
            <w:lang w:eastAsia="zh-CN"/>
          </w:rPr>
          <w:t>(二)、资源利用方案</w:t>
        </w:r>
        <w:r>
          <w:tab/>
        </w:r>
        <w:r>
          <w:fldChar w:fldCharType="begin"/>
        </w:r>
        <w:r>
          <w:instrText xml:space="preserve"> PAGEREF _Toc24523 \h </w:instrText>
        </w:r>
        <w:r>
          <w:fldChar w:fldCharType="separate"/>
        </w:r>
        <w:r>
          <w:t>4</w:t>
        </w:r>
        <w:r>
          <w:fldChar w:fldCharType="end"/>
        </w:r>
      </w:hyperlink>
    </w:p>
    <w:p>
      <w:pPr>
        <w:pStyle w:val="TOC2"/>
        <w:tabs>
          <w:tab w:val="right" w:leader="dot" w:pos="8306"/>
        </w:tabs>
      </w:pPr>
      <w:hyperlink w:anchor="_Toc23902" w:history="1">
        <w:r>
          <w:rPr>
            <w:rFonts w:ascii="仿宋" w:eastAsia="仿宋" w:hAnsi="仿宋" w:cs="仿宋" w:hint="eastAsia"/>
            <w:lang w:eastAsia="zh-CN"/>
          </w:rPr>
          <w:t>(三)、资源节约措施</w:t>
        </w:r>
        <w:r>
          <w:tab/>
        </w:r>
        <w:r>
          <w:fldChar w:fldCharType="begin"/>
        </w:r>
        <w:r>
          <w:instrText xml:space="preserve"> PAGEREF _Toc23902 \h </w:instrText>
        </w:r>
        <w:r>
          <w:fldChar w:fldCharType="separate"/>
        </w:r>
        <w:r>
          <w:t>5</w:t>
        </w:r>
        <w:r>
          <w:fldChar w:fldCharType="end"/>
        </w:r>
      </w:hyperlink>
    </w:p>
    <w:p>
      <w:pPr>
        <w:pStyle w:val="TOC1"/>
        <w:tabs>
          <w:tab w:val="right" w:leader="dot" w:pos="8306"/>
        </w:tabs>
      </w:pPr>
      <w:hyperlink w:anchor="_Toc27580" w:history="1">
        <w:r>
          <w:rPr>
            <w:rFonts w:ascii="仿宋" w:eastAsia="仿宋" w:hAnsi="仿宋" w:cs="仿宋" w:hint="eastAsia"/>
            <w:lang w:eastAsia="zh-CN"/>
          </w:rPr>
          <w:t>二、经济影响分析</w:t>
        </w:r>
        <w:r>
          <w:tab/>
        </w:r>
        <w:r>
          <w:fldChar w:fldCharType="begin"/>
        </w:r>
        <w:r>
          <w:instrText xml:space="preserve"> PAGEREF _Toc27580 \h </w:instrText>
        </w:r>
        <w:r>
          <w:fldChar w:fldCharType="separate"/>
        </w:r>
        <w:r>
          <w:t>6</w:t>
        </w:r>
        <w:r>
          <w:fldChar w:fldCharType="end"/>
        </w:r>
      </w:hyperlink>
    </w:p>
    <w:p>
      <w:pPr>
        <w:pStyle w:val="TOC2"/>
        <w:tabs>
          <w:tab w:val="right" w:leader="dot" w:pos="8306"/>
        </w:tabs>
      </w:pPr>
      <w:hyperlink w:anchor="_Toc26959" w:history="1">
        <w:r>
          <w:rPr>
            <w:rFonts w:ascii="仿宋" w:eastAsia="仿宋" w:hAnsi="仿宋" w:cs="仿宋" w:hint="eastAsia"/>
            <w:lang w:eastAsia="zh-CN"/>
          </w:rPr>
          <w:t>(一)、经济费用效益或费用效果分析</w:t>
        </w:r>
        <w:r>
          <w:tab/>
        </w:r>
        <w:r>
          <w:fldChar w:fldCharType="begin"/>
        </w:r>
        <w:r>
          <w:instrText xml:space="preserve"> PAGEREF _Toc26959 \h </w:instrText>
        </w:r>
        <w:r>
          <w:fldChar w:fldCharType="separate"/>
        </w:r>
        <w:r>
          <w:t>6</w:t>
        </w:r>
        <w:r>
          <w:fldChar w:fldCharType="end"/>
        </w:r>
      </w:hyperlink>
    </w:p>
    <w:p>
      <w:pPr>
        <w:pStyle w:val="TOC2"/>
        <w:tabs>
          <w:tab w:val="right" w:leader="dot" w:pos="8306"/>
        </w:tabs>
      </w:pPr>
      <w:hyperlink w:anchor="_Toc31940" w:history="1">
        <w:r>
          <w:rPr>
            <w:rFonts w:ascii="仿宋" w:eastAsia="仿宋" w:hAnsi="仿宋" w:cs="仿宋" w:hint="eastAsia"/>
            <w:lang w:eastAsia="zh-CN"/>
          </w:rPr>
          <w:t>(二)、行业影响分析</w:t>
        </w:r>
        <w:r>
          <w:tab/>
        </w:r>
        <w:r>
          <w:fldChar w:fldCharType="begin"/>
        </w:r>
        <w:r>
          <w:instrText xml:space="preserve"> PAGEREF _Toc31940 \h </w:instrText>
        </w:r>
        <w:r>
          <w:fldChar w:fldCharType="separate"/>
        </w:r>
        <w:r>
          <w:t>9</w:t>
        </w:r>
        <w:r>
          <w:fldChar w:fldCharType="end"/>
        </w:r>
      </w:hyperlink>
    </w:p>
    <w:p>
      <w:pPr>
        <w:pStyle w:val="TOC2"/>
        <w:tabs>
          <w:tab w:val="right" w:leader="dot" w:pos="8306"/>
        </w:tabs>
      </w:pPr>
      <w:hyperlink w:anchor="_Toc19279" w:history="1">
        <w:r>
          <w:rPr>
            <w:rFonts w:ascii="仿宋" w:eastAsia="仿宋" w:hAnsi="仿宋" w:cs="仿宋" w:hint="eastAsia"/>
            <w:lang w:eastAsia="zh-CN"/>
          </w:rPr>
          <w:t>(三)、区域经济影响分析</w:t>
        </w:r>
        <w:r>
          <w:tab/>
        </w:r>
        <w:r>
          <w:fldChar w:fldCharType="begin"/>
        </w:r>
        <w:r>
          <w:instrText xml:space="preserve"> PAGEREF _Toc19279 \h </w:instrText>
        </w:r>
        <w:r>
          <w:fldChar w:fldCharType="separate"/>
        </w:r>
        <w:r>
          <w:t>10</w:t>
        </w:r>
        <w:r>
          <w:fldChar w:fldCharType="end"/>
        </w:r>
      </w:hyperlink>
    </w:p>
    <w:p>
      <w:pPr>
        <w:pStyle w:val="TOC2"/>
        <w:tabs>
          <w:tab w:val="right" w:leader="dot" w:pos="8306"/>
        </w:tabs>
      </w:pPr>
      <w:hyperlink w:anchor="_Toc31903" w:history="1">
        <w:r>
          <w:rPr>
            <w:rFonts w:ascii="仿宋" w:eastAsia="仿宋" w:hAnsi="仿宋" w:cs="仿宋" w:hint="eastAsia"/>
            <w:lang w:eastAsia="zh-CN"/>
          </w:rPr>
          <w:t>(四)、宏观经济影响分析</w:t>
        </w:r>
        <w:r>
          <w:tab/>
        </w:r>
        <w:r>
          <w:fldChar w:fldCharType="begin"/>
        </w:r>
        <w:r>
          <w:instrText xml:space="preserve"> PAGEREF _Toc31903 \h </w:instrText>
        </w:r>
        <w:r>
          <w:fldChar w:fldCharType="separate"/>
        </w:r>
        <w:r>
          <w:t>11</w:t>
        </w:r>
        <w:r>
          <w:fldChar w:fldCharType="end"/>
        </w:r>
      </w:hyperlink>
    </w:p>
    <w:p>
      <w:pPr>
        <w:pStyle w:val="TOC1"/>
        <w:tabs>
          <w:tab w:val="right" w:leader="dot" w:pos="8306"/>
        </w:tabs>
      </w:pPr>
      <w:hyperlink w:anchor="_Toc10955" w:history="1">
        <w:r>
          <w:rPr>
            <w:rFonts w:ascii="仿宋" w:eastAsia="仿宋" w:hAnsi="仿宋" w:cs="仿宋" w:hint="eastAsia"/>
            <w:lang w:eastAsia="zh-CN"/>
          </w:rPr>
          <w:t>三、基础地理信息系统项目概论</w:t>
        </w:r>
        <w:r>
          <w:tab/>
        </w:r>
        <w:r>
          <w:fldChar w:fldCharType="begin"/>
        </w:r>
        <w:r>
          <w:instrText xml:space="preserve"> PAGEREF _Toc10955 \h </w:instrText>
        </w:r>
        <w:r>
          <w:fldChar w:fldCharType="separate"/>
        </w:r>
        <w:r>
          <w:t>13</w:t>
        </w:r>
        <w:r>
          <w:fldChar w:fldCharType="end"/>
        </w:r>
      </w:hyperlink>
    </w:p>
    <w:p>
      <w:pPr>
        <w:pStyle w:val="TOC2"/>
        <w:tabs>
          <w:tab w:val="right" w:leader="dot" w:pos="8306"/>
        </w:tabs>
      </w:pPr>
      <w:hyperlink w:anchor="_Toc20260" w:history="1">
        <w:r>
          <w:rPr>
            <w:rFonts w:ascii="仿宋" w:eastAsia="仿宋" w:hAnsi="仿宋" w:cs="仿宋" w:hint="eastAsia"/>
            <w:lang w:eastAsia="zh-CN"/>
          </w:rPr>
          <w:t>(一)、项目申报单位概况</w:t>
        </w:r>
        <w:r>
          <w:tab/>
        </w:r>
        <w:r>
          <w:fldChar w:fldCharType="begin"/>
        </w:r>
        <w:r>
          <w:instrText xml:space="preserve"> PAGEREF _Toc20260 \h </w:instrText>
        </w:r>
        <w:r>
          <w:fldChar w:fldCharType="separate"/>
        </w:r>
        <w:r>
          <w:t>13</w:t>
        </w:r>
        <w:r>
          <w:fldChar w:fldCharType="end"/>
        </w:r>
      </w:hyperlink>
    </w:p>
    <w:p>
      <w:pPr>
        <w:pStyle w:val="TOC2"/>
        <w:tabs>
          <w:tab w:val="right" w:leader="dot" w:pos="8306"/>
        </w:tabs>
      </w:pPr>
      <w:hyperlink w:anchor="_Toc13808" w:history="1">
        <w:r>
          <w:rPr>
            <w:rFonts w:ascii="仿宋" w:eastAsia="仿宋" w:hAnsi="仿宋" w:cs="仿宋" w:hint="eastAsia"/>
            <w:lang w:eastAsia="zh-CN"/>
          </w:rPr>
          <w:t>(二)、项目概况</w:t>
        </w:r>
        <w:r>
          <w:tab/>
        </w:r>
        <w:r>
          <w:fldChar w:fldCharType="begin"/>
        </w:r>
        <w:r>
          <w:instrText xml:space="preserve"> PAGEREF _Toc13808 \h </w:instrText>
        </w:r>
        <w:r>
          <w:fldChar w:fldCharType="separate"/>
        </w:r>
        <w:r>
          <w:t>14</w:t>
        </w:r>
        <w:r>
          <w:fldChar w:fldCharType="end"/>
        </w:r>
      </w:hyperlink>
    </w:p>
    <w:p>
      <w:pPr>
        <w:pStyle w:val="TOC1"/>
        <w:tabs>
          <w:tab w:val="right" w:leader="dot" w:pos="8306"/>
        </w:tabs>
      </w:pPr>
      <w:hyperlink w:anchor="_Toc9397" w:history="1">
        <w:r>
          <w:rPr>
            <w:rFonts w:ascii="仿宋" w:eastAsia="仿宋" w:hAnsi="仿宋" w:cs="仿宋" w:hint="eastAsia"/>
            <w:lang w:eastAsia="zh-CN"/>
          </w:rPr>
          <w:t>四、社会影响分析</w:t>
        </w:r>
        <w:r>
          <w:tab/>
        </w:r>
        <w:r>
          <w:fldChar w:fldCharType="begin"/>
        </w:r>
        <w:r>
          <w:instrText xml:space="preserve"> PAGEREF _Toc9397 \h </w:instrText>
        </w:r>
        <w:r>
          <w:fldChar w:fldCharType="separate"/>
        </w:r>
        <w:r>
          <w:t>17</w:t>
        </w:r>
        <w:r>
          <w:fldChar w:fldCharType="end"/>
        </w:r>
      </w:hyperlink>
    </w:p>
    <w:p>
      <w:pPr>
        <w:pStyle w:val="TOC2"/>
        <w:tabs>
          <w:tab w:val="right" w:leader="dot" w:pos="8306"/>
        </w:tabs>
      </w:pPr>
      <w:hyperlink w:anchor="_Toc21214" w:history="1">
        <w:r>
          <w:rPr>
            <w:rFonts w:ascii="仿宋" w:eastAsia="仿宋" w:hAnsi="仿宋" w:cs="仿宋" w:hint="eastAsia"/>
            <w:lang w:eastAsia="zh-CN"/>
          </w:rPr>
          <w:t>(一)、社会影响效果分析</w:t>
        </w:r>
        <w:r>
          <w:tab/>
        </w:r>
        <w:r>
          <w:fldChar w:fldCharType="begin"/>
        </w:r>
        <w:r>
          <w:instrText xml:space="preserve"> PAGEREF _Toc21214 \h </w:instrText>
        </w:r>
        <w:r>
          <w:fldChar w:fldCharType="separate"/>
        </w:r>
        <w:r>
          <w:t>17</w:t>
        </w:r>
        <w:r>
          <w:fldChar w:fldCharType="end"/>
        </w:r>
      </w:hyperlink>
    </w:p>
    <w:p>
      <w:pPr>
        <w:pStyle w:val="TOC2"/>
        <w:tabs>
          <w:tab w:val="right" w:leader="dot" w:pos="8306"/>
        </w:tabs>
      </w:pPr>
      <w:hyperlink w:anchor="_Toc27949" w:history="1">
        <w:r>
          <w:rPr>
            <w:rFonts w:ascii="仿宋" w:eastAsia="仿宋" w:hAnsi="仿宋" w:cs="仿宋" w:hint="eastAsia"/>
            <w:lang w:eastAsia="zh-CN"/>
          </w:rPr>
          <w:t>(二)、社会适应性分析</w:t>
        </w:r>
        <w:r>
          <w:tab/>
        </w:r>
        <w:r>
          <w:fldChar w:fldCharType="begin"/>
        </w:r>
        <w:r>
          <w:instrText xml:space="preserve"> PAGEREF _Toc27949 \h </w:instrText>
        </w:r>
        <w:r>
          <w:fldChar w:fldCharType="separate"/>
        </w:r>
        <w:r>
          <w:t>20</w:t>
        </w:r>
        <w:r>
          <w:fldChar w:fldCharType="end"/>
        </w:r>
      </w:hyperlink>
    </w:p>
    <w:p>
      <w:pPr>
        <w:pStyle w:val="TOC2"/>
        <w:tabs>
          <w:tab w:val="right" w:leader="dot" w:pos="8306"/>
        </w:tabs>
      </w:pPr>
      <w:hyperlink w:anchor="_Toc13138" w:history="1">
        <w:r>
          <w:rPr>
            <w:rFonts w:ascii="仿宋" w:eastAsia="仿宋" w:hAnsi="仿宋" w:cs="仿宋" w:hint="eastAsia"/>
            <w:lang w:eastAsia="zh-CN"/>
          </w:rPr>
          <w:t>(三)、社会风险及对策分析</w:t>
        </w:r>
        <w:r>
          <w:tab/>
        </w:r>
        <w:r>
          <w:fldChar w:fldCharType="begin"/>
        </w:r>
        <w:r>
          <w:instrText xml:space="preserve"> PAGEREF _Toc13138 \h </w:instrText>
        </w:r>
        <w:r>
          <w:fldChar w:fldCharType="separate"/>
        </w:r>
        <w:r>
          <w:t>21</w:t>
        </w:r>
        <w:r>
          <w:fldChar w:fldCharType="end"/>
        </w:r>
      </w:hyperlink>
    </w:p>
    <w:p>
      <w:pPr>
        <w:pStyle w:val="TOC1"/>
        <w:tabs>
          <w:tab w:val="right" w:leader="dot" w:pos="8306"/>
        </w:tabs>
      </w:pPr>
      <w:hyperlink w:anchor="_Toc22365" w:history="1">
        <w:r>
          <w:rPr>
            <w:rFonts w:ascii="仿宋" w:eastAsia="仿宋" w:hAnsi="仿宋" w:cs="仿宋" w:hint="eastAsia"/>
            <w:lang w:eastAsia="zh-CN"/>
          </w:rPr>
          <w:t>五、项目监理与质量保证</w:t>
        </w:r>
        <w:r>
          <w:tab/>
        </w:r>
        <w:r>
          <w:fldChar w:fldCharType="begin"/>
        </w:r>
        <w:r>
          <w:instrText xml:space="preserve"> PAGEREF _Toc22365 \h </w:instrText>
        </w:r>
        <w:r>
          <w:fldChar w:fldCharType="separate"/>
        </w:r>
        <w:r>
          <w:t>24</w:t>
        </w:r>
        <w:r>
          <w:fldChar w:fldCharType="end"/>
        </w:r>
      </w:hyperlink>
    </w:p>
    <w:p>
      <w:pPr>
        <w:pStyle w:val="TOC2"/>
        <w:tabs>
          <w:tab w:val="right" w:leader="dot" w:pos="8306"/>
        </w:tabs>
      </w:pPr>
      <w:hyperlink w:anchor="_Toc9913" w:history="1">
        <w:r>
          <w:rPr>
            <w:rFonts w:ascii="仿宋" w:eastAsia="仿宋" w:hAnsi="仿宋" w:cs="仿宋" w:hint="eastAsia"/>
            <w:lang w:eastAsia="zh-CN"/>
          </w:rPr>
          <w:t>(一)、监理体系构建</w:t>
        </w:r>
        <w:r>
          <w:tab/>
        </w:r>
        <w:r>
          <w:fldChar w:fldCharType="begin"/>
        </w:r>
        <w:r>
          <w:instrText xml:space="preserve"> PAGEREF _Toc9913 \h </w:instrText>
        </w:r>
        <w:r>
          <w:fldChar w:fldCharType="separate"/>
        </w:r>
        <w:r>
          <w:t>24</w:t>
        </w:r>
        <w:r>
          <w:fldChar w:fldCharType="end"/>
        </w:r>
      </w:hyperlink>
    </w:p>
    <w:p>
      <w:pPr>
        <w:pStyle w:val="TOC2"/>
        <w:tabs>
          <w:tab w:val="right" w:leader="dot" w:pos="8306"/>
        </w:tabs>
      </w:pPr>
      <w:hyperlink w:anchor="_Toc26969" w:history="1">
        <w:r>
          <w:rPr>
            <w:rFonts w:ascii="仿宋" w:eastAsia="仿宋" w:hAnsi="仿宋" w:cs="仿宋" w:hint="eastAsia"/>
            <w:lang w:eastAsia="zh-CN"/>
          </w:rPr>
          <w:t>(二)、质量保证体系实施</w:t>
        </w:r>
        <w:r>
          <w:tab/>
        </w:r>
        <w:r>
          <w:fldChar w:fldCharType="begin"/>
        </w:r>
        <w:r>
          <w:instrText xml:space="preserve"> PAGEREF _Toc26969 \h </w:instrText>
        </w:r>
        <w:r>
          <w:fldChar w:fldCharType="separate"/>
        </w:r>
        <w:r>
          <w:t>25</w:t>
        </w:r>
        <w:r>
          <w:fldChar w:fldCharType="end"/>
        </w:r>
      </w:hyperlink>
    </w:p>
    <w:p>
      <w:pPr>
        <w:pStyle w:val="TOC2"/>
        <w:tabs>
          <w:tab w:val="right" w:leader="dot" w:pos="8306"/>
        </w:tabs>
      </w:pPr>
      <w:hyperlink w:anchor="_Toc9679" w:history="1">
        <w:r>
          <w:rPr>
            <w:rFonts w:ascii="仿宋" w:eastAsia="仿宋" w:hAnsi="仿宋" w:cs="仿宋" w:hint="eastAsia"/>
            <w:lang w:eastAsia="zh-CN"/>
          </w:rPr>
          <w:t>(三)、监理与质量控制流程</w:t>
        </w:r>
        <w:r>
          <w:tab/>
        </w:r>
        <w:r>
          <w:fldChar w:fldCharType="begin"/>
        </w:r>
        <w:r>
          <w:instrText xml:space="preserve"> PAGEREF _Toc9679 \h </w:instrText>
        </w:r>
        <w:r>
          <w:fldChar w:fldCharType="separate"/>
        </w:r>
        <w:r>
          <w:t>26</w:t>
        </w:r>
        <w:r>
          <w:fldChar w:fldCharType="end"/>
        </w:r>
      </w:hyperlink>
    </w:p>
    <w:p>
      <w:pPr>
        <w:pStyle w:val="TOC1"/>
        <w:tabs>
          <w:tab w:val="right" w:leader="dot" w:pos="8306"/>
        </w:tabs>
      </w:pPr>
      <w:hyperlink w:anchor="_Toc24599" w:history="1">
        <w:r>
          <w:rPr>
            <w:rFonts w:ascii="仿宋" w:eastAsia="仿宋" w:hAnsi="仿宋" w:cs="仿宋" w:hint="eastAsia"/>
            <w:lang w:eastAsia="zh-CN"/>
          </w:rPr>
          <w:t>六、项目选址研究</w:t>
        </w:r>
        <w:r>
          <w:tab/>
        </w:r>
        <w:r>
          <w:fldChar w:fldCharType="begin"/>
        </w:r>
        <w:r>
          <w:instrText xml:space="preserve"> PAGEREF _Toc24599 \h </w:instrText>
        </w:r>
        <w:r>
          <w:fldChar w:fldCharType="separate"/>
        </w:r>
        <w:r>
          <w:t>26</w:t>
        </w:r>
        <w:r>
          <w:fldChar w:fldCharType="end"/>
        </w:r>
      </w:hyperlink>
    </w:p>
    <w:p>
      <w:pPr>
        <w:pStyle w:val="TOC2"/>
        <w:tabs>
          <w:tab w:val="right" w:leader="dot" w:pos="8306"/>
        </w:tabs>
      </w:pPr>
      <w:hyperlink w:anchor="_Toc11315" w:history="1">
        <w:r>
          <w:rPr>
            <w:rFonts w:ascii="仿宋" w:eastAsia="仿宋" w:hAnsi="仿宋" w:cs="仿宋" w:hint="eastAsia"/>
            <w:lang w:eastAsia="zh-CN"/>
          </w:rPr>
          <w:t>(一)、项目选址原则</w:t>
        </w:r>
        <w:r>
          <w:tab/>
        </w:r>
        <w:r>
          <w:fldChar w:fldCharType="begin"/>
        </w:r>
        <w:r>
          <w:instrText xml:space="preserve"> PAGEREF _Toc11315 \h </w:instrText>
        </w:r>
        <w:r>
          <w:fldChar w:fldCharType="separate"/>
        </w:r>
        <w:r>
          <w:t>26</w:t>
        </w:r>
        <w:r>
          <w:fldChar w:fldCharType="end"/>
        </w:r>
      </w:hyperlink>
    </w:p>
    <w:p>
      <w:pPr>
        <w:pStyle w:val="TOC2"/>
        <w:tabs>
          <w:tab w:val="right" w:leader="dot" w:pos="8306"/>
        </w:tabs>
      </w:pPr>
      <w:hyperlink w:anchor="_Toc14647" w:history="1">
        <w:r>
          <w:rPr>
            <w:rFonts w:ascii="仿宋" w:eastAsia="仿宋" w:hAnsi="仿宋" w:cs="仿宋" w:hint="eastAsia"/>
            <w:lang w:eastAsia="zh-CN"/>
          </w:rPr>
          <w:t>(二)、项目选址</w:t>
        </w:r>
        <w:r>
          <w:tab/>
        </w:r>
        <w:r>
          <w:fldChar w:fldCharType="begin"/>
        </w:r>
        <w:r>
          <w:instrText xml:space="preserve"> PAGEREF _Toc14647 \h </w:instrText>
        </w:r>
        <w:r>
          <w:fldChar w:fldCharType="separate"/>
        </w:r>
        <w:r>
          <w:t>30</w:t>
        </w:r>
        <w:r>
          <w:fldChar w:fldCharType="end"/>
        </w:r>
      </w:hyperlink>
    </w:p>
    <w:p>
      <w:pPr>
        <w:pStyle w:val="TOC2"/>
        <w:tabs>
          <w:tab w:val="right" w:leader="dot" w:pos="8306"/>
        </w:tabs>
      </w:pPr>
      <w:hyperlink w:anchor="_Toc22420" w:history="1">
        <w:r>
          <w:rPr>
            <w:rFonts w:ascii="仿宋" w:eastAsia="仿宋" w:hAnsi="仿宋" w:cs="仿宋" w:hint="eastAsia"/>
            <w:lang w:eastAsia="zh-CN"/>
          </w:rPr>
          <w:t>(三)、建设条件分析</w:t>
        </w:r>
        <w:r>
          <w:tab/>
        </w:r>
        <w:r>
          <w:fldChar w:fldCharType="begin"/>
        </w:r>
        <w:r>
          <w:instrText xml:space="preserve"> PAGEREF _Toc22420 \h </w:instrText>
        </w:r>
        <w:r>
          <w:fldChar w:fldCharType="separate"/>
        </w:r>
        <w:r>
          <w:t>32</w:t>
        </w:r>
        <w:r>
          <w:fldChar w:fldCharType="end"/>
        </w:r>
      </w:hyperlink>
    </w:p>
    <w:p>
      <w:pPr>
        <w:pStyle w:val="TOC2"/>
        <w:tabs>
          <w:tab w:val="right" w:leader="dot" w:pos="8306"/>
        </w:tabs>
      </w:pPr>
      <w:hyperlink w:anchor="_Toc8177" w:history="1">
        <w:r>
          <w:rPr>
            <w:rFonts w:ascii="仿宋" w:eastAsia="仿宋" w:hAnsi="仿宋" w:cs="仿宋" w:hint="eastAsia"/>
            <w:lang w:eastAsia="zh-CN"/>
          </w:rPr>
          <w:t>(四)、用地控制指标</w:t>
        </w:r>
        <w:r>
          <w:tab/>
        </w:r>
        <w:r>
          <w:fldChar w:fldCharType="begin"/>
        </w:r>
        <w:r>
          <w:instrText xml:space="preserve"> PAGEREF _Toc8177 \h </w:instrText>
        </w:r>
        <w:r>
          <w:fldChar w:fldCharType="separate"/>
        </w:r>
        <w:r>
          <w:t>33</w:t>
        </w:r>
        <w:r>
          <w:fldChar w:fldCharType="end"/>
        </w:r>
      </w:hyperlink>
    </w:p>
    <w:p>
      <w:pPr>
        <w:pStyle w:val="TOC2"/>
        <w:tabs>
          <w:tab w:val="right" w:leader="dot" w:pos="8306"/>
        </w:tabs>
      </w:pPr>
      <w:hyperlink w:anchor="_Toc16747" w:history="1">
        <w:r>
          <w:rPr>
            <w:rFonts w:ascii="仿宋" w:eastAsia="仿宋" w:hAnsi="仿宋" w:cs="仿宋" w:hint="eastAsia"/>
            <w:lang w:eastAsia="zh-CN"/>
          </w:rPr>
          <w:t>(五)、地总体要求</w:t>
        </w:r>
        <w:r>
          <w:tab/>
        </w:r>
        <w:r>
          <w:fldChar w:fldCharType="begin"/>
        </w:r>
        <w:r>
          <w:instrText xml:space="preserve"> PAGEREF _Toc16747 \h </w:instrText>
        </w:r>
        <w:r>
          <w:fldChar w:fldCharType="separate"/>
        </w:r>
        <w:r>
          <w:t>34</w:t>
        </w:r>
        <w:r>
          <w:fldChar w:fldCharType="end"/>
        </w:r>
      </w:hyperlink>
    </w:p>
    <w:p>
      <w:pPr>
        <w:pStyle w:val="TOC2"/>
        <w:tabs>
          <w:tab w:val="right" w:leader="dot" w:pos="8306"/>
        </w:tabs>
      </w:pPr>
      <w:hyperlink w:anchor="_Toc32374" w:history="1">
        <w:r>
          <w:rPr>
            <w:rFonts w:ascii="仿宋" w:eastAsia="仿宋" w:hAnsi="仿宋" w:cs="仿宋" w:hint="eastAsia"/>
            <w:lang w:eastAsia="zh-CN"/>
          </w:rPr>
          <w:t>(六)、节约用地措施</w:t>
        </w:r>
        <w:r>
          <w:tab/>
        </w:r>
        <w:r>
          <w:fldChar w:fldCharType="begin"/>
        </w:r>
        <w:r>
          <w:instrText xml:space="preserve"> PAGEREF _Toc32374 \h </w:instrText>
        </w:r>
        <w:r>
          <w:fldChar w:fldCharType="separate"/>
        </w:r>
        <w:r>
          <w:t>36</w:t>
        </w:r>
        <w:r>
          <w:fldChar w:fldCharType="end"/>
        </w:r>
      </w:hyperlink>
    </w:p>
    <w:p>
      <w:pPr>
        <w:pStyle w:val="TOC2"/>
        <w:tabs>
          <w:tab w:val="right" w:leader="dot" w:pos="8306"/>
        </w:tabs>
      </w:pPr>
      <w:hyperlink w:anchor="_Toc28509" w:history="1">
        <w:r>
          <w:rPr>
            <w:rFonts w:ascii="仿宋" w:eastAsia="仿宋" w:hAnsi="仿宋" w:cs="仿宋" w:hint="eastAsia"/>
            <w:lang w:eastAsia="zh-CN"/>
          </w:rPr>
          <w:t>(七)、选址综合评价</w:t>
        </w:r>
        <w:r>
          <w:tab/>
        </w:r>
        <w:r>
          <w:fldChar w:fldCharType="begin"/>
        </w:r>
        <w:r>
          <w:instrText xml:space="preserve"> PAGEREF _Toc28509 \h </w:instrText>
        </w:r>
        <w:r>
          <w:fldChar w:fldCharType="separate"/>
        </w:r>
        <w:r>
          <w:t>37</w:t>
        </w:r>
        <w:r>
          <w:fldChar w:fldCharType="end"/>
        </w:r>
      </w:hyperlink>
    </w:p>
    <w:p>
      <w:pPr>
        <w:pStyle w:val="TOC1"/>
        <w:tabs>
          <w:tab w:val="right" w:leader="dot" w:pos="8306"/>
        </w:tabs>
      </w:pPr>
      <w:hyperlink w:anchor="_Toc16195" w:history="1">
        <w:r>
          <w:rPr>
            <w:rFonts w:ascii="仿宋" w:eastAsia="仿宋" w:hAnsi="仿宋" w:cs="仿宋" w:hint="eastAsia"/>
            <w:lang w:eastAsia="zh-CN"/>
          </w:rPr>
          <w:t>七、环境保护与绿色发展</w:t>
        </w:r>
        <w:r>
          <w:tab/>
        </w:r>
        <w:r>
          <w:fldChar w:fldCharType="begin"/>
        </w:r>
        <w:r>
          <w:instrText xml:space="preserve"> PAGEREF _Toc16195 \h </w:instrText>
        </w:r>
        <w:r>
          <w:fldChar w:fldCharType="separate"/>
        </w:r>
        <w:r>
          <w:t>38</w:t>
        </w:r>
        <w:r>
          <w:fldChar w:fldCharType="end"/>
        </w:r>
      </w:hyperlink>
    </w:p>
    <w:p>
      <w:pPr>
        <w:pStyle w:val="TOC2"/>
        <w:tabs>
          <w:tab w:val="right" w:leader="dot" w:pos="8306"/>
        </w:tabs>
      </w:pPr>
      <w:hyperlink w:anchor="_Toc22447" w:history="1">
        <w:r>
          <w:rPr>
            <w:rFonts w:ascii="仿宋" w:eastAsia="仿宋" w:hAnsi="仿宋" w:cs="仿宋" w:hint="eastAsia"/>
            <w:lang w:eastAsia="zh-CN"/>
          </w:rPr>
          <w:t>(一)、环境保护措施</w:t>
        </w:r>
        <w:r>
          <w:tab/>
        </w:r>
        <w:r>
          <w:fldChar w:fldCharType="begin"/>
        </w:r>
        <w:r>
          <w:instrText xml:space="preserve"> PAGEREF _Toc22447 \h </w:instrText>
        </w:r>
        <w:r>
          <w:fldChar w:fldCharType="separate"/>
        </w:r>
        <w:r>
          <w:t>38</w:t>
        </w:r>
        <w:r>
          <w:fldChar w:fldCharType="end"/>
        </w:r>
      </w:hyperlink>
    </w:p>
    <w:p>
      <w:pPr>
        <w:pStyle w:val="TOC2"/>
        <w:tabs>
          <w:tab w:val="right" w:leader="dot" w:pos="8306"/>
        </w:tabs>
      </w:pPr>
      <w:hyperlink w:anchor="_Toc26175" w:history="1">
        <w:r>
          <w:rPr>
            <w:rFonts w:ascii="仿宋" w:eastAsia="仿宋" w:hAnsi="仿宋" w:cs="仿宋" w:hint="eastAsia"/>
            <w:lang w:eastAsia="zh-CN"/>
          </w:rPr>
          <w:t>(二)、绿色发展与可持续发展策略</w:t>
        </w:r>
        <w:r>
          <w:tab/>
        </w:r>
        <w:r>
          <w:fldChar w:fldCharType="begin"/>
        </w:r>
        <w:r>
          <w:instrText xml:space="preserve"> PAGEREF _Toc26175 \h </w:instrText>
        </w:r>
        <w:r>
          <w:fldChar w:fldCharType="separate"/>
        </w:r>
        <w:r>
          <w:t>40</w:t>
        </w:r>
        <w:r>
          <w:fldChar w:fldCharType="end"/>
        </w:r>
      </w:hyperlink>
    </w:p>
    <w:p>
      <w:pPr>
        <w:pStyle w:val="TOC1"/>
        <w:tabs>
          <w:tab w:val="right" w:leader="dot" w:pos="8306"/>
        </w:tabs>
      </w:pPr>
      <w:hyperlink w:anchor="_Toc8832" w:history="1">
        <w:r>
          <w:rPr>
            <w:rFonts w:ascii="仿宋" w:eastAsia="仿宋" w:hAnsi="仿宋" w:cs="仿宋" w:hint="eastAsia"/>
            <w:lang w:eastAsia="zh-CN"/>
          </w:rPr>
          <w:t>八、土地利用与规划方案</w:t>
        </w:r>
        <w:r>
          <w:tab/>
        </w:r>
        <w:r>
          <w:fldChar w:fldCharType="begin"/>
        </w:r>
        <w:r>
          <w:instrText xml:space="preserve"> PAGEREF _Toc8832 \h </w:instrText>
        </w:r>
        <w:r>
          <w:fldChar w:fldCharType="separate"/>
        </w:r>
        <w:r>
          <w:t>41</w:t>
        </w:r>
        <w:r>
          <w:fldChar w:fldCharType="end"/>
        </w:r>
      </w:hyperlink>
    </w:p>
    <w:p>
      <w:pPr>
        <w:pStyle w:val="TOC2"/>
        <w:tabs>
          <w:tab w:val="right" w:leader="dot" w:pos="8306"/>
        </w:tabs>
      </w:pPr>
      <w:hyperlink w:anchor="_Toc10140" w:history="1">
        <w:r>
          <w:rPr>
            <w:rFonts w:ascii="仿宋" w:eastAsia="仿宋" w:hAnsi="仿宋" w:cs="仿宋" w:hint="eastAsia"/>
            <w:lang w:eastAsia="zh-CN"/>
          </w:rPr>
          <w:t>(一)、项目用地情况分析</w:t>
        </w:r>
        <w:r>
          <w:tab/>
        </w:r>
        <w:r>
          <w:fldChar w:fldCharType="begin"/>
        </w:r>
        <w:r>
          <w:instrText xml:space="preserve"> PAGEREF _Toc10140 \h </w:instrText>
        </w:r>
        <w:r>
          <w:fldChar w:fldCharType="separate"/>
        </w:r>
        <w:r>
          <w:t>41</w:t>
        </w:r>
        <w:r>
          <w:fldChar w:fldCharType="end"/>
        </w:r>
      </w:hyperlink>
    </w:p>
    <w:p>
      <w:pPr>
        <w:pStyle w:val="TOC2"/>
        <w:tabs>
          <w:tab w:val="right" w:leader="dot" w:pos="8306"/>
        </w:tabs>
      </w:pPr>
      <w:hyperlink w:anchor="_Toc21917" w:history="1">
        <w:r>
          <w:rPr>
            <w:rFonts w:ascii="仿宋" w:eastAsia="仿宋" w:hAnsi="仿宋" w:cs="仿宋" w:hint="eastAsia"/>
            <w:lang w:eastAsia="zh-CN"/>
          </w:rPr>
          <w:t>(二)、土地利用规划方案</w:t>
        </w:r>
        <w:r>
          <w:tab/>
        </w:r>
        <w:r>
          <w:fldChar w:fldCharType="begin"/>
        </w:r>
        <w:r>
          <w:instrText xml:space="preserve"> PAGEREF _Toc21917 \h </w:instrText>
        </w:r>
        <w:r>
          <w:fldChar w:fldCharType="separate"/>
        </w:r>
        <w:r>
          <w:t>42</w:t>
        </w:r>
        <w:r>
          <w:fldChar w:fldCharType="end"/>
        </w:r>
      </w:hyperlink>
    </w:p>
    <w:p>
      <w:pPr>
        <w:pStyle w:val="TOC1"/>
        <w:tabs>
          <w:tab w:val="right" w:leader="dot" w:pos="8306"/>
        </w:tabs>
      </w:pPr>
      <w:hyperlink w:anchor="_Toc4809" w:history="1">
        <w:r>
          <w:rPr>
            <w:rFonts w:ascii="仿宋" w:eastAsia="仿宋" w:hAnsi="仿宋" w:cs="仿宋" w:hint="eastAsia"/>
            <w:lang w:eastAsia="zh-CN"/>
          </w:rPr>
          <w:t>九、安全与应急管理</w:t>
        </w:r>
        <w:r>
          <w:tab/>
        </w:r>
        <w:r>
          <w:fldChar w:fldCharType="begin"/>
        </w:r>
        <w:r>
          <w:instrText xml:space="preserve"> PAGEREF _Toc4809 \h </w:instrText>
        </w:r>
        <w:r>
          <w:fldChar w:fldCharType="separate"/>
        </w:r>
        <w:r>
          <w:t>43</w:t>
        </w:r>
        <w:r>
          <w:fldChar w:fldCharType="end"/>
        </w:r>
      </w:hyperlink>
    </w:p>
    <w:p>
      <w:pPr>
        <w:pStyle w:val="TOC2"/>
        <w:tabs>
          <w:tab w:val="right" w:leader="dot" w:pos="8306"/>
        </w:tabs>
      </w:pPr>
      <w:hyperlink w:anchor="_Toc18477" w:history="1">
        <w:r>
          <w:rPr>
            <w:rFonts w:ascii="仿宋" w:eastAsia="仿宋" w:hAnsi="仿宋" w:cs="仿宋" w:hint="eastAsia"/>
            <w:lang w:eastAsia="zh-CN"/>
          </w:rPr>
          <w:t>(一)、安全生产管理</w:t>
        </w:r>
        <w:r>
          <w:tab/>
        </w:r>
        <w:r>
          <w:fldChar w:fldCharType="begin"/>
        </w:r>
        <w:r>
          <w:instrText xml:space="preserve"> PAGEREF _Toc18477 \h </w:instrText>
        </w:r>
        <w:r>
          <w:fldChar w:fldCharType="separate"/>
        </w:r>
        <w:r>
          <w:t>43</w:t>
        </w:r>
        <w:r>
          <w:fldChar w:fldCharType="end"/>
        </w:r>
      </w:hyperlink>
    </w:p>
    <w:p>
      <w:pPr>
        <w:pStyle w:val="TOC2"/>
        <w:tabs>
          <w:tab w:val="right" w:leader="dot" w:pos="8306"/>
        </w:tabs>
      </w:pPr>
      <w:hyperlink w:anchor="_Toc23036" w:history="1">
        <w:r>
          <w:rPr>
            <w:rFonts w:ascii="仿宋" w:eastAsia="仿宋" w:hAnsi="仿宋" w:cs="仿宋" w:hint="eastAsia"/>
            <w:lang w:eastAsia="zh-CN"/>
          </w:rPr>
          <w:t>(二)、应急预案与响应</w:t>
        </w:r>
        <w:r>
          <w:tab/>
        </w:r>
        <w:r>
          <w:fldChar w:fldCharType="begin"/>
        </w:r>
        <w:r>
          <w:instrText xml:space="preserve"> PAGEREF _Toc23036 \h </w:instrText>
        </w:r>
        <w:r>
          <w:fldChar w:fldCharType="separate"/>
        </w:r>
        <w:r>
          <w:t>45</w:t>
        </w:r>
        <w:r>
          <w:fldChar w:fldCharType="end"/>
        </w:r>
      </w:hyperlink>
    </w:p>
    <w:p>
      <w:pPr>
        <w:pStyle w:val="TOC1"/>
        <w:tabs>
          <w:tab w:val="right" w:leader="dot" w:pos="8306"/>
        </w:tabs>
      </w:pPr>
      <w:hyperlink w:anchor="_Toc25736" w:history="1">
        <w:r>
          <w:rPr>
            <w:rFonts w:ascii="仿宋" w:eastAsia="仿宋" w:hAnsi="仿宋" w:cs="仿宋" w:hint="eastAsia"/>
            <w:lang w:eastAsia="zh-CN"/>
          </w:rPr>
          <w:t>十、项目变更管理</w:t>
        </w:r>
        <w:r>
          <w:tab/>
        </w:r>
        <w:r>
          <w:fldChar w:fldCharType="begin"/>
        </w:r>
        <w:r>
          <w:instrText xml:space="preserve"> PAGEREF _Toc25736 \h </w:instrText>
        </w:r>
        <w:r>
          <w:fldChar w:fldCharType="separate"/>
        </w:r>
        <w:r>
          <w:t>47</w:t>
        </w:r>
        <w:r>
          <w:fldChar w:fldCharType="end"/>
        </w:r>
      </w:hyperlink>
    </w:p>
    <w:p>
      <w:pPr>
        <w:pStyle w:val="TOC2"/>
        <w:tabs>
          <w:tab w:val="right" w:leader="dot" w:pos="8306"/>
        </w:tabs>
      </w:pPr>
      <w:hyperlink w:anchor="_Toc17191" w:history="1">
        <w:r>
          <w:rPr>
            <w:rFonts w:ascii="仿宋" w:eastAsia="仿宋" w:hAnsi="仿宋" w:cs="仿宋" w:hint="eastAsia"/>
            <w:lang w:eastAsia="zh-CN"/>
          </w:rPr>
          <w:t>(一)、变更控制流程</w:t>
        </w:r>
        <w:r>
          <w:tab/>
        </w:r>
        <w:r>
          <w:fldChar w:fldCharType="begin"/>
        </w:r>
        <w:r>
          <w:instrText xml:space="preserve"> PAGEREF _Toc17191 \h </w:instrText>
        </w:r>
        <w:r>
          <w:fldChar w:fldCharType="separate"/>
        </w:r>
        <w:r>
          <w:t>47</w:t>
        </w:r>
        <w:r>
          <w:fldChar w:fldCharType="end"/>
        </w:r>
      </w:hyperlink>
    </w:p>
    <w:p>
      <w:pPr>
        <w:pStyle w:val="TOC2"/>
        <w:tabs>
          <w:tab w:val="right" w:leader="dot" w:pos="8306"/>
        </w:tabs>
      </w:pPr>
      <w:hyperlink w:anchor="_Toc12788" w:history="1">
        <w:r>
          <w:rPr>
            <w:rFonts w:ascii="仿宋" w:eastAsia="仿宋" w:hAnsi="仿宋" w:cs="仿宋" w:hint="eastAsia"/>
            <w:lang w:eastAsia="zh-CN"/>
          </w:rPr>
          <w:t>(二)、影响评估与处理</w:t>
        </w:r>
        <w:r>
          <w:tab/>
        </w:r>
        <w:r>
          <w:fldChar w:fldCharType="begin"/>
        </w:r>
        <w:r>
          <w:instrText xml:space="preserve"> PAGEREF _Toc12788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20" w:history="1">
        <w:r>
          <w:rPr>
            <w:rFonts w:ascii="仿宋" w:eastAsia="仿宋" w:hAnsi="仿宋" w:cs="仿宋" w:hint="eastAsia"/>
            <w:lang w:eastAsia="zh-CN"/>
          </w:rPr>
          <w:t>(三)、变更记录与追踪</w:t>
        </w:r>
        <w:r>
          <w:tab/>
        </w:r>
        <w:r>
          <w:fldChar w:fldCharType="begin"/>
        </w:r>
        <w:r>
          <w:instrText xml:space="preserve"> PAGEREF _Toc30020 \h </w:instrText>
        </w:r>
        <w:r>
          <w:fldChar w:fldCharType="separate"/>
        </w:r>
        <w:r>
          <w:t>49</w:t>
        </w:r>
        <w:r>
          <w:fldChar w:fldCharType="end"/>
        </w:r>
      </w:hyperlink>
    </w:p>
    <w:p>
      <w:pPr>
        <w:pStyle w:val="TOC2"/>
        <w:tabs>
          <w:tab w:val="right" w:leader="dot" w:pos="8306"/>
        </w:tabs>
      </w:pPr>
      <w:hyperlink w:anchor="_Toc11550" w:history="1">
        <w:r>
          <w:rPr>
            <w:rFonts w:ascii="仿宋" w:eastAsia="仿宋" w:hAnsi="仿宋" w:cs="仿宋" w:hint="eastAsia"/>
            <w:lang w:eastAsia="zh-CN"/>
          </w:rPr>
          <w:t>(四)、变更管理策略</w:t>
        </w:r>
        <w:r>
          <w:tab/>
        </w:r>
        <w:r>
          <w:fldChar w:fldCharType="begin"/>
        </w:r>
        <w:r>
          <w:instrText xml:space="preserve"> PAGEREF _Toc11550 \h </w:instrText>
        </w:r>
        <w:r>
          <w:fldChar w:fldCharType="separate"/>
        </w:r>
        <w:r>
          <w:t>51</w:t>
        </w:r>
        <w:r>
          <w:fldChar w:fldCharType="end"/>
        </w:r>
      </w:hyperlink>
    </w:p>
    <w:p>
      <w:pPr>
        <w:pStyle w:val="TOC1"/>
        <w:tabs>
          <w:tab w:val="right" w:leader="dot" w:pos="8306"/>
        </w:tabs>
      </w:pPr>
      <w:hyperlink w:anchor="_Toc11620" w:history="1">
        <w:r>
          <w:rPr>
            <w:rFonts w:ascii="仿宋" w:eastAsia="仿宋" w:hAnsi="仿宋" w:cs="仿宋" w:hint="eastAsia"/>
            <w:lang w:eastAsia="zh-CN"/>
          </w:rPr>
          <w:t>十一、技术创新与产业升级</w:t>
        </w:r>
        <w:r>
          <w:tab/>
        </w:r>
        <w:r>
          <w:fldChar w:fldCharType="begin"/>
        </w:r>
        <w:r>
          <w:instrText xml:space="preserve"> PAGEREF _Toc11620 \h </w:instrText>
        </w:r>
        <w:r>
          <w:fldChar w:fldCharType="separate"/>
        </w:r>
        <w:r>
          <w:t>52</w:t>
        </w:r>
        <w:r>
          <w:fldChar w:fldCharType="end"/>
        </w:r>
      </w:hyperlink>
    </w:p>
    <w:p>
      <w:pPr>
        <w:pStyle w:val="TOC2"/>
        <w:tabs>
          <w:tab w:val="right" w:leader="dot" w:pos="8306"/>
        </w:tabs>
      </w:pPr>
      <w:hyperlink w:anchor="_Toc28039" w:history="1">
        <w:r>
          <w:rPr>
            <w:rFonts w:ascii="仿宋" w:eastAsia="仿宋" w:hAnsi="仿宋" w:cs="仿宋" w:hint="eastAsia"/>
            <w:lang w:eastAsia="zh-CN"/>
          </w:rPr>
          <w:t>(一)、技术创新方向与目标</w:t>
        </w:r>
        <w:r>
          <w:tab/>
        </w:r>
        <w:r>
          <w:fldChar w:fldCharType="begin"/>
        </w:r>
        <w:r>
          <w:instrText xml:space="preserve"> PAGEREF _Toc28039 \h </w:instrText>
        </w:r>
        <w:r>
          <w:fldChar w:fldCharType="separate"/>
        </w:r>
        <w:r>
          <w:t>52</w:t>
        </w:r>
        <w:r>
          <w:fldChar w:fldCharType="end"/>
        </w:r>
      </w:hyperlink>
    </w:p>
    <w:p>
      <w:pPr>
        <w:pStyle w:val="TOC2"/>
        <w:tabs>
          <w:tab w:val="right" w:leader="dot" w:pos="8306"/>
        </w:tabs>
      </w:pPr>
      <w:hyperlink w:anchor="_Toc234" w:history="1">
        <w:r>
          <w:rPr>
            <w:rFonts w:ascii="仿宋" w:eastAsia="仿宋" w:hAnsi="仿宋" w:cs="仿宋" w:hint="eastAsia"/>
            <w:lang w:eastAsia="zh-CN"/>
          </w:rPr>
          <w:t>(二)、产业升级路径与措施</w:t>
        </w:r>
        <w:r>
          <w:tab/>
        </w:r>
        <w:r>
          <w:fldChar w:fldCharType="begin"/>
        </w:r>
        <w:r>
          <w:instrText xml:space="preserve"> PAGEREF _Toc234 \h </w:instrText>
        </w:r>
        <w:r>
          <w:fldChar w:fldCharType="separate"/>
        </w:r>
        <w:r>
          <w:t>54</w:t>
        </w:r>
        <w:r>
          <w:fldChar w:fldCharType="end"/>
        </w:r>
      </w:hyperlink>
    </w:p>
    <w:p>
      <w:pPr>
        <w:pStyle w:val="TOC1"/>
        <w:tabs>
          <w:tab w:val="right" w:leader="dot" w:pos="8306"/>
        </w:tabs>
      </w:pPr>
      <w:hyperlink w:anchor="_Toc18247" w:history="1">
        <w:r>
          <w:rPr>
            <w:rFonts w:ascii="仿宋" w:eastAsia="仿宋" w:hAnsi="仿宋" w:cs="仿宋" w:hint="eastAsia"/>
            <w:lang w:eastAsia="zh-CN"/>
          </w:rPr>
          <w:t>十二、项目实施与管理方案</w:t>
        </w:r>
        <w:r>
          <w:tab/>
        </w:r>
        <w:r>
          <w:fldChar w:fldCharType="begin"/>
        </w:r>
        <w:r>
          <w:instrText xml:space="preserve"> PAGEREF _Toc18247 \h </w:instrText>
        </w:r>
        <w:r>
          <w:fldChar w:fldCharType="separate"/>
        </w:r>
        <w:r>
          <w:t>55</w:t>
        </w:r>
        <w:r>
          <w:fldChar w:fldCharType="end"/>
        </w:r>
      </w:hyperlink>
    </w:p>
    <w:p>
      <w:pPr>
        <w:pStyle w:val="TOC2"/>
        <w:tabs>
          <w:tab w:val="right" w:leader="dot" w:pos="8306"/>
        </w:tabs>
      </w:pPr>
      <w:hyperlink w:anchor="_Toc16081" w:history="1">
        <w:r>
          <w:rPr>
            <w:rFonts w:ascii="仿宋" w:eastAsia="仿宋" w:hAnsi="仿宋" w:cs="仿宋" w:hint="eastAsia"/>
            <w:lang w:eastAsia="zh-CN"/>
          </w:rPr>
          <w:t>(一)、项目实施计划</w:t>
        </w:r>
        <w:r>
          <w:tab/>
        </w:r>
        <w:r>
          <w:fldChar w:fldCharType="begin"/>
        </w:r>
        <w:r>
          <w:instrText xml:space="preserve"> PAGEREF _Toc16081 \h </w:instrText>
        </w:r>
        <w:r>
          <w:fldChar w:fldCharType="separate"/>
        </w:r>
        <w:r>
          <w:t>55</w:t>
        </w:r>
        <w:r>
          <w:fldChar w:fldCharType="end"/>
        </w:r>
      </w:hyperlink>
    </w:p>
    <w:p>
      <w:pPr>
        <w:pStyle w:val="TOC2"/>
        <w:tabs>
          <w:tab w:val="right" w:leader="dot" w:pos="8306"/>
        </w:tabs>
      </w:pPr>
      <w:hyperlink w:anchor="_Toc21442" w:history="1">
        <w:r>
          <w:rPr>
            <w:rFonts w:ascii="仿宋" w:eastAsia="仿宋" w:hAnsi="仿宋" w:cs="仿宋" w:hint="eastAsia"/>
            <w:lang w:eastAsia="zh-CN"/>
          </w:rPr>
          <w:t>(二)、项目组织机构与职责</w:t>
        </w:r>
        <w:r>
          <w:tab/>
        </w:r>
        <w:r>
          <w:fldChar w:fldCharType="begin"/>
        </w:r>
        <w:r>
          <w:instrText xml:space="preserve"> PAGEREF _Toc21442 \h </w:instrText>
        </w:r>
        <w:r>
          <w:fldChar w:fldCharType="separate"/>
        </w:r>
        <w:r>
          <w:t>56</w:t>
        </w:r>
        <w:r>
          <w:fldChar w:fldCharType="end"/>
        </w:r>
      </w:hyperlink>
    </w:p>
    <w:p>
      <w:pPr>
        <w:pStyle w:val="TOC2"/>
        <w:tabs>
          <w:tab w:val="right" w:leader="dot" w:pos="8306"/>
        </w:tabs>
      </w:pPr>
      <w:hyperlink w:anchor="_Toc20465" w:history="1">
        <w:r>
          <w:rPr>
            <w:rFonts w:ascii="仿宋" w:eastAsia="仿宋" w:hAnsi="仿宋" w:cs="仿宋" w:hint="eastAsia"/>
            <w:lang w:eastAsia="zh-CN"/>
          </w:rPr>
          <w:t>(三)、项目管理与监控体系</w:t>
        </w:r>
        <w:r>
          <w:tab/>
        </w:r>
        <w:r>
          <w:fldChar w:fldCharType="begin"/>
        </w:r>
        <w:r>
          <w:instrText xml:space="preserve"> PAGEREF _Toc20465 \h </w:instrText>
        </w:r>
        <w:r>
          <w:fldChar w:fldCharType="separate"/>
        </w:r>
        <w:r>
          <w:t>59</w:t>
        </w:r>
        <w:r>
          <w:fldChar w:fldCharType="end"/>
        </w:r>
      </w:hyperlink>
    </w:p>
    <w:p>
      <w:pPr>
        <w:pStyle w:val="TOC1"/>
        <w:tabs>
          <w:tab w:val="right" w:leader="dot" w:pos="8306"/>
        </w:tabs>
      </w:pPr>
      <w:hyperlink w:anchor="_Toc24912" w:history="1">
        <w:r>
          <w:rPr>
            <w:rFonts w:ascii="仿宋" w:eastAsia="仿宋" w:hAnsi="仿宋" w:cs="仿宋" w:hint="eastAsia"/>
            <w:lang w:eastAsia="zh-CN"/>
          </w:rPr>
          <w:t>十三、合作与交流机制建立</w:t>
        </w:r>
        <w:r>
          <w:tab/>
        </w:r>
        <w:r>
          <w:fldChar w:fldCharType="begin"/>
        </w:r>
        <w:r>
          <w:instrText xml:space="preserve"> PAGEREF _Toc24912 \h </w:instrText>
        </w:r>
        <w:r>
          <w:fldChar w:fldCharType="separate"/>
        </w:r>
        <w:r>
          <w:t>61</w:t>
        </w:r>
        <w:r>
          <w:fldChar w:fldCharType="end"/>
        </w:r>
      </w:hyperlink>
    </w:p>
    <w:p>
      <w:pPr>
        <w:pStyle w:val="TOC2"/>
        <w:tabs>
          <w:tab w:val="right" w:leader="dot" w:pos="8306"/>
        </w:tabs>
      </w:pPr>
      <w:hyperlink w:anchor="_Toc13982" w:history="1">
        <w:r>
          <w:rPr>
            <w:rFonts w:ascii="仿宋" w:eastAsia="仿宋" w:hAnsi="仿宋" w:cs="仿宋" w:hint="eastAsia"/>
            <w:lang w:eastAsia="zh-CN"/>
          </w:rPr>
          <w:t>(一)、合作伙伴选择与合作方式</w:t>
        </w:r>
        <w:r>
          <w:tab/>
        </w:r>
        <w:r>
          <w:fldChar w:fldCharType="begin"/>
        </w:r>
        <w:r>
          <w:instrText xml:space="preserve"> PAGEREF _Toc13982 \h </w:instrText>
        </w:r>
        <w:r>
          <w:fldChar w:fldCharType="separate"/>
        </w:r>
        <w:r>
          <w:t>61</w:t>
        </w:r>
        <w:r>
          <w:fldChar w:fldCharType="end"/>
        </w:r>
      </w:hyperlink>
    </w:p>
    <w:p>
      <w:pPr>
        <w:pStyle w:val="TOC2"/>
        <w:tabs>
          <w:tab w:val="right" w:leader="dot" w:pos="8306"/>
        </w:tabs>
      </w:pPr>
      <w:hyperlink w:anchor="_Toc2280" w:history="1">
        <w:r>
          <w:rPr>
            <w:rFonts w:ascii="仿宋" w:eastAsia="仿宋" w:hAnsi="仿宋" w:cs="仿宋" w:hint="eastAsia"/>
            <w:lang w:eastAsia="zh-CN"/>
          </w:rPr>
          <w:t>(二)、交流与合作平台搭建</w:t>
        </w:r>
        <w:r>
          <w:tab/>
        </w:r>
        <w:r>
          <w:fldChar w:fldCharType="begin"/>
        </w:r>
        <w:r>
          <w:instrText xml:space="preserve"> PAGEREF _Toc2280 \h </w:instrText>
        </w:r>
        <w:r>
          <w:fldChar w:fldCharType="separate"/>
        </w:r>
        <w:r>
          <w:t>62</w:t>
        </w:r>
        <w:r>
          <w:fldChar w:fldCharType="end"/>
        </w:r>
      </w:hyperlink>
    </w:p>
    <w:p>
      <w:pPr>
        <w:pStyle w:val="TOC1"/>
        <w:tabs>
          <w:tab w:val="right" w:leader="dot" w:pos="8306"/>
        </w:tabs>
      </w:pPr>
      <w:hyperlink w:anchor="_Toc4121" w:history="1">
        <w:r>
          <w:rPr>
            <w:rFonts w:ascii="仿宋" w:eastAsia="仿宋" w:hAnsi="仿宋" w:cs="仿宋" w:hint="eastAsia"/>
            <w:lang w:eastAsia="zh-CN"/>
          </w:rPr>
          <w:t>十四、产业协同与集群发展</w:t>
        </w:r>
        <w:r>
          <w:tab/>
        </w:r>
        <w:r>
          <w:fldChar w:fldCharType="begin"/>
        </w:r>
        <w:r>
          <w:instrText xml:space="preserve"> PAGEREF _Toc4121 \h </w:instrText>
        </w:r>
        <w:r>
          <w:fldChar w:fldCharType="separate"/>
        </w:r>
        <w:r>
          <w:t>64</w:t>
        </w:r>
        <w:r>
          <w:fldChar w:fldCharType="end"/>
        </w:r>
      </w:hyperlink>
    </w:p>
    <w:p>
      <w:pPr>
        <w:pStyle w:val="TOC2"/>
        <w:tabs>
          <w:tab w:val="right" w:leader="dot" w:pos="8306"/>
        </w:tabs>
      </w:pPr>
      <w:hyperlink w:anchor="_Toc25160" w:history="1">
        <w:r>
          <w:rPr>
            <w:rFonts w:ascii="仿宋" w:eastAsia="仿宋" w:hAnsi="仿宋" w:cs="仿宋" w:hint="eastAsia"/>
            <w:lang w:eastAsia="zh-CN"/>
          </w:rPr>
          <w:t>(一)、产业协同机制建设</w:t>
        </w:r>
        <w:r>
          <w:tab/>
        </w:r>
        <w:r>
          <w:fldChar w:fldCharType="begin"/>
        </w:r>
        <w:r>
          <w:instrText xml:space="preserve"> PAGEREF _Toc25160 \h </w:instrText>
        </w:r>
        <w:r>
          <w:fldChar w:fldCharType="separate"/>
        </w:r>
        <w:r>
          <w:t>64</w:t>
        </w:r>
        <w:r>
          <w:fldChar w:fldCharType="end"/>
        </w:r>
      </w:hyperlink>
    </w:p>
    <w:p>
      <w:pPr>
        <w:pStyle w:val="TOC2"/>
        <w:tabs>
          <w:tab w:val="right" w:leader="dot" w:pos="8306"/>
        </w:tabs>
      </w:pPr>
      <w:hyperlink w:anchor="_Toc20136" w:history="1">
        <w:r>
          <w:rPr>
            <w:rFonts w:ascii="仿宋" w:eastAsia="仿宋" w:hAnsi="仿宋" w:cs="仿宋" w:hint="eastAsia"/>
            <w:lang w:eastAsia="zh-CN"/>
          </w:rPr>
          <w:t>(二)、产业集群培育与发展</w:t>
        </w:r>
        <w:r>
          <w:tab/>
        </w:r>
        <w:r>
          <w:fldChar w:fldCharType="begin"/>
        </w:r>
        <w:r>
          <w:instrText xml:space="preserve"> PAGEREF _Toc20136 \h </w:instrText>
        </w:r>
        <w:r>
          <w:fldChar w:fldCharType="separate"/>
        </w:r>
        <w:r>
          <w:t>65</w:t>
        </w:r>
        <w:r>
          <w:fldChar w:fldCharType="end"/>
        </w:r>
      </w:hyperlink>
    </w:p>
    <w:p>
      <w:pPr>
        <w:pStyle w:val="TOC1"/>
        <w:tabs>
          <w:tab w:val="right" w:leader="dot" w:pos="8306"/>
        </w:tabs>
      </w:pPr>
      <w:hyperlink w:anchor="_Toc21040" w:history="1">
        <w:r>
          <w:rPr>
            <w:rFonts w:ascii="仿宋" w:eastAsia="仿宋" w:hAnsi="仿宋" w:cs="仿宋" w:hint="eastAsia"/>
            <w:lang w:eastAsia="zh-CN"/>
          </w:rPr>
          <w:t>十五、企业合规与伦理</w:t>
        </w:r>
        <w:r>
          <w:tab/>
        </w:r>
        <w:r>
          <w:fldChar w:fldCharType="begin"/>
        </w:r>
        <w:r>
          <w:instrText xml:space="preserve"> PAGEREF _Toc21040 \h </w:instrText>
        </w:r>
        <w:r>
          <w:fldChar w:fldCharType="separate"/>
        </w:r>
        <w:r>
          <w:t>66</w:t>
        </w:r>
        <w:r>
          <w:fldChar w:fldCharType="end"/>
        </w:r>
      </w:hyperlink>
    </w:p>
    <w:p>
      <w:pPr>
        <w:pStyle w:val="TOC2"/>
        <w:tabs>
          <w:tab w:val="right" w:leader="dot" w:pos="8306"/>
        </w:tabs>
      </w:pPr>
      <w:hyperlink w:anchor="_Toc22867" w:history="1">
        <w:r>
          <w:rPr>
            <w:rFonts w:ascii="仿宋" w:eastAsia="仿宋" w:hAnsi="仿宋" w:cs="仿宋" w:hint="eastAsia"/>
            <w:lang w:eastAsia="zh-CN"/>
          </w:rPr>
          <w:t>(一)、合规政策与程序</w:t>
        </w:r>
        <w:r>
          <w:tab/>
        </w:r>
        <w:r>
          <w:fldChar w:fldCharType="begin"/>
        </w:r>
        <w:r>
          <w:instrText xml:space="preserve"> PAGEREF _Toc22867 \h </w:instrText>
        </w:r>
        <w:r>
          <w:fldChar w:fldCharType="separate"/>
        </w:r>
        <w:r>
          <w:t>66</w:t>
        </w:r>
        <w:r>
          <w:fldChar w:fldCharType="end"/>
        </w:r>
      </w:hyperlink>
    </w:p>
    <w:p>
      <w:pPr>
        <w:pStyle w:val="TOC2"/>
        <w:tabs>
          <w:tab w:val="right" w:leader="dot" w:pos="8306"/>
        </w:tabs>
      </w:pPr>
      <w:hyperlink w:anchor="_Toc2986" w:history="1">
        <w:r>
          <w:rPr>
            <w:rFonts w:ascii="仿宋" w:eastAsia="仿宋" w:hAnsi="仿宋" w:cs="仿宋" w:hint="eastAsia"/>
            <w:lang w:eastAsia="zh-CN"/>
          </w:rPr>
          <w:t>(二)、伦理规范与培训</w:t>
        </w:r>
        <w:r>
          <w:tab/>
        </w:r>
        <w:r>
          <w:fldChar w:fldCharType="begin"/>
        </w:r>
        <w:r>
          <w:instrText xml:space="preserve"> PAGEREF _Toc2986 \h </w:instrText>
        </w:r>
        <w:r>
          <w:fldChar w:fldCharType="separate"/>
        </w:r>
        <w:r>
          <w:t>67</w:t>
        </w:r>
        <w:r>
          <w:fldChar w:fldCharType="end"/>
        </w:r>
      </w:hyperlink>
    </w:p>
    <w:p>
      <w:pPr>
        <w:pStyle w:val="TOC2"/>
        <w:tabs>
          <w:tab w:val="right" w:leader="dot" w:pos="8306"/>
        </w:tabs>
      </w:pPr>
      <w:hyperlink w:anchor="_Toc26258" w:history="1">
        <w:r>
          <w:rPr>
            <w:rFonts w:ascii="仿宋" w:eastAsia="仿宋" w:hAnsi="仿宋" w:cs="仿宋" w:hint="eastAsia"/>
            <w:lang w:eastAsia="zh-CN"/>
          </w:rPr>
          <w:t>(三)、合规风险评估</w:t>
        </w:r>
        <w:r>
          <w:tab/>
        </w:r>
        <w:r>
          <w:fldChar w:fldCharType="begin"/>
        </w:r>
        <w:r>
          <w:instrText xml:space="preserve"> PAGEREF _Toc26258 \h </w:instrText>
        </w:r>
        <w:r>
          <w:fldChar w:fldCharType="separate"/>
        </w:r>
        <w:r>
          <w:t>68</w:t>
        </w:r>
        <w:r>
          <w:fldChar w:fldCharType="end"/>
        </w:r>
      </w:hyperlink>
    </w:p>
    <w:p>
      <w:pPr>
        <w:pStyle w:val="TOC2"/>
        <w:tabs>
          <w:tab w:val="right" w:leader="dot" w:pos="8306"/>
        </w:tabs>
      </w:pPr>
      <w:hyperlink w:anchor="_Toc25728" w:history="1">
        <w:r>
          <w:rPr>
            <w:rFonts w:ascii="仿宋" w:eastAsia="仿宋" w:hAnsi="仿宋" w:cs="仿宋" w:hint="eastAsia"/>
            <w:lang w:eastAsia="zh-CN"/>
          </w:rPr>
          <w:t>(四)、合规监督与执行</w:t>
        </w:r>
        <w:r>
          <w:tab/>
        </w:r>
        <w:r>
          <w:fldChar w:fldCharType="begin"/>
        </w:r>
        <w:r>
          <w:instrText xml:space="preserve"> PAGEREF _Toc25728 \h </w:instrText>
        </w:r>
        <w:r>
          <w:fldChar w:fldCharType="separate"/>
        </w:r>
        <w:r>
          <w:t>69</w:t>
        </w:r>
        <w:r>
          <w:fldChar w:fldCharType="end"/>
        </w:r>
      </w:hyperlink>
    </w:p>
    <w:p>
      <w:pPr>
        <w:pStyle w:val="TOC1"/>
        <w:tabs>
          <w:tab w:val="right" w:leader="dot" w:pos="8306"/>
        </w:tabs>
      </w:pPr>
      <w:hyperlink w:anchor="_Toc20855" w:history="1">
        <w:r>
          <w:rPr>
            <w:rFonts w:ascii="仿宋" w:eastAsia="仿宋" w:hAnsi="仿宋" w:cs="仿宋" w:hint="eastAsia"/>
            <w:lang w:eastAsia="zh-CN"/>
          </w:rPr>
          <w:t>十六、创新驱动与持续发展</w:t>
        </w:r>
        <w:r>
          <w:tab/>
        </w:r>
        <w:r>
          <w:fldChar w:fldCharType="begin"/>
        </w:r>
        <w:r>
          <w:instrText xml:space="preserve"> PAGEREF _Toc20855 \h </w:instrText>
        </w:r>
        <w:r>
          <w:fldChar w:fldCharType="separate"/>
        </w:r>
        <w:r>
          <w:t>70</w:t>
        </w:r>
        <w:r>
          <w:fldChar w:fldCharType="end"/>
        </w:r>
      </w:hyperlink>
    </w:p>
    <w:p>
      <w:pPr>
        <w:pStyle w:val="TOC2"/>
        <w:tabs>
          <w:tab w:val="right" w:leader="dot" w:pos="8306"/>
        </w:tabs>
      </w:pPr>
      <w:hyperlink w:anchor="_Toc24125" w:history="1">
        <w:r>
          <w:rPr>
            <w:rFonts w:ascii="仿宋" w:eastAsia="仿宋" w:hAnsi="仿宋" w:cs="仿宋" w:hint="eastAsia"/>
            <w:lang w:eastAsia="zh-CN"/>
          </w:rPr>
          <w:t>(一)、创新驱动战略实施</w:t>
        </w:r>
        <w:r>
          <w:tab/>
        </w:r>
        <w:r>
          <w:fldChar w:fldCharType="begin"/>
        </w:r>
        <w:r>
          <w:instrText xml:space="preserve"> PAGEREF _Toc24125 \h </w:instrText>
        </w:r>
        <w:r>
          <w:fldChar w:fldCharType="separate"/>
        </w:r>
        <w:r>
          <w:t>70</w:t>
        </w:r>
        <w:r>
          <w:fldChar w:fldCharType="end"/>
        </w:r>
      </w:hyperlink>
    </w:p>
    <w:p>
      <w:pPr>
        <w:pStyle w:val="TOC2"/>
        <w:tabs>
          <w:tab w:val="right" w:leader="dot" w:pos="8306"/>
        </w:tabs>
      </w:pPr>
      <w:hyperlink w:anchor="_Toc25879" w:history="1">
        <w:r>
          <w:rPr>
            <w:rFonts w:ascii="仿宋" w:eastAsia="仿宋" w:hAnsi="仿宋" w:cs="仿宋" w:hint="eastAsia"/>
            <w:lang w:eastAsia="zh-CN"/>
          </w:rPr>
          <w:t>(二)、持续发展路径探索</w:t>
        </w:r>
        <w:r>
          <w:tab/>
        </w:r>
        <w:r>
          <w:fldChar w:fldCharType="begin"/>
        </w:r>
        <w:r>
          <w:instrText xml:space="preserve"> PAGEREF _Toc25879 \h </w:instrText>
        </w:r>
        <w:r>
          <w:fldChar w:fldCharType="separate"/>
        </w:r>
        <w:r>
          <w:t>71</w:t>
        </w:r>
        <w:r>
          <w:fldChar w:fldCharType="end"/>
        </w:r>
      </w:hyperlink>
    </w:p>
    <w:p>
      <w:pPr>
        <w:pStyle w:val="TOC1"/>
        <w:tabs>
          <w:tab w:val="right" w:leader="dot" w:pos="8306"/>
        </w:tabs>
      </w:pPr>
      <w:hyperlink w:anchor="_Toc4216" w:history="1">
        <w:r>
          <w:rPr>
            <w:rFonts w:ascii="仿宋" w:eastAsia="仿宋" w:hAnsi="仿宋" w:cs="仿宋" w:hint="eastAsia"/>
            <w:lang w:eastAsia="zh-CN"/>
          </w:rPr>
          <w:t>十七、知识产权管理与保护</w:t>
        </w:r>
        <w:r>
          <w:tab/>
        </w:r>
        <w:r>
          <w:fldChar w:fldCharType="begin"/>
        </w:r>
        <w:r>
          <w:instrText xml:space="preserve"> PAGEREF _Toc4216 \h </w:instrText>
        </w:r>
        <w:r>
          <w:fldChar w:fldCharType="separate"/>
        </w:r>
        <w:r>
          <w:t>75</w:t>
        </w:r>
        <w:r>
          <w:fldChar w:fldCharType="end"/>
        </w:r>
      </w:hyperlink>
    </w:p>
    <w:p>
      <w:pPr>
        <w:pStyle w:val="TOC2"/>
        <w:tabs>
          <w:tab w:val="right" w:leader="dot" w:pos="8306"/>
        </w:tabs>
      </w:pPr>
      <w:hyperlink w:anchor="_Toc14393" w:history="1">
        <w:r>
          <w:rPr>
            <w:rFonts w:ascii="仿宋" w:eastAsia="仿宋" w:hAnsi="仿宋" w:cs="仿宋" w:hint="eastAsia"/>
            <w:lang w:eastAsia="zh-CN"/>
          </w:rPr>
          <w:t>(一)、知识产权管理体系建设</w:t>
        </w:r>
        <w:r>
          <w:tab/>
        </w:r>
        <w:r>
          <w:fldChar w:fldCharType="begin"/>
        </w:r>
        <w:r>
          <w:instrText xml:space="preserve"> PAGEREF _Toc14393 \h </w:instrText>
        </w:r>
        <w:r>
          <w:fldChar w:fldCharType="separate"/>
        </w:r>
        <w:r>
          <w:t>75</w:t>
        </w:r>
        <w:r>
          <w:fldChar w:fldCharType="end"/>
        </w:r>
      </w:hyperlink>
    </w:p>
    <w:p>
      <w:pPr>
        <w:pStyle w:val="TOC2"/>
        <w:tabs>
          <w:tab w:val="right" w:leader="dot" w:pos="8306"/>
        </w:tabs>
      </w:pPr>
      <w:hyperlink w:anchor="_Toc17977" w:history="1">
        <w:r>
          <w:rPr>
            <w:rFonts w:ascii="仿宋" w:eastAsia="仿宋" w:hAnsi="仿宋" w:cs="仿宋" w:hint="eastAsia"/>
            <w:lang w:eastAsia="zh-CN"/>
          </w:rPr>
          <w:t>(二)、知识产权保护措施</w:t>
        </w:r>
        <w:r>
          <w:tab/>
        </w:r>
        <w:r>
          <w:fldChar w:fldCharType="begin"/>
        </w:r>
        <w:r>
          <w:instrText xml:space="preserve"> PAGEREF _Toc17977 \h </w:instrText>
        </w:r>
        <w:r>
          <w:fldChar w:fldCharType="separate"/>
        </w:r>
        <w:r>
          <w:t>76</w:t>
        </w:r>
        <w:r>
          <w:fldChar w:fldCharType="end"/>
        </w:r>
      </w:hyperlink>
    </w:p>
    <w:p>
      <w:pPr>
        <w:pStyle w:val="TOC1"/>
        <w:tabs>
          <w:tab w:val="right" w:leader="dot" w:pos="8306"/>
        </w:tabs>
      </w:pPr>
      <w:hyperlink w:anchor="_Toc17310" w:history="1">
        <w:r>
          <w:rPr>
            <w:rFonts w:ascii="仿宋" w:eastAsia="仿宋" w:hAnsi="仿宋" w:cs="仿宋" w:hint="eastAsia"/>
            <w:lang w:eastAsia="zh-CN"/>
          </w:rPr>
          <w:t>十八、质量管理与控制</w:t>
        </w:r>
        <w:r>
          <w:tab/>
        </w:r>
        <w:r>
          <w:fldChar w:fldCharType="begin"/>
        </w:r>
        <w:r>
          <w:instrText xml:space="preserve"> PAGEREF _Toc17310 \h </w:instrText>
        </w:r>
        <w:r>
          <w:fldChar w:fldCharType="separate"/>
        </w:r>
        <w:r>
          <w:t>78</w:t>
        </w:r>
        <w:r>
          <w:fldChar w:fldCharType="end"/>
        </w:r>
      </w:hyperlink>
    </w:p>
    <w:p>
      <w:pPr>
        <w:pStyle w:val="TOC2"/>
        <w:tabs>
          <w:tab w:val="right" w:leader="dot" w:pos="8306"/>
        </w:tabs>
      </w:pPr>
      <w:hyperlink w:anchor="_Toc28594" w:history="1">
        <w:r>
          <w:rPr>
            <w:rFonts w:ascii="仿宋" w:eastAsia="仿宋" w:hAnsi="仿宋" w:cs="仿宋" w:hint="eastAsia"/>
            <w:lang w:eastAsia="zh-CN"/>
          </w:rPr>
          <w:t>(一)、质量管理体系建设</w:t>
        </w:r>
        <w:r>
          <w:tab/>
        </w:r>
        <w:r>
          <w:fldChar w:fldCharType="begin"/>
        </w:r>
        <w:r>
          <w:instrText xml:space="preserve"> PAGEREF _Toc28594 \h </w:instrText>
        </w:r>
        <w:r>
          <w:fldChar w:fldCharType="separate"/>
        </w:r>
        <w:r>
          <w:t>78</w:t>
        </w:r>
        <w:r>
          <w:fldChar w:fldCharType="end"/>
        </w:r>
      </w:hyperlink>
    </w:p>
    <w:p>
      <w:pPr>
        <w:pStyle w:val="TOC2"/>
        <w:tabs>
          <w:tab w:val="right" w:leader="dot" w:pos="8306"/>
        </w:tabs>
      </w:pPr>
      <w:hyperlink w:anchor="_Toc28506" w:history="1">
        <w:r>
          <w:rPr>
            <w:rFonts w:ascii="仿宋" w:eastAsia="仿宋" w:hAnsi="仿宋" w:cs="仿宋" w:hint="eastAsia"/>
            <w:lang w:eastAsia="zh-CN"/>
          </w:rPr>
          <w:t>(二)、质量控制措施</w:t>
        </w:r>
        <w:r>
          <w:tab/>
        </w:r>
        <w:r>
          <w:fldChar w:fldCharType="begin"/>
        </w:r>
        <w:r>
          <w:instrText xml:space="preserve"> PAGEREF _Toc28506 \h </w:instrText>
        </w:r>
        <w:r>
          <w:fldChar w:fldCharType="separate"/>
        </w:r>
        <w:r>
          <w:t>79</w:t>
        </w:r>
        <w:r>
          <w:fldChar w:fldCharType="end"/>
        </w:r>
      </w:hyperlink>
    </w:p>
    <w:p>
      <w:pPr>
        <w:pStyle w:val="TOC1"/>
        <w:tabs>
          <w:tab w:val="right" w:leader="dot" w:pos="8306"/>
        </w:tabs>
      </w:pPr>
      <w:hyperlink w:anchor="_Toc21163" w:history="1">
        <w:r>
          <w:rPr>
            <w:rFonts w:ascii="仿宋" w:eastAsia="仿宋" w:hAnsi="仿宋" w:cs="仿宋" w:hint="eastAsia"/>
            <w:lang w:eastAsia="zh-CN"/>
          </w:rPr>
          <w:t>十九、设施与设备管理</w:t>
        </w:r>
        <w:r>
          <w:tab/>
        </w:r>
        <w:r>
          <w:fldChar w:fldCharType="begin"/>
        </w:r>
        <w:r>
          <w:instrText xml:space="preserve"> PAGEREF _Toc21163 \h </w:instrText>
        </w:r>
        <w:r>
          <w:fldChar w:fldCharType="separate"/>
        </w:r>
        <w:r>
          <w:t>81</w:t>
        </w:r>
        <w:r>
          <w:fldChar w:fldCharType="end"/>
        </w:r>
      </w:hyperlink>
    </w:p>
    <w:p>
      <w:pPr>
        <w:pStyle w:val="TOC2"/>
        <w:tabs>
          <w:tab w:val="right" w:leader="dot" w:pos="8306"/>
        </w:tabs>
      </w:pPr>
      <w:hyperlink w:anchor="_Toc30735" w:history="1">
        <w:r>
          <w:rPr>
            <w:rFonts w:ascii="仿宋" w:eastAsia="仿宋" w:hAnsi="仿宋" w:cs="仿宋" w:hint="eastAsia"/>
            <w:lang w:eastAsia="zh-CN"/>
          </w:rPr>
          <w:t>(一)、设施规划与配置</w:t>
        </w:r>
        <w:r>
          <w:tab/>
        </w:r>
        <w:r>
          <w:fldChar w:fldCharType="begin"/>
        </w:r>
        <w:r>
          <w:instrText xml:space="preserve"> PAGEREF _Toc30735 \h </w:instrText>
        </w:r>
        <w:r>
          <w:fldChar w:fldCharType="separate"/>
        </w:r>
        <w:r>
          <w:t>81</w:t>
        </w:r>
        <w:r>
          <w:fldChar w:fldCharType="end"/>
        </w:r>
      </w:hyperlink>
    </w:p>
    <w:p>
      <w:pPr>
        <w:pStyle w:val="TOC2"/>
        <w:tabs>
          <w:tab w:val="right" w:leader="dot" w:pos="8306"/>
        </w:tabs>
      </w:pPr>
      <w:hyperlink w:anchor="_Toc30536" w:history="1">
        <w:r>
          <w:rPr>
            <w:rFonts w:ascii="仿宋" w:eastAsia="仿宋" w:hAnsi="仿宋" w:cs="仿宋" w:hint="eastAsia"/>
            <w:lang w:eastAsia="zh-CN"/>
          </w:rPr>
          <w:t>(二)、设备采购与维护管理</w:t>
        </w:r>
        <w:r>
          <w:tab/>
        </w:r>
        <w:r>
          <w:fldChar w:fldCharType="begin"/>
        </w:r>
        <w:r>
          <w:instrText xml:space="preserve"> PAGEREF _Toc30536 \h </w:instrText>
        </w:r>
        <w:r>
          <w:fldChar w:fldCharType="separate"/>
        </w:r>
        <w:r>
          <w:t>81</w:t>
        </w:r>
        <w:r>
          <w:fldChar w:fldCharType="end"/>
        </w:r>
      </w:hyperlink>
    </w:p>
    <w:p>
      <w:pPr>
        <w:pStyle w:val="TOC2"/>
        <w:tabs>
          <w:tab w:val="right" w:leader="dot" w:pos="8306"/>
        </w:tabs>
      </w:pPr>
      <w:hyperlink w:anchor="_Toc21275" w:history="1">
        <w:r>
          <w:rPr>
            <w:rFonts w:ascii="仿宋" w:eastAsia="仿宋" w:hAnsi="仿宋" w:cs="仿宋" w:hint="eastAsia"/>
            <w:lang w:eastAsia="zh-CN"/>
          </w:rPr>
          <w:t>(三)、设施设备升级策略</w:t>
        </w:r>
        <w:r>
          <w:tab/>
        </w:r>
        <w:r>
          <w:fldChar w:fldCharType="begin"/>
        </w:r>
        <w:r>
          <w:instrText xml:space="preserve"> PAGEREF _Toc21275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2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85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一、基础地理信息系统项目的技术资源开发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二、基础地理信息系统项目的人力资源管理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基础地理信息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三、基础地理信息系统项目的资金资源筹措与优化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基础地理信息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52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基础地理信息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基础地理信息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基础地理信息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90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基础地理信息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基础地理信息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基础地理信息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58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695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直接收益：假设基础地理信息系统项目的产品或服务年销售收入为XX万元。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94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若基础地理信息系统项目成功推广新型环保产品，比如采用可回收材料的包装，可能会激发消费者对可持续产品的需求。这种需求的增长可能迫使整个行业转向更环保的产品设计和生产方法。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927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190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https://d.book118.com/547051130006006033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31297"/>
    <w:rsid w:val="62731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051130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2024-01-14T14:52:00Z</dcterms:created>
  <dcterms:modified xsi:type="dcterms:W3CDTF">2024-01-14T14:53:13Z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5122EECB3605453CB69EA0B6F3A09D80_11</vt:lpwstr>
  </property>
  <property fmtid="{D5CDD505-2E9C-101B-9397-08002B2CF9AE}" pid="3" name="KSOProductBuildVer">
    <vt:lpwstr>2052-12.1.0.16120</vt:lpwstr>
  </property>
</Properties>
</file>