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汽化器行业企业战略风险管理报告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63" w:history="1">
        <w:r>
          <w:rPr>
            <w:rFonts w:ascii="仿宋" w:eastAsia="仿宋" w:hAnsi="仿宋" w:cs="仿宋" w:hint="eastAsia"/>
            <w:lang w:eastAsia="zh-CN"/>
          </w:rPr>
          <w:t>概论</w:t>
        </w:r>
        <w:r>
          <w:tab/>
        </w:r>
        <w:r>
          <w:fldChar w:fldCharType="begin"/>
        </w:r>
        <w:r>
          <w:instrText xml:space="preserve"> PAGEREF _Toc31563 \h </w:instrText>
        </w:r>
        <w:r>
          <w:fldChar w:fldCharType="separate"/>
        </w:r>
        <w:r>
          <w:t>4</w:t>
        </w:r>
        <w:r>
          <w:fldChar w:fldCharType="end"/>
        </w:r>
      </w:hyperlink>
    </w:p>
    <w:p>
      <w:pPr>
        <w:pStyle w:val="TOC1"/>
        <w:tabs>
          <w:tab w:val="right" w:leader="dot" w:pos="8306"/>
        </w:tabs>
      </w:pPr>
      <w:hyperlink w:anchor="_Toc12207" w:history="1">
        <w:r>
          <w:rPr>
            <w:rFonts w:ascii="仿宋" w:eastAsia="仿宋" w:hAnsi="仿宋" w:cs="仿宋" w:hint="eastAsia"/>
            <w:lang w:eastAsia="zh-CN"/>
          </w:rPr>
          <w:t>一、建设内容与产品方案</w:t>
        </w:r>
        <w:r>
          <w:tab/>
        </w:r>
        <w:r>
          <w:fldChar w:fldCharType="begin"/>
        </w:r>
        <w:r>
          <w:instrText xml:space="preserve"> PAGEREF _Toc12207 \h </w:instrText>
        </w:r>
        <w:r>
          <w:fldChar w:fldCharType="separate"/>
        </w:r>
        <w:r>
          <w:t>4</w:t>
        </w:r>
        <w:r>
          <w:fldChar w:fldCharType="end"/>
        </w:r>
      </w:hyperlink>
    </w:p>
    <w:p>
      <w:pPr>
        <w:pStyle w:val="TOC2"/>
        <w:tabs>
          <w:tab w:val="right" w:leader="dot" w:pos="8306"/>
        </w:tabs>
      </w:pPr>
      <w:hyperlink w:anchor="_Toc5963" w:history="1">
        <w:r>
          <w:rPr>
            <w:rFonts w:ascii="仿宋" w:eastAsia="仿宋" w:hAnsi="仿宋" w:cs="仿宋" w:hint="eastAsia"/>
            <w:lang w:eastAsia="zh-CN"/>
          </w:rPr>
          <w:t>(一)、建设规模及主要建设内容</w:t>
        </w:r>
        <w:r>
          <w:tab/>
        </w:r>
        <w:r>
          <w:fldChar w:fldCharType="begin"/>
        </w:r>
        <w:r>
          <w:instrText xml:space="preserve"> PAGEREF _Toc5963 \h </w:instrText>
        </w:r>
        <w:r>
          <w:fldChar w:fldCharType="separate"/>
        </w:r>
        <w:r>
          <w:t>4</w:t>
        </w:r>
        <w:r>
          <w:fldChar w:fldCharType="end"/>
        </w:r>
      </w:hyperlink>
    </w:p>
    <w:p>
      <w:pPr>
        <w:pStyle w:val="TOC2"/>
        <w:tabs>
          <w:tab w:val="right" w:leader="dot" w:pos="8306"/>
        </w:tabs>
      </w:pPr>
      <w:hyperlink w:anchor="_Toc3148" w:history="1">
        <w:r>
          <w:rPr>
            <w:rFonts w:ascii="仿宋" w:eastAsia="仿宋" w:hAnsi="仿宋" w:cs="仿宋" w:hint="eastAsia"/>
            <w:lang w:eastAsia="zh-CN"/>
          </w:rPr>
          <w:t>(二)、汽化器产品规划方案及生产纲领</w:t>
        </w:r>
        <w:r>
          <w:tab/>
        </w:r>
        <w:r>
          <w:fldChar w:fldCharType="begin"/>
        </w:r>
        <w:r>
          <w:instrText xml:space="preserve"> PAGEREF _Toc3148 \h </w:instrText>
        </w:r>
        <w:r>
          <w:fldChar w:fldCharType="separate"/>
        </w:r>
        <w:r>
          <w:t>4</w:t>
        </w:r>
        <w:r>
          <w:fldChar w:fldCharType="end"/>
        </w:r>
      </w:hyperlink>
    </w:p>
    <w:p>
      <w:pPr>
        <w:pStyle w:val="TOC1"/>
        <w:tabs>
          <w:tab w:val="right" w:leader="dot" w:pos="8306"/>
        </w:tabs>
      </w:pPr>
      <w:hyperlink w:anchor="_Toc15162" w:history="1">
        <w:r>
          <w:rPr>
            <w:rFonts w:ascii="仿宋" w:eastAsia="仿宋" w:hAnsi="仿宋" w:cs="仿宋" w:hint="eastAsia"/>
            <w:lang w:eastAsia="zh-CN"/>
          </w:rPr>
          <w:t>二、建筑技术方案说明</w:t>
        </w:r>
        <w:r>
          <w:tab/>
        </w:r>
        <w:r>
          <w:fldChar w:fldCharType="begin"/>
        </w:r>
        <w:r>
          <w:instrText xml:space="preserve"> PAGEREF _Toc15162 \h </w:instrText>
        </w:r>
        <w:r>
          <w:fldChar w:fldCharType="separate"/>
        </w:r>
        <w:r>
          <w:t>5</w:t>
        </w:r>
        <w:r>
          <w:fldChar w:fldCharType="end"/>
        </w:r>
      </w:hyperlink>
    </w:p>
    <w:p>
      <w:pPr>
        <w:pStyle w:val="TOC2"/>
        <w:tabs>
          <w:tab w:val="right" w:leader="dot" w:pos="8306"/>
        </w:tabs>
      </w:pPr>
      <w:hyperlink w:anchor="_Toc4179" w:history="1">
        <w:r>
          <w:rPr>
            <w:rFonts w:ascii="仿宋" w:eastAsia="仿宋" w:hAnsi="仿宋" w:cs="仿宋" w:hint="eastAsia"/>
            <w:lang w:eastAsia="zh-CN"/>
          </w:rPr>
          <w:t>(一)、汽化器项目工程设计总体要求</w:t>
        </w:r>
        <w:r>
          <w:tab/>
        </w:r>
        <w:r>
          <w:fldChar w:fldCharType="begin"/>
        </w:r>
        <w:r>
          <w:instrText xml:space="preserve"> PAGEREF _Toc4179 \h </w:instrText>
        </w:r>
        <w:r>
          <w:fldChar w:fldCharType="separate"/>
        </w:r>
        <w:r>
          <w:t>5</w:t>
        </w:r>
        <w:r>
          <w:fldChar w:fldCharType="end"/>
        </w:r>
      </w:hyperlink>
    </w:p>
    <w:p>
      <w:pPr>
        <w:pStyle w:val="TOC2"/>
        <w:tabs>
          <w:tab w:val="right" w:leader="dot" w:pos="8306"/>
        </w:tabs>
      </w:pPr>
      <w:hyperlink w:anchor="_Toc2128" w:history="1">
        <w:r>
          <w:rPr>
            <w:rFonts w:ascii="仿宋" w:eastAsia="仿宋" w:hAnsi="仿宋" w:cs="仿宋" w:hint="eastAsia"/>
            <w:lang w:eastAsia="zh-CN"/>
          </w:rPr>
          <w:t>(二)、建设方案</w:t>
        </w:r>
        <w:r>
          <w:tab/>
        </w:r>
        <w:r>
          <w:fldChar w:fldCharType="begin"/>
        </w:r>
        <w:r>
          <w:instrText xml:space="preserve"> PAGEREF _Toc2128 \h </w:instrText>
        </w:r>
        <w:r>
          <w:fldChar w:fldCharType="separate"/>
        </w:r>
        <w:r>
          <w:t>5</w:t>
        </w:r>
        <w:r>
          <w:fldChar w:fldCharType="end"/>
        </w:r>
      </w:hyperlink>
    </w:p>
    <w:p>
      <w:pPr>
        <w:pStyle w:val="TOC2"/>
        <w:tabs>
          <w:tab w:val="right" w:leader="dot" w:pos="8306"/>
        </w:tabs>
      </w:pPr>
      <w:hyperlink w:anchor="_Toc9136" w:history="1">
        <w:r>
          <w:rPr>
            <w:rFonts w:ascii="仿宋" w:eastAsia="仿宋" w:hAnsi="仿宋" w:cs="仿宋" w:hint="eastAsia"/>
            <w:lang w:eastAsia="zh-CN"/>
          </w:rPr>
          <w:t>(三)、建筑工程建设指标</w:t>
        </w:r>
        <w:r>
          <w:tab/>
        </w:r>
        <w:r>
          <w:fldChar w:fldCharType="begin"/>
        </w:r>
        <w:r>
          <w:instrText xml:space="preserve"> PAGEREF _Toc9136 \h </w:instrText>
        </w:r>
        <w:r>
          <w:fldChar w:fldCharType="separate"/>
        </w:r>
        <w:r>
          <w:t>7</w:t>
        </w:r>
        <w:r>
          <w:fldChar w:fldCharType="end"/>
        </w:r>
      </w:hyperlink>
    </w:p>
    <w:p>
      <w:pPr>
        <w:pStyle w:val="TOC1"/>
        <w:tabs>
          <w:tab w:val="right" w:leader="dot" w:pos="8306"/>
        </w:tabs>
      </w:pPr>
      <w:hyperlink w:anchor="_Toc19453" w:history="1">
        <w:r>
          <w:rPr>
            <w:rFonts w:ascii="仿宋" w:eastAsia="仿宋" w:hAnsi="仿宋" w:cs="仿宋" w:hint="eastAsia"/>
            <w:lang w:eastAsia="zh-CN"/>
          </w:rPr>
          <w:t>三、项目监理与质量保证</w:t>
        </w:r>
        <w:r>
          <w:tab/>
        </w:r>
        <w:r>
          <w:fldChar w:fldCharType="begin"/>
        </w:r>
        <w:r>
          <w:instrText xml:space="preserve"> PAGEREF _Toc19453 \h </w:instrText>
        </w:r>
        <w:r>
          <w:fldChar w:fldCharType="separate"/>
        </w:r>
        <w:r>
          <w:t>8</w:t>
        </w:r>
        <w:r>
          <w:fldChar w:fldCharType="end"/>
        </w:r>
      </w:hyperlink>
    </w:p>
    <w:p>
      <w:pPr>
        <w:pStyle w:val="TOC2"/>
        <w:tabs>
          <w:tab w:val="right" w:leader="dot" w:pos="8306"/>
        </w:tabs>
      </w:pPr>
      <w:hyperlink w:anchor="_Toc5759" w:history="1">
        <w:r>
          <w:rPr>
            <w:rFonts w:ascii="仿宋" w:eastAsia="仿宋" w:hAnsi="仿宋" w:cs="仿宋" w:hint="eastAsia"/>
            <w:lang w:eastAsia="zh-CN"/>
          </w:rPr>
          <w:t>(一)、监理体系构建</w:t>
        </w:r>
        <w:r>
          <w:tab/>
        </w:r>
        <w:r>
          <w:fldChar w:fldCharType="begin"/>
        </w:r>
        <w:r>
          <w:instrText xml:space="preserve"> PAGEREF _Toc5759 \h </w:instrText>
        </w:r>
        <w:r>
          <w:fldChar w:fldCharType="separate"/>
        </w:r>
        <w:r>
          <w:t>8</w:t>
        </w:r>
        <w:r>
          <w:fldChar w:fldCharType="end"/>
        </w:r>
      </w:hyperlink>
    </w:p>
    <w:p>
      <w:pPr>
        <w:pStyle w:val="TOC2"/>
        <w:tabs>
          <w:tab w:val="right" w:leader="dot" w:pos="8306"/>
        </w:tabs>
      </w:pPr>
      <w:hyperlink w:anchor="_Toc5292" w:history="1">
        <w:r>
          <w:rPr>
            <w:rFonts w:ascii="仿宋" w:eastAsia="仿宋" w:hAnsi="仿宋" w:cs="仿宋" w:hint="eastAsia"/>
            <w:lang w:eastAsia="zh-CN"/>
          </w:rPr>
          <w:t>(二)、质量保证体系实施</w:t>
        </w:r>
        <w:r>
          <w:tab/>
        </w:r>
        <w:r>
          <w:fldChar w:fldCharType="begin"/>
        </w:r>
        <w:r>
          <w:instrText xml:space="preserve"> PAGEREF _Toc5292 \h </w:instrText>
        </w:r>
        <w:r>
          <w:fldChar w:fldCharType="separate"/>
        </w:r>
        <w:r>
          <w:t>8</w:t>
        </w:r>
        <w:r>
          <w:fldChar w:fldCharType="end"/>
        </w:r>
      </w:hyperlink>
    </w:p>
    <w:p>
      <w:pPr>
        <w:pStyle w:val="TOC2"/>
        <w:tabs>
          <w:tab w:val="right" w:leader="dot" w:pos="8306"/>
        </w:tabs>
      </w:pPr>
      <w:hyperlink w:anchor="_Toc18744" w:history="1">
        <w:r>
          <w:rPr>
            <w:rFonts w:ascii="仿宋" w:eastAsia="仿宋" w:hAnsi="仿宋" w:cs="仿宋" w:hint="eastAsia"/>
            <w:lang w:eastAsia="zh-CN"/>
          </w:rPr>
          <w:t>(三)、监理与质量控制流程</w:t>
        </w:r>
        <w:r>
          <w:tab/>
        </w:r>
        <w:r>
          <w:fldChar w:fldCharType="begin"/>
        </w:r>
        <w:r>
          <w:instrText xml:space="preserve"> PAGEREF _Toc18744 \h </w:instrText>
        </w:r>
        <w:r>
          <w:fldChar w:fldCharType="separate"/>
        </w:r>
        <w:r>
          <w:t>9</w:t>
        </w:r>
        <w:r>
          <w:fldChar w:fldCharType="end"/>
        </w:r>
      </w:hyperlink>
    </w:p>
    <w:p>
      <w:pPr>
        <w:pStyle w:val="TOC1"/>
        <w:tabs>
          <w:tab w:val="right" w:leader="dot" w:pos="8306"/>
        </w:tabs>
      </w:pPr>
      <w:hyperlink w:anchor="_Toc1483" w:history="1">
        <w:r>
          <w:rPr>
            <w:rFonts w:ascii="仿宋" w:eastAsia="仿宋" w:hAnsi="仿宋" w:cs="仿宋" w:hint="eastAsia"/>
            <w:lang w:eastAsia="zh-CN"/>
          </w:rPr>
          <w:t>四、法人治理</w:t>
        </w:r>
        <w:r>
          <w:tab/>
        </w:r>
        <w:r>
          <w:fldChar w:fldCharType="begin"/>
        </w:r>
        <w:r>
          <w:instrText xml:space="preserve"> PAGEREF _Toc1483 \h </w:instrText>
        </w:r>
        <w:r>
          <w:fldChar w:fldCharType="separate"/>
        </w:r>
        <w:r>
          <w:t>10</w:t>
        </w:r>
        <w:r>
          <w:fldChar w:fldCharType="end"/>
        </w:r>
      </w:hyperlink>
    </w:p>
    <w:p>
      <w:pPr>
        <w:pStyle w:val="TOC2"/>
        <w:tabs>
          <w:tab w:val="right" w:leader="dot" w:pos="8306"/>
        </w:tabs>
      </w:pPr>
      <w:hyperlink w:anchor="_Toc19230" w:history="1">
        <w:r>
          <w:rPr>
            <w:rFonts w:ascii="仿宋" w:eastAsia="仿宋" w:hAnsi="仿宋" w:cs="仿宋" w:hint="eastAsia"/>
            <w:lang w:eastAsia="zh-CN"/>
          </w:rPr>
          <w:t>(一)、股东权利及义务</w:t>
        </w:r>
        <w:r>
          <w:tab/>
        </w:r>
        <w:r>
          <w:fldChar w:fldCharType="begin"/>
        </w:r>
        <w:r>
          <w:instrText xml:space="preserve"> PAGEREF _Toc19230 \h </w:instrText>
        </w:r>
        <w:r>
          <w:fldChar w:fldCharType="separate"/>
        </w:r>
        <w:r>
          <w:t>10</w:t>
        </w:r>
        <w:r>
          <w:fldChar w:fldCharType="end"/>
        </w:r>
      </w:hyperlink>
    </w:p>
    <w:p>
      <w:pPr>
        <w:pStyle w:val="TOC2"/>
        <w:tabs>
          <w:tab w:val="right" w:leader="dot" w:pos="8306"/>
        </w:tabs>
      </w:pPr>
      <w:hyperlink w:anchor="_Toc11505" w:history="1">
        <w:r>
          <w:rPr>
            <w:rFonts w:ascii="仿宋" w:eastAsia="仿宋" w:hAnsi="仿宋" w:cs="仿宋" w:hint="eastAsia"/>
            <w:lang w:eastAsia="zh-CN"/>
          </w:rPr>
          <w:t>(二)、董事</w:t>
        </w:r>
        <w:r>
          <w:tab/>
        </w:r>
        <w:r>
          <w:fldChar w:fldCharType="begin"/>
        </w:r>
        <w:r>
          <w:instrText xml:space="preserve"> PAGEREF _Toc11505 \h </w:instrText>
        </w:r>
        <w:r>
          <w:fldChar w:fldCharType="separate"/>
        </w:r>
        <w:r>
          <w:t>12</w:t>
        </w:r>
        <w:r>
          <w:fldChar w:fldCharType="end"/>
        </w:r>
      </w:hyperlink>
    </w:p>
    <w:p>
      <w:pPr>
        <w:pStyle w:val="TOC2"/>
        <w:tabs>
          <w:tab w:val="right" w:leader="dot" w:pos="8306"/>
        </w:tabs>
      </w:pPr>
      <w:hyperlink w:anchor="_Toc18756" w:history="1">
        <w:r>
          <w:rPr>
            <w:rFonts w:ascii="仿宋" w:eastAsia="仿宋" w:hAnsi="仿宋" w:cs="仿宋" w:hint="eastAsia"/>
            <w:lang w:eastAsia="zh-CN"/>
          </w:rPr>
          <w:t>(三)、高级管理人员</w:t>
        </w:r>
        <w:r>
          <w:tab/>
        </w:r>
        <w:r>
          <w:fldChar w:fldCharType="begin"/>
        </w:r>
        <w:r>
          <w:instrText xml:space="preserve"> PAGEREF _Toc18756 \h </w:instrText>
        </w:r>
        <w:r>
          <w:fldChar w:fldCharType="separate"/>
        </w:r>
        <w:r>
          <w:t>17</w:t>
        </w:r>
        <w:r>
          <w:fldChar w:fldCharType="end"/>
        </w:r>
      </w:hyperlink>
    </w:p>
    <w:p>
      <w:pPr>
        <w:pStyle w:val="TOC2"/>
        <w:tabs>
          <w:tab w:val="right" w:leader="dot" w:pos="8306"/>
        </w:tabs>
      </w:pPr>
      <w:hyperlink w:anchor="_Toc26967" w:history="1">
        <w:r>
          <w:rPr>
            <w:rFonts w:ascii="仿宋" w:eastAsia="仿宋" w:hAnsi="仿宋" w:cs="仿宋" w:hint="eastAsia"/>
            <w:lang w:eastAsia="zh-CN"/>
          </w:rPr>
          <w:t>(四)、监事</w:t>
        </w:r>
        <w:r>
          <w:tab/>
        </w:r>
        <w:r>
          <w:fldChar w:fldCharType="begin"/>
        </w:r>
        <w:r>
          <w:instrText xml:space="preserve"> PAGEREF _Toc26967 \h </w:instrText>
        </w:r>
        <w:r>
          <w:fldChar w:fldCharType="separate"/>
        </w:r>
        <w:r>
          <w:t>18</w:t>
        </w:r>
        <w:r>
          <w:fldChar w:fldCharType="end"/>
        </w:r>
      </w:hyperlink>
    </w:p>
    <w:p>
      <w:pPr>
        <w:pStyle w:val="TOC1"/>
        <w:tabs>
          <w:tab w:val="right" w:leader="dot" w:pos="8306"/>
        </w:tabs>
      </w:pPr>
      <w:hyperlink w:anchor="_Toc15017" w:history="1">
        <w:r>
          <w:rPr>
            <w:rFonts w:ascii="仿宋" w:eastAsia="仿宋" w:hAnsi="仿宋" w:cs="仿宋" w:hint="eastAsia"/>
            <w:lang w:eastAsia="zh-CN"/>
          </w:rPr>
          <w:t>五、市场调研</w:t>
        </w:r>
        <w:r>
          <w:tab/>
        </w:r>
        <w:r>
          <w:fldChar w:fldCharType="begin"/>
        </w:r>
        <w:r>
          <w:instrText xml:space="preserve"> PAGEREF _Toc15017 \h </w:instrText>
        </w:r>
        <w:r>
          <w:fldChar w:fldCharType="separate"/>
        </w:r>
        <w:r>
          <w:t>20</w:t>
        </w:r>
        <w:r>
          <w:fldChar w:fldCharType="end"/>
        </w:r>
      </w:hyperlink>
    </w:p>
    <w:p>
      <w:pPr>
        <w:pStyle w:val="TOC2"/>
        <w:tabs>
          <w:tab w:val="right" w:leader="dot" w:pos="8306"/>
        </w:tabs>
      </w:pPr>
      <w:hyperlink w:anchor="_Toc16388" w:history="1">
        <w:r>
          <w:rPr>
            <w:rFonts w:ascii="仿宋" w:eastAsia="仿宋" w:hAnsi="仿宋" w:cs="仿宋" w:hint="eastAsia"/>
            <w:lang w:eastAsia="zh-CN"/>
          </w:rPr>
          <w:t>(一)、市场概况分析</w:t>
        </w:r>
        <w:r>
          <w:tab/>
        </w:r>
        <w:r>
          <w:fldChar w:fldCharType="begin"/>
        </w:r>
        <w:r>
          <w:instrText xml:space="preserve"> PAGEREF _Toc16388 \h </w:instrText>
        </w:r>
        <w:r>
          <w:fldChar w:fldCharType="separate"/>
        </w:r>
        <w:r>
          <w:t>20</w:t>
        </w:r>
        <w:r>
          <w:fldChar w:fldCharType="end"/>
        </w:r>
      </w:hyperlink>
    </w:p>
    <w:p>
      <w:pPr>
        <w:pStyle w:val="TOC2"/>
        <w:tabs>
          <w:tab w:val="right" w:leader="dot" w:pos="8306"/>
        </w:tabs>
      </w:pPr>
      <w:hyperlink w:anchor="_Toc23091" w:history="1">
        <w:r>
          <w:rPr>
            <w:rFonts w:ascii="仿宋" w:eastAsia="仿宋" w:hAnsi="仿宋" w:cs="仿宋" w:hint="eastAsia"/>
            <w:lang w:eastAsia="zh-CN"/>
          </w:rPr>
          <w:t>(二)、目标市场细分</w:t>
        </w:r>
        <w:r>
          <w:tab/>
        </w:r>
        <w:r>
          <w:fldChar w:fldCharType="begin"/>
        </w:r>
        <w:r>
          <w:instrText xml:space="preserve"> PAGEREF _Toc23091 \h </w:instrText>
        </w:r>
        <w:r>
          <w:fldChar w:fldCharType="separate"/>
        </w:r>
        <w:r>
          <w:t>22</w:t>
        </w:r>
        <w:r>
          <w:fldChar w:fldCharType="end"/>
        </w:r>
      </w:hyperlink>
    </w:p>
    <w:p>
      <w:pPr>
        <w:pStyle w:val="TOC2"/>
        <w:tabs>
          <w:tab w:val="right" w:leader="dot" w:pos="8306"/>
        </w:tabs>
      </w:pPr>
      <w:hyperlink w:anchor="_Toc2643" w:history="1">
        <w:r>
          <w:rPr>
            <w:rFonts w:ascii="仿宋" w:eastAsia="仿宋" w:hAnsi="仿宋" w:cs="仿宋" w:hint="eastAsia"/>
            <w:lang w:eastAsia="zh-CN"/>
          </w:rPr>
          <w:t>(三)、竞争分析</w:t>
        </w:r>
        <w:r>
          <w:tab/>
        </w:r>
        <w:r>
          <w:fldChar w:fldCharType="begin"/>
        </w:r>
        <w:r>
          <w:instrText xml:space="preserve"> PAGEREF _Toc2643 \h </w:instrText>
        </w:r>
        <w:r>
          <w:fldChar w:fldCharType="separate"/>
        </w:r>
        <w:r>
          <w:t>24</w:t>
        </w:r>
        <w:r>
          <w:fldChar w:fldCharType="end"/>
        </w:r>
      </w:hyperlink>
    </w:p>
    <w:p>
      <w:pPr>
        <w:pStyle w:val="TOC2"/>
        <w:tabs>
          <w:tab w:val="right" w:leader="dot" w:pos="8306"/>
        </w:tabs>
      </w:pPr>
      <w:hyperlink w:anchor="_Toc17818" w:history="1">
        <w:r>
          <w:rPr>
            <w:rFonts w:ascii="仿宋" w:eastAsia="仿宋" w:hAnsi="仿宋" w:cs="仿宋" w:hint="eastAsia"/>
            <w:lang w:eastAsia="zh-CN"/>
          </w:rPr>
          <w:t>(四)、市场趋势与机会</w:t>
        </w:r>
        <w:r>
          <w:tab/>
        </w:r>
        <w:r>
          <w:fldChar w:fldCharType="begin"/>
        </w:r>
        <w:r>
          <w:instrText xml:space="preserve"> PAGEREF _Toc17818 \h </w:instrText>
        </w:r>
        <w:r>
          <w:fldChar w:fldCharType="separate"/>
        </w:r>
        <w:r>
          <w:t>27</w:t>
        </w:r>
        <w:r>
          <w:fldChar w:fldCharType="end"/>
        </w:r>
      </w:hyperlink>
    </w:p>
    <w:p>
      <w:pPr>
        <w:pStyle w:val="TOC1"/>
        <w:tabs>
          <w:tab w:val="right" w:leader="dot" w:pos="8306"/>
        </w:tabs>
      </w:pPr>
      <w:hyperlink w:anchor="_Toc6595" w:history="1">
        <w:r>
          <w:rPr>
            <w:rFonts w:ascii="仿宋" w:eastAsia="仿宋" w:hAnsi="仿宋" w:cs="仿宋" w:hint="eastAsia"/>
            <w:lang w:eastAsia="zh-CN"/>
          </w:rPr>
          <w:t>六、工艺方案的选择</w:t>
        </w:r>
        <w:r>
          <w:tab/>
        </w:r>
        <w:r>
          <w:fldChar w:fldCharType="begin"/>
        </w:r>
        <w:r>
          <w:instrText xml:space="preserve"> PAGEREF _Toc6595 \h </w:instrText>
        </w:r>
        <w:r>
          <w:fldChar w:fldCharType="separate"/>
        </w:r>
        <w:r>
          <w:t>28</w:t>
        </w:r>
        <w:r>
          <w:fldChar w:fldCharType="end"/>
        </w:r>
      </w:hyperlink>
    </w:p>
    <w:p>
      <w:pPr>
        <w:pStyle w:val="TOC2"/>
        <w:tabs>
          <w:tab w:val="right" w:leader="dot" w:pos="8306"/>
        </w:tabs>
      </w:pPr>
      <w:hyperlink w:anchor="_Toc4217" w:history="1">
        <w:r>
          <w:rPr>
            <w:rFonts w:ascii="仿宋" w:eastAsia="仿宋" w:hAnsi="仿宋" w:cs="仿宋" w:hint="eastAsia"/>
            <w:lang w:eastAsia="zh-CN"/>
          </w:rPr>
          <w:t>(一)、基本要求</w:t>
        </w:r>
        <w:r>
          <w:tab/>
        </w:r>
        <w:r>
          <w:fldChar w:fldCharType="begin"/>
        </w:r>
        <w:r>
          <w:instrText xml:space="preserve"> PAGEREF _Toc4217 \h </w:instrText>
        </w:r>
        <w:r>
          <w:fldChar w:fldCharType="separate"/>
        </w:r>
        <w:r>
          <w:t>28</w:t>
        </w:r>
        <w:r>
          <w:fldChar w:fldCharType="end"/>
        </w:r>
      </w:hyperlink>
    </w:p>
    <w:p>
      <w:pPr>
        <w:pStyle w:val="TOC2"/>
        <w:tabs>
          <w:tab w:val="right" w:leader="dot" w:pos="8306"/>
        </w:tabs>
      </w:pPr>
      <w:hyperlink w:anchor="_Toc818" w:history="1">
        <w:r>
          <w:rPr>
            <w:rFonts w:ascii="仿宋" w:eastAsia="仿宋" w:hAnsi="仿宋" w:cs="仿宋" w:hint="eastAsia"/>
            <w:lang w:eastAsia="zh-CN"/>
          </w:rPr>
          <w:t>(二)、典型工艺技术介绍</w:t>
        </w:r>
        <w:r>
          <w:tab/>
        </w:r>
        <w:r>
          <w:fldChar w:fldCharType="begin"/>
        </w:r>
        <w:r>
          <w:instrText xml:space="preserve"> PAGEREF _Toc818 \h </w:instrText>
        </w:r>
        <w:r>
          <w:fldChar w:fldCharType="separate"/>
        </w:r>
        <w:r>
          <w:t>29</w:t>
        </w:r>
        <w:r>
          <w:fldChar w:fldCharType="end"/>
        </w:r>
      </w:hyperlink>
    </w:p>
    <w:p>
      <w:pPr>
        <w:pStyle w:val="TOC2"/>
        <w:tabs>
          <w:tab w:val="right" w:leader="dot" w:pos="8306"/>
        </w:tabs>
      </w:pPr>
      <w:hyperlink w:anchor="_Toc21796" w:history="1">
        <w:r>
          <w:rPr>
            <w:rFonts w:ascii="仿宋" w:eastAsia="仿宋" w:hAnsi="仿宋" w:cs="仿宋" w:hint="eastAsia"/>
            <w:lang w:eastAsia="zh-CN"/>
          </w:rPr>
          <w:t>(三)、汽化器项目组成</w:t>
        </w:r>
        <w:r>
          <w:tab/>
        </w:r>
        <w:r>
          <w:fldChar w:fldCharType="begin"/>
        </w:r>
        <w:r>
          <w:instrText xml:space="preserve"> PAGEREF _Toc21796 \h </w:instrText>
        </w:r>
        <w:r>
          <w:fldChar w:fldCharType="separate"/>
        </w:r>
        <w:r>
          <w:t>31</w:t>
        </w:r>
        <w:r>
          <w:fldChar w:fldCharType="end"/>
        </w:r>
      </w:hyperlink>
    </w:p>
    <w:p>
      <w:pPr>
        <w:pStyle w:val="TOC2"/>
        <w:tabs>
          <w:tab w:val="right" w:leader="dot" w:pos="8306"/>
        </w:tabs>
      </w:pPr>
      <w:hyperlink w:anchor="_Toc5355" w:history="1">
        <w:r>
          <w:rPr>
            <w:rFonts w:ascii="仿宋" w:eastAsia="仿宋" w:hAnsi="仿宋" w:cs="仿宋" w:hint="eastAsia"/>
            <w:lang w:eastAsia="zh-CN"/>
          </w:rPr>
          <w:t>(四)、工艺技术方案的选择</w:t>
        </w:r>
        <w:r>
          <w:tab/>
        </w:r>
        <w:r>
          <w:fldChar w:fldCharType="begin"/>
        </w:r>
        <w:r>
          <w:instrText xml:space="preserve"> PAGEREF _Toc5355 \h </w:instrText>
        </w:r>
        <w:r>
          <w:fldChar w:fldCharType="separate"/>
        </w:r>
        <w:r>
          <w:t>32</w:t>
        </w:r>
        <w:r>
          <w:fldChar w:fldCharType="end"/>
        </w:r>
      </w:hyperlink>
    </w:p>
    <w:p>
      <w:pPr>
        <w:pStyle w:val="TOC2"/>
        <w:tabs>
          <w:tab w:val="right" w:leader="dot" w:pos="8306"/>
        </w:tabs>
      </w:pPr>
      <w:hyperlink w:anchor="_Toc22770" w:history="1">
        <w:r>
          <w:rPr>
            <w:rFonts w:ascii="仿宋" w:eastAsia="仿宋" w:hAnsi="仿宋" w:cs="仿宋" w:hint="eastAsia"/>
            <w:lang w:eastAsia="zh-CN"/>
          </w:rPr>
          <w:t>(五)、工艺技术方案的设计</w:t>
        </w:r>
        <w:r>
          <w:tab/>
        </w:r>
        <w:r>
          <w:fldChar w:fldCharType="begin"/>
        </w:r>
        <w:r>
          <w:instrText xml:space="preserve"> PAGEREF _Toc22770 \h </w:instrText>
        </w:r>
        <w:r>
          <w:fldChar w:fldCharType="separate"/>
        </w:r>
        <w:r>
          <w:t>33</w:t>
        </w:r>
        <w:r>
          <w:fldChar w:fldCharType="end"/>
        </w:r>
      </w:hyperlink>
    </w:p>
    <w:p>
      <w:pPr>
        <w:pStyle w:val="TOC1"/>
        <w:tabs>
          <w:tab w:val="right" w:leader="dot" w:pos="8306"/>
        </w:tabs>
      </w:pPr>
      <w:hyperlink w:anchor="_Toc22067" w:history="1">
        <w:r>
          <w:rPr>
            <w:rFonts w:ascii="仿宋" w:eastAsia="仿宋" w:hAnsi="仿宋" w:cs="仿宋" w:hint="eastAsia"/>
            <w:lang w:eastAsia="zh-CN"/>
          </w:rPr>
          <w:t>七、项目建设单位基本情况</w:t>
        </w:r>
        <w:r>
          <w:tab/>
        </w:r>
        <w:r>
          <w:fldChar w:fldCharType="begin"/>
        </w:r>
        <w:r>
          <w:instrText xml:space="preserve"> PAGEREF _Toc22067 \h </w:instrText>
        </w:r>
        <w:r>
          <w:fldChar w:fldCharType="separate"/>
        </w:r>
        <w:r>
          <w:t>35</w:t>
        </w:r>
        <w:r>
          <w:fldChar w:fldCharType="end"/>
        </w:r>
      </w:hyperlink>
    </w:p>
    <w:p>
      <w:pPr>
        <w:pStyle w:val="TOC2"/>
        <w:tabs>
          <w:tab w:val="right" w:leader="dot" w:pos="8306"/>
        </w:tabs>
      </w:pPr>
      <w:hyperlink w:anchor="_Toc18465" w:history="1">
        <w:r>
          <w:rPr>
            <w:rFonts w:ascii="仿宋" w:eastAsia="仿宋" w:hAnsi="仿宋" w:cs="仿宋" w:hint="eastAsia"/>
            <w:lang w:eastAsia="zh-CN"/>
          </w:rPr>
          <w:t>(一)、项目承办单位基本情况</w:t>
        </w:r>
        <w:r>
          <w:tab/>
        </w:r>
        <w:r>
          <w:fldChar w:fldCharType="begin"/>
        </w:r>
        <w:r>
          <w:instrText xml:space="preserve"> PAGEREF _Toc18465 \h </w:instrText>
        </w:r>
        <w:r>
          <w:fldChar w:fldCharType="separate"/>
        </w:r>
        <w:r>
          <w:t>35</w:t>
        </w:r>
        <w:r>
          <w:fldChar w:fldCharType="end"/>
        </w:r>
      </w:hyperlink>
    </w:p>
    <w:p>
      <w:pPr>
        <w:pStyle w:val="TOC2"/>
        <w:tabs>
          <w:tab w:val="right" w:leader="dot" w:pos="8306"/>
        </w:tabs>
      </w:pPr>
      <w:hyperlink w:anchor="_Toc9273" w:history="1">
        <w:r>
          <w:rPr>
            <w:rFonts w:ascii="仿宋" w:eastAsia="仿宋" w:hAnsi="仿宋" w:cs="仿宋" w:hint="eastAsia"/>
            <w:lang w:eastAsia="zh-CN"/>
          </w:rPr>
          <w:t>(二)、公司经济效益分析</w:t>
        </w:r>
        <w:r>
          <w:tab/>
        </w:r>
        <w:r>
          <w:fldChar w:fldCharType="begin"/>
        </w:r>
        <w:r>
          <w:instrText xml:space="preserve"> PAGEREF _Toc9273 \h </w:instrText>
        </w:r>
        <w:r>
          <w:fldChar w:fldCharType="separate"/>
        </w:r>
        <w:r>
          <w:t>36</w:t>
        </w:r>
        <w:r>
          <w:fldChar w:fldCharType="end"/>
        </w:r>
      </w:hyperlink>
    </w:p>
    <w:p>
      <w:pPr>
        <w:pStyle w:val="TOC1"/>
        <w:tabs>
          <w:tab w:val="right" w:leader="dot" w:pos="8306"/>
        </w:tabs>
      </w:pPr>
      <w:hyperlink w:anchor="_Toc28023" w:history="1">
        <w:r>
          <w:rPr>
            <w:rFonts w:ascii="仿宋" w:eastAsia="仿宋" w:hAnsi="仿宋" w:cs="仿宋" w:hint="eastAsia"/>
            <w:lang w:eastAsia="zh-CN"/>
          </w:rPr>
          <w:t>八、实施进度</w:t>
        </w:r>
        <w:r>
          <w:tab/>
        </w:r>
        <w:r>
          <w:fldChar w:fldCharType="begin"/>
        </w:r>
        <w:r>
          <w:instrText xml:space="preserve"> PAGEREF _Toc28023 \h </w:instrText>
        </w:r>
        <w:r>
          <w:fldChar w:fldCharType="separate"/>
        </w:r>
        <w:r>
          <w:t>38</w:t>
        </w:r>
        <w:r>
          <w:fldChar w:fldCharType="end"/>
        </w:r>
      </w:hyperlink>
    </w:p>
    <w:p>
      <w:pPr>
        <w:pStyle w:val="TOC2"/>
        <w:tabs>
          <w:tab w:val="right" w:leader="dot" w:pos="8306"/>
        </w:tabs>
      </w:pPr>
      <w:hyperlink w:anchor="_Toc24475" w:history="1">
        <w:r>
          <w:rPr>
            <w:rFonts w:ascii="仿宋" w:eastAsia="仿宋" w:hAnsi="仿宋" w:cs="仿宋" w:hint="eastAsia"/>
            <w:lang w:eastAsia="zh-CN"/>
          </w:rPr>
          <w:t>(一)、建设周期</w:t>
        </w:r>
        <w:r>
          <w:tab/>
        </w:r>
        <w:r>
          <w:fldChar w:fldCharType="begin"/>
        </w:r>
        <w:r>
          <w:instrText xml:space="preserve"> PAGEREF _Toc24475 \h </w:instrText>
        </w:r>
        <w:r>
          <w:fldChar w:fldCharType="separate"/>
        </w:r>
        <w:r>
          <w:t>38</w:t>
        </w:r>
        <w:r>
          <w:fldChar w:fldCharType="end"/>
        </w:r>
      </w:hyperlink>
    </w:p>
    <w:p>
      <w:pPr>
        <w:pStyle w:val="TOC2"/>
        <w:tabs>
          <w:tab w:val="right" w:leader="dot" w:pos="8306"/>
        </w:tabs>
      </w:pPr>
      <w:hyperlink w:anchor="_Toc11340" w:history="1">
        <w:r>
          <w:rPr>
            <w:rFonts w:ascii="仿宋" w:eastAsia="仿宋" w:hAnsi="仿宋" w:cs="仿宋" w:hint="eastAsia"/>
            <w:lang w:eastAsia="zh-CN"/>
          </w:rPr>
          <w:t>(二)、建设进度</w:t>
        </w:r>
        <w:r>
          <w:tab/>
        </w:r>
        <w:r>
          <w:fldChar w:fldCharType="begin"/>
        </w:r>
        <w:r>
          <w:instrText xml:space="preserve"> PAGEREF _Toc11340 \h </w:instrText>
        </w:r>
        <w:r>
          <w:fldChar w:fldCharType="separate"/>
        </w:r>
        <w:r>
          <w:t>39</w:t>
        </w:r>
        <w:r>
          <w:fldChar w:fldCharType="end"/>
        </w:r>
      </w:hyperlink>
    </w:p>
    <w:p>
      <w:pPr>
        <w:pStyle w:val="TOC2"/>
        <w:tabs>
          <w:tab w:val="right" w:leader="dot" w:pos="8306"/>
        </w:tabs>
      </w:pPr>
      <w:hyperlink w:anchor="_Toc30416" w:history="1">
        <w:r>
          <w:rPr>
            <w:rFonts w:ascii="仿宋" w:eastAsia="仿宋" w:hAnsi="仿宋" w:cs="仿宋" w:hint="eastAsia"/>
            <w:lang w:eastAsia="zh-CN"/>
          </w:rPr>
          <w:t>(三)、进度安排注意事项</w:t>
        </w:r>
        <w:r>
          <w:tab/>
        </w:r>
        <w:r>
          <w:fldChar w:fldCharType="begin"/>
        </w:r>
        <w:r>
          <w:instrText xml:space="preserve"> PAGEREF _Toc30416 \h </w:instrText>
        </w:r>
        <w:r>
          <w:fldChar w:fldCharType="separate"/>
        </w:r>
        <w:r>
          <w:t>40</w:t>
        </w:r>
        <w:r>
          <w:fldChar w:fldCharType="end"/>
        </w:r>
      </w:hyperlink>
    </w:p>
    <w:p>
      <w:pPr>
        <w:pStyle w:val="TOC2"/>
        <w:tabs>
          <w:tab w:val="right" w:leader="dot" w:pos="8306"/>
        </w:tabs>
      </w:pPr>
      <w:hyperlink w:anchor="_Toc30638" w:history="1">
        <w:r>
          <w:rPr>
            <w:rFonts w:ascii="仿宋" w:eastAsia="仿宋" w:hAnsi="仿宋" w:cs="仿宋" w:hint="eastAsia"/>
            <w:lang w:eastAsia="zh-CN"/>
          </w:rPr>
          <w:t>(四)、人力资源配置</w:t>
        </w:r>
        <w:r>
          <w:tab/>
        </w:r>
        <w:r>
          <w:fldChar w:fldCharType="begin"/>
        </w:r>
        <w:r>
          <w:instrText xml:space="preserve"> PAGEREF _Toc30638 \h </w:instrText>
        </w:r>
        <w:r>
          <w:fldChar w:fldCharType="separate"/>
        </w:r>
        <w:r>
          <w:t>40</w:t>
        </w:r>
        <w:r>
          <w:fldChar w:fldCharType="end"/>
        </w:r>
      </w:hyperlink>
    </w:p>
    <w:p>
      <w:pPr>
        <w:pStyle w:val="TOC2"/>
        <w:tabs>
          <w:tab w:val="right" w:leader="dot" w:pos="8306"/>
        </w:tabs>
      </w:pPr>
      <w:hyperlink w:anchor="_Toc15681" w:history="1">
        <w:r>
          <w:rPr>
            <w:rFonts w:ascii="仿宋" w:eastAsia="仿宋" w:hAnsi="仿宋" w:cs="仿宋" w:hint="eastAsia"/>
            <w:lang w:eastAsia="zh-CN"/>
          </w:rPr>
          <w:t>(五)、员工培训</w:t>
        </w:r>
        <w:r>
          <w:tab/>
        </w:r>
        <w:r>
          <w:fldChar w:fldCharType="begin"/>
        </w:r>
        <w:r>
          <w:instrText xml:space="preserve"> PAGEREF _Toc15681 \h </w:instrText>
        </w:r>
        <w:r>
          <w:fldChar w:fldCharType="separate"/>
        </w:r>
        <w:r>
          <w:t>41</w:t>
        </w:r>
        <w:r>
          <w:fldChar w:fldCharType="end"/>
        </w:r>
      </w:hyperlink>
    </w:p>
    <w:p>
      <w:pPr>
        <w:pStyle w:val="TOC2"/>
        <w:tabs>
          <w:tab w:val="right" w:leader="dot" w:pos="8306"/>
        </w:tabs>
      </w:pPr>
      <w:hyperlink w:anchor="_Toc6064" w:history="1">
        <w:r>
          <w:rPr>
            <w:rFonts w:ascii="仿宋" w:eastAsia="仿宋" w:hAnsi="仿宋" w:cs="仿宋" w:hint="eastAsia"/>
            <w:lang w:eastAsia="zh-CN"/>
          </w:rPr>
          <w:t>(六)、汽化器项目实施保障</w:t>
        </w:r>
        <w:r>
          <w:tab/>
        </w:r>
        <w:r>
          <w:fldChar w:fldCharType="begin"/>
        </w:r>
        <w:r>
          <w:instrText xml:space="preserve"> PAGEREF _Toc6064 \h </w:instrText>
        </w:r>
        <w:r>
          <w:fldChar w:fldCharType="separate"/>
        </w:r>
        <w:r>
          <w:t>42</w:t>
        </w:r>
        <w:r>
          <w:fldChar w:fldCharType="end"/>
        </w:r>
      </w:hyperlink>
    </w:p>
    <w:p>
      <w:pPr>
        <w:pStyle w:val="TOC1"/>
        <w:tabs>
          <w:tab w:val="right" w:leader="dot" w:pos="8306"/>
        </w:tabs>
      </w:pPr>
      <w:hyperlink w:anchor="_Toc15323" w:history="1">
        <w:r>
          <w:rPr>
            <w:rFonts w:ascii="仿宋" w:eastAsia="仿宋" w:hAnsi="仿宋" w:cs="仿宋" w:hint="eastAsia"/>
            <w:lang w:eastAsia="zh-CN"/>
          </w:rPr>
          <w:t>九、风险因素</w:t>
        </w:r>
        <w:r>
          <w:tab/>
        </w:r>
        <w:r>
          <w:fldChar w:fldCharType="begin"/>
        </w:r>
        <w:r>
          <w:instrText xml:space="preserve"> PAGEREF _Toc15323 \h </w:instrText>
        </w:r>
        <w:r>
          <w:fldChar w:fldCharType="separate"/>
        </w:r>
        <w:r>
          <w:t>43</w:t>
        </w:r>
        <w:r>
          <w:fldChar w:fldCharType="end"/>
        </w:r>
      </w:hyperlink>
    </w:p>
    <w:p>
      <w:pPr>
        <w:pStyle w:val="TOC2"/>
        <w:tabs>
          <w:tab w:val="right" w:leader="dot" w:pos="8306"/>
        </w:tabs>
      </w:pPr>
      <w:hyperlink w:anchor="_Toc22054" w:history="1">
        <w:r>
          <w:rPr>
            <w:rFonts w:ascii="仿宋" w:eastAsia="仿宋" w:hAnsi="仿宋" w:cs="仿宋" w:hint="eastAsia"/>
            <w:lang w:eastAsia="zh-CN"/>
          </w:rPr>
          <w:t>(一)、市场风险</w:t>
        </w:r>
        <w:r>
          <w:tab/>
        </w:r>
        <w:r>
          <w:fldChar w:fldCharType="begin"/>
        </w:r>
        <w:r>
          <w:instrText xml:space="preserve"> PAGEREF _Toc22054 \h </w:instrText>
        </w:r>
        <w:r>
          <w:fldChar w:fldCharType="separate"/>
        </w:r>
        <w:r>
          <w:t>43</w:t>
        </w:r>
        <w:r>
          <w:fldChar w:fldCharType="end"/>
        </w:r>
      </w:hyperlink>
    </w:p>
    <w:p>
      <w:pPr>
        <w:pStyle w:val="TOC2"/>
        <w:tabs>
          <w:tab w:val="right" w:leader="dot" w:pos="8306"/>
        </w:tabs>
      </w:pPr>
      <w:hyperlink w:anchor="_Toc20304" w:history="1">
        <w:r>
          <w:rPr>
            <w:rFonts w:ascii="仿宋" w:eastAsia="仿宋" w:hAnsi="仿宋" w:cs="仿宋" w:hint="eastAsia"/>
            <w:lang w:eastAsia="zh-CN"/>
          </w:rPr>
          <w:t>(二)、价格风险</w:t>
        </w:r>
        <w:r>
          <w:tab/>
        </w:r>
        <w:r>
          <w:fldChar w:fldCharType="begin"/>
        </w:r>
        <w:r>
          <w:instrText xml:space="preserve"> PAGEREF _Toc20304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20" w:history="1">
        <w:r>
          <w:rPr>
            <w:rFonts w:ascii="仿宋" w:eastAsia="仿宋" w:hAnsi="仿宋" w:cs="仿宋" w:hint="eastAsia"/>
            <w:lang w:eastAsia="zh-CN"/>
          </w:rPr>
          <w:t>(三)、人才风险</w:t>
        </w:r>
        <w:r>
          <w:tab/>
        </w:r>
        <w:r>
          <w:fldChar w:fldCharType="begin"/>
        </w:r>
        <w:r>
          <w:instrText xml:space="preserve"> PAGEREF _Toc13920 \h </w:instrText>
        </w:r>
        <w:r>
          <w:fldChar w:fldCharType="separate"/>
        </w:r>
        <w:r>
          <w:t>45</w:t>
        </w:r>
        <w:r>
          <w:fldChar w:fldCharType="end"/>
        </w:r>
      </w:hyperlink>
    </w:p>
    <w:p>
      <w:pPr>
        <w:pStyle w:val="TOC2"/>
        <w:tabs>
          <w:tab w:val="right" w:leader="dot" w:pos="8306"/>
        </w:tabs>
      </w:pPr>
      <w:hyperlink w:anchor="_Toc18803" w:history="1">
        <w:r>
          <w:rPr>
            <w:rFonts w:ascii="仿宋" w:eastAsia="仿宋" w:hAnsi="仿宋" w:cs="仿宋" w:hint="eastAsia"/>
            <w:lang w:eastAsia="zh-CN"/>
          </w:rPr>
          <w:t>(四)、服务风险</w:t>
        </w:r>
        <w:r>
          <w:tab/>
        </w:r>
        <w:r>
          <w:fldChar w:fldCharType="begin"/>
        </w:r>
        <w:r>
          <w:instrText xml:space="preserve"> PAGEREF _Toc18803 \h </w:instrText>
        </w:r>
        <w:r>
          <w:fldChar w:fldCharType="separate"/>
        </w:r>
        <w:r>
          <w:t>46</w:t>
        </w:r>
        <w:r>
          <w:fldChar w:fldCharType="end"/>
        </w:r>
      </w:hyperlink>
    </w:p>
    <w:p>
      <w:pPr>
        <w:pStyle w:val="TOC2"/>
        <w:tabs>
          <w:tab w:val="right" w:leader="dot" w:pos="8306"/>
        </w:tabs>
      </w:pPr>
      <w:hyperlink w:anchor="_Toc14243" w:history="1">
        <w:r>
          <w:rPr>
            <w:rFonts w:ascii="仿宋" w:eastAsia="仿宋" w:hAnsi="仿宋" w:cs="仿宋" w:hint="eastAsia"/>
            <w:lang w:eastAsia="zh-CN"/>
          </w:rPr>
          <w:t>(五)、投资风险</w:t>
        </w:r>
        <w:r>
          <w:tab/>
        </w:r>
        <w:r>
          <w:fldChar w:fldCharType="begin"/>
        </w:r>
        <w:r>
          <w:instrText xml:space="preserve"> PAGEREF _Toc14243 \h </w:instrText>
        </w:r>
        <w:r>
          <w:fldChar w:fldCharType="separate"/>
        </w:r>
        <w:r>
          <w:t>47</w:t>
        </w:r>
        <w:r>
          <w:fldChar w:fldCharType="end"/>
        </w:r>
      </w:hyperlink>
    </w:p>
    <w:p>
      <w:pPr>
        <w:pStyle w:val="TOC2"/>
        <w:tabs>
          <w:tab w:val="right" w:leader="dot" w:pos="8306"/>
        </w:tabs>
      </w:pPr>
      <w:hyperlink w:anchor="_Toc13897" w:history="1">
        <w:r>
          <w:rPr>
            <w:rFonts w:ascii="仿宋" w:eastAsia="仿宋" w:hAnsi="仿宋" w:cs="仿宋" w:hint="eastAsia"/>
            <w:lang w:eastAsia="zh-CN"/>
          </w:rPr>
          <w:t>(六)、自然灾害风险</w:t>
        </w:r>
        <w:r>
          <w:tab/>
        </w:r>
        <w:r>
          <w:fldChar w:fldCharType="begin"/>
        </w:r>
        <w:r>
          <w:instrText xml:space="preserve"> PAGEREF _Toc13897 \h </w:instrText>
        </w:r>
        <w:r>
          <w:fldChar w:fldCharType="separate"/>
        </w:r>
        <w:r>
          <w:t>49</w:t>
        </w:r>
        <w:r>
          <w:fldChar w:fldCharType="end"/>
        </w:r>
      </w:hyperlink>
    </w:p>
    <w:p>
      <w:pPr>
        <w:pStyle w:val="TOC2"/>
        <w:tabs>
          <w:tab w:val="right" w:leader="dot" w:pos="8306"/>
        </w:tabs>
      </w:pPr>
      <w:hyperlink w:anchor="_Toc24681" w:history="1">
        <w:r>
          <w:rPr>
            <w:rFonts w:ascii="仿宋" w:eastAsia="仿宋" w:hAnsi="仿宋" w:cs="仿宋" w:hint="eastAsia"/>
            <w:lang w:eastAsia="zh-CN"/>
          </w:rPr>
          <w:t>(七)、新产品开发风险</w:t>
        </w:r>
        <w:r>
          <w:tab/>
        </w:r>
        <w:r>
          <w:fldChar w:fldCharType="begin"/>
        </w:r>
        <w:r>
          <w:instrText xml:space="preserve"> PAGEREF _Toc24681 \h </w:instrText>
        </w:r>
        <w:r>
          <w:fldChar w:fldCharType="separate"/>
        </w:r>
        <w:r>
          <w:t>49</w:t>
        </w:r>
        <w:r>
          <w:fldChar w:fldCharType="end"/>
        </w:r>
      </w:hyperlink>
    </w:p>
    <w:p>
      <w:pPr>
        <w:pStyle w:val="TOC2"/>
        <w:tabs>
          <w:tab w:val="right" w:leader="dot" w:pos="8306"/>
        </w:tabs>
      </w:pPr>
      <w:hyperlink w:anchor="_Toc10947" w:history="1">
        <w:r>
          <w:rPr>
            <w:rFonts w:ascii="仿宋" w:eastAsia="仿宋" w:hAnsi="仿宋" w:cs="仿宋" w:hint="eastAsia"/>
            <w:lang w:eastAsia="zh-CN"/>
          </w:rPr>
          <w:t>(八)、原材料价格波动风险</w:t>
        </w:r>
        <w:r>
          <w:tab/>
        </w:r>
        <w:r>
          <w:fldChar w:fldCharType="begin"/>
        </w:r>
        <w:r>
          <w:instrText xml:space="preserve"> PAGEREF _Toc10947 \h </w:instrText>
        </w:r>
        <w:r>
          <w:fldChar w:fldCharType="separate"/>
        </w:r>
        <w:r>
          <w:t>50</w:t>
        </w:r>
        <w:r>
          <w:fldChar w:fldCharType="end"/>
        </w:r>
      </w:hyperlink>
    </w:p>
    <w:p>
      <w:pPr>
        <w:pStyle w:val="TOC2"/>
        <w:tabs>
          <w:tab w:val="right" w:leader="dot" w:pos="8306"/>
        </w:tabs>
      </w:pPr>
      <w:hyperlink w:anchor="_Toc182" w:history="1">
        <w:r>
          <w:rPr>
            <w:rFonts w:ascii="仿宋" w:eastAsia="仿宋" w:hAnsi="仿宋" w:cs="仿宋" w:hint="eastAsia"/>
            <w:lang w:eastAsia="zh-CN"/>
          </w:rPr>
          <w:t>(九)、产品价格波动风险</w:t>
        </w:r>
        <w:r>
          <w:tab/>
        </w:r>
        <w:r>
          <w:fldChar w:fldCharType="begin"/>
        </w:r>
        <w:r>
          <w:instrText xml:space="preserve"> PAGEREF _Toc182 \h </w:instrText>
        </w:r>
        <w:r>
          <w:fldChar w:fldCharType="separate"/>
        </w:r>
        <w:r>
          <w:t>51</w:t>
        </w:r>
        <w:r>
          <w:fldChar w:fldCharType="end"/>
        </w:r>
      </w:hyperlink>
    </w:p>
    <w:p>
      <w:pPr>
        <w:pStyle w:val="TOC2"/>
        <w:tabs>
          <w:tab w:val="right" w:leader="dot" w:pos="8306"/>
        </w:tabs>
      </w:pPr>
      <w:hyperlink w:anchor="_Toc29255" w:history="1">
        <w:r>
          <w:rPr>
            <w:rFonts w:ascii="仿宋" w:eastAsia="仿宋" w:hAnsi="仿宋" w:cs="仿宋" w:hint="eastAsia"/>
            <w:lang w:eastAsia="zh-CN"/>
          </w:rPr>
          <w:t>(十)、产能扩大后的销售风险</w:t>
        </w:r>
        <w:r>
          <w:tab/>
        </w:r>
        <w:r>
          <w:fldChar w:fldCharType="begin"/>
        </w:r>
        <w:r>
          <w:instrText xml:space="preserve"> PAGEREF _Toc29255 \h </w:instrText>
        </w:r>
        <w:r>
          <w:fldChar w:fldCharType="separate"/>
        </w:r>
        <w:r>
          <w:t>52</w:t>
        </w:r>
        <w:r>
          <w:fldChar w:fldCharType="end"/>
        </w:r>
      </w:hyperlink>
    </w:p>
    <w:p>
      <w:pPr>
        <w:pStyle w:val="TOC2"/>
        <w:tabs>
          <w:tab w:val="right" w:leader="dot" w:pos="8306"/>
        </w:tabs>
      </w:pPr>
      <w:hyperlink w:anchor="_Toc19461" w:history="1">
        <w:r>
          <w:rPr>
            <w:rFonts w:ascii="仿宋" w:eastAsia="仿宋" w:hAnsi="仿宋" w:cs="仿宋" w:hint="eastAsia"/>
            <w:lang w:eastAsia="zh-CN"/>
          </w:rPr>
          <w:t>(十一)、公司成长性风险</w:t>
        </w:r>
        <w:r>
          <w:tab/>
        </w:r>
        <w:r>
          <w:fldChar w:fldCharType="begin"/>
        </w:r>
        <w:r>
          <w:instrText xml:space="preserve"> PAGEREF _Toc19461 \h </w:instrText>
        </w:r>
        <w:r>
          <w:fldChar w:fldCharType="separate"/>
        </w:r>
        <w:r>
          <w:t>53</w:t>
        </w:r>
        <w:r>
          <w:fldChar w:fldCharType="end"/>
        </w:r>
      </w:hyperlink>
    </w:p>
    <w:p>
      <w:pPr>
        <w:pStyle w:val="TOC1"/>
        <w:tabs>
          <w:tab w:val="right" w:leader="dot" w:pos="8306"/>
        </w:tabs>
      </w:pPr>
      <w:hyperlink w:anchor="_Toc22890" w:history="1">
        <w:r>
          <w:rPr>
            <w:rFonts w:ascii="仿宋" w:eastAsia="仿宋" w:hAnsi="仿宋" w:cs="仿宋" w:hint="eastAsia"/>
            <w:lang w:eastAsia="zh-CN"/>
          </w:rPr>
          <w:t>十、市场趋势与消费者洞察</w:t>
        </w:r>
        <w:r>
          <w:tab/>
        </w:r>
        <w:r>
          <w:fldChar w:fldCharType="begin"/>
        </w:r>
        <w:r>
          <w:instrText xml:space="preserve"> PAGEREF _Toc22890 \h </w:instrText>
        </w:r>
        <w:r>
          <w:fldChar w:fldCharType="separate"/>
        </w:r>
        <w:r>
          <w:t>54</w:t>
        </w:r>
        <w:r>
          <w:fldChar w:fldCharType="end"/>
        </w:r>
      </w:hyperlink>
    </w:p>
    <w:p>
      <w:pPr>
        <w:pStyle w:val="TOC2"/>
        <w:tabs>
          <w:tab w:val="right" w:leader="dot" w:pos="8306"/>
        </w:tabs>
      </w:pPr>
      <w:hyperlink w:anchor="_Toc12177" w:history="1">
        <w:r>
          <w:rPr>
            <w:rFonts w:ascii="仿宋" w:eastAsia="仿宋" w:hAnsi="仿宋" w:cs="仿宋" w:hint="eastAsia"/>
            <w:lang w:eastAsia="zh-CN"/>
          </w:rPr>
          <w:t>(一)、市场趋势分析与预测</w:t>
        </w:r>
        <w:r>
          <w:tab/>
        </w:r>
        <w:r>
          <w:fldChar w:fldCharType="begin"/>
        </w:r>
        <w:r>
          <w:instrText xml:space="preserve"> PAGEREF _Toc12177 \h </w:instrText>
        </w:r>
        <w:r>
          <w:fldChar w:fldCharType="separate"/>
        </w:r>
        <w:r>
          <w:t>54</w:t>
        </w:r>
        <w:r>
          <w:fldChar w:fldCharType="end"/>
        </w:r>
      </w:hyperlink>
    </w:p>
    <w:p>
      <w:pPr>
        <w:pStyle w:val="TOC2"/>
        <w:tabs>
          <w:tab w:val="right" w:leader="dot" w:pos="8306"/>
        </w:tabs>
      </w:pPr>
      <w:hyperlink w:anchor="_Toc1927" w:history="1">
        <w:r>
          <w:rPr>
            <w:rFonts w:ascii="仿宋" w:eastAsia="仿宋" w:hAnsi="仿宋" w:cs="仿宋" w:hint="eastAsia"/>
            <w:lang w:eastAsia="zh-CN"/>
          </w:rPr>
          <w:t>(二)、消费者洞察与行为研究</w:t>
        </w:r>
        <w:r>
          <w:tab/>
        </w:r>
        <w:r>
          <w:fldChar w:fldCharType="begin"/>
        </w:r>
        <w:r>
          <w:instrText xml:space="preserve"> PAGEREF _Toc1927 \h </w:instrText>
        </w:r>
        <w:r>
          <w:fldChar w:fldCharType="separate"/>
        </w:r>
        <w:r>
          <w:t>55</w:t>
        </w:r>
        <w:r>
          <w:fldChar w:fldCharType="end"/>
        </w:r>
      </w:hyperlink>
    </w:p>
    <w:p>
      <w:pPr>
        <w:pStyle w:val="TOC2"/>
        <w:tabs>
          <w:tab w:val="right" w:leader="dot" w:pos="8306"/>
        </w:tabs>
      </w:pPr>
      <w:hyperlink w:anchor="_Toc12305" w:history="1">
        <w:r>
          <w:rPr>
            <w:rFonts w:ascii="仿宋" w:eastAsia="仿宋" w:hAnsi="仿宋" w:cs="仿宋" w:hint="eastAsia"/>
            <w:lang w:eastAsia="zh-CN"/>
          </w:rPr>
          <w:t>(三)、产品创新与市场适应性</w:t>
        </w:r>
        <w:r>
          <w:tab/>
        </w:r>
        <w:r>
          <w:fldChar w:fldCharType="begin"/>
        </w:r>
        <w:r>
          <w:instrText xml:space="preserve"> PAGEREF _Toc12305 \h </w:instrText>
        </w:r>
        <w:r>
          <w:fldChar w:fldCharType="separate"/>
        </w:r>
        <w:r>
          <w:t>57</w:t>
        </w:r>
        <w:r>
          <w:fldChar w:fldCharType="end"/>
        </w:r>
      </w:hyperlink>
    </w:p>
    <w:p>
      <w:pPr>
        <w:pStyle w:val="TOC2"/>
        <w:tabs>
          <w:tab w:val="right" w:leader="dot" w:pos="8306"/>
        </w:tabs>
      </w:pPr>
      <w:hyperlink w:anchor="_Toc9760" w:history="1">
        <w:r>
          <w:rPr>
            <w:rFonts w:ascii="仿宋" w:eastAsia="仿宋" w:hAnsi="仿宋" w:cs="仿宋" w:hint="eastAsia"/>
            <w:lang w:eastAsia="zh-CN"/>
          </w:rPr>
          <w:t>(四)、服务体验与客户满意度</w:t>
        </w:r>
        <w:r>
          <w:tab/>
        </w:r>
        <w:r>
          <w:fldChar w:fldCharType="begin"/>
        </w:r>
        <w:r>
          <w:instrText xml:space="preserve"> PAGEREF _Toc9760 \h </w:instrText>
        </w:r>
        <w:r>
          <w:fldChar w:fldCharType="separate"/>
        </w:r>
        <w:r>
          <w:t>58</w:t>
        </w:r>
        <w:r>
          <w:fldChar w:fldCharType="end"/>
        </w:r>
      </w:hyperlink>
    </w:p>
    <w:p>
      <w:pPr>
        <w:pStyle w:val="TOC1"/>
        <w:tabs>
          <w:tab w:val="right" w:leader="dot" w:pos="8306"/>
        </w:tabs>
      </w:pPr>
      <w:hyperlink w:anchor="_Toc12826" w:history="1">
        <w:r>
          <w:rPr>
            <w:rFonts w:ascii="仿宋" w:eastAsia="仿宋" w:hAnsi="仿宋" w:cs="仿宋" w:hint="eastAsia"/>
            <w:lang w:eastAsia="zh-CN"/>
          </w:rPr>
          <w:t>十一、法规合规与审计</w:t>
        </w:r>
        <w:r>
          <w:tab/>
        </w:r>
        <w:r>
          <w:fldChar w:fldCharType="begin"/>
        </w:r>
        <w:r>
          <w:instrText xml:space="preserve"> PAGEREF _Toc12826 \h </w:instrText>
        </w:r>
        <w:r>
          <w:fldChar w:fldCharType="separate"/>
        </w:r>
        <w:r>
          <w:t>60</w:t>
        </w:r>
        <w:r>
          <w:fldChar w:fldCharType="end"/>
        </w:r>
      </w:hyperlink>
    </w:p>
    <w:p>
      <w:pPr>
        <w:pStyle w:val="TOC2"/>
        <w:tabs>
          <w:tab w:val="right" w:leader="dot" w:pos="8306"/>
        </w:tabs>
      </w:pPr>
      <w:hyperlink w:anchor="_Toc19495" w:history="1">
        <w:r>
          <w:rPr>
            <w:rFonts w:ascii="仿宋" w:eastAsia="仿宋" w:hAnsi="仿宋" w:cs="仿宋" w:hint="eastAsia"/>
            <w:lang w:eastAsia="zh-CN"/>
          </w:rPr>
          <w:t>(一)、法规遵从与合规性</w:t>
        </w:r>
        <w:r>
          <w:tab/>
        </w:r>
        <w:r>
          <w:fldChar w:fldCharType="begin"/>
        </w:r>
        <w:r>
          <w:instrText xml:space="preserve"> PAGEREF _Toc19495 \h </w:instrText>
        </w:r>
        <w:r>
          <w:fldChar w:fldCharType="separate"/>
        </w:r>
        <w:r>
          <w:t>60</w:t>
        </w:r>
        <w:r>
          <w:fldChar w:fldCharType="end"/>
        </w:r>
      </w:hyperlink>
    </w:p>
    <w:p>
      <w:pPr>
        <w:pStyle w:val="TOC2"/>
        <w:tabs>
          <w:tab w:val="right" w:leader="dot" w:pos="8306"/>
        </w:tabs>
      </w:pPr>
      <w:hyperlink w:anchor="_Toc27329" w:history="1">
        <w:r>
          <w:rPr>
            <w:rFonts w:ascii="仿宋" w:eastAsia="仿宋" w:hAnsi="仿宋" w:cs="仿宋" w:hint="eastAsia"/>
            <w:lang w:eastAsia="zh-CN"/>
          </w:rPr>
          <w:t>(二)、内部审计计划</w:t>
        </w:r>
        <w:r>
          <w:tab/>
        </w:r>
        <w:r>
          <w:fldChar w:fldCharType="begin"/>
        </w:r>
        <w:r>
          <w:instrText xml:space="preserve"> PAGEREF _Toc27329 \h </w:instrText>
        </w:r>
        <w:r>
          <w:fldChar w:fldCharType="separate"/>
        </w:r>
        <w:r>
          <w:t>60</w:t>
        </w:r>
        <w:r>
          <w:fldChar w:fldCharType="end"/>
        </w:r>
      </w:hyperlink>
    </w:p>
    <w:p>
      <w:pPr>
        <w:pStyle w:val="TOC2"/>
        <w:tabs>
          <w:tab w:val="right" w:leader="dot" w:pos="8306"/>
        </w:tabs>
      </w:pPr>
      <w:hyperlink w:anchor="_Toc5277" w:history="1">
        <w:r>
          <w:rPr>
            <w:rFonts w:ascii="仿宋" w:eastAsia="仿宋" w:hAnsi="仿宋" w:cs="仿宋" w:hint="eastAsia"/>
            <w:lang w:eastAsia="zh-CN"/>
          </w:rPr>
          <w:t>(三)、外部审计准备</w:t>
        </w:r>
        <w:r>
          <w:tab/>
        </w:r>
        <w:r>
          <w:fldChar w:fldCharType="begin"/>
        </w:r>
        <w:r>
          <w:instrText xml:space="preserve"> PAGEREF _Toc5277 \h </w:instrText>
        </w:r>
        <w:r>
          <w:fldChar w:fldCharType="separate"/>
        </w:r>
        <w:r>
          <w:t>61</w:t>
        </w:r>
        <w:r>
          <w:fldChar w:fldCharType="end"/>
        </w:r>
      </w:hyperlink>
    </w:p>
    <w:p>
      <w:pPr>
        <w:pStyle w:val="TOC2"/>
        <w:tabs>
          <w:tab w:val="right" w:leader="dot" w:pos="8306"/>
        </w:tabs>
      </w:pPr>
      <w:hyperlink w:anchor="_Toc25150" w:history="1">
        <w:r>
          <w:rPr>
            <w:rFonts w:ascii="仿宋" w:eastAsia="仿宋" w:hAnsi="仿宋" w:cs="仿宋" w:hint="eastAsia"/>
            <w:lang w:eastAsia="zh-CN"/>
          </w:rPr>
          <w:t>(四)、审计结果整改</w:t>
        </w:r>
        <w:r>
          <w:tab/>
        </w:r>
        <w:r>
          <w:fldChar w:fldCharType="begin"/>
        </w:r>
        <w:r>
          <w:instrText xml:space="preserve"> PAGEREF _Toc25150 \h </w:instrText>
        </w:r>
        <w:r>
          <w:fldChar w:fldCharType="separate"/>
        </w:r>
        <w:r>
          <w:t>61</w:t>
        </w:r>
        <w:r>
          <w:fldChar w:fldCharType="end"/>
        </w:r>
      </w:hyperlink>
    </w:p>
    <w:p>
      <w:pPr>
        <w:pStyle w:val="TOC1"/>
        <w:tabs>
          <w:tab w:val="right" w:leader="dot" w:pos="8306"/>
        </w:tabs>
      </w:pPr>
      <w:hyperlink w:anchor="_Toc17198" w:history="1">
        <w:r>
          <w:rPr>
            <w:rFonts w:ascii="仿宋" w:eastAsia="仿宋" w:hAnsi="仿宋" w:cs="仿宋" w:hint="eastAsia"/>
            <w:lang w:eastAsia="zh-CN"/>
          </w:rPr>
          <w:t>十二、汽化器项目选址方案</w:t>
        </w:r>
        <w:r>
          <w:tab/>
        </w:r>
        <w:r>
          <w:fldChar w:fldCharType="begin"/>
        </w:r>
        <w:r>
          <w:instrText xml:space="preserve"> PAGEREF _Toc17198 \h </w:instrText>
        </w:r>
        <w:r>
          <w:fldChar w:fldCharType="separate"/>
        </w:r>
        <w:r>
          <w:t>62</w:t>
        </w:r>
        <w:r>
          <w:fldChar w:fldCharType="end"/>
        </w:r>
      </w:hyperlink>
    </w:p>
    <w:p>
      <w:pPr>
        <w:pStyle w:val="TOC2"/>
        <w:tabs>
          <w:tab w:val="right" w:leader="dot" w:pos="8306"/>
        </w:tabs>
      </w:pPr>
      <w:hyperlink w:anchor="_Toc147" w:history="1">
        <w:r>
          <w:rPr>
            <w:rFonts w:ascii="仿宋" w:eastAsia="仿宋" w:hAnsi="仿宋" w:cs="仿宋" w:hint="eastAsia"/>
            <w:lang w:eastAsia="zh-CN"/>
          </w:rPr>
          <w:t>(一)、汽化器项目选址原则</w:t>
        </w:r>
        <w:r>
          <w:tab/>
        </w:r>
        <w:r>
          <w:fldChar w:fldCharType="begin"/>
        </w:r>
        <w:r>
          <w:instrText xml:space="preserve"> PAGEREF _Toc147 \h </w:instrText>
        </w:r>
        <w:r>
          <w:fldChar w:fldCharType="separate"/>
        </w:r>
        <w:r>
          <w:t>62</w:t>
        </w:r>
        <w:r>
          <w:fldChar w:fldCharType="end"/>
        </w:r>
      </w:hyperlink>
    </w:p>
    <w:p>
      <w:pPr>
        <w:pStyle w:val="TOC2"/>
        <w:tabs>
          <w:tab w:val="right" w:leader="dot" w:pos="8306"/>
        </w:tabs>
      </w:pPr>
      <w:hyperlink w:anchor="_Toc11959" w:history="1">
        <w:r>
          <w:rPr>
            <w:rFonts w:ascii="仿宋" w:eastAsia="仿宋" w:hAnsi="仿宋" w:cs="仿宋" w:hint="eastAsia"/>
            <w:lang w:eastAsia="zh-CN"/>
          </w:rPr>
          <w:t>(二)、建设区基本情况</w:t>
        </w:r>
        <w:r>
          <w:tab/>
        </w:r>
        <w:r>
          <w:fldChar w:fldCharType="begin"/>
        </w:r>
        <w:r>
          <w:instrText xml:space="preserve"> PAGEREF _Toc11959 \h </w:instrText>
        </w:r>
        <w:r>
          <w:fldChar w:fldCharType="separate"/>
        </w:r>
        <w:r>
          <w:t>62</w:t>
        </w:r>
        <w:r>
          <w:fldChar w:fldCharType="end"/>
        </w:r>
      </w:hyperlink>
    </w:p>
    <w:p>
      <w:pPr>
        <w:pStyle w:val="TOC2"/>
        <w:tabs>
          <w:tab w:val="right" w:leader="dot" w:pos="8306"/>
        </w:tabs>
      </w:pPr>
      <w:hyperlink w:anchor="_Toc7304" w:history="1">
        <w:r>
          <w:rPr>
            <w:rFonts w:ascii="仿宋" w:eastAsia="仿宋" w:hAnsi="仿宋" w:cs="仿宋" w:hint="eastAsia"/>
            <w:lang w:eastAsia="zh-CN"/>
          </w:rPr>
          <w:t>(三)、创新驱动发展</w:t>
        </w:r>
        <w:r>
          <w:tab/>
        </w:r>
        <w:r>
          <w:fldChar w:fldCharType="begin"/>
        </w:r>
        <w:r>
          <w:instrText xml:space="preserve"> PAGEREF _Toc7304 \h </w:instrText>
        </w:r>
        <w:r>
          <w:fldChar w:fldCharType="separate"/>
        </w:r>
        <w:r>
          <w:t>63</w:t>
        </w:r>
        <w:r>
          <w:fldChar w:fldCharType="end"/>
        </w:r>
      </w:hyperlink>
    </w:p>
    <w:p>
      <w:pPr>
        <w:pStyle w:val="TOC2"/>
        <w:tabs>
          <w:tab w:val="right" w:leader="dot" w:pos="8306"/>
        </w:tabs>
      </w:pPr>
      <w:hyperlink w:anchor="_Toc10445" w:history="1">
        <w:r>
          <w:rPr>
            <w:rFonts w:ascii="仿宋" w:eastAsia="仿宋" w:hAnsi="仿宋" w:cs="仿宋" w:hint="eastAsia"/>
            <w:lang w:eastAsia="zh-CN"/>
          </w:rPr>
          <w:t>(四)、产业发展方向</w:t>
        </w:r>
        <w:r>
          <w:tab/>
        </w:r>
        <w:r>
          <w:fldChar w:fldCharType="begin"/>
        </w:r>
        <w:r>
          <w:instrText xml:space="preserve"> PAGEREF _Toc10445 \h </w:instrText>
        </w:r>
        <w:r>
          <w:fldChar w:fldCharType="separate"/>
        </w:r>
        <w:r>
          <w:t>64</w:t>
        </w:r>
        <w:r>
          <w:fldChar w:fldCharType="end"/>
        </w:r>
      </w:hyperlink>
    </w:p>
    <w:p>
      <w:pPr>
        <w:pStyle w:val="TOC2"/>
        <w:tabs>
          <w:tab w:val="right" w:leader="dot" w:pos="8306"/>
        </w:tabs>
      </w:pPr>
      <w:hyperlink w:anchor="_Toc1921" w:history="1">
        <w:r>
          <w:rPr>
            <w:rFonts w:ascii="仿宋" w:eastAsia="仿宋" w:hAnsi="仿宋" w:cs="仿宋" w:hint="eastAsia"/>
            <w:lang w:eastAsia="zh-CN"/>
          </w:rPr>
          <w:t>(五)、汽化器项目选址综合评价</w:t>
        </w:r>
        <w:r>
          <w:tab/>
        </w:r>
        <w:r>
          <w:fldChar w:fldCharType="begin"/>
        </w:r>
        <w:r>
          <w:instrText xml:space="preserve"> PAGEREF _Toc1921 \h </w:instrText>
        </w:r>
        <w:r>
          <w:fldChar w:fldCharType="separate"/>
        </w:r>
        <w:r>
          <w:t>66</w:t>
        </w:r>
        <w:r>
          <w:fldChar w:fldCharType="end"/>
        </w:r>
      </w:hyperlink>
    </w:p>
    <w:p>
      <w:pPr>
        <w:pStyle w:val="TOC1"/>
        <w:tabs>
          <w:tab w:val="right" w:leader="dot" w:pos="8306"/>
        </w:tabs>
      </w:pPr>
      <w:hyperlink w:anchor="_Toc4810" w:history="1">
        <w:r>
          <w:rPr>
            <w:rFonts w:ascii="仿宋" w:eastAsia="仿宋" w:hAnsi="仿宋" w:cs="仿宋" w:hint="eastAsia"/>
            <w:lang w:eastAsia="zh-CN"/>
          </w:rPr>
          <w:t>十三、第十三章技术与创新支持</w:t>
        </w:r>
        <w:r>
          <w:tab/>
        </w:r>
        <w:r>
          <w:fldChar w:fldCharType="begin"/>
        </w:r>
        <w:r>
          <w:instrText xml:space="preserve"> PAGEREF _Toc4810 \h </w:instrText>
        </w:r>
        <w:r>
          <w:fldChar w:fldCharType="separate"/>
        </w:r>
        <w:r>
          <w:t>67</w:t>
        </w:r>
        <w:r>
          <w:fldChar w:fldCharType="end"/>
        </w:r>
      </w:hyperlink>
    </w:p>
    <w:p>
      <w:pPr>
        <w:pStyle w:val="TOC2"/>
        <w:tabs>
          <w:tab w:val="right" w:leader="dot" w:pos="8306"/>
        </w:tabs>
      </w:pPr>
      <w:hyperlink w:anchor="_Toc9458" w:history="1">
        <w:r>
          <w:rPr>
            <w:rFonts w:ascii="仿宋" w:eastAsia="仿宋" w:hAnsi="仿宋" w:cs="仿宋" w:hint="eastAsia"/>
            <w:lang w:eastAsia="zh-CN"/>
          </w:rPr>
          <w:t>(一)、技术培训与更新</w:t>
        </w:r>
        <w:r>
          <w:tab/>
        </w:r>
        <w:r>
          <w:fldChar w:fldCharType="begin"/>
        </w:r>
        <w:r>
          <w:instrText xml:space="preserve"> PAGEREF _Toc9458 \h </w:instrText>
        </w:r>
        <w:r>
          <w:fldChar w:fldCharType="separate"/>
        </w:r>
        <w:r>
          <w:t>67</w:t>
        </w:r>
        <w:r>
          <w:fldChar w:fldCharType="end"/>
        </w:r>
      </w:hyperlink>
    </w:p>
    <w:p>
      <w:pPr>
        <w:pStyle w:val="TOC2"/>
        <w:tabs>
          <w:tab w:val="right" w:leader="dot" w:pos="8306"/>
        </w:tabs>
      </w:pPr>
      <w:hyperlink w:anchor="_Toc5093" w:history="1">
        <w:r>
          <w:rPr>
            <w:rFonts w:ascii="仿宋" w:eastAsia="仿宋" w:hAnsi="仿宋" w:cs="仿宋" w:hint="eastAsia"/>
            <w:lang w:eastAsia="zh-CN"/>
          </w:rPr>
          <w:t>(二)、创新文化与项目支持</w:t>
        </w:r>
        <w:r>
          <w:tab/>
        </w:r>
        <w:r>
          <w:fldChar w:fldCharType="begin"/>
        </w:r>
        <w:r>
          <w:instrText xml:space="preserve"> PAGEREF _Toc5093 \h </w:instrText>
        </w:r>
        <w:r>
          <w:fldChar w:fldCharType="separate"/>
        </w:r>
        <w:r>
          <w:t>68</w:t>
        </w:r>
        <w:r>
          <w:fldChar w:fldCharType="end"/>
        </w:r>
      </w:hyperlink>
    </w:p>
    <w:p>
      <w:pPr>
        <w:pStyle w:val="TOC1"/>
        <w:tabs>
          <w:tab w:val="right" w:leader="dot" w:pos="8306"/>
        </w:tabs>
      </w:pPr>
      <w:hyperlink w:anchor="_Toc21115" w:history="1">
        <w:r>
          <w:rPr>
            <w:rFonts w:ascii="仿宋" w:eastAsia="仿宋" w:hAnsi="仿宋" w:cs="仿宋" w:hint="eastAsia"/>
            <w:lang w:eastAsia="zh-CN"/>
          </w:rPr>
          <w:t>十四、环境基础状况</w:t>
        </w:r>
        <w:r>
          <w:tab/>
        </w:r>
        <w:r>
          <w:fldChar w:fldCharType="begin"/>
        </w:r>
        <w:r>
          <w:instrText xml:space="preserve"> PAGEREF _Toc21115 \h </w:instrText>
        </w:r>
        <w:r>
          <w:fldChar w:fldCharType="separate"/>
        </w:r>
        <w:r>
          <w:t>69</w:t>
        </w:r>
        <w:r>
          <w:fldChar w:fldCharType="end"/>
        </w:r>
      </w:hyperlink>
    </w:p>
    <w:p>
      <w:pPr>
        <w:pStyle w:val="TOC2"/>
        <w:tabs>
          <w:tab w:val="right" w:leader="dot" w:pos="8306"/>
        </w:tabs>
      </w:pPr>
      <w:hyperlink w:anchor="_Toc16732" w:history="1">
        <w:r>
          <w:rPr>
            <w:rFonts w:ascii="仿宋" w:eastAsia="仿宋" w:hAnsi="仿宋" w:cs="仿宋" w:hint="eastAsia"/>
            <w:lang w:eastAsia="zh-CN"/>
          </w:rPr>
          <w:t>(一)、大气环境</w:t>
        </w:r>
        <w:r>
          <w:tab/>
        </w:r>
        <w:r>
          <w:fldChar w:fldCharType="begin"/>
        </w:r>
        <w:r>
          <w:instrText xml:space="preserve"> PAGEREF _Toc16732 \h </w:instrText>
        </w:r>
        <w:r>
          <w:fldChar w:fldCharType="separate"/>
        </w:r>
        <w:r>
          <w:t>69</w:t>
        </w:r>
        <w:r>
          <w:fldChar w:fldCharType="end"/>
        </w:r>
      </w:hyperlink>
    </w:p>
    <w:p>
      <w:pPr>
        <w:pStyle w:val="TOC2"/>
        <w:tabs>
          <w:tab w:val="right" w:leader="dot" w:pos="8306"/>
        </w:tabs>
      </w:pPr>
      <w:hyperlink w:anchor="_Toc19963" w:history="1">
        <w:r>
          <w:rPr>
            <w:rFonts w:ascii="仿宋" w:eastAsia="仿宋" w:hAnsi="仿宋" w:cs="仿宋" w:hint="eastAsia"/>
            <w:lang w:eastAsia="zh-CN"/>
          </w:rPr>
          <w:t>(二)、水环境</w:t>
        </w:r>
        <w:r>
          <w:tab/>
        </w:r>
        <w:r>
          <w:fldChar w:fldCharType="begin"/>
        </w:r>
        <w:r>
          <w:instrText xml:space="preserve"> PAGEREF _Toc19963 \h </w:instrText>
        </w:r>
        <w:r>
          <w:fldChar w:fldCharType="separate"/>
        </w:r>
        <w:r>
          <w:t>71</w:t>
        </w:r>
        <w:r>
          <w:fldChar w:fldCharType="end"/>
        </w:r>
      </w:hyperlink>
    </w:p>
    <w:p>
      <w:pPr>
        <w:pStyle w:val="TOC2"/>
        <w:tabs>
          <w:tab w:val="right" w:leader="dot" w:pos="8306"/>
        </w:tabs>
      </w:pPr>
      <w:hyperlink w:anchor="_Toc20680" w:history="1">
        <w:r>
          <w:rPr>
            <w:rFonts w:ascii="仿宋" w:eastAsia="仿宋" w:hAnsi="仿宋" w:cs="仿宋" w:hint="eastAsia"/>
            <w:lang w:eastAsia="zh-CN"/>
          </w:rPr>
          <w:t>(三)、土壤环境</w:t>
        </w:r>
        <w:r>
          <w:tab/>
        </w:r>
        <w:r>
          <w:fldChar w:fldCharType="begin"/>
        </w:r>
        <w:r>
          <w:instrText xml:space="preserve"> PAGEREF _Toc20680 \h </w:instrText>
        </w:r>
        <w:r>
          <w:fldChar w:fldCharType="separate"/>
        </w:r>
        <w:r>
          <w:t>72</w:t>
        </w:r>
        <w:r>
          <w:fldChar w:fldCharType="end"/>
        </w:r>
      </w:hyperlink>
    </w:p>
    <w:p>
      <w:pPr>
        <w:pStyle w:val="TOC2"/>
        <w:tabs>
          <w:tab w:val="right" w:leader="dot" w:pos="8306"/>
        </w:tabs>
      </w:pPr>
      <w:hyperlink w:anchor="_Toc28948" w:history="1">
        <w:r>
          <w:rPr>
            <w:rFonts w:ascii="仿宋" w:eastAsia="仿宋" w:hAnsi="仿宋" w:cs="仿宋" w:hint="eastAsia"/>
            <w:lang w:eastAsia="zh-CN"/>
          </w:rPr>
          <w:t>(四)、生态环境</w:t>
        </w:r>
        <w:r>
          <w:tab/>
        </w:r>
        <w:r>
          <w:fldChar w:fldCharType="begin"/>
        </w:r>
        <w:r>
          <w:instrText xml:space="preserve"> PAGEREF _Toc28948 \h </w:instrText>
        </w:r>
        <w:r>
          <w:fldChar w:fldCharType="separate"/>
        </w:r>
        <w:r>
          <w:t>73</w:t>
        </w:r>
        <w:r>
          <w:fldChar w:fldCharType="end"/>
        </w:r>
      </w:hyperlink>
    </w:p>
    <w:p>
      <w:pPr>
        <w:pStyle w:val="TOC2"/>
        <w:tabs>
          <w:tab w:val="right" w:leader="dot" w:pos="8306"/>
        </w:tabs>
      </w:pPr>
      <w:hyperlink w:anchor="_Toc28161" w:history="1">
        <w:r>
          <w:rPr>
            <w:rFonts w:ascii="仿宋" w:eastAsia="仿宋" w:hAnsi="仿宋" w:cs="仿宋" w:hint="eastAsia"/>
            <w:lang w:eastAsia="zh-CN"/>
          </w:rPr>
          <w:t>(五)、噪声环境</w:t>
        </w:r>
        <w:r>
          <w:tab/>
        </w:r>
        <w:r>
          <w:fldChar w:fldCharType="begin"/>
        </w:r>
        <w:r>
          <w:instrText xml:space="preserve"> PAGEREF _Toc28161 \h </w:instrText>
        </w:r>
        <w:r>
          <w:fldChar w:fldCharType="separate"/>
        </w:r>
        <w:r>
          <w:t>74</w:t>
        </w:r>
        <w:r>
          <w:fldChar w:fldCharType="end"/>
        </w:r>
      </w:hyperlink>
    </w:p>
    <w:p>
      <w:pPr>
        <w:pStyle w:val="TOC1"/>
        <w:tabs>
          <w:tab w:val="right" w:leader="dot" w:pos="8306"/>
        </w:tabs>
      </w:pPr>
      <w:hyperlink w:anchor="_Toc5625" w:history="1">
        <w:r>
          <w:rPr>
            <w:rFonts w:ascii="仿宋" w:eastAsia="仿宋" w:hAnsi="仿宋" w:cs="仿宋" w:hint="eastAsia"/>
            <w:lang w:eastAsia="zh-CN"/>
          </w:rPr>
          <w:t>十五、创新投资策略</w:t>
        </w:r>
        <w:r>
          <w:tab/>
        </w:r>
        <w:r>
          <w:fldChar w:fldCharType="begin"/>
        </w:r>
        <w:r>
          <w:instrText xml:space="preserve"> PAGEREF _Toc5625 \h </w:instrText>
        </w:r>
        <w:r>
          <w:fldChar w:fldCharType="separate"/>
        </w:r>
        <w:r>
          <w:t>76</w:t>
        </w:r>
        <w:r>
          <w:fldChar w:fldCharType="end"/>
        </w:r>
      </w:hyperlink>
    </w:p>
    <w:p>
      <w:pPr>
        <w:pStyle w:val="TOC2"/>
        <w:tabs>
          <w:tab w:val="right" w:leader="dot" w:pos="8306"/>
        </w:tabs>
      </w:pPr>
      <w:hyperlink w:anchor="_Toc22852" w:history="1">
        <w:r>
          <w:rPr>
            <w:rFonts w:ascii="仿宋" w:eastAsia="仿宋" w:hAnsi="仿宋" w:cs="仿宋" w:hint="eastAsia"/>
            <w:lang w:eastAsia="zh-CN"/>
          </w:rPr>
          <w:t>(一)、创新投资的定义</w:t>
        </w:r>
        <w:r>
          <w:tab/>
        </w:r>
        <w:r>
          <w:fldChar w:fldCharType="begin"/>
        </w:r>
        <w:r>
          <w:instrText xml:space="preserve"> PAGEREF _Toc22852 \h </w:instrText>
        </w:r>
        <w:r>
          <w:fldChar w:fldCharType="separate"/>
        </w:r>
        <w:r>
          <w:t>76</w:t>
        </w:r>
        <w:r>
          <w:fldChar w:fldCharType="end"/>
        </w:r>
      </w:hyperlink>
    </w:p>
    <w:p>
      <w:pPr>
        <w:pStyle w:val="TOC2"/>
        <w:tabs>
          <w:tab w:val="right" w:leader="dot" w:pos="8306"/>
        </w:tabs>
      </w:pPr>
      <w:hyperlink w:anchor="_Toc22396" w:history="1">
        <w:r>
          <w:rPr>
            <w:rFonts w:ascii="仿宋" w:eastAsia="仿宋" w:hAnsi="仿宋" w:cs="仿宋" w:hint="eastAsia"/>
            <w:lang w:eastAsia="zh-CN"/>
          </w:rPr>
          <w:t>(二)、创新投资与企业战略的关系</w:t>
        </w:r>
        <w:r>
          <w:tab/>
        </w:r>
        <w:r>
          <w:fldChar w:fldCharType="begin"/>
        </w:r>
        <w:r>
          <w:instrText xml:space="preserve"> PAGEREF _Toc22396 \h </w:instrText>
        </w:r>
        <w:r>
          <w:fldChar w:fldCharType="separate"/>
        </w:r>
        <w:r>
          <w:t>77</w:t>
        </w:r>
        <w:r>
          <w:fldChar w:fldCharType="end"/>
        </w:r>
      </w:hyperlink>
    </w:p>
    <w:p>
      <w:pPr>
        <w:pStyle w:val="TOC2"/>
        <w:tabs>
          <w:tab w:val="right" w:leader="dot" w:pos="8306"/>
        </w:tabs>
      </w:pPr>
      <w:hyperlink w:anchor="_Toc22397" w:history="1">
        <w:r>
          <w:rPr>
            <w:rFonts w:ascii="仿宋" w:eastAsia="仿宋" w:hAnsi="仿宋" w:cs="仿宋" w:hint="eastAsia"/>
            <w:lang w:eastAsia="zh-CN"/>
          </w:rPr>
          <w:t>(三)、创新投资决策过程</w:t>
        </w:r>
        <w:r>
          <w:tab/>
        </w:r>
        <w:r>
          <w:fldChar w:fldCharType="begin"/>
        </w:r>
        <w:r>
          <w:instrText xml:space="preserve"> PAGEREF _Toc22397 \h </w:instrText>
        </w:r>
        <w:r>
          <w:fldChar w:fldCharType="separate"/>
        </w:r>
        <w:r>
          <w:t>78</w:t>
        </w:r>
        <w:r>
          <w:fldChar w:fldCharType="end"/>
        </w:r>
      </w:hyperlink>
    </w:p>
    <w:p>
      <w:pPr>
        <w:pStyle w:val="TOC2"/>
        <w:tabs>
          <w:tab w:val="right" w:leader="dot" w:pos="8306"/>
        </w:tabs>
      </w:pPr>
      <w:hyperlink w:anchor="_Toc11953" w:history="1">
        <w:r>
          <w:rPr>
            <w:rFonts w:ascii="仿宋" w:eastAsia="仿宋" w:hAnsi="仿宋" w:cs="仿宋" w:hint="eastAsia"/>
            <w:lang w:eastAsia="zh-CN"/>
          </w:rPr>
          <w:t>(四)、创新投资的风险管理</w:t>
        </w:r>
        <w:r>
          <w:tab/>
        </w:r>
        <w:r>
          <w:fldChar w:fldCharType="begin"/>
        </w:r>
        <w:r>
          <w:instrText xml:space="preserve"> PAGEREF _Toc11953 \h </w:instrText>
        </w:r>
        <w:r>
          <w:fldChar w:fldCharType="separate"/>
        </w:r>
        <w:r>
          <w:t>79</w:t>
        </w:r>
        <w:r>
          <w:fldChar w:fldCharType="end"/>
        </w:r>
      </w:hyperlink>
    </w:p>
    <w:p>
      <w:pPr>
        <w:pStyle w:val="TOC1"/>
        <w:tabs>
          <w:tab w:val="right" w:leader="dot" w:pos="8306"/>
        </w:tabs>
      </w:pPr>
      <w:hyperlink w:anchor="_Toc3550" w:history="1">
        <w:r>
          <w:rPr>
            <w:rFonts w:ascii="仿宋" w:eastAsia="仿宋" w:hAnsi="仿宋" w:cs="仿宋" w:hint="eastAsia"/>
            <w:lang w:eastAsia="zh-CN"/>
          </w:rPr>
          <w:t>十六、利益相关者分析与沟通计划</w:t>
        </w:r>
        <w:r>
          <w:tab/>
        </w:r>
        <w:r>
          <w:fldChar w:fldCharType="begin"/>
        </w:r>
        <w:r>
          <w:instrText xml:space="preserve"> PAGEREF _Toc3550 \h </w:instrText>
        </w:r>
        <w:r>
          <w:fldChar w:fldCharType="separate"/>
        </w:r>
        <w:r>
          <w:t>80</w:t>
        </w:r>
        <w:r>
          <w:fldChar w:fldCharType="end"/>
        </w:r>
      </w:hyperlink>
    </w:p>
    <w:p>
      <w:pPr>
        <w:pStyle w:val="TOC2"/>
        <w:tabs>
          <w:tab w:val="right" w:leader="dot" w:pos="8306"/>
        </w:tabs>
      </w:pPr>
      <w:hyperlink w:anchor="_Toc17070" w:history="1">
        <w:r>
          <w:rPr>
            <w:rFonts w:ascii="仿宋" w:eastAsia="仿宋" w:hAnsi="仿宋" w:cs="仿宋" w:hint="eastAsia"/>
            <w:lang w:eastAsia="zh-CN"/>
          </w:rPr>
          <w:t>(一)、利益相关者分析</w:t>
        </w:r>
        <w:r>
          <w:tab/>
        </w:r>
        <w:r>
          <w:fldChar w:fldCharType="begin"/>
        </w:r>
        <w:r>
          <w:instrText xml:space="preserve"> PAGEREF _Toc17070 \h </w:instrText>
        </w:r>
        <w:r>
          <w:fldChar w:fldCharType="separate"/>
        </w:r>
        <w:r>
          <w:t>80</w:t>
        </w:r>
        <w:r>
          <w:fldChar w:fldCharType="end"/>
        </w:r>
      </w:hyperlink>
    </w:p>
    <w:p>
      <w:pPr>
        <w:pStyle w:val="TOC2"/>
        <w:tabs>
          <w:tab w:val="right" w:leader="dot" w:pos="8306"/>
        </w:tabs>
      </w:pPr>
      <w:hyperlink w:anchor="_Toc27433" w:history="1">
        <w:r>
          <w:rPr>
            <w:rFonts w:ascii="仿宋" w:eastAsia="仿宋" w:hAnsi="仿宋" w:cs="仿宋" w:hint="eastAsia"/>
            <w:lang w:eastAsia="zh-CN"/>
          </w:rPr>
          <w:t>(二)、沟通计划</w:t>
        </w:r>
        <w:r>
          <w:tab/>
        </w:r>
        <w:r>
          <w:fldChar w:fldCharType="begin"/>
        </w:r>
        <w:r>
          <w:instrText xml:space="preserve"> PAGEREF _Toc27433 \h </w:instrText>
        </w:r>
        <w:r>
          <w:fldChar w:fldCharType="separate"/>
        </w:r>
        <w:r>
          <w:t>81</w:t>
        </w:r>
        <w:r>
          <w:fldChar w:fldCharType="end"/>
        </w:r>
      </w:hyperlink>
    </w:p>
    <w:p>
      <w:pPr>
        <w:pStyle w:val="TOC1"/>
        <w:tabs>
          <w:tab w:val="right" w:leader="dot" w:pos="8306"/>
        </w:tabs>
      </w:pPr>
      <w:hyperlink w:anchor="_Toc8997" w:history="1">
        <w:r>
          <w:rPr>
            <w:rFonts w:ascii="仿宋" w:eastAsia="仿宋" w:hAnsi="仿宋" w:cs="仿宋" w:hint="eastAsia"/>
            <w:lang w:eastAsia="zh-CN"/>
          </w:rPr>
          <w:t>十七、战略风险的识别</w:t>
        </w:r>
        <w:r>
          <w:tab/>
        </w:r>
        <w:r>
          <w:fldChar w:fldCharType="begin"/>
        </w:r>
        <w:r>
          <w:instrText xml:space="preserve"> PAGEREF _Toc8997 \h </w:instrText>
        </w:r>
        <w:r>
          <w:fldChar w:fldCharType="separate"/>
        </w:r>
        <w:r>
          <w:t>82</w:t>
        </w:r>
        <w:r>
          <w:fldChar w:fldCharType="end"/>
        </w:r>
      </w:hyperlink>
    </w:p>
    <w:p>
      <w:pPr>
        <w:pStyle w:val="TOC2"/>
        <w:tabs>
          <w:tab w:val="right" w:leader="dot" w:pos="8306"/>
        </w:tabs>
      </w:pPr>
      <w:hyperlink w:anchor="_Toc5211" w:history="1">
        <w:r>
          <w:rPr>
            <w:rFonts w:ascii="仿宋" w:eastAsia="仿宋" w:hAnsi="仿宋" w:cs="仿宋" w:hint="eastAsia"/>
            <w:lang w:eastAsia="zh-CN"/>
          </w:rPr>
          <w:t>(一)、汽化器行业企业在确定愿景及使命时的风险识别</w:t>
        </w:r>
        <w:r>
          <w:tab/>
        </w:r>
        <w:r>
          <w:fldChar w:fldCharType="begin"/>
        </w:r>
        <w:r>
          <w:instrText xml:space="preserve"> PAGEREF _Toc5211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98" w:history="1">
        <w:r>
          <w:rPr>
            <w:rFonts w:ascii="仿宋" w:eastAsia="仿宋" w:hAnsi="仿宋" w:cs="仿宋" w:hint="eastAsia"/>
            <w:lang w:eastAsia="zh-CN"/>
          </w:rPr>
          <w:t>(二)、制定汽化器行业企业战略目标的风险识别</w:t>
        </w:r>
        <w:r>
          <w:tab/>
        </w:r>
        <w:r>
          <w:fldChar w:fldCharType="begin"/>
        </w:r>
        <w:r>
          <w:instrText xml:space="preserve"> PAGEREF _Toc11498 \h </w:instrText>
        </w:r>
        <w:r>
          <w:fldChar w:fldCharType="separate"/>
        </w:r>
        <w:r>
          <w:t>83</w:t>
        </w:r>
        <w:r>
          <w:fldChar w:fldCharType="end"/>
        </w:r>
      </w:hyperlink>
    </w:p>
    <w:p>
      <w:pPr>
        <w:pStyle w:val="TOC2"/>
        <w:tabs>
          <w:tab w:val="right" w:leader="dot" w:pos="8306"/>
        </w:tabs>
      </w:pPr>
      <w:hyperlink w:anchor="_Toc14232" w:history="1">
        <w:r>
          <w:rPr>
            <w:rFonts w:ascii="仿宋" w:eastAsia="仿宋" w:hAnsi="仿宋" w:cs="仿宋" w:hint="eastAsia"/>
            <w:lang w:eastAsia="zh-CN"/>
          </w:rPr>
          <w:t>(三)、汽化器行业企业战略分析的风险识别</w:t>
        </w:r>
        <w:r>
          <w:tab/>
        </w:r>
        <w:r>
          <w:fldChar w:fldCharType="begin"/>
        </w:r>
        <w:r>
          <w:instrText xml:space="preserve"> PAGEREF _Toc14232 \h </w:instrText>
        </w:r>
        <w:r>
          <w:fldChar w:fldCharType="separate"/>
        </w:r>
        <w:r>
          <w:t>83</w:t>
        </w:r>
        <w:r>
          <w:fldChar w:fldCharType="end"/>
        </w:r>
      </w:hyperlink>
    </w:p>
    <w:p>
      <w:pPr>
        <w:pStyle w:val="TOC2"/>
        <w:tabs>
          <w:tab w:val="right" w:leader="dot" w:pos="8306"/>
        </w:tabs>
      </w:pPr>
      <w:hyperlink w:anchor="_Toc4013" w:history="1">
        <w:r>
          <w:rPr>
            <w:rFonts w:ascii="仿宋" w:eastAsia="仿宋" w:hAnsi="仿宋" w:cs="仿宋" w:hint="eastAsia"/>
            <w:lang w:eastAsia="zh-CN"/>
          </w:rPr>
          <w:t>(四)、汽化器行业企业战略选择的风险识别</w:t>
        </w:r>
        <w:r>
          <w:tab/>
        </w:r>
        <w:r>
          <w:fldChar w:fldCharType="begin"/>
        </w:r>
        <w:r>
          <w:instrText xml:space="preserve"> PAGEREF _Toc4013 \h </w:instrText>
        </w:r>
        <w:r>
          <w:fldChar w:fldCharType="separate"/>
        </w:r>
        <w:r>
          <w:t>83</w:t>
        </w:r>
        <w:r>
          <w:fldChar w:fldCharType="end"/>
        </w:r>
      </w:hyperlink>
    </w:p>
    <w:p>
      <w:pPr>
        <w:pStyle w:val="TOC2"/>
        <w:tabs>
          <w:tab w:val="right" w:leader="dot" w:pos="8306"/>
        </w:tabs>
      </w:pPr>
      <w:hyperlink w:anchor="_Toc32645" w:history="1">
        <w:r>
          <w:rPr>
            <w:rFonts w:ascii="仿宋" w:eastAsia="仿宋" w:hAnsi="仿宋" w:cs="仿宋" w:hint="eastAsia"/>
            <w:lang w:eastAsia="zh-CN"/>
          </w:rPr>
          <w:t>(五)、汽化器行业企业战略实施的风险识别</w:t>
        </w:r>
        <w:r>
          <w:tab/>
        </w:r>
        <w:r>
          <w:fldChar w:fldCharType="begin"/>
        </w:r>
        <w:r>
          <w:instrText xml:space="preserve"> PAGEREF _Toc32645 \h </w:instrText>
        </w:r>
        <w:r>
          <w:fldChar w:fldCharType="separate"/>
        </w:r>
        <w:r>
          <w:t>84</w:t>
        </w:r>
        <w:r>
          <w:fldChar w:fldCharType="end"/>
        </w:r>
      </w:hyperlink>
    </w:p>
    <w:p>
      <w:pPr>
        <w:pStyle w:val="TOC1"/>
        <w:tabs>
          <w:tab w:val="right" w:leader="dot" w:pos="8306"/>
        </w:tabs>
      </w:pPr>
      <w:hyperlink w:anchor="_Toc26214" w:history="1">
        <w:r>
          <w:rPr>
            <w:rFonts w:ascii="仿宋" w:eastAsia="仿宋" w:hAnsi="仿宋" w:cs="仿宋" w:hint="eastAsia"/>
            <w:lang w:eastAsia="zh-CN"/>
          </w:rPr>
          <w:t>十八、汽化器行业互联网营销</w:t>
        </w:r>
        <w:r>
          <w:tab/>
        </w:r>
        <w:r>
          <w:fldChar w:fldCharType="begin"/>
        </w:r>
        <w:r>
          <w:instrText xml:space="preserve"> PAGEREF _Toc26214 \h </w:instrText>
        </w:r>
        <w:r>
          <w:fldChar w:fldCharType="separate"/>
        </w:r>
        <w:r>
          <w:t>84</w:t>
        </w:r>
        <w:r>
          <w:fldChar w:fldCharType="end"/>
        </w:r>
      </w:hyperlink>
    </w:p>
    <w:p>
      <w:pPr>
        <w:pStyle w:val="TOC2"/>
        <w:tabs>
          <w:tab w:val="right" w:leader="dot" w:pos="8306"/>
        </w:tabs>
      </w:pPr>
      <w:hyperlink w:anchor="_Toc29305" w:history="1">
        <w:r>
          <w:rPr>
            <w:rFonts w:ascii="仿宋" w:eastAsia="仿宋" w:hAnsi="仿宋" w:cs="仿宋" w:hint="eastAsia"/>
            <w:lang w:eastAsia="zh-CN"/>
          </w:rPr>
          <w:t>(一)、市场概述</w:t>
        </w:r>
        <w:r>
          <w:tab/>
        </w:r>
        <w:r>
          <w:fldChar w:fldCharType="begin"/>
        </w:r>
        <w:r>
          <w:instrText xml:space="preserve"> PAGEREF _Toc29305 \h </w:instrText>
        </w:r>
        <w:r>
          <w:fldChar w:fldCharType="separate"/>
        </w:r>
        <w:r>
          <w:t>84</w:t>
        </w:r>
        <w:r>
          <w:fldChar w:fldCharType="end"/>
        </w:r>
      </w:hyperlink>
    </w:p>
    <w:p>
      <w:pPr>
        <w:pStyle w:val="TOC2"/>
        <w:tabs>
          <w:tab w:val="right" w:leader="dot" w:pos="8306"/>
        </w:tabs>
      </w:pPr>
      <w:hyperlink w:anchor="_Toc8265" w:history="1">
        <w:r>
          <w:rPr>
            <w:rFonts w:ascii="仿宋" w:eastAsia="仿宋" w:hAnsi="仿宋" w:cs="仿宋" w:hint="eastAsia"/>
            <w:lang w:eastAsia="zh-CN"/>
          </w:rPr>
          <w:t>(二)、建设专业网站</w:t>
        </w:r>
        <w:r>
          <w:tab/>
        </w:r>
        <w:r>
          <w:fldChar w:fldCharType="begin"/>
        </w:r>
        <w:r>
          <w:instrText xml:space="preserve"> PAGEREF _Toc8265 \h </w:instrText>
        </w:r>
        <w:r>
          <w:fldChar w:fldCharType="separate"/>
        </w:r>
        <w:r>
          <w:t>84</w:t>
        </w:r>
        <w:r>
          <w:fldChar w:fldCharType="end"/>
        </w:r>
      </w:hyperlink>
    </w:p>
    <w:p>
      <w:pPr>
        <w:pStyle w:val="TOC2"/>
        <w:tabs>
          <w:tab w:val="right" w:leader="dot" w:pos="8306"/>
        </w:tabs>
      </w:pPr>
      <w:hyperlink w:anchor="_Toc9259" w:history="1">
        <w:r>
          <w:rPr>
            <w:rFonts w:ascii="仿宋" w:eastAsia="仿宋" w:hAnsi="仿宋" w:cs="仿宋" w:hint="eastAsia"/>
            <w:lang w:eastAsia="zh-CN"/>
          </w:rPr>
          <w:t>(三)、搜索引擎优化</w:t>
        </w:r>
        <w:r>
          <w:tab/>
        </w:r>
        <w:r>
          <w:fldChar w:fldCharType="begin"/>
        </w:r>
        <w:r>
          <w:instrText xml:space="preserve"> PAGEREF _Toc9259 \h </w:instrText>
        </w:r>
        <w:r>
          <w:fldChar w:fldCharType="separate"/>
        </w:r>
        <w:r>
          <w:t>85</w:t>
        </w:r>
        <w:r>
          <w:fldChar w:fldCharType="end"/>
        </w:r>
      </w:hyperlink>
    </w:p>
    <w:p>
      <w:pPr>
        <w:pStyle w:val="TOC2"/>
        <w:tabs>
          <w:tab w:val="right" w:leader="dot" w:pos="8306"/>
        </w:tabs>
      </w:pPr>
      <w:hyperlink w:anchor="_Toc9793" w:history="1">
        <w:r>
          <w:rPr>
            <w:rFonts w:ascii="仿宋" w:eastAsia="仿宋" w:hAnsi="仿宋" w:cs="仿宋" w:hint="eastAsia"/>
            <w:lang w:eastAsia="zh-CN"/>
          </w:rPr>
          <w:t>(四)、社交媒体推广</w:t>
        </w:r>
        <w:r>
          <w:tab/>
        </w:r>
        <w:r>
          <w:fldChar w:fldCharType="begin"/>
        </w:r>
        <w:r>
          <w:instrText xml:space="preserve"> PAGEREF _Toc9793 \h </w:instrText>
        </w:r>
        <w:r>
          <w:fldChar w:fldCharType="separate"/>
        </w:r>
        <w:r>
          <w:t>85</w:t>
        </w:r>
        <w:r>
          <w:fldChar w:fldCharType="end"/>
        </w:r>
      </w:hyperlink>
    </w:p>
    <w:p>
      <w:pPr>
        <w:pStyle w:val="TOC2"/>
        <w:tabs>
          <w:tab w:val="right" w:leader="dot" w:pos="8306"/>
        </w:tabs>
      </w:pPr>
      <w:hyperlink w:anchor="_Toc5567" w:history="1">
        <w:r>
          <w:rPr>
            <w:rFonts w:ascii="仿宋" w:eastAsia="仿宋" w:hAnsi="仿宋" w:cs="仿宋" w:hint="eastAsia"/>
            <w:lang w:eastAsia="zh-CN"/>
          </w:rPr>
          <w:t>(五)、在线广告投放</w:t>
        </w:r>
        <w:r>
          <w:tab/>
        </w:r>
        <w:r>
          <w:fldChar w:fldCharType="begin"/>
        </w:r>
        <w:r>
          <w:instrText xml:space="preserve"> PAGEREF _Toc5567 \h </w:instrText>
        </w:r>
        <w:r>
          <w:fldChar w:fldCharType="separate"/>
        </w:r>
        <w:r>
          <w:t>85</w:t>
        </w:r>
        <w:r>
          <w:fldChar w:fldCharType="end"/>
        </w:r>
      </w:hyperlink>
    </w:p>
    <w:p>
      <w:pPr>
        <w:pStyle w:val="TOC2"/>
        <w:tabs>
          <w:tab w:val="right" w:leader="dot" w:pos="8306"/>
        </w:tabs>
      </w:pPr>
      <w:hyperlink w:anchor="_Toc18742" w:history="1">
        <w:r>
          <w:rPr>
            <w:rFonts w:ascii="仿宋" w:eastAsia="仿宋" w:hAnsi="仿宋" w:cs="仿宋" w:hint="eastAsia"/>
            <w:lang w:eastAsia="zh-CN"/>
          </w:rPr>
          <w:t>(六)、移动端应用</w:t>
        </w:r>
        <w:r>
          <w:tab/>
        </w:r>
        <w:r>
          <w:fldChar w:fldCharType="begin"/>
        </w:r>
        <w:r>
          <w:instrText xml:space="preserve"> PAGEREF _Toc18742 \h </w:instrText>
        </w:r>
        <w:r>
          <w:fldChar w:fldCharType="separate"/>
        </w:r>
        <w:r>
          <w:t>85</w:t>
        </w:r>
        <w:r>
          <w:fldChar w:fldCharType="end"/>
        </w:r>
      </w:hyperlink>
    </w:p>
    <w:p>
      <w:pPr>
        <w:pStyle w:val="TOC2"/>
        <w:tabs>
          <w:tab w:val="right" w:leader="dot" w:pos="8306"/>
        </w:tabs>
      </w:pPr>
      <w:hyperlink w:anchor="_Toc16234" w:history="1">
        <w:r>
          <w:rPr>
            <w:rFonts w:ascii="仿宋" w:eastAsia="仿宋" w:hAnsi="仿宋" w:cs="仿宋" w:hint="eastAsia"/>
            <w:lang w:eastAsia="zh-CN"/>
          </w:rPr>
          <w:t>(七)、数据分析与优化</w:t>
        </w:r>
        <w:r>
          <w:tab/>
        </w:r>
        <w:r>
          <w:fldChar w:fldCharType="begin"/>
        </w:r>
        <w:r>
          <w:instrText xml:space="preserve"> PAGEREF _Toc16234 \h </w:instrText>
        </w:r>
        <w:r>
          <w:fldChar w:fldCharType="separate"/>
        </w:r>
        <w:r>
          <w:t>86</w:t>
        </w:r>
        <w:r>
          <w:fldChar w:fldCharType="end"/>
        </w:r>
      </w:hyperlink>
    </w:p>
    <w:p>
      <w:pPr>
        <w:pStyle w:val="TOC1"/>
        <w:tabs>
          <w:tab w:val="right" w:leader="dot" w:pos="8306"/>
        </w:tabs>
      </w:pPr>
      <w:hyperlink w:anchor="_Toc10168" w:history="1">
        <w:r>
          <w:rPr>
            <w:rFonts w:ascii="仿宋" w:eastAsia="仿宋" w:hAnsi="仿宋" w:cs="仿宋" w:hint="eastAsia"/>
            <w:lang w:eastAsia="zh-CN"/>
          </w:rPr>
          <w:t>十九、危机管理与应急响应</w:t>
        </w:r>
        <w:r>
          <w:tab/>
        </w:r>
        <w:r>
          <w:fldChar w:fldCharType="begin"/>
        </w:r>
        <w:r>
          <w:instrText xml:space="preserve"> PAGEREF _Toc10168 \h </w:instrText>
        </w:r>
        <w:r>
          <w:fldChar w:fldCharType="separate"/>
        </w:r>
        <w:r>
          <w:t>86</w:t>
        </w:r>
        <w:r>
          <w:fldChar w:fldCharType="end"/>
        </w:r>
      </w:hyperlink>
    </w:p>
    <w:p>
      <w:pPr>
        <w:pStyle w:val="TOC2"/>
        <w:tabs>
          <w:tab w:val="right" w:leader="dot" w:pos="8306"/>
        </w:tabs>
      </w:pPr>
      <w:hyperlink w:anchor="_Toc22528" w:history="1">
        <w:r>
          <w:rPr>
            <w:rFonts w:ascii="仿宋" w:eastAsia="仿宋" w:hAnsi="仿宋" w:cs="仿宋" w:hint="eastAsia"/>
            <w:lang w:eastAsia="zh-CN"/>
          </w:rPr>
          <w:t>(一)、危机预警与监测机制</w:t>
        </w:r>
        <w:r>
          <w:tab/>
        </w:r>
        <w:r>
          <w:fldChar w:fldCharType="begin"/>
        </w:r>
        <w:r>
          <w:instrText xml:space="preserve"> PAGEREF _Toc22528 \h </w:instrText>
        </w:r>
        <w:r>
          <w:fldChar w:fldCharType="separate"/>
        </w:r>
        <w:r>
          <w:t>86</w:t>
        </w:r>
        <w:r>
          <w:fldChar w:fldCharType="end"/>
        </w:r>
      </w:hyperlink>
    </w:p>
    <w:p>
      <w:pPr>
        <w:pStyle w:val="TOC2"/>
        <w:tabs>
          <w:tab w:val="right" w:leader="dot" w:pos="8306"/>
        </w:tabs>
      </w:pPr>
      <w:hyperlink w:anchor="_Toc28095" w:history="1">
        <w:r>
          <w:rPr>
            <w:rFonts w:ascii="仿宋" w:eastAsia="仿宋" w:hAnsi="仿宋" w:cs="仿宋" w:hint="eastAsia"/>
            <w:lang w:eastAsia="zh-CN"/>
          </w:rPr>
          <w:t>(二)、灾难恢复与业务连续性计划</w:t>
        </w:r>
        <w:r>
          <w:tab/>
        </w:r>
        <w:r>
          <w:fldChar w:fldCharType="begin"/>
        </w:r>
        <w:r>
          <w:instrText xml:space="preserve"> PAGEREF _Toc28095 \h </w:instrText>
        </w:r>
        <w:r>
          <w:fldChar w:fldCharType="separate"/>
        </w:r>
        <w:r>
          <w:t>86</w:t>
        </w:r>
        <w:r>
          <w:fldChar w:fldCharType="end"/>
        </w:r>
      </w:hyperlink>
    </w:p>
    <w:p>
      <w:pPr>
        <w:pStyle w:val="TOC2"/>
        <w:tabs>
          <w:tab w:val="right" w:leader="dot" w:pos="8306"/>
        </w:tabs>
      </w:pPr>
      <w:hyperlink w:anchor="_Toc21035" w:history="1">
        <w:r>
          <w:rPr>
            <w:rFonts w:ascii="仿宋" w:eastAsia="仿宋" w:hAnsi="仿宋" w:cs="仿宋" w:hint="eastAsia"/>
            <w:lang w:eastAsia="zh-CN"/>
          </w:rPr>
          <w:t>(三)、公关与媒体管理</w:t>
        </w:r>
        <w:r>
          <w:tab/>
        </w:r>
        <w:r>
          <w:fldChar w:fldCharType="begin"/>
        </w:r>
        <w:r>
          <w:instrText xml:space="preserve"> PAGEREF _Toc21035 \h </w:instrText>
        </w:r>
        <w:r>
          <w:fldChar w:fldCharType="separate"/>
        </w:r>
        <w:r>
          <w:t>88</w:t>
        </w:r>
        <w:r>
          <w:fldChar w:fldCharType="end"/>
        </w:r>
      </w:hyperlink>
    </w:p>
    <w:p>
      <w:pPr>
        <w:pStyle w:val="TOC2"/>
        <w:tabs>
          <w:tab w:val="right" w:leader="dot" w:pos="8306"/>
        </w:tabs>
      </w:pPr>
      <w:hyperlink w:anchor="_Toc10140" w:history="1">
        <w:r>
          <w:rPr>
            <w:rFonts w:ascii="仿宋" w:eastAsia="仿宋" w:hAnsi="仿宋" w:cs="仿宋" w:hint="eastAsia"/>
            <w:lang w:eastAsia="zh-CN"/>
          </w:rPr>
          <w:t>(四)、社会责任危机管理</w:t>
        </w:r>
        <w:r>
          <w:tab/>
        </w:r>
        <w:r>
          <w:fldChar w:fldCharType="begin"/>
        </w:r>
        <w:r>
          <w:instrText xml:space="preserve"> PAGEREF _Toc10140 \h </w:instrText>
        </w:r>
        <w:r>
          <w:fldChar w:fldCharType="separate"/>
        </w:r>
        <w:r>
          <w:t>88</w:t>
        </w:r>
        <w:r>
          <w:fldChar w:fldCharType="end"/>
        </w:r>
      </w:hyperlink>
    </w:p>
    <w:p>
      <w:pPr>
        <w:pStyle w:val="TOC1"/>
        <w:tabs>
          <w:tab w:val="right" w:leader="dot" w:pos="8306"/>
        </w:tabs>
      </w:pPr>
      <w:hyperlink w:anchor="_Toc1051" w:history="1">
        <w:r>
          <w:rPr>
            <w:rFonts w:ascii="仿宋" w:eastAsia="仿宋" w:hAnsi="仿宋" w:cs="仿宋" w:hint="eastAsia"/>
            <w:lang w:eastAsia="zh-CN"/>
          </w:rPr>
          <w:t>二十、第四十三章员工参与决策与公司治理</w:t>
        </w:r>
        <w:r>
          <w:tab/>
        </w:r>
        <w:r>
          <w:fldChar w:fldCharType="begin"/>
        </w:r>
        <w:r>
          <w:instrText xml:space="preserve"> PAGEREF _Toc1051 \h </w:instrText>
        </w:r>
        <w:r>
          <w:fldChar w:fldCharType="separate"/>
        </w:r>
        <w:r>
          <w:t>90</w:t>
        </w:r>
        <w:r>
          <w:fldChar w:fldCharType="end"/>
        </w:r>
      </w:hyperlink>
    </w:p>
    <w:p>
      <w:pPr>
        <w:pStyle w:val="TOC2"/>
        <w:tabs>
          <w:tab w:val="right" w:leader="dot" w:pos="8306"/>
        </w:tabs>
      </w:pPr>
      <w:hyperlink w:anchor="_Toc26966" w:history="1">
        <w:r>
          <w:rPr>
            <w:rFonts w:ascii="仿宋" w:eastAsia="仿宋" w:hAnsi="仿宋" w:cs="仿宋" w:hint="eastAsia"/>
            <w:lang w:eastAsia="zh-CN"/>
          </w:rPr>
          <w:t>(一)、员工参与决策机制</w:t>
        </w:r>
        <w:r>
          <w:tab/>
        </w:r>
        <w:r>
          <w:fldChar w:fldCharType="begin"/>
        </w:r>
        <w:r>
          <w:instrText xml:space="preserve"> PAGEREF _Toc26966 \h </w:instrText>
        </w:r>
        <w:r>
          <w:fldChar w:fldCharType="separate"/>
        </w:r>
        <w:r>
          <w:t>90</w:t>
        </w:r>
        <w:r>
          <w:fldChar w:fldCharType="end"/>
        </w:r>
      </w:hyperlink>
    </w:p>
    <w:p>
      <w:pPr>
        <w:pStyle w:val="TOC2"/>
        <w:tabs>
          <w:tab w:val="right" w:leader="dot" w:pos="8306"/>
        </w:tabs>
      </w:pPr>
      <w:hyperlink w:anchor="_Toc21997" w:history="1">
        <w:r>
          <w:rPr>
            <w:rFonts w:ascii="仿宋" w:eastAsia="仿宋" w:hAnsi="仿宋" w:cs="仿宋" w:hint="eastAsia"/>
            <w:lang w:eastAsia="zh-CN"/>
          </w:rPr>
          <w:t>(二)、参与决策的渠道与机会</w:t>
        </w:r>
        <w:r>
          <w:tab/>
        </w:r>
        <w:r>
          <w:fldChar w:fldCharType="begin"/>
        </w:r>
        <w:r>
          <w:instrText xml:space="preserve"> PAGEREF _Toc21997 \h </w:instrText>
        </w:r>
        <w:r>
          <w:fldChar w:fldCharType="separate"/>
        </w:r>
        <w:r>
          <w:t>90</w:t>
        </w:r>
        <w:r>
          <w:fldChar w:fldCharType="end"/>
        </w:r>
      </w:hyperlink>
    </w:p>
    <w:p>
      <w:pPr>
        <w:pStyle w:val="TOC2"/>
        <w:tabs>
          <w:tab w:val="right" w:leader="dot" w:pos="8306"/>
        </w:tabs>
      </w:pPr>
      <w:hyperlink w:anchor="_Toc22019" w:history="1">
        <w:r>
          <w:rPr>
            <w:rFonts w:ascii="仿宋" w:eastAsia="仿宋" w:hAnsi="仿宋" w:cs="仿宋" w:hint="eastAsia"/>
            <w:lang w:eastAsia="zh-CN"/>
          </w:rPr>
          <w:t>(三)、代表员工意见的制度</w:t>
        </w:r>
        <w:r>
          <w:tab/>
        </w:r>
        <w:r>
          <w:fldChar w:fldCharType="begin"/>
        </w:r>
        <w:r>
          <w:instrText xml:space="preserve"> PAGEREF _Toc22019 \h </w:instrText>
        </w:r>
        <w:r>
          <w:fldChar w:fldCharType="separate"/>
        </w:r>
        <w:r>
          <w:t>91</w:t>
        </w:r>
        <w:r>
          <w:fldChar w:fldCharType="end"/>
        </w:r>
      </w:hyperlink>
    </w:p>
    <w:p>
      <w:pPr>
        <w:pStyle w:val="TOC2"/>
        <w:tabs>
          <w:tab w:val="right" w:leader="dot" w:pos="8306"/>
        </w:tabs>
      </w:pPr>
      <w:hyperlink w:anchor="_Toc29726" w:history="1">
        <w:r>
          <w:rPr>
            <w:rFonts w:ascii="仿宋" w:eastAsia="仿宋" w:hAnsi="仿宋" w:cs="仿宋" w:hint="eastAsia"/>
            <w:lang w:eastAsia="zh-CN"/>
          </w:rPr>
          <w:t>(四)、公司治理与透明度</w:t>
        </w:r>
        <w:r>
          <w:tab/>
        </w:r>
        <w:r>
          <w:fldChar w:fldCharType="begin"/>
        </w:r>
        <w:r>
          <w:instrText xml:space="preserve"> PAGEREF _Toc29726 \h </w:instrText>
        </w:r>
        <w:r>
          <w:fldChar w:fldCharType="separate"/>
        </w:r>
        <w:r>
          <w:t>92</w:t>
        </w:r>
        <w:r>
          <w:fldChar w:fldCharType="end"/>
        </w:r>
      </w:hyperlink>
    </w:p>
    <w:p>
      <w:pPr>
        <w:pStyle w:val="TOC2"/>
        <w:tabs>
          <w:tab w:val="right" w:leader="dot" w:pos="8306"/>
        </w:tabs>
      </w:pPr>
      <w:hyperlink w:anchor="_Toc12003" w:history="1">
        <w:r>
          <w:rPr>
            <w:rFonts w:ascii="仿宋" w:eastAsia="仿宋" w:hAnsi="仿宋" w:cs="仿宋" w:hint="eastAsia"/>
            <w:lang w:eastAsia="zh-CN"/>
          </w:rPr>
          <w:t>(五)、公司治理结构的建设</w:t>
        </w:r>
        <w:r>
          <w:tab/>
        </w:r>
        <w:r>
          <w:fldChar w:fldCharType="begin"/>
        </w:r>
        <w:r>
          <w:instrText xml:space="preserve"> PAGEREF _Toc12003 \h </w:instrText>
        </w:r>
        <w:r>
          <w:fldChar w:fldCharType="separate"/>
        </w:r>
        <w:r>
          <w:t>92</w:t>
        </w:r>
        <w:r>
          <w:fldChar w:fldCharType="end"/>
        </w:r>
      </w:hyperlink>
    </w:p>
    <w:p>
      <w:pPr>
        <w:pStyle w:val="TOC2"/>
        <w:tabs>
          <w:tab w:val="right" w:leader="dot" w:pos="8306"/>
        </w:tabs>
      </w:pPr>
      <w:hyperlink w:anchor="_Toc11973" w:history="1">
        <w:r>
          <w:rPr>
            <w:rFonts w:ascii="仿宋" w:eastAsia="仿宋" w:hAnsi="仿宋" w:cs="仿宋" w:hint="eastAsia"/>
            <w:lang w:eastAsia="zh-CN"/>
          </w:rPr>
          <w:t>(六)、公司业绩与财务信息的公开</w:t>
        </w:r>
        <w:r>
          <w:tab/>
        </w:r>
        <w:r>
          <w:fldChar w:fldCharType="begin"/>
        </w:r>
        <w:r>
          <w:instrText xml:space="preserve"> PAGEREF _Toc11973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207"/>
      <w:r>
        <w:rPr>
          <w:rFonts w:ascii="仿宋" w:eastAsia="仿宋" w:hAnsi="仿宋" w:cs="仿宋" w:hint="eastAsia"/>
          <w:sz w:val="28"/>
          <w:lang w:eastAsia="zh-CN"/>
        </w:rPr>
        <w:t>一、建设内容与产品方案</w:t>
      </w:r>
      <w:bookmarkEnd w:id="2"/>
    </w:p>
    <w:p>
      <w:pPr>
        <w:pStyle w:val="Heading2"/>
        <w:rPr>
          <w:rFonts w:ascii="仿宋" w:eastAsia="仿宋" w:hAnsi="仿宋" w:cs="仿宋" w:hint="eastAsia"/>
          <w:lang w:eastAsia="zh-CN"/>
        </w:rPr>
      </w:pPr>
      <w:bookmarkStart w:id="3" w:name="_Toc5963"/>
      <w:r>
        <w:rPr>
          <w:rFonts w:ascii="仿宋" w:eastAsia="仿宋" w:hAnsi="仿宋" w:cs="仿宋" w:hint="eastAsia"/>
          <w:lang w:eastAsia="zh-CN"/>
        </w:rPr>
        <w:t>(一)、建设规模及主要建设内容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该 汽化器项目占地面积约为XX平方米，相当于XX亩，依据规划，整个场区的总建筑面积预计约为XX平方米。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综合考虑国内外市场需求以及对xxx（集团）有限公司建设能力的分析结果，我们决定将该项目的建设规模定为年产XXX个单位产品。根据初步测算，年营业收入预计可达XX万元。</w:t>
      </w:r>
    </w:p>
    <w:p>
      <w:pPr>
        <w:pStyle w:val="Heading2"/>
        <w:ind w:firstLine="560" w:firstLineChars="200"/>
        <w:rPr>
          <w:rFonts w:ascii="仿宋" w:eastAsia="仿宋" w:hAnsi="仿宋" w:cs="仿宋" w:hint="eastAsia"/>
          <w:sz w:val="28"/>
          <w:lang w:eastAsia="zh-CN"/>
        </w:rPr>
      </w:pPr>
      <w:bookmarkStart w:id="4" w:name="_Toc3148"/>
      <w:r>
        <w:rPr>
          <w:rFonts w:ascii="仿宋" w:eastAsia="仿宋" w:hAnsi="仿宋" w:cs="仿宋" w:hint="eastAsia"/>
          <w:sz w:val="28"/>
          <w:lang w:eastAsia="zh-CN"/>
        </w:rPr>
        <w:t>(二)、汽化器产品规划方案及生产纲领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https://d.book118.com/547122161015006050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3271C"/>
    <w:rsid w:val="2303271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7122161015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2024-02-29T03:45:00Z</dcterms:created>
  <dcterms:modified xsi:type="dcterms:W3CDTF">2024-02-29T03:45:52Z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7A97AB8565164DBDBAA098638C31C954_11</vt:lpwstr>
  </property>
  <property fmtid="{D5CDD505-2E9C-101B-9397-08002B2CF9AE}" pid="3" name="KSOProductBuildVer">
    <vt:lpwstr>2052-12.1.0.16250</vt:lpwstr>
  </property>
</Properties>
</file>