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磁介质复制品行业相关公司筹备报告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_Toc28739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_Toc14470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(七)、磁介质复制品项目建设必要性分析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_Toc19740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_Toc20604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_Toc7583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_Toc11972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_Toc12207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_Toc27343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_Toc12023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四、磁介质复制品项目概况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1" w:history="1">
        <w:r>
          <w:rPr>
            <w:rFonts w:ascii="仿宋" w:eastAsia="仿宋" w:hAnsi="仿宋" w:cs="仿宋" w:hint="eastAsia"/>
            <w:lang w:eastAsia="zh-CN"/>
          </w:rPr>
          <w:t>(二)、磁介质复制品项目提出的理由</w:t>
        </w:r>
        <w:r>
          <w:tab/>
        </w:r>
        <w:r>
          <w:fldChar w:fldCharType="begin"/>
        </w:r>
        <w:r>
          <w:instrText xml:space="preserve"> PAGEREF _Toc14431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eastAsia="zh-CN"/>
          </w:rPr>
          <w:t>(三)、磁介质复制品项目选址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_Toc12153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(六)、磁介质复制品项目投资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9" w:history="1">
        <w:r>
          <w:rPr>
            <w:rFonts w:ascii="仿宋" w:eastAsia="仿宋" w:hAnsi="仿宋" w:cs="仿宋" w:hint="eastAsia"/>
            <w:lang w:eastAsia="zh-CN"/>
          </w:rPr>
          <w:t>(七)、磁介质复制品项目进度规划</w:t>
        </w:r>
        <w:r>
          <w:tab/>
        </w:r>
        <w:r>
          <w:fldChar w:fldCharType="begin"/>
        </w:r>
        <w:r>
          <w:instrText xml:space="preserve"> PAGEREF _Toc28859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(九)、磁介质复制品项目综合评价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0" w:history="1">
        <w:r>
          <w:rPr>
            <w:rFonts w:ascii="仿宋" w:eastAsia="仿宋" w:hAnsi="仿宋" w:cs="仿宋" w:hint="eastAsia"/>
            <w:lang w:eastAsia="zh-CN"/>
          </w:rPr>
          <w:t>(一)、磁介质复制品项目选址原则</w:t>
        </w:r>
        <w:r>
          <w:tab/>
        </w:r>
        <w:r>
          <w:fldChar w:fldCharType="begin"/>
        </w:r>
        <w:r>
          <w:instrText xml:space="preserve"> PAGEREF _Toc10680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_Toc10335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_Toc29933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7" w:history="1">
        <w:r>
          <w:rPr>
            <w:rFonts w:ascii="仿宋" w:eastAsia="仿宋" w:hAnsi="仿宋" w:cs="仿宋" w:hint="eastAsia"/>
            <w:lang w:eastAsia="zh-CN"/>
          </w:rPr>
          <w:t>(五)、磁介质复制品项目选址综合评价</w:t>
        </w:r>
        <w:r>
          <w:tab/>
        </w:r>
        <w:r>
          <w:fldChar w:fldCharType="begin"/>
        </w:r>
        <w:r>
          <w:instrText xml:space="preserve"> PAGEREF _Toc10317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6" w:history="1">
        <w:r>
          <w:rPr>
            <w:rFonts w:ascii="仿宋" w:eastAsia="仿宋" w:hAnsi="仿宋" w:cs="仿宋" w:hint="eastAsia"/>
            <w:lang w:eastAsia="zh-CN"/>
          </w:rPr>
          <w:t>六、磁介质复制品项目经济效益</w:t>
        </w:r>
        <w:r>
          <w:tab/>
        </w:r>
        <w:r>
          <w:fldChar w:fldCharType="begin"/>
        </w:r>
        <w:r>
          <w:instrText xml:space="preserve"> PAGEREF _Toc9346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28" w:history="1">
        <w:r>
          <w:rPr>
            <w:rFonts w:ascii="仿宋" w:eastAsia="仿宋" w:hAnsi="仿宋" w:cs="仿宋" w:hint="eastAsia"/>
            <w:lang w:eastAsia="zh-CN"/>
          </w:rPr>
          <w:t>(三)、磁介质复制品项目盈利能力分析</w:t>
        </w:r>
        <w:r>
          <w:tab/>
        </w:r>
        <w:r>
          <w:fldChar w:fldCharType="begin"/>
        </w:r>
        <w:r>
          <w:instrText xml:space="preserve"> PAGEREF _Toc27728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_Toc21437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6" w:history="1">
        <w:r>
          <w:rPr>
            <w:rFonts w:ascii="仿宋" w:eastAsia="仿宋" w:hAnsi="仿宋" w:cs="仿宋" w:hint="eastAsia"/>
            <w:lang w:eastAsia="zh-CN"/>
          </w:rPr>
          <w:t>七、磁介质复制品项目风险分析</w:t>
        </w:r>
        <w:r>
          <w:tab/>
        </w:r>
        <w:r>
          <w:fldChar w:fldCharType="begin"/>
        </w:r>
        <w:r>
          <w:instrText xml:space="preserve"> PAGEREF _Toc19696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9" w:history="1">
        <w:r>
          <w:rPr>
            <w:rFonts w:ascii="仿宋" w:eastAsia="仿宋" w:hAnsi="仿宋" w:cs="仿宋" w:hint="eastAsia"/>
            <w:lang w:eastAsia="zh-CN"/>
          </w:rPr>
          <w:t>(一)、磁介质复制品项目风险分析</w:t>
        </w:r>
        <w:r>
          <w:tab/>
        </w:r>
        <w:r>
          <w:fldChar w:fldCharType="begin"/>
        </w:r>
        <w:r>
          <w:instrText xml:space="preserve"> PAGEREF _Toc14799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(二)、磁介质复制品项目风险对策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_Toc9751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_Toc8750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_Toc21221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eastAsia="zh-CN"/>
          </w:rPr>
          <w:t>(五)、磁介质复制品项目总投资</w:t>
        </w:r>
        <w:r>
          <w:tab/>
        </w:r>
        <w:r>
          <w:fldChar w:fldCharType="begin"/>
        </w:r>
        <w:r>
          <w:instrText xml:space="preserve"> PAGEREF _Toc20789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_Toc29272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_Toc4712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(一)、磁介质复制品项目进度安排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(二)、磁介质复制品项目实施保障措施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_Toc21251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_Toc17841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_Toc30433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十一、磁介质复制品项目总结分析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_Toc15076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3" w:history="1">
        <w:r>
          <w:rPr>
            <w:rFonts w:ascii="仿宋" w:eastAsia="仿宋" w:hAnsi="仿宋" w:cs="仿宋" w:hint="eastAsia"/>
            <w:lang w:eastAsia="zh-CN"/>
          </w:rPr>
          <w:t>(一)、社会责任磁介质复制品项目</w:t>
        </w:r>
        <w:r>
          <w:tab/>
        </w:r>
        <w:r>
          <w:fldChar w:fldCharType="begin"/>
        </w:r>
        <w:r>
          <w:instrText xml:space="preserve"> PAGEREF _Toc12973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_Toc4179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(二)、合作磁介质复制品项目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8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22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09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https://d.book118.com/547124062161006032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7124062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2024-01-01T15:50:00Z</dcterms:created>
  <dcterms:modified xsi:type="dcterms:W3CDTF">2024-01-01T15:50:24Z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6F2BB725AEC145298FF45892431924E0_11</vt:lpwstr>
  </property>
  <property fmtid="{D5CDD505-2E9C-101B-9397-08002B2CF9AE}" pid="3" name="KSOProductBuildVer">
    <vt:lpwstr>2052-12.1.0.16120</vt:lpwstr>
  </property>
</Properties>
</file>