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221DF" w:rsidP="00B221DF" w14:paraId="296DD63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221DF">
        <w:rPr>
          <w:rFonts w:ascii="华文中宋" w:eastAsia="华文中宋" w:hAnsi="华文中宋"/>
          <w:b/>
          <w:sz w:val="30"/>
        </w:rPr>
        <w:t>2023</w:t>
      </w:r>
      <w:r w:rsidRPr="00B221DF">
        <w:rPr>
          <w:rFonts w:ascii="华文中宋" w:eastAsia="华文中宋" w:hAnsi="华文中宋"/>
          <w:b/>
          <w:sz w:val="30"/>
        </w:rPr>
        <w:t>广东河源市应急救援队招聘编外人员</w:t>
      </w:r>
      <w:r w:rsidRPr="00B221DF">
        <w:rPr>
          <w:rFonts w:ascii="华文中宋" w:eastAsia="华文中宋" w:hAnsi="华文中宋"/>
          <w:b/>
          <w:sz w:val="30"/>
        </w:rPr>
        <w:t>3</w:t>
      </w:r>
      <w:r w:rsidRPr="00B221DF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5BF2B3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E9717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3B19F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04BFA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3DE42B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757256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3E7341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66A1B6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4EB1BD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A98CC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2EADE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47794D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1390AD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3069526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538A9E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7FE857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A5405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1463A0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4D2411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7BC15F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4475D9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78321A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52584E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B687D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ACA4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6420A8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53DDD6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0088F2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20C3F3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85F523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中华人民共和国物权法》规定：不动产物权的设立、变更、转让和消灭，应当依照法律规定登记。动产物权的设立和转让，应当依照法律规定交付。交付包括现实交付与拟制交付。现实交付是指动产物权的让与人，将其对于动产的现实的直接支配力，移转于受让人。拟制交付包括简易交付、占有改定及指示交付。简易交付是指在买卖合同订立前买受人已经实际占有标的物时，则合同一经成立即视为交付完成，此前买受人虽然占有标的物，但不享有所有权，合同成立时转移的只是所有权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指示交付是指在标的物由第三人占有的情况下，出卖人将要求第三人返还标的物的请求权让与买受人，以此代替标的物的实际交付，这种返还请求权正是标的物所有权的体现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占有改定是指买卖合同约定，买受人取得标的物的所有权，但标的物在约定的期间仍由出卖人占有，此种交付中虽不转移占有，仅转移所有权，但仍能完成交付。本案中，王芳将房子卖给陆七，陆七取得房子所有权，但约定由王芳继续租用两个月。符合占有改定的构成要件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https://d.book118.com/547133001061006040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:rsidP="001A6525" w14:paraId="519A8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1DF" w14:paraId="55F590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:rsidP="001A6525" w14:paraId="30C74AC5" w14:textId="4CC45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21DF" w14:paraId="62236A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paraId="743A43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1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:rsidP="001A6525" w14:textId="4CC45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21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1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:rsidP="001A6525" w14:textId="4CC454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21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paraId="20B78E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paraId="24118D5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paraId="521A90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1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B221D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C5A10B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221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221DF"/>
    <w:rPr>
      <w:sz w:val="18"/>
      <w:szCs w:val="18"/>
    </w:rPr>
  </w:style>
  <w:style w:type="paragraph" w:styleId="Footer">
    <w:name w:val="footer"/>
    <w:basedOn w:val="Normal"/>
    <w:link w:val="a0"/>
    <w:rsid w:val="00B221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221DF"/>
    <w:rPr>
      <w:sz w:val="18"/>
      <w:szCs w:val="18"/>
    </w:rPr>
  </w:style>
  <w:style w:type="character" w:styleId="PageNumber">
    <w:name w:val="page number"/>
    <w:basedOn w:val="DefaultParagraphFont"/>
    <w:rsid w:val="00B22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47133001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3472</Words>
  <Characters>19793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2024-02-06T12:35:00Z</dcterms:created>
  <dcterms:modified xsi:type="dcterms:W3CDTF">2024-02-06T12:35:00Z</dcterms:modified>
</cp:coreProperties>
</file>