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钢合金项目规划设计蓝图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15" w:history="1">
        <w:r>
          <w:rPr>
            <w:rFonts w:ascii="仿宋" w:eastAsia="仿宋" w:hAnsi="仿宋" w:cs="仿宋" w:hint="eastAsia"/>
            <w:lang w:eastAsia="zh-CN"/>
          </w:rPr>
          <w:t>序言</w:t>
        </w:r>
        <w:r>
          <w:tab/>
        </w:r>
        <w:r>
          <w:fldChar w:fldCharType="begin"/>
        </w:r>
        <w:r>
          <w:instrText xml:space="preserve"> PAGEREF _Toc18115 \h </w:instrText>
        </w:r>
        <w:r>
          <w:fldChar w:fldCharType="separate"/>
        </w:r>
        <w:r>
          <w:t>3</w:t>
        </w:r>
        <w:r>
          <w:fldChar w:fldCharType="end"/>
        </w:r>
      </w:hyperlink>
    </w:p>
    <w:p>
      <w:pPr>
        <w:pStyle w:val="TOC1"/>
        <w:tabs>
          <w:tab w:val="right" w:leader="dot" w:pos="8306"/>
        </w:tabs>
      </w:pPr>
      <w:hyperlink w:anchor="_Toc4706" w:history="1">
        <w:r>
          <w:rPr>
            <w:rFonts w:ascii="仿宋" w:eastAsia="仿宋" w:hAnsi="仿宋" w:cs="仿宋" w:hint="eastAsia"/>
            <w:lang w:eastAsia="zh-CN"/>
          </w:rPr>
          <w:t>一、钢合金项目绩效评估</w:t>
        </w:r>
        <w:r>
          <w:tab/>
        </w:r>
        <w:r>
          <w:fldChar w:fldCharType="begin"/>
        </w:r>
        <w:r>
          <w:instrText xml:space="preserve"> PAGEREF _Toc4706 \h </w:instrText>
        </w:r>
        <w:r>
          <w:fldChar w:fldCharType="separate"/>
        </w:r>
        <w:r>
          <w:t>3</w:t>
        </w:r>
        <w:r>
          <w:fldChar w:fldCharType="end"/>
        </w:r>
      </w:hyperlink>
    </w:p>
    <w:p>
      <w:pPr>
        <w:pStyle w:val="TOC2"/>
        <w:tabs>
          <w:tab w:val="right" w:leader="dot" w:pos="8306"/>
        </w:tabs>
      </w:pPr>
      <w:hyperlink w:anchor="_Toc2734" w:history="1">
        <w:r>
          <w:rPr>
            <w:rFonts w:ascii="仿宋" w:eastAsia="仿宋" w:hAnsi="仿宋" w:cs="仿宋" w:hint="eastAsia"/>
            <w:lang w:eastAsia="zh-CN"/>
          </w:rPr>
          <w:t>(一)、绩效评估指标</w:t>
        </w:r>
        <w:r>
          <w:tab/>
        </w:r>
        <w:r>
          <w:fldChar w:fldCharType="begin"/>
        </w:r>
        <w:r>
          <w:instrText xml:space="preserve"> PAGEREF _Toc2734 \h </w:instrText>
        </w:r>
        <w:r>
          <w:fldChar w:fldCharType="separate"/>
        </w:r>
        <w:r>
          <w:t>3</w:t>
        </w:r>
        <w:r>
          <w:fldChar w:fldCharType="end"/>
        </w:r>
      </w:hyperlink>
    </w:p>
    <w:p>
      <w:pPr>
        <w:pStyle w:val="TOC2"/>
        <w:tabs>
          <w:tab w:val="right" w:leader="dot" w:pos="8306"/>
        </w:tabs>
      </w:pPr>
      <w:hyperlink w:anchor="_Toc24388" w:history="1">
        <w:r>
          <w:rPr>
            <w:rFonts w:ascii="仿宋" w:eastAsia="仿宋" w:hAnsi="仿宋" w:cs="仿宋" w:hint="eastAsia"/>
            <w:lang w:eastAsia="zh-CN"/>
          </w:rPr>
          <w:t>(二)、绩效评估方法</w:t>
        </w:r>
        <w:r>
          <w:tab/>
        </w:r>
        <w:r>
          <w:fldChar w:fldCharType="begin"/>
        </w:r>
        <w:r>
          <w:instrText xml:space="preserve"> PAGEREF _Toc24388 \h </w:instrText>
        </w:r>
        <w:r>
          <w:fldChar w:fldCharType="separate"/>
        </w:r>
        <w:r>
          <w:t>4</w:t>
        </w:r>
        <w:r>
          <w:fldChar w:fldCharType="end"/>
        </w:r>
      </w:hyperlink>
    </w:p>
    <w:p>
      <w:pPr>
        <w:pStyle w:val="TOC2"/>
        <w:tabs>
          <w:tab w:val="right" w:leader="dot" w:pos="8306"/>
        </w:tabs>
      </w:pPr>
      <w:hyperlink w:anchor="_Toc31808" w:history="1">
        <w:r>
          <w:rPr>
            <w:rFonts w:ascii="仿宋" w:eastAsia="仿宋" w:hAnsi="仿宋" w:cs="仿宋" w:hint="eastAsia"/>
            <w:lang w:eastAsia="zh-CN"/>
          </w:rPr>
          <w:t>(三)、绩效评估周期</w:t>
        </w:r>
        <w:r>
          <w:tab/>
        </w:r>
        <w:r>
          <w:fldChar w:fldCharType="begin"/>
        </w:r>
        <w:r>
          <w:instrText xml:space="preserve"> PAGEREF _Toc31808 \h </w:instrText>
        </w:r>
        <w:r>
          <w:fldChar w:fldCharType="separate"/>
        </w:r>
        <w:r>
          <w:t>5</w:t>
        </w:r>
        <w:r>
          <w:fldChar w:fldCharType="end"/>
        </w:r>
      </w:hyperlink>
    </w:p>
    <w:p>
      <w:pPr>
        <w:pStyle w:val="TOC1"/>
        <w:tabs>
          <w:tab w:val="right" w:leader="dot" w:pos="8306"/>
        </w:tabs>
      </w:pPr>
      <w:hyperlink w:anchor="_Toc7041" w:history="1">
        <w:r>
          <w:rPr>
            <w:rFonts w:ascii="仿宋" w:eastAsia="仿宋" w:hAnsi="仿宋" w:cs="仿宋" w:hint="eastAsia"/>
            <w:lang w:eastAsia="zh-CN"/>
          </w:rPr>
          <w:t>二、产品规划分析</w:t>
        </w:r>
        <w:r>
          <w:tab/>
        </w:r>
        <w:r>
          <w:fldChar w:fldCharType="begin"/>
        </w:r>
        <w:r>
          <w:instrText xml:space="preserve"> PAGEREF _Toc7041 \h </w:instrText>
        </w:r>
        <w:r>
          <w:fldChar w:fldCharType="separate"/>
        </w:r>
        <w:r>
          <w:t>6</w:t>
        </w:r>
        <w:r>
          <w:fldChar w:fldCharType="end"/>
        </w:r>
      </w:hyperlink>
    </w:p>
    <w:p>
      <w:pPr>
        <w:pStyle w:val="TOC2"/>
        <w:tabs>
          <w:tab w:val="right" w:leader="dot" w:pos="8306"/>
        </w:tabs>
      </w:pPr>
      <w:hyperlink w:anchor="_Toc18386" w:history="1">
        <w:r>
          <w:rPr>
            <w:rFonts w:ascii="仿宋" w:eastAsia="仿宋" w:hAnsi="仿宋" w:cs="仿宋" w:hint="eastAsia"/>
            <w:lang w:eastAsia="zh-CN"/>
          </w:rPr>
          <w:t>(一)、产品规划</w:t>
        </w:r>
        <w:r>
          <w:tab/>
        </w:r>
        <w:r>
          <w:fldChar w:fldCharType="begin"/>
        </w:r>
        <w:r>
          <w:instrText xml:space="preserve"> PAGEREF _Toc18386 \h </w:instrText>
        </w:r>
        <w:r>
          <w:fldChar w:fldCharType="separate"/>
        </w:r>
        <w:r>
          <w:t>6</w:t>
        </w:r>
        <w:r>
          <w:fldChar w:fldCharType="end"/>
        </w:r>
      </w:hyperlink>
    </w:p>
    <w:p>
      <w:pPr>
        <w:pStyle w:val="TOC2"/>
        <w:tabs>
          <w:tab w:val="right" w:leader="dot" w:pos="8306"/>
        </w:tabs>
      </w:pPr>
      <w:hyperlink w:anchor="_Toc7823" w:history="1">
        <w:r>
          <w:rPr>
            <w:rFonts w:ascii="仿宋" w:eastAsia="仿宋" w:hAnsi="仿宋" w:cs="仿宋" w:hint="eastAsia"/>
            <w:lang w:eastAsia="zh-CN"/>
          </w:rPr>
          <w:t>(二)、建设规模</w:t>
        </w:r>
        <w:r>
          <w:tab/>
        </w:r>
        <w:r>
          <w:fldChar w:fldCharType="begin"/>
        </w:r>
        <w:r>
          <w:instrText xml:space="preserve"> PAGEREF _Toc7823 \h </w:instrText>
        </w:r>
        <w:r>
          <w:fldChar w:fldCharType="separate"/>
        </w:r>
        <w:r>
          <w:t>7</w:t>
        </w:r>
        <w:r>
          <w:fldChar w:fldCharType="end"/>
        </w:r>
      </w:hyperlink>
    </w:p>
    <w:p>
      <w:pPr>
        <w:pStyle w:val="TOC1"/>
        <w:tabs>
          <w:tab w:val="right" w:leader="dot" w:pos="8306"/>
        </w:tabs>
      </w:pPr>
      <w:hyperlink w:anchor="_Toc22908" w:history="1">
        <w:r>
          <w:rPr>
            <w:rFonts w:ascii="仿宋" w:eastAsia="仿宋" w:hAnsi="仿宋" w:cs="仿宋" w:hint="eastAsia"/>
            <w:lang w:eastAsia="zh-CN"/>
          </w:rPr>
          <w:t>三、钢合金项目危机管理</w:t>
        </w:r>
        <w:r>
          <w:tab/>
        </w:r>
        <w:r>
          <w:fldChar w:fldCharType="begin"/>
        </w:r>
        <w:r>
          <w:instrText xml:space="preserve"> PAGEREF _Toc22908 \h </w:instrText>
        </w:r>
        <w:r>
          <w:fldChar w:fldCharType="separate"/>
        </w:r>
        <w:r>
          <w:t>8</w:t>
        </w:r>
        <w:r>
          <w:fldChar w:fldCharType="end"/>
        </w:r>
      </w:hyperlink>
    </w:p>
    <w:p>
      <w:pPr>
        <w:pStyle w:val="TOC2"/>
        <w:tabs>
          <w:tab w:val="right" w:leader="dot" w:pos="8306"/>
        </w:tabs>
      </w:pPr>
      <w:hyperlink w:anchor="_Toc13498" w:history="1">
        <w:r>
          <w:rPr>
            <w:rFonts w:ascii="仿宋" w:eastAsia="仿宋" w:hAnsi="仿宋" w:cs="仿宋" w:hint="eastAsia"/>
            <w:lang w:eastAsia="zh-CN"/>
          </w:rPr>
          <w:t>(一)、危机预警与识别</w:t>
        </w:r>
        <w:r>
          <w:tab/>
        </w:r>
        <w:r>
          <w:fldChar w:fldCharType="begin"/>
        </w:r>
        <w:r>
          <w:instrText xml:space="preserve"> PAGEREF _Toc13498 \h </w:instrText>
        </w:r>
        <w:r>
          <w:fldChar w:fldCharType="separate"/>
        </w:r>
        <w:r>
          <w:t>8</w:t>
        </w:r>
        <w:r>
          <w:fldChar w:fldCharType="end"/>
        </w:r>
      </w:hyperlink>
    </w:p>
    <w:p>
      <w:pPr>
        <w:pStyle w:val="TOC2"/>
        <w:tabs>
          <w:tab w:val="right" w:leader="dot" w:pos="8306"/>
        </w:tabs>
      </w:pPr>
      <w:hyperlink w:anchor="_Toc25248" w:history="1">
        <w:r>
          <w:rPr>
            <w:rFonts w:ascii="仿宋" w:eastAsia="仿宋" w:hAnsi="仿宋" w:cs="仿宋" w:hint="eastAsia"/>
            <w:lang w:eastAsia="zh-CN"/>
          </w:rPr>
          <w:t>(二)、危机应对与恢复</w:t>
        </w:r>
        <w:r>
          <w:tab/>
        </w:r>
        <w:r>
          <w:fldChar w:fldCharType="begin"/>
        </w:r>
        <w:r>
          <w:instrText xml:space="preserve"> PAGEREF _Toc25248 \h </w:instrText>
        </w:r>
        <w:r>
          <w:fldChar w:fldCharType="separate"/>
        </w:r>
        <w:r>
          <w:t>9</w:t>
        </w:r>
        <w:r>
          <w:fldChar w:fldCharType="end"/>
        </w:r>
      </w:hyperlink>
    </w:p>
    <w:p>
      <w:pPr>
        <w:pStyle w:val="TOC1"/>
        <w:tabs>
          <w:tab w:val="right" w:leader="dot" w:pos="8306"/>
        </w:tabs>
      </w:pPr>
      <w:hyperlink w:anchor="_Toc12028" w:history="1">
        <w:r>
          <w:rPr>
            <w:rFonts w:ascii="仿宋" w:eastAsia="仿宋" w:hAnsi="仿宋" w:cs="仿宋" w:hint="eastAsia"/>
            <w:lang w:eastAsia="zh-CN"/>
          </w:rPr>
          <w:t>四、钢合金项目概论</w:t>
        </w:r>
        <w:r>
          <w:tab/>
        </w:r>
        <w:r>
          <w:fldChar w:fldCharType="begin"/>
        </w:r>
        <w:r>
          <w:instrText xml:space="preserve"> PAGEREF _Toc12028 \h </w:instrText>
        </w:r>
        <w:r>
          <w:fldChar w:fldCharType="separate"/>
        </w:r>
        <w:r>
          <w:t>10</w:t>
        </w:r>
        <w:r>
          <w:fldChar w:fldCharType="end"/>
        </w:r>
      </w:hyperlink>
    </w:p>
    <w:p>
      <w:pPr>
        <w:pStyle w:val="TOC2"/>
        <w:tabs>
          <w:tab w:val="right" w:leader="dot" w:pos="8306"/>
        </w:tabs>
      </w:pPr>
      <w:hyperlink w:anchor="_Toc18669" w:history="1">
        <w:r>
          <w:rPr>
            <w:rFonts w:ascii="仿宋" w:eastAsia="仿宋" w:hAnsi="仿宋" w:cs="仿宋" w:hint="eastAsia"/>
            <w:lang w:eastAsia="zh-CN"/>
          </w:rPr>
          <w:t>(一)、钢合金项目概况</w:t>
        </w:r>
        <w:r>
          <w:tab/>
        </w:r>
        <w:r>
          <w:fldChar w:fldCharType="begin"/>
        </w:r>
        <w:r>
          <w:instrText xml:space="preserve"> PAGEREF _Toc18669 \h </w:instrText>
        </w:r>
        <w:r>
          <w:fldChar w:fldCharType="separate"/>
        </w:r>
        <w:r>
          <w:t>10</w:t>
        </w:r>
        <w:r>
          <w:fldChar w:fldCharType="end"/>
        </w:r>
      </w:hyperlink>
    </w:p>
    <w:p>
      <w:pPr>
        <w:pStyle w:val="TOC2"/>
        <w:tabs>
          <w:tab w:val="right" w:leader="dot" w:pos="8306"/>
        </w:tabs>
      </w:pPr>
      <w:hyperlink w:anchor="_Toc14973" w:history="1">
        <w:r>
          <w:rPr>
            <w:rFonts w:ascii="仿宋" w:eastAsia="仿宋" w:hAnsi="仿宋" w:cs="仿宋" w:hint="eastAsia"/>
            <w:lang w:eastAsia="zh-CN"/>
          </w:rPr>
          <w:t>(二)、钢合金项目目标</w:t>
        </w:r>
        <w:r>
          <w:tab/>
        </w:r>
        <w:r>
          <w:fldChar w:fldCharType="begin"/>
        </w:r>
        <w:r>
          <w:instrText xml:space="preserve"> PAGEREF _Toc14973 \h </w:instrText>
        </w:r>
        <w:r>
          <w:fldChar w:fldCharType="separate"/>
        </w:r>
        <w:r>
          <w:t>12</w:t>
        </w:r>
        <w:r>
          <w:fldChar w:fldCharType="end"/>
        </w:r>
      </w:hyperlink>
    </w:p>
    <w:p>
      <w:pPr>
        <w:pStyle w:val="TOC2"/>
        <w:tabs>
          <w:tab w:val="right" w:leader="dot" w:pos="8306"/>
        </w:tabs>
      </w:pPr>
      <w:hyperlink w:anchor="_Toc12883" w:history="1">
        <w:r>
          <w:rPr>
            <w:rFonts w:ascii="仿宋" w:eastAsia="仿宋" w:hAnsi="仿宋" w:cs="仿宋" w:hint="eastAsia"/>
            <w:lang w:eastAsia="zh-CN"/>
          </w:rPr>
          <w:t>(三)、钢合金项目提出的理由</w:t>
        </w:r>
        <w:r>
          <w:tab/>
        </w:r>
        <w:r>
          <w:fldChar w:fldCharType="begin"/>
        </w:r>
        <w:r>
          <w:instrText xml:space="preserve"> PAGEREF _Toc12883 \h </w:instrText>
        </w:r>
        <w:r>
          <w:fldChar w:fldCharType="separate"/>
        </w:r>
        <w:r>
          <w:t>13</w:t>
        </w:r>
        <w:r>
          <w:fldChar w:fldCharType="end"/>
        </w:r>
      </w:hyperlink>
    </w:p>
    <w:p>
      <w:pPr>
        <w:pStyle w:val="TOC2"/>
        <w:tabs>
          <w:tab w:val="right" w:leader="dot" w:pos="8306"/>
        </w:tabs>
      </w:pPr>
      <w:hyperlink w:anchor="_Toc1325" w:history="1">
        <w:r>
          <w:rPr>
            <w:rFonts w:ascii="仿宋" w:eastAsia="仿宋" w:hAnsi="仿宋" w:cs="仿宋" w:hint="eastAsia"/>
            <w:lang w:eastAsia="zh-CN"/>
          </w:rPr>
          <w:t>(四)、钢合金项目意义</w:t>
        </w:r>
        <w:r>
          <w:tab/>
        </w:r>
        <w:r>
          <w:fldChar w:fldCharType="begin"/>
        </w:r>
        <w:r>
          <w:instrText xml:space="preserve"> PAGEREF _Toc1325 \h </w:instrText>
        </w:r>
        <w:r>
          <w:fldChar w:fldCharType="separate"/>
        </w:r>
        <w:r>
          <w:t>15</w:t>
        </w:r>
        <w:r>
          <w:fldChar w:fldCharType="end"/>
        </w:r>
      </w:hyperlink>
    </w:p>
    <w:p>
      <w:pPr>
        <w:pStyle w:val="TOC2"/>
        <w:tabs>
          <w:tab w:val="right" w:leader="dot" w:pos="8306"/>
        </w:tabs>
      </w:pPr>
      <w:hyperlink w:anchor="_Toc15807" w:history="1">
        <w:r>
          <w:rPr>
            <w:rFonts w:ascii="仿宋" w:eastAsia="仿宋" w:hAnsi="仿宋" w:cs="仿宋" w:hint="eastAsia"/>
            <w:lang w:eastAsia="zh-CN"/>
          </w:rPr>
          <w:t>(五)、钢合金项目背景</w:t>
        </w:r>
        <w:r>
          <w:tab/>
        </w:r>
        <w:r>
          <w:fldChar w:fldCharType="begin"/>
        </w:r>
        <w:r>
          <w:instrText xml:space="preserve"> PAGEREF _Toc15807 \h </w:instrText>
        </w:r>
        <w:r>
          <w:fldChar w:fldCharType="separate"/>
        </w:r>
        <w:r>
          <w:t>16</w:t>
        </w:r>
        <w:r>
          <w:fldChar w:fldCharType="end"/>
        </w:r>
      </w:hyperlink>
    </w:p>
    <w:p>
      <w:pPr>
        <w:pStyle w:val="TOC1"/>
        <w:tabs>
          <w:tab w:val="right" w:leader="dot" w:pos="8306"/>
        </w:tabs>
      </w:pPr>
      <w:hyperlink w:anchor="_Toc8213" w:history="1">
        <w:r>
          <w:rPr>
            <w:rFonts w:ascii="仿宋" w:eastAsia="仿宋" w:hAnsi="仿宋" w:cs="仿宋" w:hint="eastAsia"/>
            <w:lang w:eastAsia="zh-CN"/>
          </w:rPr>
          <w:t>五、钢合金项目土建工程</w:t>
        </w:r>
        <w:r>
          <w:tab/>
        </w:r>
        <w:r>
          <w:fldChar w:fldCharType="begin"/>
        </w:r>
        <w:r>
          <w:instrText xml:space="preserve"> PAGEREF _Toc8213 \h </w:instrText>
        </w:r>
        <w:r>
          <w:fldChar w:fldCharType="separate"/>
        </w:r>
        <w:r>
          <w:t>17</w:t>
        </w:r>
        <w:r>
          <w:fldChar w:fldCharType="end"/>
        </w:r>
      </w:hyperlink>
    </w:p>
    <w:p>
      <w:pPr>
        <w:pStyle w:val="TOC2"/>
        <w:tabs>
          <w:tab w:val="right" w:leader="dot" w:pos="8306"/>
        </w:tabs>
      </w:pPr>
      <w:hyperlink w:anchor="_Toc13982" w:history="1">
        <w:r>
          <w:rPr>
            <w:rFonts w:ascii="仿宋" w:eastAsia="仿宋" w:hAnsi="仿宋" w:cs="仿宋" w:hint="eastAsia"/>
            <w:lang w:eastAsia="zh-CN"/>
          </w:rPr>
          <w:t>(一)、建筑工程设计原则</w:t>
        </w:r>
        <w:r>
          <w:tab/>
        </w:r>
        <w:r>
          <w:fldChar w:fldCharType="begin"/>
        </w:r>
        <w:r>
          <w:instrText xml:space="preserve"> PAGEREF _Toc13982 \h </w:instrText>
        </w:r>
        <w:r>
          <w:fldChar w:fldCharType="separate"/>
        </w:r>
        <w:r>
          <w:t>17</w:t>
        </w:r>
        <w:r>
          <w:fldChar w:fldCharType="end"/>
        </w:r>
      </w:hyperlink>
    </w:p>
    <w:p>
      <w:pPr>
        <w:pStyle w:val="TOC2"/>
        <w:tabs>
          <w:tab w:val="right" w:leader="dot" w:pos="8306"/>
        </w:tabs>
      </w:pPr>
      <w:hyperlink w:anchor="_Toc21844" w:history="1">
        <w:r>
          <w:rPr>
            <w:rFonts w:ascii="仿宋" w:eastAsia="仿宋" w:hAnsi="仿宋" w:cs="仿宋" w:hint="eastAsia"/>
            <w:lang w:eastAsia="zh-CN"/>
          </w:rPr>
          <w:t>(二)、土建工程设计年限及安全等级</w:t>
        </w:r>
        <w:r>
          <w:tab/>
        </w:r>
        <w:r>
          <w:fldChar w:fldCharType="begin"/>
        </w:r>
        <w:r>
          <w:instrText xml:space="preserve"> PAGEREF _Toc21844 \h </w:instrText>
        </w:r>
        <w:r>
          <w:fldChar w:fldCharType="separate"/>
        </w:r>
        <w:r>
          <w:t>18</w:t>
        </w:r>
        <w:r>
          <w:fldChar w:fldCharType="end"/>
        </w:r>
      </w:hyperlink>
    </w:p>
    <w:p>
      <w:pPr>
        <w:pStyle w:val="TOC2"/>
        <w:tabs>
          <w:tab w:val="right" w:leader="dot" w:pos="8306"/>
        </w:tabs>
      </w:pPr>
      <w:hyperlink w:anchor="_Toc16749" w:history="1">
        <w:r>
          <w:rPr>
            <w:rFonts w:ascii="仿宋" w:eastAsia="仿宋" w:hAnsi="仿宋" w:cs="仿宋" w:hint="eastAsia"/>
            <w:lang w:eastAsia="zh-CN"/>
          </w:rPr>
          <w:t>(三)、建筑工程设计总体要求</w:t>
        </w:r>
        <w:r>
          <w:tab/>
        </w:r>
        <w:r>
          <w:fldChar w:fldCharType="begin"/>
        </w:r>
        <w:r>
          <w:instrText xml:space="preserve"> PAGEREF _Toc16749 \h </w:instrText>
        </w:r>
        <w:r>
          <w:fldChar w:fldCharType="separate"/>
        </w:r>
        <w:r>
          <w:t>19</w:t>
        </w:r>
        <w:r>
          <w:fldChar w:fldCharType="end"/>
        </w:r>
      </w:hyperlink>
    </w:p>
    <w:p>
      <w:pPr>
        <w:pStyle w:val="TOC2"/>
        <w:tabs>
          <w:tab w:val="right" w:leader="dot" w:pos="8306"/>
        </w:tabs>
      </w:pPr>
      <w:hyperlink w:anchor="_Toc5861" w:history="1">
        <w:r>
          <w:rPr>
            <w:rFonts w:ascii="仿宋" w:eastAsia="仿宋" w:hAnsi="仿宋" w:cs="仿宋" w:hint="eastAsia"/>
            <w:lang w:eastAsia="zh-CN"/>
          </w:rPr>
          <w:t>(四)、土建工程建设指标</w:t>
        </w:r>
        <w:r>
          <w:tab/>
        </w:r>
        <w:r>
          <w:fldChar w:fldCharType="begin"/>
        </w:r>
        <w:r>
          <w:instrText xml:space="preserve"> PAGEREF _Toc5861 \h </w:instrText>
        </w:r>
        <w:r>
          <w:fldChar w:fldCharType="separate"/>
        </w:r>
        <w:r>
          <w:t>20</w:t>
        </w:r>
        <w:r>
          <w:fldChar w:fldCharType="end"/>
        </w:r>
      </w:hyperlink>
    </w:p>
    <w:p>
      <w:pPr>
        <w:pStyle w:val="TOC1"/>
        <w:tabs>
          <w:tab w:val="right" w:leader="dot" w:pos="8306"/>
        </w:tabs>
      </w:pPr>
      <w:hyperlink w:anchor="_Toc12774" w:history="1">
        <w:r>
          <w:rPr>
            <w:rFonts w:ascii="仿宋" w:eastAsia="仿宋" w:hAnsi="仿宋" w:cs="仿宋" w:hint="eastAsia"/>
            <w:lang w:eastAsia="zh-CN"/>
          </w:rPr>
          <w:t>六、工艺说明</w:t>
        </w:r>
        <w:r>
          <w:tab/>
        </w:r>
        <w:r>
          <w:fldChar w:fldCharType="begin"/>
        </w:r>
        <w:r>
          <w:instrText xml:space="preserve"> PAGEREF _Toc12774 \h </w:instrText>
        </w:r>
        <w:r>
          <w:fldChar w:fldCharType="separate"/>
        </w:r>
        <w:r>
          <w:t>20</w:t>
        </w:r>
        <w:r>
          <w:fldChar w:fldCharType="end"/>
        </w:r>
      </w:hyperlink>
    </w:p>
    <w:p>
      <w:pPr>
        <w:pStyle w:val="TOC2"/>
        <w:tabs>
          <w:tab w:val="right" w:leader="dot" w:pos="8306"/>
        </w:tabs>
      </w:pPr>
      <w:hyperlink w:anchor="_Toc5273" w:history="1">
        <w:r>
          <w:rPr>
            <w:rFonts w:ascii="仿宋" w:eastAsia="仿宋" w:hAnsi="仿宋" w:cs="仿宋" w:hint="eastAsia"/>
            <w:lang w:eastAsia="zh-CN"/>
          </w:rPr>
          <w:t>(一)、技术管理特点</w:t>
        </w:r>
        <w:r>
          <w:tab/>
        </w:r>
        <w:r>
          <w:fldChar w:fldCharType="begin"/>
        </w:r>
        <w:r>
          <w:instrText xml:space="preserve"> PAGEREF _Toc5273 \h </w:instrText>
        </w:r>
        <w:r>
          <w:fldChar w:fldCharType="separate"/>
        </w:r>
        <w:r>
          <w:t>20</w:t>
        </w:r>
        <w:r>
          <w:fldChar w:fldCharType="end"/>
        </w:r>
      </w:hyperlink>
    </w:p>
    <w:p>
      <w:pPr>
        <w:pStyle w:val="TOC2"/>
        <w:tabs>
          <w:tab w:val="right" w:leader="dot" w:pos="8306"/>
        </w:tabs>
      </w:pPr>
      <w:hyperlink w:anchor="_Toc32655" w:history="1">
        <w:r>
          <w:rPr>
            <w:rFonts w:ascii="仿宋" w:eastAsia="仿宋" w:hAnsi="仿宋" w:cs="仿宋" w:hint="eastAsia"/>
            <w:lang w:eastAsia="zh-CN"/>
          </w:rPr>
          <w:t>(二)、钢合金项目工艺技术设计方案</w:t>
        </w:r>
        <w:r>
          <w:tab/>
        </w:r>
        <w:r>
          <w:fldChar w:fldCharType="begin"/>
        </w:r>
        <w:r>
          <w:instrText xml:space="preserve"> PAGEREF _Toc32655 \h </w:instrText>
        </w:r>
        <w:r>
          <w:fldChar w:fldCharType="separate"/>
        </w:r>
        <w:r>
          <w:t>21</w:t>
        </w:r>
        <w:r>
          <w:fldChar w:fldCharType="end"/>
        </w:r>
      </w:hyperlink>
    </w:p>
    <w:p>
      <w:pPr>
        <w:pStyle w:val="TOC2"/>
        <w:tabs>
          <w:tab w:val="right" w:leader="dot" w:pos="8306"/>
        </w:tabs>
      </w:pPr>
      <w:hyperlink w:anchor="_Toc15089" w:history="1">
        <w:r>
          <w:rPr>
            <w:rFonts w:ascii="仿宋" w:eastAsia="仿宋" w:hAnsi="仿宋" w:cs="仿宋" w:hint="eastAsia"/>
            <w:lang w:eastAsia="zh-CN"/>
          </w:rPr>
          <w:t>(三)、设备选型方案</w:t>
        </w:r>
        <w:r>
          <w:tab/>
        </w:r>
        <w:r>
          <w:fldChar w:fldCharType="begin"/>
        </w:r>
        <w:r>
          <w:instrText xml:space="preserve"> PAGEREF _Toc15089 \h </w:instrText>
        </w:r>
        <w:r>
          <w:fldChar w:fldCharType="separate"/>
        </w:r>
        <w:r>
          <w:t>22</w:t>
        </w:r>
        <w:r>
          <w:fldChar w:fldCharType="end"/>
        </w:r>
      </w:hyperlink>
    </w:p>
    <w:p>
      <w:pPr>
        <w:pStyle w:val="TOC1"/>
        <w:tabs>
          <w:tab w:val="right" w:leader="dot" w:pos="8306"/>
        </w:tabs>
      </w:pPr>
      <w:hyperlink w:anchor="_Toc13230" w:history="1">
        <w:r>
          <w:rPr>
            <w:rFonts w:ascii="仿宋" w:eastAsia="仿宋" w:hAnsi="仿宋" w:cs="仿宋" w:hint="eastAsia"/>
            <w:lang w:eastAsia="zh-CN"/>
          </w:rPr>
          <w:t>七、钢合金项目经营效益</w:t>
        </w:r>
        <w:r>
          <w:tab/>
        </w:r>
        <w:r>
          <w:fldChar w:fldCharType="begin"/>
        </w:r>
        <w:r>
          <w:instrText xml:space="preserve"> PAGEREF _Toc13230 \h </w:instrText>
        </w:r>
        <w:r>
          <w:fldChar w:fldCharType="separate"/>
        </w:r>
        <w:r>
          <w:t>24</w:t>
        </w:r>
        <w:r>
          <w:fldChar w:fldCharType="end"/>
        </w:r>
      </w:hyperlink>
    </w:p>
    <w:p>
      <w:pPr>
        <w:pStyle w:val="TOC2"/>
        <w:tabs>
          <w:tab w:val="right" w:leader="dot" w:pos="8306"/>
        </w:tabs>
      </w:pPr>
      <w:hyperlink w:anchor="_Toc10684" w:history="1">
        <w:r>
          <w:rPr>
            <w:rFonts w:ascii="仿宋" w:eastAsia="仿宋" w:hAnsi="仿宋" w:cs="仿宋" w:hint="eastAsia"/>
            <w:lang w:eastAsia="zh-CN"/>
          </w:rPr>
          <w:t>(一)、经济评价财务测算</w:t>
        </w:r>
        <w:r>
          <w:tab/>
        </w:r>
        <w:r>
          <w:fldChar w:fldCharType="begin"/>
        </w:r>
        <w:r>
          <w:instrText xml:space="preserve"> PAGEREF _Toc10684 \h </w:instrText>
        </w:r>
        <w:r>
          <w:fldChar w:fldCharType="separate"/>
        </w:r>
        <w:r>
          <w:t>24</w:t>
        </w:r>
        <w:r>
          <w:fldChar w:fldCharType="end"/>
        </w:r>
      </w:hyperlink>
    </w:p>
    <w:p>
      <w:pPr>
        <w:pStyle w:val="TOC2"/>
        <w:tabs>
          <w:tab w:val="right" w:leader="dot" w:pos="8306"/>
        </w:tabs>
      </w:pPr>
      <w:hyperlink w:anchor="_Toc17395" w:history="1">
        <w:r>
          <w:rPr>
            <w:rFonts w:ascii="仿宋" w:eastAsia="仿宋" w:hAnsi="仿宋" w:cs="仿宋" w:hint="eastAsia"/>
            <w:lang w:eastAsia="zh-CN"/>
          </w:rPr>
          <w:t>(二)、钢合金项目盈利能力分析</w:t>
        </w:r>
        <w:r>
          <w:tab/>
        </w:r>
        <w:r>
          <w:fldChar w:fldCharType="begin"/>
        </w:r>
        <w:r>
          <w:instrText xml:space="preserve"> PAGEREF _Toc17395 \h </w:instrText>
        </w:r>
        <w:r>
          <w:fldChar w:fldCharType="separate"/>
        </w:r>
        <w:r>
          <w:t>25</w:t>
        </w:r>
        <w:r>
          <w:fldChar w:fldCharType="end"/>
        </w:r>
      </w:hyperlink>
    </w:p>
    <w:p>
      <w:pPr>
        <w:pStyle w:val="TOC1"/>
        <w:tabs>
          <w:tab w:val="right" w:leader="dot" w:pos="8306"/>
        </w:tabs>
      </w:pPr>
      <w:hyperlink w:anchor="_Toc26784" w:history="1">
        <w:r>
          <w:rPr>
            <w:rFonts w:ascii="仿宋" w:eastAsia="仿宋" w:hAnsi="仿宋" w:cs="仿宋" w:hint="eastAsia"/>
            <w:lang w:eastAsia="zh-CN"/>
          </w:rPr>
          <w:t>八、钢合金项目技术管理</w:t>
        </w:r>
        <w:r>
          <w:tab/>
        </w:r>
        <w:r>
          <w:fldChar w:fldCharType="begin"/>
        </w:r>
        <w:r>
          <w:instrText xml:space="preserve"> PAGEREF _Toc26784 \h </w:instrText>
        </w:r>
        <w:r>
          <w:fldChar w:fldCharType="separate"/>
        </w:r>
        <w:r>
          <w:t>26</w:t>
        </w:r>
        <w:r>
          <w:fldChar w:fldCharType="end"/>
        </w:r>
      </w:hyperlink>
    </w:p>
    <w:p>
      <w:pPr>
        <w:pStyle w:val="TOC2"/>
        <w:tabs>
          <w:tab w:val="right" w:leader="dot" w:pos="8306"/>
        </w:tabs>
      </w:pPr>
      <w:hyperlink w:anchor="_Toc10067" w:history="1">
        <w:r>
          <w:rPr>
            <w:rFonts w:ascii="仿宋" w:eastAsia="仿宋" w:hAnsi="仿宋" w:cs="仿宋" w:hint="eastAsia"/>
            <w:lang w:eastAsia="zh-CN"/>
          </w:rPr>
          <w:t>(一)、技术方案选用方向</w:t>
        </w:r>
        <w:r>
          <w:tab/>
        </w:r>
        <w:r>
          <w:fldChar w:fldCharType="begin"/>
        </w:r>
        <w:r>
          <w:instrText xml:space="preserve"> PAGEREF _Toc10067 \h </w:instrText>
        </w:r>
        <w:r>
          <w:fldChar w:fldCharType="separate"/>
        </w:r>
        <w:r>
          <w:t>26</w:t>
        </w:r>
        <w:r>
          <w:fldChar w:fldCharType="end"/>
        </w:r>
      </w:hyperlink>
    </w:p>
    <w:p>
      <w:pPr>
        <w:pStyle w:val="TOC2"/>
        <w:tabs>
          <w:tab w:val="right" w:leader="dot" w:pos="8306"/>
        </w:tabs>
      </w:pPr>
      <w:hyperlink w:anchor="_Toc4347" w:history="1">
        <w:r>
          <w:rPr>
            <w:rFonts w:ascii="仿宋" w:eastAsia="仿宋" w:hAnsi="仿宋" w:cs="仿宋" w:hint="eastAsia"/>
            <w:lang w:eastAsia="zh-CN"/>
          </w:rPr>
          <w:t>(二)、工艺技术方案选用原则</w:t>
        </w:r>
        <w:r>
          <w:tab/>
        </w:r>
        <w:r>
          <w:fldChar w:fldCharType="begin"/>
        </w:r>
        <w:r>
          <w:instrText xml:space="preserve"> PAGEREF _Toc4347 \h </w:instrText>
        </w:r>
        <w:r>
          <w:fldChar w:fldCharType="separate"/>
        </w:r>
        <w:r>
          <w:t>27</w:t>
        </w:r>
        <w:r>
          <w:fldChar w:fldCharType="end"/>
        </w:r>
      </w:hyperlink>
    </w:p>
    <w:p>
      <w:pPr>
        <w:pStyle w:val="TOC2"/>
        <w:tabs>
          <w:tab w:val="right" w:leader="dot" w:pos="8306"/>
        </w:tabs>
      </w:pPr>
      <w:hyperlink w:anchor="_Toc7918" w:history="1">
        <w:r>
          <w:rPr>
            <w:rFonts w:ascii="仿宋" w:eastAsia="仿宋" w:hAnsi="仿宋" w:cs="仿宋" w:hint="eastAsia"/>
            <w:lang w:eastAsia="zh-CN"/>
          </w:rPr>
          <w:t>(三)、工艺技术方案要求</w:t>
        </w:r>
        <w:r>
          <w:tab/>
        </w:r>
        <w:r>
          <w:fldChar w:fldCharType="begin"/>
        </w:r>
        <w:r>
          <w:instrText xml:space="preserve"> PAGEREF _Toc7918 \h </w:instrText>
        </w:r>
        <w:r>
          <w:fldChar w:fldCharType="separate"/>
        </w:r>
        <w:r>
          <w:t>29</w:t>
        </w:r>
        <w:r>
          <w:fldChar w:fldCharType="end"/>
        </w:r>
      </w:hyperlink>
    </w:p>
    <w:p>
      <w:pPr>
        <w:pStyle w:val="TOC1"/>
        <w:tabs>
          <w:tab w:val="right" w:leader="dot" w:pos="8306"/>
        </w:tabs>
      </w:pPr>
      <w:hyperlink w:anchor="_Toc8128" w:history="1">
        <w:r>
          <w:rPr>
            <w:rFonts w:ascii="仿宋" w:eastAsia="仿宋" w:hAnsi="仿宋" w:cs="仿宋" w:hint="eastAsia"/>
            <w:lang w:eastAsia="zh-CN"/>
          </w:rPr>
          <w:t>九、钢合金项目人力资源培养与发展</w:t>
        </w:r>
        <w:r>
          <w:tab/>
        </w:r>
        <w:r>
          <w:fldChar w:fldCharType="begin"/>
        </w:r>
        <w:r>
          <w:instrText xml:space="preserve"> PAGEREF _Toc8128 \h </w:instrText>
        </w:r>
        <w:r>
          <w:fldChar w:fldCharType="separate"/>
        </w:r>
        <w:r>
          <w:t>32</w:t>
        </w:r>
        <w:r>
          <w:fldChar w:fldCharType="end"/>
        </w:r>
      </w:hyperlink>
    </w:p>
    <w:p>
      <w:pPr>
        <w:pStyle w:val="TOC2"/>
        <w:tabs>
          <w:tab w:val="right" w:leader="dot" w:pos="8306"/>
        </w:tabs>
      </w:pPr>
      <w:hyperlink w:anchor="_Toc15097" w:history="1">
        <w:r>
          <w:rPr>
            <w:rFonts w:ascii="仿宋" w:eastAsia="仿宋" w:hAnsi="仿宋" w:cs="仿宋" w:hint="eastAsia"/>
            <w:lang w:eastAsia="zh-CN"/>
          </w:rPr>
          <w:t>(一)、人才需求与规划</w:t>
        </w:r>
        <w:r>
          <w:tab/>
        </w:r>
        <w:r>
          <w:fldChar w:fldCharType="begin"/>
        </w:r>
        <w:r>
          <w:instrText xml:space="preserve"> PAGEREF _Toc15097 \h </w:instrText>
        </w:r>
        <w:r>
          <w:fldChar w:fldCharType="separate"/>
        </w:r>
        <w:r>
          <w:t>32</w:t>
        </w:r>
        <w:r>
          <w:fldChar w:fldCharType="end"/>
        </w:r>
      </w:hyperlink>
    </w:p>
    <w:p>
      <w:pPr>
        <w:pStyle w:val="TOC2"/>
        <w:tabs>
          <w:tab w:val="right" w:leader="dot" w:pos="8306"/>
        </w:tabs>
      </w:pPr>
      <w:hyperlink w:anchor="_Toc30518" w:history="1">
        <w:r>
          <w:rPr>
            <w:rFonts w:ascii="仿宋" w:eastAsia="仿宋" w:hAnsi="仿宋" w:cs="仿宋" w:hint="eastAsia"/>
            <w:lang w:eastAsia="zh-CN"/>
          </w:rPr>
          <w:t>(二)、培训与发展计划</w:t>
        </w:r>
        <w:r>
          <w:tab/>
        </w:r>
        <w:r>
          <w:fldChar w:fldCharType="begin"/>
        </w:r>
        <w:r>
          <w:instrText xml:space="preserve"> PAGEREF _Toc30518 \h </w:instrText>
        </w:r>
        <w:r>
          <w:fldChar w:fldCharType="separate"/>
        </w:r>
        <w:r>
          <w:t>32</w:t>
        </w:r>
        <w:r>
          <w:fldChar w:fldCharType="end"/>
        </w:r>
      </w:hyperlink>
    </w:p>
    <w:p>
      <w:pPr>
        <w:pStyle w:val="TOC1"/>
        <w:tabs>
          <w:tab w:val="right" w:leader="dot" w:pos="8306"/>
        </w:tabs>
      </w:pPr>
      <w:hyperlink w:anchor="_Toc9204" w:history="1">
        <w:r>
          <w:rPr>
            <w:rFonts w:ascii="仿宋" w:eastAsia="仿宋" w:hAnsi="仿宋" w:cs="仿宋" w:hint="eastAsia"/>
            <w:lang w:eastAsia="zh-CN"/>
          </w:rPr>
          <w:t>十、钢合金项目计划安排</w:t>
        </w:r>
        <w:r>
          <w:tab/>
        </w:r>
        <w:r>
          <w:fldChar w:fldCharType="begin"/>
        </w:r>
        <w:r>
          <w:instrText xml:space="preserve"> PAGEREF _Toc9204 \h </w:instrText>
        </w:r>
        <w:r>
          <w:fldChar w:fldCharType="separate"/>
        </w:r>
        <w:r>
          <w:t>33</w:t>
        </w:r>
        <w:r>
          <w:fldChar w:fldCharType="end"/>
        </w:r>
      </w:hyperlink>
    </w:p>
    <w:p>
      <w:pPr>
        <w:pStyle w:val="TOC2"/>
        <w:tabs>
          <w:tab w:val="right" w:leader="dot" w:pos="8306"/>
        </w:tabs>
      </w:pPr>
      <w:hyperlink w:anchor="_Toc6090" w:history="1">
        <w:r>
          <w:rPr>
            <w:rFonts w:ascii="仿宋" w:eastAsia="仿宋" w:hAnsi="仿宋" w:cs="仿宋" w:hint="eastAsia"/>
            <w:lang w:eastAsia="zh-CN"/>
          </w:rPr>
          <w:t>(一)、建设周期</w:t>
        </w:r>
        <w:r>
          <w:tab/>
        </w:r>
        <w:r>
          <w:fldChar w:fldCharType="begin"/>
        </w:r>
        <w:r>
          <w:instrText xml:space="preserve"> PAGEREF _Toc6090 \h </w:instrText>
        </w:r>
        <w:r>
          <w:fldChar w:fldCharType="separate"/>
        </w:r>
        <w:r>
          <w:t>33</w:t>
        </w:r>
        <w:r>
          <w:fldChar w:fldCharType="end"/>
        </w:r>
      </w:hyperlink>
    </w:p>
    <w:p>
      <w:pPr>
        <w:pStyle w:val="TOC2"/>
        <w:tabs>
          <w:tab w:val="right" w:leader="dot" w:pos="8306"/>
        </w:tabs>
      </w:pPr>
      <w:hyperlink w:anchor="_Toc12997" w:history="1">
        <w:r>
          <w:rPr>
            <w:rFonts w:ascii="仿宋" w:eastAsia="仿宋" w:hAnsi="仿宋" w:cs="仿宋" w:hint="eastAsia"/>
            <w:lang w:eastAsia="zh-CN"/>
          </w:rPr>
          <w:t>(二)、建设进度</w:t>
        </w:r>
        <w:r>
          <w:tab/>
        </w:r>
        <w:r>
          <w:fldChar w:fldCharType="begin"/>
        </w:r>
        <w:r>
          <w:instrText xml:space="preserve"> PAGEREF _Toc12997 \h </w:instrText>
        </w:r>
        <w:r>
          <w:fldChar w:fldCharType="separate"/>
        </w:r>
        <w:r>
          <w:t>34</w:t>
        </w:r>
        <w:r>
          <w:fldChar w:fldCharType="end"/>
        </w:r>
      </w:hyperlink>
    </w:p>
    <w:p>
      <w:pPr>
        <w:pStyle w:val="TOC2"/>
        <w:tabs>
          <w:tab w:val="right" w:leader="dot" w:pos="8306"/>
        </w:tabs>
      </w:pPr>
      <w:hyperlink w:anchor="_Toc4177" w:history="1">
        <w:r>
          <w:rPr>
            <w:rFonts w:ascii="仿宋" w:eastAsia="仿宋" w:hAnsi="仿宋" w:cs="仿宋" w:hint="eastAsia"/>
            <w:lang w:eastAsia="zh-CN"/>
          </w:rPr>
          <w:t>(三)、进度安排注意事项</w:t>
        </w:r>
        <w:r>
          <w:tab/>
        </w:r>
        <w:r>
          <w:fldChar w:fldCharType="begin"/>
        </w:r>
        <w:r>
          <w:instrText xml:space="preserve"> PAGEREF _Toc4177 \h </w:instrText>
        </w:r>
        <w:r>
          <w:fldChar w:fldCharType="separate"/>
        </w:r>
        <w:r>
          <w:t>34</w:t>
        </w:r>
        <w:r>
          <w:fldChar w:fldCharType="end"/>
        </w:r>
      </w:hyperlink>
    </w:p>
    <w:p>
      <w:pPr>
        <w:pStyle w:val="TOC2"/>
        <w:tabs>
          <w:tab w:val="right" w:leader="dot" w:pos="8306"/>
        </w:tabs>
      </w:pPr>
      <w:hyperlink w:anchor="_Toc30311" w:history="1">
        <w:r>
          <w:rPr>
            <w:rFonts w:ascii="仿宋" w:eastAsia="仿宋" w:hAnsi="仿宋" w:cs="仿宋" w:hint="eastAsia"/>
            <w:lang w:eastAsia="zh-CN"/>
          </w:rPr>
          <w:t>(四)、人力资源配置</w:t>
        </w:r>
        <w:r>
          <w:tab/>
        </w:r>
        <w:r>
          <w:fldChar w:fldCharType="begin"/>
        </w:r>
        <w:r>
          <w:instrText xml:space="preserve"> PAGEREF _Toc30311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83" w:history="1">
        <w:r>
          <w:rPr>
            <w:rFonts w:ascii="仿宋" w:eastAsia="仿宋" w:hAnsi="仿宋" w:cs="仿宋" w:hint="eastAsia"/>
            <w:lang w:eastAsia="zh-CN"/>
          </w:rPr>
          <w:t>十一、钢合金项目环境影响分析</w:t>
        </w:r>
        <w:r>
          <w:tab/>
        </w:r>
        <w:r>
          <w:fldChar w:fldCharType="begin"/>
        </w:r>
        <w:r>
          <w:instrText xml:space="preserve"> PAGEREF _Toc26983 \h </w:instrText>
        </w:r>
        <w:r>
          <w:fldChar w:fldCharType="separate"/>
        </w:r>
        <w:r>
          <w:t>37</w:t>
        </w:r>
        <w:r>
          <w:fldChar w:fldCharType="end"/>
        </w:r>
      </w:hyperlink>
    </w:p>
    <w:p>
      <w:pPr>
        <w:pStyle w:val="TOC2"/>
        <w:tabs>
          <w:tab w:val="right" w:leader="dot" w:pos="8306"/>
        </w:tabs>
      </w:pPr>
      <w:hyperlink w:anchor="_Toc31821" w:history="1">
        <w:r>
          <w:rPr>
            <w:rFonts w:ascii="仿宋" w:eastAsia="仿宋" w:hAnsi="仿宋" w:cs="仿宋" w:hint="eastAsia"/>
            <w:lang w:eastAsia="zh-CN"/>
          </w:rPr>
          <w:t>(一)、建设区域环境质量现状</w:t>
        </w:r>
        <w:r>
          <w:tab/>
        </w:r>
        <w:r>
          <w:fldChar w:fldCharType="begin"/>
        </w:r>
        <w:r>
          <w:instrText xml:space="preserve"> PAGEREF _Toc31821 \h </w:instrText>
        </w:r>
        <w:r>
          <w:fldChar w:fldCharType="separate"/>
        </w:r>
        <w:r>
          <w:t>37</w:t>
        </w:r>
        <w:r>
          <w:fldChar w:fldCharType="end"/>
        </w:r>
      </w:hyperlink>
    </w:p>
    <w:p>
      <w:pPr>
        <w:pStyle w:val="TOC2"/>
        <w:tabs>
          <w:tab w:val="right" w:leader="dot" w:pos="8306"/>
        </w:tabs>
      </w:pPr>
      <w:hyperlink w:anchor="_Toc11482" w:history="1">
        <w:r>
          <w:rPr>
            <w:rFonts w:ascii="仿宋" w:eastAsia="仿宋" w:hAnsi="仿宋" w:cs="仿宋" w:hint="eastAsia"/>
            <w:lang w:eastAsia="zh-CN"/>
          </w:rPr>
          <w:t>(二)、建设期环境保护</w:t>
        </w:r>
        <w:r>
          <w:tab/>
        </w:r>
        <w:r>
          <w:fldChar w:fldCharType="begin"/>
        </w:r>
        <w:r>
          <w:instrText xml:space="preserve"> PAGEREF _Toc11482 \h </w:instrText>
        </w:r>
        <w:r>
          <w:fldChar w:fldCharType="separate"/>
        </w:r>
        <w:r>
          <w:t>38</w:t>
        </w:r>
        <w:r>
          <w:fldChar w:fldCharType="end"/>
        </w:r>
      </w:hyperlink>
    </w:p>
    <w:p>
      <w:pPr>
        <w:pStyle w:val="TOC2"/>
        <w:tabs>
          <w:tab w:val="right" w:leader="dot" w:pos="8306"/>
        </w:tabs>
      </w:pPr>
      <w:hyperlink w:anchor="_Toc6317" w:history="1">
        <w:r>
          <w:rPr>
            <w:rFonts w:ascii="仿宋" w:eastAsia="仿宋" w:hAnsi="仿宋" w:cs="仿宋" w:hint="eastAsia"/>
            <w:lang w:eastAsia="zh-CN"/>
          </w:rPr>
          <w:t>(三)、运营期环境保护</w:t>
        </w:r>
        <w:r>
          <w:tab/>
        </w:r>
        <w:r>
          <w:fldChar w:fldCharType="begin"/>
        </w:r>
        <w:r>
          <w:instrText xml:space="preserve"> PAGEREF _Toc6317 \h </w:instrText>
        </w:r>
        <w:r>
          <w:fldChar w:fldCharType="separate"/>
        </w:r>
        <w:r>
          <w:t>40</w:t>
        </w:r>
        <w:r>
          <w:fldChar w:fldCharType="end"/>
        </w:r>
      </w:hyperlink>
    </w:p>
    <w:p>
      <w:pPr>
        <w:pStyle w:val="TOC2"/>
        <w:tabs>
          <w:tab w:val="right" w:leader="dot" w:pos="8306"/>
        </w:tabs>
      </w:pPr>
      <w:hyperlink w:anchor="_Toc28980" w:history="1">
        <w:r>
          <w:rPr>
            <w:rFonts w:ascii="仿宋" w:eastAsia="仿宋" w:hAnsi="仿宋" w:cs="仿宋" w:hint="eastAsia"/>
            <w:lang w:eastAsia="zh-CN"/>
          </w:rPr>
          <w:t>(四)、钢合金项目建设对区域经济的影响</w:t>
        </w:r>
        <w:r>
          <w:tab/>
        </w:r>
        <w:r>
          <w:fldChar w:fldCharType="begin"/>
        </w:r>
        <w:r>
          <w:instrText xml:space="preserve"> PAGEREF _Toc28980 \h </w:instrText>
        </w:r>
        <w:r>
          <w:fldChar w:fldCharType="separate"/>
        </w:r>
        <w:r>
          <w:t>41</w:t>
        </w:r>
        <w:r>
          <w:fldChar w:fldCharType="end"/>
        </w:r>
      </w:hyperlink>
    </w:p>
    <w:p>
      <w:pPr>
        <w:pStyle w:val="TOC2"/>
        <w:tabs>
          <w:tab w:val="right" w:leader="dot" w:pos="8306"/>
        </w:tabs>
      </w:pPr>
      <w:hyperlink w:anchor="_Toc5708" w:history="1">
        <w:r>
          <w:rPr>
            <w:rFonts w:ascii="仿宋" w:eastAsia="仿宋" w:hAnsi="仿宋" w:cs="仿宋" w:hint="eastAsia"/>
            <w:lang w:eastAsia="zh-CN"/>
          </w:rPr>
          <w:t>(五)、废弃物处理</w:t>
        </w:r>
        <w:r>
          <w:tab/>
        </w:r>
        <w:r>
          <w:fldChar w:fldCharType="begin"/>
        </w:r>
        <w:r>
          <w:instrText xml:space="preserve"> PAGEREF _Toc5708 \h </w:instrText>
        </w:r>
        <w:r>
          <w:fldChar w:fldCharType="separate"/>
        </w:r>
        <w:r>
          <w:t>43</w:t>
        </w:r>
        <w:r>
          <w:fldChar w:fldCharType="end"/>
        </w:r>
      </w:hyperlink>
    </w:p>
    <w:p>
      <w:pPr>
        <w:pStyle w:val="TOC2"/>
        <w:tabs>
          <w:tab w:val="right" w:leader="dot" w:pos="8306"/>
        </w:tabs>
      </w:pPr>
      <w:hyperlink w:anchor="_Toc21227" w:history="1">
        <w:r>
          <w:rPr>
            <w:rFonts w:ascii="仿宋" w:eastAsia="仿宋" w:hAnsi="仿宋" w:cs="仿宋" w:hint="eastAsia"/>
            <w:lang w:eastAsia="zh-CN"/>
          </w:rPr>
          <w:t>(六)、特殊环境影响分析</w:t>
        </w:r>
        <w:r>
          <w:tab/>
        </w:r>
        <w:r>
          <w:fldChar w:fldCharType="begin"/>
        </w:r>
        <w:r>
          <w:instrText xml:space="preserve"> PAGEREF _Toc21227 \h </w:instrText>
        </w:r>
        <w:r>
          <w:fldChar w:fldCharType="separate"/>
        </w:r>
        <w:r>
          <w:t>44</w:t>
        </w:r>
        <w:r>
          <w:fldChar w:fldCharType="end"/>
        </w:r>
      </w:hyperlink>
    </w:p>
    <w:p>
      <w:pPr>
        <w:pStyle w:val="TOC2"/>
        <w:tabs>
          <w:tab w:val="right" w:leader="dot" w:pos="8306"/>
        </w:tabs>
      </w:pPr>
      <w:hyperlink w:anchor="_Toc12677" w:history="1">
        <w:r>
          <w:rPr>
            <w:rFonts w:ascii="仿宋" w:eastAsia="仿宋" w:hAnsi="仿宋" w:cs="仿宋" w:hint="eastAsia"/>
            <w:lang w:eastAsia="zh-CN"/>
          </w:rPr>
          <w:t>(七)、清洁生产</w:t>
        </w:r>
        <w:r>
          <w:tab/>
        </w:r>
        <w:r>
          <w:fldChar w:fldCharType="begin"/>
        </w:r>
        <w:r>
          <w:instrText xml:space="preserve"> PAGEREF _Toc12677 \h </w:instrText>
        </w:r>
        <w:r>
          <w:fldChar w:fldCharType="separate"/>
        </w:r>
        <w:r>
          <w:t>45</w:t>
        </w:r>
        <w:r>
          <w:fldChar w:fldCharType="end"/>
        </w:r>
      </w:hyperlink>
    </w:p>
    <w:p>
      <w:pPr>
        <w:pStyle w:val="TOC2"/>
        <w:tabs>
          <w:tab w:val="right" w:leader="dot" w:pos="8306"/>
        </w:tabs>
      </w:pPr>
      <w:hyperlink w:anchor="_Toc20418" w:history="1">
        <w:r>
          <w:rPr>
            <w:rFonts w:ascii="仿宋" w:eastAsia="仿宋" w:hAnsi="仿宋" w:cs="仿宋" w:hint="eastAsia"/>
            <w:lang w:eastAsia="zh-CN"/>
          </w:rPr>
          <w:t>(八)、环境保护综合评价</w:t>
        </w:r>
        <w:r>
          <w:tab/>
        </w:r>
        <w:r>
          <w:fldChar w:fldCharType="begin"/>
        </w:r>
        <w:r>
          <w:instrText xml:space="preserve"> PAGEREF _Toc20418 \h </w:instrText>
        </w:r>
        <w:r>
          <w:fldChar w:fldCharType="separate"/>
        </w:r>
        <w:r>
          <w:t>46</w:t>
        </w:r>
        <w:r>
          <w:fldChar w:fldCharType="end"/>
        </w:r>
      </w:hyperlink>
    </w:p>
    <w:p>
      <w:pPr>
        <w:pStyle w:val="TOC1"/>
        <w:tabs>
          <w:tab w:val="right" w:leader="dot" w:pos="8306"/>
        </w:tabs>
      </w:pPr>
      <w:hyperlink w:anchor="_Toc8347" w:history="1">
        <w:r>
          <w:rPr>
            <w:rFonts w:ascii="仿宋" w:eastAsia="仿宋" w:hAnsi="仿宋" w:cs="仿宋" w:hint="eastAsia"/>
            <w:lang w:eastAsia="zh-CN"/>
          </w:rPr>
          <w:t>十二、钢合金项目风险管理</w:t>
        </w:r>
        <w:r>
          <w:tab/>
        </w:r>
        <w:r>
          <w:fldChar w:fldCharType="begin"/>
        </w:r>
        <w:r>
          <w:instrText xml:space="preserve"> PAGEREF _Toc8347 \h </w:instrText>
        </w:r>
        <w:r>
          <w:fldChar w:fldCharType="separate"/>
        </w:r>
        <w:r>
          <w:t>47</w:t>
        </w:r>
        <w:r>
          <w:fldChar w:fldCharType="end"/>
        </w:r>
      </w:hyperlink>
    </w:p>
    <w:p>
      <w:pPr>
        <w:pStyle w:val="TOC2"/>
        <w:tabs>
          <w:tab w:val="right" w:leader="dot" w:pos="8306"/>
        </w:tabs>
      </w:pPr>
      <w:hyperlink w:anchor="_Toc24146" w:history="1">
        <w:r>
          <w:rPr>
            <w:rFonts w:ascii="仿宋" w:eastAsia="仿宋" w:hAnsi="仿宋" w:cs="仿宋" w:hint="eastAsia"/>
            <w:lang w:eastAsia="zh-CN"/>
          </w:rPr>
          <w:t>(一)、风险识别与评估</w:t>
        </w:r>
        <w:r>
          <w:tab/>
        </w:r>
        <w:r>
          <w:fldChar w:fldCharType="begin"/>
        </w:r>
        <w:r>
          <w:instrText xml:space="preserve"> PAGEREF _Toc24146 \h </w:instrText>
        </w:r>
        <w:r>
          <w:fldChar w:fldCharType="separate"/>
        </w:r>
        <w:r>
          <w:t>47</w:t>
        </w:r>
        <w:r>
          <w:fldChar w:fldCharType="end"/>
        </w:r>
      </w:hyperlink>
    </w:p>
    <w:p>
      <w:pPr>
        <w:pStyle w:val="TOC2"/>
        <w:tabs>
          <w:tab w:val="right" w:leader="dot" w:pos="8306"/>
        </w:tabs>
      </w:pPr>
      <w:hyperlink w:anchor="_Toc15259" w:history="1">
        <w:r>
          <w:rPr>
            <w:rFonts w:ascii="仿宋" w:eastAsia="仿宋" w:hAnsi="仿宋" w:cs="仿宋" w:hint="eastAsia"/>
            <w:lang w:eastAsia="zh-CN"/>
          </w:rPr>
          <w:t>(二)、风险应对策略</w:t>
        </w:r>
        <w:r>
          <w:tab/>
        </w:r>
        <w:r>
          <w:fldChar w:fldCharType="begin"/>
        </w:r>
        <w:r>
          <w:instrText xml:space="preserve"> PAGEREF _Toc15259 \h </w:instrText>
        </w:r>
        <w:r>
          <w:fldChar w:fldCharType="separate"/>
        </w:r>
        <w:r>
          <w:t>49</w:t>
        </w:r>
        <w:r>
          <w:fldChar w:fldCharType="end"/>
        </w:r>
      </w:hyperlink>
    </w:p>
    <w:p>
      <w:pPr>
        <w:pStyle w:val="TOC2"/>
        <w:tabs>
          <w:tab w:val="right" w:leader="dot" w:pos="8306"/>
        </w:tabs>
      </w:pPr>
      <w:hyperlink w:anchor="_Toc10978" w:history="1">
        <w:r>
          <w:rPr>
            <w:rFonts w:ascii="仿宋" w:eastAsia="仿宋" w:hAnsi="仿宋" w:cs="仿宋" w:hint="eastAsia"/>
            <w:lang w:eastAsia="zh-CN"/>
          </w:rPr>
          <w:t>(三)、风险监控与控制</w:t>
        </w:r>
        <w:r>
          <w:tab/>
        </w:r>
        <w:r>
          <w:fldChar w:fldCharType="begin"/>
        </w:r>
        <w:r>
          <w:instrText xml:space="preserve"> PAGEREF _Toc10978 \h </w:instrText>
        </w:r>
        <w:r>
          <w:fldChar w:fldCharType="separate"/>
        </w:r>
        <w:r>
          <w:t>50</w:t>
        </w:r>
        <w:r>
          <w:fldChar w:fldCharType="end"/>
        </w:r>
      </w:hyperlink>
    </w:p>
    <w:p>
      <w:pPr>
        <w:pStyle w:val="TOC1"/>
        <w:tabs>
          <w:tab w:val="right" w:leader="dot" w:pos="8306"/>
        </w:tabs>
      </w:pPr>
      <w:hyperlink w:anchor="_Toc10332" w:history="1">
        <w:r>
          <w:rPr>
            <w:rFonts w:ascii="仿宋" w:eastAsia="仿宋" w:hAnsi="仿宋" w:cs="仿宋" w:hint="eastAsia"/>
            <w:lang w:eastAsia="zh-CN"/>
          </w:rPr>
          <w:t>十三、质量管理体系</w:t>
        </w:r>
        <w:r>
          <w:tab/>
        </w:r>
        <w:r>
          <w:fldChar w:fldCharType="begin"/>
        </w:r>
        <w:r>
          <w:instrText xml:space="preserve"> PAGEREF _Toc10332 \h </w:instrText>
        </w:r>
        <w:r>
          <w:fldChar w:fldCharType="separate"/>
        </w:r>
        <w:r>
          <w:t>51</w:t>
        </w:r>
        <w:r>
          <w:fldChar w:fldCharType="end"/>
        </w:r>
      </w:hyperlink>
    </w:p>
    <w:p>
      <w:pPr>
        <w:pStyle w:val="TOC2"/>
        <w:tabs>
          <w:tab w:val="right" w:leader="dot" w:pos="8306"/>
        </w:tabs>
      </w:pPr>
      <w:hyperlink w:anchor="_Toc27632" w:history="1">
        <w:r>
          <w:rPr>
            <w:rFonts w:ascii="仿宋" w:eastAsia="仿宋" w:hAnsi="仿宋" w:cs="仿宋" w:hint="eastAsia"/>
            <w:lang w:eastAsia="zh-CN"/>
          </w:rPr>
          <w:t>(一)、质量目标与方针</w:t>
        </w:r>
        <w:r>
          <w:tab/>
        </w:r>
        <w:r>
          <w:fldChar w:fldCharType="begin"/>
        </w:r>
        <w:r>
          <w:instrText xml:space="preserve"> PAGEREF _Toc27632 \h </w:instrText>
        </w:r>
        <w:r>
          <w:fldChar w:fldCharType="separate"/>
        </w:r>
        <w:r>
          <w:t>51</w:t>
        </w:r>
        <w:r>
          <w:fldChar w:fldCharType="end"/>
        </w:r>
      </w:hyperlink>
    </w:p>
    <w:p>
      <w:pPr>
        <w:pStyle w:val="TOC2"/>
        <w:tabs>
          <w:tab w:val="right" w:leader="dot" w:pos="8306"/>
        </w:tabs>
      </w:pPr>
      <w:hyperlink w:anchor="_Toc21338" w:history="1">
        <w:r>
          <w:rPr>
            <w:rFonts w:ascii="仿宋" w:eastAsia="仿宋" w:hAnsi="仿宋" w:cs="仿宋" w:hint="eastAsia"/>
            <w:lang w:eastAsia="zh-CN"/>
          </w:rPr>
          <w:t>(二)、质量管理责任</w:t>
        </w:r>
        <w:r>
          <w:tab/>
        </w:r>
        <w:r>
          <w:fldChar w:fldCharType="begin"/>
        </w:r>
        <w:r>
          <w:instrText xml:space="preserve"> PAGEREF _Toc21338 \h </w:instrText>
        </w:r>
        <w:r>
          <w:fldChar w:fldCharType="separate"/>
        </w:r>
        <w:r>
          <w:t>52</w:t>
        </w:r>
        <w:r>
          <w:fldChar w:fldCharType="end"/>
        </w:r>
      </w:hyperlink>
    </w:p>
    <w:p>
      <w:pPr>
        <w:pStyle w:val="TOC2"/>
        <w:tabs>
          <w:tab w:val="right" w:leader="dot" w:pos="8306"/>
        </w:tabs>
      </w:pPr>
      <w:hyperlink w:anchor="_Toc5151" w:history="1">
        <w:r>
          <w:rPr>
            <w:rFonts w:ascii="仿宋" w:eastAsia="仿宋" w:hAnsi="仿宋" w:cs="仿宋" w:hint="eastAsia"/>
            <w:lang w:eastAsia="zh-CN"/>
          </w:rPr>
          <w:t>(三)、质量管理体系文件</w:t>
        </w:r>
        <w:r>
          <w:tab/>
        </w:r>
        <w:r>
          <w:fldChar w:fldCharType="begin"/>
        </w:r>
        <w:r>
          <w:instrText xml:space="preserve"> PAGEREF _Toc5151 \h </w:instrText>
        </w:r>
        <w:r>
          <w:fldChar w:fldCharType="separate"/>
        </w:r>
        <w:r>
          <w:t>54</w:t>
        </w:r>
        <w:r>
          <w:fldChar w:fldCharType="end"/>
        </w:r>
      </w:hyperlink>
    </w:p>
    <w:p>
      <w:pPr>
        <w:pStyle w:val="TOC2"/>
        <w:tabs>
          <w:tab w:val="right" w:leader="dot" w:pos="8306"/>
        </w:tabs>
      </w:pPr>
      <w:hyperlink w:anchor="_Toc1144" w:history="1">
        <w:r>
          <w:rPr>
            <w:rFonts w:ascii="仿宋" w:eastAsia="仿宋" w:hAnsi="仿宋" w:cs="仿宋" w:hint="eastAsia"/>
            <w:lang w:eastAsia="zh-CN"/>
          </w:rPr>
          <w:t>(四)、质量培训与教育</w:t>
        </w:r>
        <w:r>
          <w:tab/>
        </w:r>
        <w:r>
          <w:fldChar w:fldCharType="begin"/>
        </w:r>
        <w:r>
          <w:instrText xml:space="preserve"> PAGEREF _Toc1144 \h </w:instrText>
        </w:r>
        <w:r>
          <w:fldChar w:fldCharType="separate"/>
        </w:r>
        <w:r>
          <w:t>56</w:t>
        </w:r>
        <w:r>
          <w:fldChar w:fldCharType="end"/>
        </w:r>
      </w:hyperlink>
    </w:p>
    <w:p>
      <w:pPr>
        <w:pStyle w:val="TOC2"/>
        <w:tabs>
          <w:tab w:val="right" w:leader="dot" w:pos="8306"/>
        </w:tabs>
      </w:pPr>
      <w:hyperlink w:anchor="_Toc5215" w:history="1">
        <w:r>
          <w:rPr>
            <w:rFonts w:ascii="仿宋" w:eastAsia="仿宋" w:hAnsi="仿宋" w:cs="仿宋" w:hint="eastAsia"/>
            <w:lang w:eastAsia="zh-CN"/>
          </w:rPr>
          <w:t>(五)、质量审核与评价</w:t>
        </w:r>
        <w:r>
          <w:tab/>
        </w:r>
        <w:r>
          <w:fldChar w:fldCharType="begin"/>
        </w:r>
        <w:r>
          <w:instrText xml:space="preserve"> PAGEREF _Toc5215 \h </w:instrText>
        </w:r>
        <w:r>
          <w:fldChar w:fldCharType="separate"/>
        </w:r>
        <w:r>
          <w:t>57</w:t>
        </w:r>
        <w:r>
          <w:fldChar w:fldCharType="end"/>
        </w:r>
      </w:hyperlink>
    </w:p>
    <w:p>
      <w:pPr>
        <w:pStyle w:val="TOC2"/>
        <w:tabs>
          <w:tab w:val="right" w:leader="dot" w:pos="8306"/>
        </w:tabs>
      </w:pPr>
      <w:hyperlink w:anchor="_Toc5889" w:history="1">
        <w:r>
          <w:rPr>
            <w:rFonts w:ascii="仿宋" w:eastAsia="仿宋" w:hAnsi="仿宋" w:cs="仿宋" w:hint="eastAsia"/>
            <w:lang w:eastAsia="zh-CN"/>
          </w:rPr>
          <w:t>(六)、不符合与纠正措施</w:t>
        </w:r>
        <w:r>
          <w:tab/>
        </w:r>
        <w:r>
          <w:fldChar w:fldCharType="begin"/>
        </w:r>
        <w:r>
          <w:instrText xml:space="preserve"> PAGEREF _Toc5889 \h </w:instrText>
        </w:r>
        <w:r>
          <w:fldChar w:fldCharType="separate"/>
        </w:r>
        <w:r>
          <w:t>58</w:t>
        </w:r>
        <w:r>
          <w:fldChar w:fldCharType="end"/>
        </w:r>
      </w:hyperlink>
    </w:p>
    <w:p>
      <w:pPr>
        <w:pStyle w:val="TOC1"/>
        <w:tabs>
          <w:tab w:val="right" w:leader="dot" w:pos="8306"/>
        </w:tabs>
      </w:pPr>
      <w:hyperlink w:anchor="_Toc14475" w:history="1">
        <w:r>
          <w:rPr>
            <w:rFonts w:ascii="仿宋" w:eastAsia="仿宋" w:hAnsi="仿宋" w:cs="仿宋" w:hint="eastAsia"/>
            <w:lang w:eastAsia="zh-CN"/>
          </w:rPr>
          <w:t>十四、钢合金项目实施保障措施</w:t>
        </w:r>
        <w:r>
          <w:tab/>
        </w:r>
        <w:r>
          <w:fldChar w:fldCharType="begin"/>
        </w:r>
        <w:r>
          <w:instrText xml:space="preserve"> PAGEREF _Toc14475 \h </w:instrText>
        </w:r>
        <w:r>
          <w:fldChar w:fldCharType="separate"/>
        </w:r>
        <w:r>
          <w:t>59</w:t>
        </w:r>
        <w:r>
          <w:fldChar w:fldCharType="end"/>
        </w:r>
      </w:hyperlink>
    </w:p>
    <w:p>
      <w:pPr>
        <w:pStyle w:val="TOC2"/>
        <w:tabs>
          <w:tab w:val="right" w:leader="dot" w:pos="8306"/>
        </w:tabs>
      </w:pPr>
      <w:hyperlink w:anchor="_Toc22093" w:history="1">
        <w:r>
          <w:rPr>
            <w:rFonts w:ascii="仿宋" w:eastAsia="仿宋" w:hAnsi="仿宋" w:cs="仿宋" w:hint="eastAsia"/>
            <w:lang w:eastAsia="zh-CN"/>
          </w:rPr>
          <w:t>(一)、钢合金项目实施保障机制</w:t>
        </w:r>
        <w:r>
          <w:tab/>
        </w:r>
        <w:r>
          <w:fldChar w:fldCharType="begin"/>
        </w:r>
        <w:r>
          <w:instrText xml:space="preserve"> PAGEREF _Toc22093 \h </w:instrText>
        </w:r>
        <w:r>
          <w:fldChar w:fldCharType="separate"/>
        </w:r>
        <w:r>
          <w:t>59</w:t>
        </w:r>
        <w:r>
          <w:fldChar w:fldCharType="end"/>
        </w:r>
      </w:hyperlink>
    </w:p>
    <w:p>
      <w:pPr>
        <w:pStyle w:val="TOC2"/>
        <w:tabs>
          <w:tab w:val="right" w:leader="dot" w:pos="8306"/>
        </w:tabs>
      </w:pPr>
      <w:hyperlink w:anchor="_Toc14808" w:history="1">
        <w:r>
          <w:rPr>
            <w:rFonts w:ascii="仿宋" w:eastAsia="仿宋" w:hAnsi="仿宋" w:cs="仿宋" w:hint="eastAsia"/>
            <w:lang w:eastAsia="zh-CN"/>
          </w:rPr>
          <w:t>(二)、钢合金项目法律合规要求</w:t>
        </w:r>
        <w:r>
          <w:tab/>
        </w:r>
        <w:r>
          <w:fldChar w:fldCharType="begin"/>
        </w:r>
        <w:r>
          <w:instrText xml:space="preserve"> PAGEREF _Toc14808 \h </w:instrText>
        </w:r>
        <w:r>
          <w:fldChar w:fldCharType="separate"/>
        </w:r>
        <w:r>
          <w:t>62</w:t>
        </w:r>
        <w:r>
          <w:fldChar w:fldCharType="end"/>
        </w:r>
      </w:hyperlink>
    </w:p>
    <w:p>
      <w:pPr>
        <w:pStyle w:val="TOC2"/>
        <w:tabs>
          <w:tab w:val="right" w:leader="dot" w:pos="8306"/>
        </w:tabs>
      </w:pPr>
      <w:hyperlink w:anchor="_Toc19705" w:history="1">
        <w:r>
          <w:rPr>
            <w:rFonts w:ascii="仿宋" w:eastAsia="仿宋" w:hAnsi="仿宋" w:cs="仿宋" w:hint="eastAsia"/>
            <w:lang w:eastAsia="zh-CN"/>
          </w:rPr>
          <w:t>(三)、钢合金项目合同管理与法律事务</w:t>
        </w:r>
        <w:r>
          <w:tab/>
        </w:r>
        <w:r>
          <w:fldChar w:fldCharType="begin"/>
        </w:r>
        <w:r>
          <w:instrText xml:space="preserve"> PAGEREF _Toc19705 \h </w:instrText>
        </w:r>
        <w:r>
          <w:fldChar w:fldCharType="separate"/>
        </w:r>
        <w:r>
          <w:t>66</w:t>
        </w:r>
        <w:r>
          <w:fldChar w:fldCharType="end"/>
        </w:r>
      </w:hyperlink>
    </w:p>
    <w:p>
      <w:pPr>
        <w:pStyle w:val="TOC2"/>
        <w:tabs>
          <w:tab w:val="right" w:leader="dot" w:pos="8306"/>
        </w:tabs>
      </w:pPr>
      <w:hyperlink w:anchor="_Toc672" w:history="1">
        <w:r>
          <w:rPr>
            <w:rFonts w:ascii="仿宋" w:eastAsia="仿宋" w:hAnsi="仿宋" w:cs="仿宋" w:hint="eastAsia"/>
            <w:lang w:eastAsia="zh-CN"/>
          </w:rPr>
          <w:t>(四)、钢合金项目知识产权保护策略</w:t>
        </w:r>
        <w:r>
          <w:tab/>
        </w:r>
        <w:r>
          <w:fldChar w:fldCharType="begin"/>
        </w:r>
        <w:r>
          <w:instrText xml:space="preserve"> PAGEREF _Toc672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706"/>
      <w:r>
        <w:rPr>
          <w:rFonts w:ascii="仿宋" w:eastAsia="仿宋" w:hAnsi="仿宋" w:cs="仿宋" w:hint="eastAsia"/>
          <w:sz w:val="28"/>
          <w:lang w:eastAsia="zh-CN"/>
        </w:rPr>
        <w:t>一、钢合金项目绩效评估</w:t>
      </w:r>
      <w:bookmarkEnd w:id="2"/>
    </w:p>
    <w:p>
      <w:pPr>
        <w:pStyle w:val="Heading2"/>
        <w:rPr>
          <w:rFonts w:ascii="仿宋" w:eastAsia="仿宋" w:hAnsi="仿宋" w:cs="仿宋" w:hint="eastAsia"/>
          <w:lang w:eastAsia="zh-CN"/>
        </w:rPr>
      </w:pPr>
      <w:bookmarkStart w:id="3" w:name="_Toc273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在钢合金项目中，我们设计了一套全面的绩效评估指标，以确保钢合金项目的可控和成功交付。这些指标跨足钢合金项目目标、成本、进度和质量等多个维度，为我们提供了全面洞察钢合金项目的健康状况。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目标达成率是我们关注的首要指标。我们设定了明确的目标，并通过定期监测和评估，迅速发现并应对潜在的目标偏差。这为钢合金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成本绩效是另一个核心关注点。通过实际成本与预算成本的对比分析，我们深入了解成本差异的原因，及时调整资源分配，保持钢合金项目在经济效益方面的合理水平。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进度作为关键的绩效指标之一，得到了精心的关注。我们制定了详细的钢合金项目进度计划，并设立了进度符合度指标，确保实际进度与计划进度保持一致。这使我们能够快速发现和解决潜在的进度问题，保持钢合金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合金项目绩效的不可或缺的一环。我们引入了一系列的质量标准和客户满意度指标，以确保钢合金项目交付的成果在质量上达到或超越预期水平。通过持续监测这些指标，我们努力提升钢合金项目整体质量水平，为钢合金项目的成功交付提供有力保障。通过这些科学且全面的绩效评估，我们能够更好地引导钢合金项目的持续改进，确保钢合金项目目标的顺利达成。</w:t>
      </w:r>
    </w:p>
    <w:p>
      <w:pPr>
        <w:pStyle w:val="Heading2"/>
        <w:ind w:firstLine="560" w:firstLineChars="200"/>
        <w:rPr>
          <w:rFonts w:ascii="仿宋" w:eastAsia="仿宋" w:hAnsi="仿宋" w:cs="仿宋" w:hint="eastAsia"/>
          <w:sz w:val="28"/>
          <w:lang w:eastAsia="zh-CN"/>
        </w:rPr>
      </w:pPr>
      <w:bookmarkStart w:id="4" w:name="_Toc2438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绩效评估是钢合金项目中的关键环节，为确保钢合金项目达到预期目标，我们采用了多层次、多维度的绩效评估方法。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合金项目的战略目标对齐，确保每个决策和行动都与钢合金项目整体目标保持一致。团队会定期召开战略对齐会议，审视当前工作与钢合金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合金项目进度、质量、成本和风险等方面。这些指标通过数据收集和分析，为钢合金项目管理团队提供了客观的评估依据。例如，我们通过钢合金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绩效评估不仅仅停留在钢合金项目内部，还考虑了钢合金项目对外部环境的影响。我们定期进行干系人满意度调查，以了解各利益相关方对钢合金项目的期望和满意度，并及时做出调整。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这种多层次、多角度的绩效评估方法，使得我们能够全面了解钢合金项目的运行状态，及时做出调整，确保钢合金项目在不断变化的环境中保持稳健前行。</w:t>
      </w:r>
    </w:p>
    <w:p>
      <w:pPr>
        <w:pStyle w:val="Heading2"/>
        <w:ind w:firstLine="560" w:firstLineChars="200"/>
        <w:rPr>
          <w:rFonts w:ascii="仿宋" w:eastAsia="仿宋" w:hAnsi="仿宋" w:cs="仿宋" w:hint="eastAsia"/>
          <w:sz w:val="28"/>
          <w:lang w:eastAsia="zh-CN"/>
        </w:rPr>
      </w:pPr>
      <w:bookmarkStart w:id="5" w:name="_Toc3180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为了确保钢合金项目的有效管理和不断优化，我们采用了精心设计的绩效评估周期。这个周期旨在实现灵活、实时和全面的评估，以适应钢合金项目执行中的各种挑战。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钢合金项目的不同需求，分为短期、中期和长期。短期评估关注每个迭代或工作周期，以及时发现和解决当前任务中的问题。中期评估涵盖几个迭代，深入了解整体钢合金项目的趋势和性能。长期评估则着眼于整个钢合金项目阶段，确保钢合金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钢合金项目管理工具和协作平台，团队成员能够随时更新和分享钢合金项目数据。这种实时性的反馈机制使我们能够及时察觉潜在问题，快速调整，保持钢合金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钢合金项目的决策制定密不可分。每个周期的钢合金项目回顾会议成为集体总结经验、识别问题深层次原因并找到创新解决方案的平台。这种定期的反思与调整机制使钢合金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04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838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钢合金项目的主要产品是XXXX，预计年产值为XXX万元。这一产品在市场中占据着重要的地位，其广泛的应用范围使得该钢合金项目的市场前景非常广阔。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合金项目的xxx产品作为重要的原材料之一，将在多个领域发挥关键作用。其在建筑、交通、能源等方面的广泛应用将为整个产业链提供强大的支持，形成产业协同效应。钢合金项目的年产值XXX万XXX万XXX万万元不仅反映了其在市场上的巨大潜力，更预示着它对国民经济的积极贡献。这种关联度高、涉及面广的产业关系，使得该钢合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782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总征地面积为XXXX平方米，相当于约XX.XX亩，其中净用地面积为XXXX平方米，红线范围内相当于约XX.XX亩。这一用地规模充分考虑了钢合金项目的建设需求，保障了钢合金项目在合适的空间内得以充分发展。钢合金项目规划的总建筑面积为XXXX平方米，其中主体工程建设占XXXX平方米，计容建筑面积达XXXX平方米。预计建筑工程的投资将达到XXXX万元，为钢合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计划购置的设备共计XXXX台（套），设备购置费用为XXXX万元。这一设备购置计划充分考虑到钢合金项目的生产需求和技术要求，确保了钢合金项目在生产运营中具备先进的技术装备和高效的生产能力。设备的合理配置将为钢合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计划总投资为XXXX万元，预计年实现营业收入为XXXX万元。这一产能规模的设定旨在确保钢合金项目能够在投资与回报之间取得平衡，实现长期可持续的发展。钢合金项目的总投资充分考虑到各个方面的需求，包括用地建设、设备购置等多个环节，以确保钢合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2908"/>
      <w:r>
        <w:rPr>
          <w:rFonts w:ascii="仿宋" w:eastAsia="仿宋" w:hAnsi="仿宋" w:cs="仿宋" w:hint="eastAsia"/>
          <w:sz w:val="28"/>
          <w:lang w:eastAsia="zh-CN"/>
        </w:rPr>
        <w:t>三、钢合金项目危机管理</w:t>
      </w:r>
      <w:bookmarkEnd w:id="9"/>
    </w:p>
    <w:p>
      <w:pPr>
        <w:pStyle w:val="Heading2"/>
        <w:rPr>
          <w:rFonts w:ascii="仿宋" w:eastAsia="仿宋" w:hAnsi="仿宋" w:cs="仿宋" w:hint="eastAsia"/>
          <w:lang w:eastAsia="zh-CN"/>
        </w:rPr>
      </w:pPr>
      <w:bookmarkStart w:id="10" w:name="_Toc1349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钢合金项目危机管理中，危机预警与识别是确保钢合金项目稳健运行的核心步骤。通过建立全面的监测机制，钢合金项目团队旨在及时发现和理解潜在的风险和危机因素，以便采取及时的预防和应对措施，确保钢合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首先，通过深入的风险评估，钢合金项目团队全面分析了整个钢合金项目和各个阶段可能存在的威胁。这包括准确评估每个潜在风险的发生概率和可能影响的程度，为后续危机预警提供了有力支持。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钢合金项目团队着重于明确定义钢合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钢合金项目进展的持续监控，团队能够及时发现潜在问题并作出迅速反应。钢合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在这一阶段，团队的专业素养和反应速度将发挥至关重要的作用，以确保潜在危机能够在初期得到有效的处理，最大程度地减轻负面影响。通过危机预警与识别，钢合金项目得以更有序、可控地推进。</w:t>
      </w:r>
    </w:p>
    <w:p>
      <w:pPr>
        <w:pStyle w:val="Heading2"/>
        <w:ind w:firstLine="560" w:firstLineChars="200"/>
        <w:rPr>
          <w:rFonts w:ascii="仿宋" w:eastAsia="仿宋" w:hAnsi="仿宋" w:cs="仿宋" w:hint="eastAsia"/>
          <w:sz w:val="28"/>
          <w:lang w:eastAsia="zh-CN"/>
        </w:rPr>
      </w:pPr>
      <w:bookmarkStart w:id="11" w:name="_Toc2524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在危机发生时，钢合金项目团队立即行动，成立了应急小组。该小组的任务是迅速制定并实施紧急应对措施，以最小化潜在损失。以下是采取的主要措施：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暂停钢合金项目进度：为遏制危机蔓延，钢合金项目暂时停止进行，以便全面评估当前状况。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资源重新分配：重新评估钢合金项目资源的分配，确保最大限度地减小损失。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实时沟通：与关键利益相关者建立实时沟通机制，向他们传递钢合金项目危机的实际状况，保障钢合金项目核心利益。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在紧急应对的同时，钢合金项目团队强调了团队协作和有效沟通的重要性。以下是团队协作的关键举措：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信息共享机制：建立了信息共享平台，确保团队成员能够及时获取钢合金项目危机的实时信息。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领导者沟通：钢合金项目领导者通过定期会议和即时沟通工具，指导团队应对危机，保持团队稳定运行。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随着危机得到初步控制，钢合金项目团队转向制定恢复计划，以确保钢合金项目能够从中迅速恢复。主要恢复计划包括：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修复受损的进度计划：重新评估钢合金项目进度，制定修复计划，确保钢合金项目尽快回归正常进程。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重新调整资源分配：优化资源分配，确保钢合金项目在有限资源下高效运转。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风险管理机制加强：对钢合金项目风险进行全面评估，制定更强化的风险管理策略，以预防未来可能的危机。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2028"/>
      <w:r>
        <w:rPr>
          <w:rFonts w:ascii="仿宋" w:eastAsia="仿宋" w:hAnsi="仿宋" w:cs="仿宋" w:hint="eastAsia"/>
          <w:sz w:val="28"/>
          <w:lang w:eastAsia="zh-CN"/>
        </w:rPr>
        <w:t>四、钢合金项目概论</w:t>
      </w:r>
      <w:bookmarkEnd w:id="12"/>
    </w:p>
    <w:p>
      <w:pPr>
        <w:pStyle w:val="Heading2"/>
        <w:rPr>
          <w:rFonts w:ascii="仿宋" w:eastAsia="仿宋" w:hAnsi="仿宋" w:cs="仿宋" w:hint="eastAsia"/>
          <w:lang w:eastAsia="zh-CN"/>
        </w:rPr>
      </w:pPr>
      <w:bookmarkStart w:id="13" w:name="_Toc18669"/>
      <w:r>
        <w:rPr>
          <w:rFonts w:ascii="仿宋" w:eastAsia="仿宋" w:hAnsi="仿宋" w:cs="仿宋" w:hint="eastAsia"/>
          <w:lang w:eastAsia="zh-CN"/>
        </w:rPr>
        <w:t>(一)、钢合金项目概况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起源追溯至对市场的深入洞察。市场的不断演变与变革为钢合金项目提供了难得的机遇。当前市场存在的需求缺口和变革的大环境共同构成了钢合金项目的背景。这个钢合金项目旨在充分利用市场机遇，填补行业中尚未满足的需求，为客户提供全新的解决方案。市场的变革和需求的增长使得这个钢合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钢合金项目名称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正式命名为钢合金。这个名称不仅仅是一个标识，更代表了钢合金项目的核心理念和愿景。它蕴含着钢合金项目所要解决问题的关键字，具有强烈的表达和辨识度，为钢合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钢合金项目目标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核心目标是提供一种全新、高效的解决方案，满足客户日益增长的需求。钢合金项目追求的不仅仅是满足市场需求，更是在市场中获得卓越的竞争优势。通过不断提升产品或服务的质量和创新水平，钢合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钢合金项目范围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全面涵盖了产品研发、制造、市场推广和售后服务，确保从产品设计到最终用户体验的全方位关注。这一全面的钢合金项目范围是为了确保钢合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钢合金项目时间表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钢合金项目计划在未来18个月内完成，包括研发、测试、市场试点和正式推出等不同阶段。这个时间表的合理设计是为了确保钢合金项目各个阶段的顺利推进，以便按时交付高质量的成果。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钢合金项目预算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钢合金项目总预算估算为XX百万美元，主要分配在研发、市场推广、人员培训和运营等方面。这一充足的预算为钢合金项目提供了充足的资源，确保钢合金项目在各个方面都能取得优异的表现。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钢合金项目风险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钢合金项目可能面临的风险包括市场接受度低、技术难题、竞争激烈等。钢合金项目团队已经制定了相应的风险应对计划，通过前瞻性的风险管理，确保钢合金项目在面对不确定性时能够迅速做出应对。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钢合金项目团队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钢合金项目汇聚了一支经验丰富、多领域专业素养的核心团队，确保钢合金项目在各个方面都能拥有高水平的执行力。团队的协同作战是钢合金项目成功的关键因素之一。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钢合金项目背景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钢合金项目的背景根植于市场对更高效、创新产品的渴望，同时也受到科技发展对行业格局的深刻改变的影响。这为钢合金项目提供了广阔的发展空间和市场需求。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钢合金项目现状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截至目前，钢合金项目已完成市场调研和技术验证，取得了初步的成功。这为钢合金项目在未来的发展奠定了坚实的基础，为更远大的目标打下了坚实的基石。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4973"/>
      <w:r>
        <w:rPr>
          <w:rFonts w:ascii="仿宋" w:eastAsia="仿宋" w:hAnsi="仿宋" w:cs="仿宋" w:hint="eastAsia"/>
          <w:sz w:val="28"/>
          <w:lang w:eastAsia="zh-CN"/>
        </w:rPr>
        <w:t>(二)、钢合金项目目标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keyword》钢合金项目首要业务目标是在市场中占据有利地位，实现产品/服务的成功推广和销售。通过不断提升产品质量、创新性，钢合金项目追求成为行业中的领导者，赢得更多客户的青睐。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在科技迅速发展的时代，钢合金项目着眼于技术创新。通过持续的研发和技术升级，钢合金项目旨在推出更具创新性的产品或服务，以满足市场对新鲜、先进解决方案的需求。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为了建立可持续的客户关系，钢合金项目设定了客户满意度目标。通过提供卓越的产品质量和优质的客户服务，钢合金项目追求赢得客户的信任和忠诚度，确保他们的满意度达到行业领先水平。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钢合金项目注重社会责任和可持续发展。通过实施环保、社会责任钢合金项目，钢合金项目致力于在经济发展的同时保护环境，促进社会公平，实现可持续经营。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钢合金项目的团队是实现目标的核心驱动力。因此，钢合金项目设定了团队发展目标，包括提升团队成员的专业技能、培养领导力，以及搭建协同高效的团队工作氛围。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2883"/>
      <w:r>
        <w:rPr>
          <w:rFonts w:ascii="仿宋" w:eastAsia="仿宋" w:hAnsi="仿宋" w:cs="仿宋" w:hint="eastAsia"/>
          <w:sz w:val="28"/>
          <w:lang w:eastAsia="zh-CN"/>
        </w:rPr>
        <w:t>(三)、钢合金项目提出的理由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钢合金项目提出的理由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钢合金项目的提出源于对市场机遇的深刻洞察。当前市场中存在的需求缺口和行业发展趋势表明，有巨大的商业机会等待被开发。通过准确捕捉市场机遇，钢合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理念基于对技术创新的信仰。通过持续的研发和技术投入，钢合金项目有望推出更具创新性的产品或服务。在科技飞速发展的当下，钢合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提出是为了增强企业的行业竞争力。通过提升产品或服务的质量和独特性，钢合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响应了消费者需求的变化。随着社会和科技的不断发展，消费者对产品和服务的需求也在发生变化。通过深入了解并及时回应消费者的新需求，钢合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钢合金项目的提出是企业战略发展规划的一部分。在面对日益激烈的市场竞争和不断变化的商业环境中，钢合金项目作为企业战略的一环，旨在为企业开辟新的增长领域，巩固企业在行业中的地位。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钢合金项目的提出不仅仅是基于商业考量，还注重社会责任。通过推出环保、社会责任等方面的钢合金项目，钢合金企业可以在社会中树立积极形象，为社会做出积极贡献，实现经济效益和社会效益的双赢。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钢合金项目的提出反映了对利益相关者期望的关注。包括客户、员工、投资者等利益相关者在企业发展中都有着各自的期望，钢合金项目力求在满足这些期望的同时，取得更大的共赢。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325"/>
      <w:r>
        <w:rPr>
          <w:rFonts w:ascii="仿宋" w:eastAsia="仿宋" w:hAnsi="仿宋" w:cs="仿宋" w:hint="eastAsia"/>
          <w:sz w:val="28"/>
          <w:lang w:eastAsia="zh-CN"/>
        </w:rPr>
        <w:t>(四)、钢合金项目意义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在实施钢合金项目的过程中，我们不仅仅是在追逐商业成功，更是为企业和社会的多个层面创造了深远的意义。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钢合金项目的首要意义在于提升企业的市场竞争力。通过持续的创新和对产品质量的高标准要求，钢合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钢合金项目的推进将促使行业技术水平的提升。通过引入先进技术和创新性解决方案，钢合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在社会层面，钢合金项目不仅创造了大量就业机会，提高了就业水平，还注重社会责任和环保。通过参与社会公益事业和推动环保钢合金项目，钢合金项目为社会贡献了一份力量，体现了企业对社会的积极回馈。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综合而言，钢合金项目意义重大，不仅推动了企业的发展，也为行业和社会的进步贡献了积极力量。这是一个全面而深刻的影响，将在未来产生可持续的正面效应。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5807"/>
      <w:r>
        <w:rPr>
          <w:rFonts w:ascii="仿宋" w:eastAsia="仿宋" w:hAnsi="仿宋" w:cs="仿宋" w:hint="eastAsia"/>
          <w:sz w:val="28"/>
          <w:lang w:eastAsia="zh-CN"/>
        </w:rPr>
        <w:t>(五)、钢合金项目背景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在当今迅猛发展的商业环境中，钢合金项目的动因根植于对多方面因素的审慎考量。这个钢合金项目的提出并非孤立的决策，而是对企业所处背景深入思考的产物。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市场的不断演变是钢合金项目背后的首要原因。科技的迅速发展和全球市场的快速变化使得企业必须灵活应对。钢合金项目应运而生，旨在通过创新性的解决方案迎合市场的多变需求，赢得竞争中的先机。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竞争的激烈程度也是钢合金项目背景中不可忽视的一环。企业需要在激烈竞争中脱颖而出，为此，钢合金项目致力于打破常规，提供独特的价值主张，以吸引客户并确保市场份额的增长。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技术的迅速发展为企业带来了机遇与挑战。作为钢合金项目启动的背景之一，对新兴技术的应用将有助于提升企业的技术水平，使其在不断演进的商业环境中保持竞争优势。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此外，社会对企业责任的期望也在逐渐升高。钢合金项目充分融入了社会责任的理念，通过可持续经营和社会公益钢合金项目，企图为社会贡献一份力量，在商业成功的同时关注社会价值。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https://d.book118.com/547162025132006053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钢合金项目规划设计蓝图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80B49"/>
    <w:rsid w:val="63C80B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6202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2024-03-07T08:33:00Z</dcterms:created>
  <dcterms:modified xsi:type="dcterms:W3CDTF">2024-03-07T08:33:48Z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90EFAB6531AF4601B9BB43669DC8A342_11</vt:lpwstr>
  </property>
  <property fmtid="{D5CDD505-2E9C-101B-9397-08002B2CF9AE}" pid="3" name="KSOProductBuildVer">
    <vt:lpwstr>2052-12.1.0.16388</vt:lpwstr>
  </property>
</Properties>
</file>