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8" w:history="1">
        <w:r>
          <w:rPr>
            <w:rFonts w:ascii="仿宋" w:eastAsia="仿宋" w:hAnsi="仿宋" w:cs="仿宋" w:hint="eastAsia"/>
            <w:lang w:eastAsia="zh-CN"/>
          </w:rPr>
          <w:t>序言</w:t>
        </w:r>
        <w:r>
          <w:tab/>
        </w:r>
        <w:r>
          <w:fldChar w:fldCharType="begin"/>
        </w:r>
        <w:r>
          <w:instrText xml:space="preserve"> PAGEREF _Toc19238 \h </w:instrText>
        </w:r>
        <w:r>
          <w:fldChar w:fldCharType="separate"/>
        </w:r>
        <w:r>
          <w:t>3</w:t>
        </w:r>
        <w:r>
          <w:fldChar w:fldCharType="end"/>
        </w:r>
      </w:hyperlink>
    </w:p>
    <w:p>
      <w:pPr>
        <w:pStyle w:val="TOC1"/>
        <w:tabs>
          <w:tab w:val="right" w:leader="dot" w:pos="8306"/>
        </w:tabs>
      </w:pPr>
      <w:hyperlink w:anchor="_Toc11956" w:history="1">
        <w:r>
          <w:rPr>
            <w:rFonts w:ascii="仿宋" w:eastAsia="仿宋" w:hAnsi="仿宋" w:cs="仿宋" w:hint="eastAsia"/>
            <w:lang w:eastAsia="zh-CN"/>
          </w:rPr>
          <w:t>一、财务管理与成本控制</w:t>
        </w:r>
        <w:r>
          <w:tab/>
        </w:r>
        <w:r>
          <w:fldChar w:fldCharType="begin"/>
        </w:r>
        <w:r>
          <w:instrText xml:space="preserve"> PAGEREF _Toc11956 \h </w:instrText>
        </w:r>
        <w:r>
          <w:fldChar w:fldCharType="separate"/>
        </w:r>
        <w:r>
          <w:t>3</w:t>
        </w:r>
        <w:r>
          <w:fldChar w:fldCharType="end"/>
        </w:r>
      </w:hyperlink>
    </w:p>
    <w:p>
      <w:pPr>
        <w:pStyle w:val="TOC2"/>
        <w:tabs>
          <w:tab w:val="right" w:leader="dot" w:pos="8306"/>
        </w:tabs>
      </w:pPr>
      <w:hyperlink w:anchor="_Toc7205" w:history="1">
        <w:r>
          <w:rPr>
            <w:rFonts w:ascii="仿宋" w:eastAsia="仿宋" w:hAnsi="仿宋" w:cs="仿宋" w:hint="eastAsia"/>
            <w:lang w:eastAsia="zh-CN"/>
          </w:rPr>
          <w:t>(一)、财务管理体系建设</w:t>
        </w:r>
        <w:r>
          <w:tab/>
        </w:r>
        <w:r>
          <w:fldChar w:fldCharType="begin"/>
        </w:r>
        <w:r>
          <w:instrText xml:space="preserve"> PAGEREF _Toc7205 \h </w:instrText>
        </w:r>
        <w:r>
          <w:fldChar w:fldCharType="separate"/>
        </w:r>
        <w:r>
          <w:t>3</w:t>
        </w:r>
        <w:r>
          <w:fldChar w:fldCharType="end"/>
        </w:r>
      </w:hyperlink>
    </w:p>
    <w:p>
      <w:pPr>
        <w:pStyle w:val="TOC2"/>
        <w:tabs>
          <w:tab w:val="right" w:leader="dot" w:pos="8306"/>
        </w:tabs>
      </w:pPr>
      <w:hyperlink w:anchor="_Toc20211" w:history="1">
        <w:r>
          <w:rPr>
            <w:rFonts w:ascii="仿宋" w:eastAsia="仿宋" w:hAnsi="仿宋" w:cs="仿宋" w:hint="eastAsia"/>
            <w:lang w:eastAsia="zh-CN"/>
          </w:rPr>
          <w:t>(二)、成本控制措施</w:t>
        </w:r>
        <w:r>
          <w:tab/>
        </w:r>
        <w:r>
          <w:fldChar w:fldCharType="begin"/>
        </w:r>
        <w:r>
          <w:instrText xml:space="preserve"> PAGEREF _Toc20211 \h </w:instrText>
        </w:r>
        <w:r>
          <w:fldChar w:fldCharType="separate"/>
        </w:r>
        <w:r>
          <w:t>4</w:t>
        </w:r>
        <w:r>
          <w:fldChar w:fldCharType="end"/>
        </w:r>
      </w:hyperlink>
    </w:p>
    <w:p>
      <w:pPr>
        <w:pStyle w:val="TOC1"/>
        <w:tabs>
          <w:tab w:val="right" w:leader="dot" w:pos="8306"/>
        </w:tabs>
      </w:pPr>
      <w:hyperlink w:anchor="_Toc15060" w:history="1">
        <w:r>
          <w:rPr>
            <w:rFonts w:ascii="仿宋" w:eastAsia="仿宋" w:hAnsi="仿宋" w:cs="仿宋" w:hint="eastAsia"/>
            <w:lang w:eastAsia="zh-CN"/>
          </w:rPr>
          <w:t>二、建设风险评估分析</w:t>
        </w:r>
        <w:r>
          <w:tab/>
        </w:r>
        <w:r>
          <w:fldChar w:fldCharType="begin"/>
        </w:r>
        <w:r>
          <w:instrText xml:space="preserve"> PAGEREF _Toc15060 \h </w:instrText>
        </w:r>
        <w:r>
          <w:fldChar w:fldCharType="separate"/>
        </w:r>
        <w:r>
          <w:t>5</w:t>
        </w:r>
        <w:r>
          <w:fldChar w:fldCharType="end"/>
        </w:r>
      </w:hyperlink>
    </w:p>
    <w:p>
      <w:pPr>
        <w:pStyle w:val="TOC2"/>
        <w:tabs>
          <w:tab w:val="right" w:leader="dot" w:pos="8306"/>
        </w:tabs>
      </w:pPr>
      <w:hyperlink w:anchor="_Toc18754" w:history="1">
        <w:r>
          <w:rPr>
            <w:rFonts w:ascii="仿宋" w:eastAsia="仿宋" w:hAnsi="仿宋" w:cs="仿宋" w:hint="eastAsia"/>
            <w:lang w:eastAsia="zh-CN"/>
          </w:rPr>
          <w:t>(一)、政策风险分析</w:t>
        </w:r>
        <w:r>
          <w:tab/>
        </w:r>
        <w:r>
          <w:fldChar w:fldCharType="begin"/>
        </w:r>
        <w:r>
          <w:instrText xml:space="preserve"> PAGEREF _Toc18754 \h </w:instrText>
        </w:r>
        <w:r>
          <w:fldChar w:fldCharType="separate"/>
        </w:r>
        <w:r>
          <w:t>5</w:t>
        </w:r>
        <w:r>
          <w:fldChar w:fldCharType="end"/>
        </w:r>
      </w:hyperlink>
    </w:p>
    <w:p>
      <w:pPr>
        <w:pStyle w:val="TOC2"/>
        <w:tabs>
          <w:tab w:val="right" w:leader="dot" w:pos="8306"/>
        </w:tabs>
      </w:pPr>
      <w:hyperlink w:anchor="_Toc19194" w:history="1">
        <w:r>
          <w:rPr>
            <w:rFonts w:ascii="仿宋" w:eastAsia="仿宋" w:hAnsi="仿宋" w:cs="仿宋" w:hint="eastAsia"/>
            <w:lang w:eastAsia="zh-CN"/>
          </w:rPr>
          <w:t>(二)、社会风险分析</w:t>
        </w:r>
        <w:r>
          <w:tab/>
        </w:r>
        <w:r>
          <w:fldChar w:fldCharType="begin"/>
        </w:r>
        <w:r>
          <w:instrText xml:space="preserve"> PAGEREF _Toc19194 \h </w:instrText>
        </w:r>
        <w:r>
          <w:fldChar w:fldCharType="separate"/>
        </w:r>
        <w:r>
          <w:t>6</w:t>
        </w:r>
        <w:r>
          <w:fldChar w:fldCharType="end"/>
        </w:r>
      </w:hyperlink>
    </w:p>
    <w:p>
      <w:pPr>
        <w:pStyle w:val="TOC2"/>
        <w:tabs>
          <w:tab w:val="right" w:leader="dot" w:pos="8306"/>
        </w:tabs>
      </w:pPr>
      <w:hyperlink w:anchor="_Toc5433" w:history="1">
        <w:r>
          <w:rPr>
            <w:rFonts w:ascii="仿宋" w:eastAsia="仿宋" w:hAnsi="仿宋" w:cs="仿宋" w:hint="eastAsia"/>
            <w:lang w:eastAsia="zh-CN"/>
          </w:rPr>
          <w:t>(三)、市场风险分析</w:t>
        </w:r>
        <w:r>
          <w:tab/>
        </w:r>
        <w:r>
          <w:fldChar w:fldCharType="begin"/>
        </w:r>
        <w:r>
          <w:instrText xml:space="preserve"> PAGEREF _Toc5433 \h </w:instrText>
        </w:r>
        <w:r>
          <w:fldChar w:fldCharType="separate"/>
        </w:r>
        <w:r>
          <w:t>8</w:t>
        </w:r>
        <w:r>
          <w:fldChar w:fldCharType="end"/>
        </w:r>
      </w:hyperlink>
    </w:p>
    <w:p>
      <w:pPr>
        <w:pStyle w:val="TOC2"/>
        <w:tabs>
          <w:tab w:val="right" w:leader="dot" w:pos="8306"/>
        </w:tabs>
      </w:pPr>
      <w:hyperlink w:anchor="_Toc1269" w:history="1">
        <w:r>
          <w:rPr>
            <w:rFonts w:ascii="仿宋" w:eastAsia="仿宋" w:hAnsi="仿宋" w:cs="仿宋" w:hint="eastAsia"/>
            <w:lang w:eastAsia="zh-CN"/>
          </w:rPr>
          <w:t>(四)、资金风险分析</w:t>
        </w:r>
        <w:r>
          <w:tab/>
        </w:r>
        <w:r>
          <w:fldChar w:fldCharType="begin"/>
        </w:r>
        <w:r>
          <w:instrText xml:space="preserve"> PAGEREF _Toc1269 \h </w:instrText>
        </w:r>
        <w:r>
          <w:fldChar w:fldCharType="separate"/>
        </w:r>
        <w:r>
          <w:t>9</w:t>
        </w:r>
        <w:r>
          <w:fldChar w:fldCharType="end"/>
        </w:r>
      </w:hyperlink>
    </w:p>
    <w:p>
      <w:pPr>
        <w:pStyle w:val="TOC2"/>
        <w:tabs>
          <w:tab w:val="right" w:leader="dot" w:pos="8306"/>
        </w:tabs>
      </w:pPr>
      <w:hyperlink w:anchor="_Toc21574" w:history="1">
        <w:r>
          <w:rPr>
            <w:rFonts w:ascii="仿宋" w:eastAsia="仿宋" w:hAnsi="仿宋" w:cs="仿宋" w:hint="eastAsia"/>
            <w:lang w:eastAsia="zh-CN"/>
          </w:rPr>
          <w:t>(五)、技术风险分析</w:t>
        </w:r>
        <w:r>
          <w:tab/>
        </w:r>
        <w:r>
          <w:fldChar w:fldCharType="begin"/>
        </w:r>
        <w:r>
          <w:instrText xml:space="preserve"> PAGEREF _Toc21574 \h </w:instrText>
        </w:r>
        <w:r>
          <w:fldChar w:fldCharType="separate"/>
        </w:r>
        <w:r>
          <w:t>10</w:t>
        </w:r>
        <w:r>
          <w:fldChar w:fldCharType="end"/>
        </w:r>
      </w:hyperlink>
    </w:p>
    <w:p>
      <w:pPr>
        <w:pStyle w:val="TOC2"/>
        <w:tabs>
          <w:tab w:val="right" w:leader="dot" w:pos="8306"/>
        </w:tabs>
      </w:pPr>
      <w:hyperlink w:anchor="_Toc11515" w:history="1">
        <w:r>
          <w:rPr>
            <w:rFonts w:ascii="仿宋" w:eastAsia="仿宋" w:hAnsi="仿宋" w:cs="仿宋" w:hint="eastAsia"/>
            <w:lang w:eastAsia="zh-CN"/>
          </w:rPr>
          <w:t>(六)、财务风险分析</w:t>
        </w:r>
        <w:r>
          <w:tab/>
        </w:r>
        <w:r>
          <w:fldChar w:fldCharType="begin"/>
        </w:r>
        <w:r>
          <w:instrText xml:space="preserve"> PAGEREF _Toc11515 \h </w:instrText>
        </w:r>
        <w:r>
          <w:fldChar w:fldCharType="separate"/>
        </w:r>
        <w:r>
          <w:t>11</w:t>
        </w:r>
        <w:r>
          <w:fldChar w:fldCharType="end"/>
        </w:r>
      </w:hyperlink>
    </w:p>
    <w:p>
      <w:pPr>
        <w:pStyle w:val="TOC2"/>
        <w:tabs>
          <w:tab w:val="right" w:leader="dot" w:pos="8306"/>
        </w:tabs>
      </w:pPr>
      <w:hyperlink w:anchor="_Toc10325" w:history="1">
        <w:r>
          <w:rPr>
            <w:rFonts w:ascii="仿宋" w:eastAsia="仿宋" w:hAnsi="仿宋" w:cs="仿宋" w:hint="eastAsia"/>
            <w:lang w:eastAsia="zh-CN"/>
          </w:rPr>
          <w:t>(七)、管理风险分析</w:t>
        </w:r>
        <w:r>
          <w:tab/>
        </w:r>
        <w:r>
          <w:fldChar w:fldCharType="begin"/>
        </w:r>
        <w:r>
          <w:instrText xml:space="preserve"> PAGEREF _Toc10325 \h </w:instrText>
        </w:r>
        <w:r>
          <w:fldChar w:fldCharType="separate"/>
        </w:r>
        <w:r>
          <w:t>13</w:t>
        </w:r>
        <w:r>
          <w:fldChar w:fldCharType="end"/>
        </w:r>
      </w:hyperlink>
    </w:p>
    <w:p>
      <w:pPr>
        <w:pStyle w:val="TOC2"/>
        <w:tabs>
          <w:tab w:val="right" w:leader="dot" w:pos="8306"/>
        </w:tabs>
      </w:pPr>
      <w:hyperlink w:anchor="_Toc22922" w:history="1">
        <w:r>
          <w:rPr>
            <w:rFonts w:ascii="仿宋" w:eastAsia="仿宋" w:hAnsi="仿宋" w:cs="仿宋" w:hint="eastAsia"/>
            <w:lang w:eastAsia="zh-CN"/>
          </w:rPr>
          <w:t>(八)、其它风险分析</w:t>
        </w:r>
        <w:r>
          <w:tab/>
        </w:r>
        <w:r>
          <w:fldChar w:fldCharType="begin"/>
        </w:r>
        <w:r>
          <w:instrText xml:space="preserve"> PAGEREF _Toc22922 \h </w:instrText>
        </w:r>
        <w:r>
          <w:fldChar w:fldCharType="separate"/>
        </w:r>
        <w:r>
          <w:t>14</w:t>
        </w:r>
        <w:r>
          <w:fldChar w:fldCharType="end"/>
        </w:r>
      </w:hyperlink>
    </w:p>
    <w:p>
      <w:pPr>
        <w:pStyle w:val="TOC2"/>
        <w:tabs>
          <w:tab w:val="right" w:leader="dot" w:pos="8306"/>
        </w:tabs>
      </w:pPr>
      <w:hyperlink w:anchor="_Toc271" w:history="1">
        <w:r>
          <w:rPr>
            <w:rFonts w:ascii="仿宋" w:eastAsia="仿宋" w:hAnsi="仿宋" w:cs="仿宋" w:hint="eastAsia"/>
            <w:lang w:eastAsia="zh-CN"/>
          </w:rPr>
          <w:t>(九)、社会影响评估</w:t>
        </w:r>
        <w:r>
          <w:tab/>
        </w:r>
        <w:r>
          <w:fldChar w:fldCharType="begin"/>
        </w:r>
        <w:r>
          <w:instrText xml:space="preserve"> PAGEREF _Toc271 \h </w:instrText>
        </w:r>
        <w:r>
          <w:fldChar w:fldCharType="separate"/>
        </w:r>
        <w:r>
          <w:t>16</w:t>
        </w:r>
        <w:r>
          <w:fldChar w:fldCharType="end"/>
        </w:r>
      </w:hyperlink>
    </w:p>
    <w:p>
      <w:pPr>
        <w:pStyle w:val="TOC1"/>
        <w:tabs>
          <w:tab w:val="right" w:leader="dot" w:pos="8306"/>
        </w:tabs>
      </w:pPr>
      <w:hyperlink w:anchor="_Toc10823" w:history="1">
        <w:r>
          <w:rPr>
            <w:rFonts w:ascii="仿宋" w:eastAsia="仿宋" w:hAnsi="仿宋" w:cs="仿宋" w:hint="eastAsia"/>
            <w:lang w:eastAsia="zh-CN"/>
          </w:rPr>
          <w:t>三、环境和生态影响分析</w:t>
        </w:r>
        <w:r>
          <w:tab/>
        </w:r>
        <w:r>
          <w:fldChar w:fldCharType="begin"/>
        </w:r>
        <w:r>
          <w:instrText xml:space="preserve"> PAGEREF _Toc10823 \h </w:instrText>
        </w:r>
        <w:r>
          <w:fldChar w:fldCharType="separate"/>
        </w:r>
        <w:r>
          <w:t>18</w:t>
        </w:r>
        <w:r>
          <w:fldChar w:fldCharType="end"/>
        </w:r>
      </w:hyperlink>
    </w:p>
    <w:p>
      <w:pPr>
        <w:pStyle w:val="TOC2"/>
        <w:tabs>
          <w:tab w:val="right" w:leader="dot" w:pos="8306"/>
        </w:tabs>
      </w:pPr>
      <w:hyperlink w:anchor="_Toc7093" w:history="1">
        <w:r>
          <w:rPr>
            <w:rFonts w:ascii="仿宋" w:eastAsia="仿宋" w:hAnsi="仿宋" w:cs="仿宋" w:hint="eastAsia"/>
            <w:lang w:eastAsia="zh-CN"/>
          </w:rPr>
          <w:t>(一)、环境和生态现状</w:t>
        </w:r>
        <w:r>
          <w:tab/>
        </w:r>
        <w:r>
          <w:fldChar w:fldCharType="begin"/>
        </w:r>
        <w:r>
          <w:instrText xml:space="preserve"> PAGEREF _Toc7093 \h </w:instrText>
        </w:r>
        <w:r>
          <w:fldChar w:fldCharType="separate"/>
        </w:r>
        <w:r>
          <w:t>18</w:t>
        </w:r>
        <w:r>
          <w:fldChar w:fldCharType="end"/>
        </w:r>
      </w:hyperlink>
    </w:p>
    <w:p>
      <w:pPr>
        <w:pStyle w:val="TOC2"/>
        <w:tabs>
          <w:tab w:val="right" w:leader="dot" w:pos="8306"/>
        </w:tabs>
      </w:pPr>
      <w:hyperlink w:anchor="_Toc23257" w:history="1">
        <w:r>
          <w:rPr>
            <w:rFonts w:ascii="仿宋" w:eastAsia="仿宋" w:hAnsi="仿宋" w:cs="仿宋" w:hint="eastAsia"/>
            <w:lang w:eastAsia="zh-CN"/>
          </w:rPr>
          <w:t>(二)、生态环境影响分析</w:t>
        </w:r>
        <w:r>
          <w:tab/>
        </w:r>
        <w:r>
          <w:fldChar w:fldCharType="begin"/>
        </w:r>
        <w:r>
          <w:instrText xml:space="preserve"> PAGEREF _Toc23257 \h </w:instrText>
        </w:r>
        <w:r>
          <w:fldChar w:fldCharType="separate"/>
        </w:r>
        <w:r>
          <w:t>19</w:t>
        </w:r>
        <w:r>
          <w:fldChar w:fldCharType="end"/>
        </w:r>
      </w:hyperlink>
    </w:p>
    <w:p>
      <w:pPr>
        <w:pStyle w:val="TOC2"/>
        <w:tabs>
          <w:tab w:val="right" w:leader="dot" w:pos="8306"/>
        </w:tabs>
      </w:pPr>
      <w:hyperlink w:anchor="_Toc4891" w:history="1">
        <w:r>
          <w:rPr>
            <w:rFonts w:ascii="仿宋" w:eastAsia="仿宋" w:hAnsi="仿宋" w:cs="仿宋" w:hint="eastAsia"/>
            <w:lang w:eastAsia="zh-CN"/>
          </w:rPr>
          <w:t>(三)、生态环境保护措施</w:t>
        </w:r>
        <w:r>
          <w:tab/>
        </w:r>
        <w:r>
          <w:fldChar w:fldCharType="begin"/>
        </w:r>
        <w:r>
          <w:instrText xml:space="preserve"> PAGEREF _Toc4891 \h </w:instrText>
        </w:r>
        <w:r>
          <w:fldChar w:fldCharType="separate"/>
        </w:r>
        <w:r>
          <w:t>21</w:t>
        </w:r>
        <w:r>
          <w:fldChar w:fldCharType="end"/>
        </w:r>
      </w:hyperlink>
    </w:p>
    <w:p>
      <w:pPr>
        <w:pStyle w:val="TOC2"/>
        <w:tabs>
          <w:tab w:val="right" w:leader="dot" w:pos="8306"/>
        </w:tabs>
      </w:pPr>
      <w:hyperlink w:anchor="_Toc14714" w:history="1">
        <w:r>
          <w:rPr>
            <w:rFonts w:ascii="仿宋" w:eastAsia="仿宋" w:hAnsi="仿宋" w:cs="仿宋" w:hint="eastAsia"/>
            <w:lang w:eastAsia="zh-CN"/>
          </w:rPr>
          <w:t>(四)、地质灾害影响分析</w:t>
        </w:r>
        <w:r>
          <w:tab/>
        </w:r>
        <w:r>
          <w:fldChar w:fldCharType="begin"/>
        </w:r>
        <w:r>
          <w:instrText xml:space="preserve"> PAGEREF _Toc14714 \h </w:instrText>
        </w:r>
        <w:r>
          <w:fldChar w:fldCharType="separate"/>
        </w:r>
        <w:r>
          <w:t>22</w:t>
        </w:r>
        <w:r>
          <w:fldChar w:fldCharType="end"/>
        </w:r>
      </w:hyperlink>
    </w:p>
    <w:p>
      <w:pPr>
        <w:pStyle w:val="TOC2"/>
        <w:tabs>
          <w:tab w:val="right" w:leader="dot" w:pos="8306"/>
        </w:tabs>
      </w:pPr>
      <w:hyperlink w:anchor="_Toc2141" w:history="1">
        <w:r>
          <w:rPr>
            <w:rFonts w:ascii="仿宋" w:eastAsia="仿宋" w:hAnsi="仿宋" w:cs="仿宋" w:hint="eastAsia"/>
            <w:lang w:eastAsia="zh-CN"/>
          </w:rPr>
          <w:t>(五)、特殊环境影响</w:t>
        </w:r>
        <w:r>
          <w:tab/>
        </w:r>
        <w:r>
          <w:fldChar w:fldCharType="begin"/>
        </w:r>
        <w:r>
          <w:instrText xml:space="preserve"> PAGEREF _Toc2141 \h </w:instrText>
        </w:r>
        <w:r>
          <w:fldChar w:fldCharType="separate"/>
        </w:r>
        <w:r>
          <w:t>24</w:t>
        </w:r>
        <w:r>
          <w:fldChar w:fldCharType="end"/>
        </w:r>
      </w:hyperlink>
    </w:p>
    <w:p>
      <w:pPr>
        <w:pStyle w:val="TOC1"/>
        <w:tabs>
          <w:tab w:val="right" w:leader="dot" w:pos="8306"/>
        </w:tabs>
      </w:pPr>
      <w:hyperlink w:anchor="_Toc1890" w:history="1">
        <w:r>
          <w:rPr>
            <w:rFonts w:ascii="仿宋" w:eastAsia="仿宋" w:hAnsi="仿宋" w:cs="仿宋" w:hint="eastAsia"/>
            <w:lang w:eastAsia="zh-CN"/>
          </w:rPr>
          <w:t>四、项目监理与质量保证</w:t>
        </w:r>
        <w:r>
          <w:tab/>
        </w:r>
        <w:r>
          <w:fldChar w:fldCharType="begin"/>
        </w:r>
        <w:r>
          <w:instrText xml:space="preserve"> PAGEREF _Toc1890 \h </w:instrText>
        </w:r>
        <w:r>
          <w:fldChar w:fldCharType="separate"/>
        </w:r>
        <w:r>
          <w:t>25</w:t>
        </w:r>
        <w:r>
          <w:fldChar w:fldCharType="end"/>
        </w:r>
      </w:hyperlink>
    </w:p>
    <w:p>
      <w:pPr>
        <w:pStyle w:val="TOC2"/>
        <w:tabs>
          <w:tab w:val="right" w:leader="dot" w:pos="8306"/>
        </w:tabs>
      </w:pPr>
      <w:hyperlink w:anchor="_Toc29239" w:history="1">
        <w:r>
          <w:rPr>
            <w:rFonts w:ascii="仿宋" w:eastAsia="仿宋" w:hAnsi="仿宋" w:cs="仿宋" w:hint="eastAsia"/>
            <w:lang w:eastAsia="zh-CN"/>
          </w:rPr>
          <w:t>(一)、监理体系构建</w:t>
        </w:r>
        <w:r>
          <w:tab/>
        </w:r>
        <w:r>
          <w:fldChar w:fldCharType="begin"/>
        </w:r>
        <w:r>
          <w:instrText xml:space="preserve"> PAGEREF _Toc29239 \h </w:instrText>
        </w:r>
        <w:r>
          <w:fldChar w:fldCharType="separate"/>
        </w:r>
        <w:r>
          <w:t>25</w:t>
        </w:r>
        <w:r>
          <w:fldChar w:fldCharType="end"/>
        </w:r>
      </w:hyperlink>
    </w:p>
    <w:p>
      <w:pPr>
        <w:pStyle w:val="TOC2"/>
        <w:tabs>
          <w:tab w:val="right" w:leader="dot" w:pos="8306"/>
        </w:tabs>
      </w:pPr>
      <w:hyperlink w:anchor="_Toc14647" w:history="1">
        <w:r>
          <w:rPr>
            <w:rFonts w:ascii="仿宋" w:eastAsia="仿宋" w:hAnsi="仿宋" w:cs="仿宋" w:hint="eastAsia"/>
            <w:lang w:eastAsia="zh-CN"/>
          </w:rPr>
          <w:t>(二)、质量保证体系实施</w:t>
        </w:r>
        <w:r>
          <w:tab/>
        </w:r>
        <w:r>
          <w:fldChar w:fldCharType="begin"/>
        </w:r>
        <w:r>
          <w:instrText xml:space="preserve"> PAGEREF _Toc14647 \h </w:instrText>
        </w:r>
        <w:r>
          <w:fldChar w:fldCharType="separate"/>
        </w:r>
        <w:r>
          <w:t>26</w:t>
        </w:r>
        <w:r>
          <w:fldChar w:fldCharType="end"/>
        </w:r>
      </w:hyperlink>
    </w:p>
    <w:p>
      <w:pPr>
        <w:pStyle w:val="TOC2"/>
        <w:tabs>
          <w:tab w:val="right" w:leader="dot" w:pos="8306"/>
        </w:tabs>
      </w:pPr>
      <w:hyperlink w:anchor="_Toc20526" w:history="1">
        <w:r>
          <w:rPr>
            <w:rFonts w:ascii="仿宋" w:eastAsia="仿宋" w:hAnsi="仿宋" w:cs="仿宋" w:hint="eastAsia"/>
            <w:lang w:eastAsia="zh-CN"/>
          </w:rPr>
          <w:t>(三)、监理与质量控制流程</w:t>
        </w:r>
        <w:r>
          <w:tab/>
        </w:r>
        <w:r>
          <w:fldChar w:fldCharType="begin"/>
        </w:r>
        <w:r>
          <w:instrText xml:space="preserve"> PAGEREF _Toc20526 \h </w:instrText>
        </w:r>
        <w:r>
          <w:fldChar w:fldCharType="separate"/>
        </w:r>
        <w:r>
          <w:t>26</w:t>
        </w:r>
        <w:r>
          <w:fldChar w:fldCharType="end"/>
        </w:r>
      </w:hyperlink>
    </w:p>
    <w:p>
      <w:pPr>
        <w:pStyle w:val="TOC1"/>
        <w:tabs>
          <w:tab w:val="right" w:leader="dot" w:pos="8306"/>
        </w:tabs>
      </w:pPr>
      <w:hyperlink w:anchor="_Toc22" w:history="1">
        <w:r>
          <w:rPr>
            <w:rFonts w:ascii="仿宋" w:eastAsia="仿宋" w:hAnsi="仿宋" w:cs="仿宋" w:hint="eastAsia"/>
            <w:lang w:eastAsia="zh-CN"/>
          </w:rPr>
          <w:t>五、项目选址研究</w:t>
        </w:r>
        <w:r>
          <w:tab/>
        </w:r>
        <w:r>
          <w:fldChar w:fldCharType="begin"/>
        </w:r>
        <w:r>
          <w:instrText xml:space="preserve"> PAGEREF _Toc22 \h </w:instrText>
        </w:r>
        <w:r>
          <w:fldChar w:fldCharType="separate"/>
        </w:r>
        <w:r>
          <w:t>27</w:t>
        </w:r>
        <w:r>
          <w:fldChar w:fldCharType="end"/>
        </w:r>
      </w:hyperlink>
    </w:p>
    <w:p>
      <w:pPr>
        <w:pStyle w:val="TOC2"/>
        <w:tabs>
          <w:tab w:val="right" w:leader="dot" w:pos="8306"/>
        </w:tabs>
      </w:pPr>
      <w:hyperlink w:anchor="_Toc10216" w:history="1">
        <w:r>
          <w:rPr>
            <w:rFonts w:ascii="仿宋" w:eastAsia="仿宋" w:hAnsi="仿宋" w:cs="仿宋" w:hint="eastAsia"/>
            <w:lang w:eastAsia="zh-CN"/>
          </w:rPr>
          <w:t>(一)、项目选址原则</w:t>
        </w:r>
        <w:r>
          <w:tab/>
        </w:r>
        <w:r>
          <w:fldChar w:fldCharType="begin"/>
        </w:r>
        <w:r>
          <w:instrText xml:space="preserve"> PAGEREF _Toc10216 \h </w:instrText>
        </w:r>
        <w:r>
          <w:fldChar w:fldCharType="separate"/>
        </w:r>
        <w:r>
          <w:t>27</w:t>
        </w:r>
        <w:r>
          <w:fldChar w:fldCharType="end"/>
        </w:r>
      </w:hyperlink>
    </w:p>
    <w:p>
      <w:pPr>
        <w:pStyle w:val="TOC2"/>
        <w:tabs>
          <w:tab w:val="right" w:leader="dot" w:pos="8306"/>
        </w:tabs>
      </w:pPr>
      <w:hyperlink w:anchor="_Toc2052" w:history="1">
        <w:r>
          <w:rPr>
            <w:rFonts w:ascii="仿宋" w:eastAsia="仿宋" w:hAnsi="仿宋" w:cs="仿宋" w:hint="eastAsia"/>
            <w:lang w:eastAsia="zh-CN"/>
          </w:rPr>
          <w:t>(二)、项目选址</w:t>
        </w:r>
        <w:r>
          <w:tab/>
        </w:r>
        <w:r>
          <w:fldChar w:fldCharType="begin"/>
        </w:r>
        <w:r>
          <w:instrText xml:space="preserve"> PAGEREF _Toc2052 \h </w:instrText>
        </w:r>
        <w:r>
          <w:fldChar w:fldCharType="separate"/>
        </w:r>
        <w:r>
          <w:t>30</w:t>
        </w:r>
        <w:r>
          <w:fldChar w:fldCharType="end"/>
        </w:r>
      </w:hyperlink>
    </w:p>
    <w:p>
      <w:pPr>
        <w:pStyle w:val="TOC2"/>
        <w:tabs>
          <w:tab w:val="right" w:leader="dot" w:pos="8306"/>
        </w:tabs>
      </w:pPr>
      <w:hyperlink w:anchor="_Toc9832" w:history="1">
        <w:r>
          <w:rPr>
            <w:rFonts w:ascii="仿宋" w:eastAsia="仿宋" w:hAnsi="仿宋" w:cs="仿宋" w:hint="eastAsia"/>
            <w:lang w:eastAsia="zh-CN"/>
          </w:rPr>
          <w:t>(三)、建设条件分析</w:t>
        </w:r>
        <w:r>
          <w:tab/>
        </w:r>
        <w:r>
          <w:fldChar w:fldCharType="begin"/>
        </w:r>
        <w:r>
          <w:instrText xml:space="preserve"> PAGEREF _Toc9832 \h </w:instrText>
        </w:r>
        <w:r>
          <w:fldChar w:fldCharType="separate"/>
        </w:r>
        <w:r>
          <w:t>32</w:t>
        </w:r>
        <w:r>
          <w:fldChar w:fldCharType="end"/>
        </w:r>
      </w:hyperlink>
    </w:p>
    <w:p>
      <w:pPr>
        <w:pStyle w:val="TOC2"/>
        <w:tabs>
          <w:tab w:val="right" w:leader="dot" w:pos="8306"/>
        </w:tabs>
      </w:pPr>
      <w:hyperlink w:anchor="_Toc32452" w:history="1">
        <w:r>
          <w:rPr>
            <w:rFonts w:ascii="仿宋" w:eastAsia="仿宋" w:hAnsi="仿宋" w:cs="仿宋" w:hint="eastAsia"/>
            <w:lang w:eastAsia="zh-CN"/>
          </w:rPr>
          <w:t>(四)、用地控制指标</w:t>
        </w:r>
        <w:r>
          <w:tab/>
        </w:r>
        <w:r>
          <w:fldChar w:fldCharType="begin"/>
        </w:r>
        <w:r>
          <w:instrText xml:space="preserve"> PAGEREF _Toc32452 \h </w:instrText>
        </w:r>
        <w:r>
          <w:fldChar w:fldCharType="separate"/>
        </w:r>
        <w:r>
          <w:t>33</w:t>
        </w:r>
        <w:r>
          <w:fldChar w:fldCharType="end"/>
        </w:r>
      </w:hyperlink>
    </w:p>
    <w:p>
      <w:pPr>
        <w:pStyle w:val="TOC2"/>
        <w:tabs>
          <w:tab w:val="right" w:leader="dot" w:pos="8306"/>
        </w:tabs>
      </w:pPr>
      <w:hyperlink w:anchor="_Toc19466" w:history="1">
        <w:r>
          <w:rPr>
            <w:rFonts w:ascii="仿宋" w:eastAsia="仿宋" w:hAnsi="仿宋" w:cs="仿宋" w:hint="eastAsia"/>
            <w:lang w:eastAsia="zh-CN"/>
          </w:rPr>
          <w:t>(五)、地总体要求</w:t>
        </w:r>
        <w:r>
          <w:tab/>
        </w:r>
        <w:r>
          <w:fldChar w:fldCharType="begin"/>
        </w:r>
        <w:r>
          <w:instrText xml:space="preserve"> PAGEREF _Toc19466 \h </w:instrText>
        </w:r>
        <w:r>
          <w:fldChar w:fldCharType="separate"/>
        </w:r>
        <w:r>
          <w:t>35</w:t>
        </w:r>
        <w:r>
          <w:fldChar w:fldCharType="end"/>
        </w:r>
      </w:hyperlink>
    </w:p>
    <w:p>
      <w:pPr>
        <w:pStyle w:val="TOC2"/>
        <w:tabs>
          <w:tab w:val="right" w:leader="dot" w:pos="8306"/>
        </w:tabs>
      </w:pPr>
      <w:hyperlink w:anchor="_Toc20059" w:history="1">
        <w:r>
          <w:rPr>
            <w:rFonts w:ascii="仿宋" w:eastAsia="仿宋" w:hAnsi="仿宋" w:cs="仿宋" w:hint="eastAsia"/>
            <w:lang w:eastAsia="zh-CN"/>
          </w:rPr>
          <w:t>(六)、节约用地措施</w:t>
        </w:r>
        <w:r>
          <w:tab/>
        </w:r>
        <w:r>
          <w:fldChar w:fldCharType="begin"/>
        </w:r>
        <w:r>
          <w:instrText xml:space="preserve"> PAGEREF _Toc20059 \h </w:instrText>
        </w:r>
        <w:r>
          <w:fldChar w:fldCharType="separate"/>
        </w:r>
        <w:r>
          <w:t>36</w:t>
        </w:r>
        <w:r>
          <w:fldChar w:fldCharType="end"/>
        </w:r>
      </w:hyperlink>
    </w:p>
    <w:p>
      <w:pPr>
        <w:pStyle w:val="TOC2"/>
        <w:tabs>
          <w:tab w:val="right" w:leader="dot" w:pos="8306"/>
        </w:tabs>
      </w:pPr>
      <w:hyperlink w:anchor="_Toc366" w:history="1">
        <w:r>
          <w:rPr>
            <w:rFonts w:ascii="仿宋" w:eastAsia="仿宋" w:hAnsi="仿宋" w:cs="仿宋" w:hint="eastAsia"/>
            <w:lang w:eastAsia="zh-CN"/>
          </w:rPr>
          <w:t>(七)、选址综合评价</w:t>
        </w:r>
        <w:r>
          <w:tab/>
        </w:r>
        <w:r>
          <w:fldChar w:fldCharType="begin"/>
        </w:r>
        <w:r>
          <w:instrText xml:space="preserve"> PAGEREF _Toc366 \h </w:instrText>
        </w:r>
        <w:r>
          <w:fldChar w:fldCharType="separate"/>
        </w:r>
        <w:r>
          <w:t>38</w:t>
        </w:r>
        <w:r>
          <w:fldChar w:fldCharType="end"/>
        </w:r>
      </w:hyperlink>
    </w:p>
    <w:p>
      <w:pPr>
        <w:pStyle w:val="TOC1"/>
        <w:tabs>
          <w:tab w:val="right" w:leader="dot" w:pos="8306"/>
        </w:tabs>
      </w:pPr>
      <w:hyperlink w:anchor="_Toc4308" w:history="1">
        <w:r>
          <w:rPr>
            <w:rFonts w:ascii="仿宋" w:eastAsia="仿宋" w:hAnsi="仿宋" w:cs="仿宋" w:hint="eastAsia"/>
            <w:lang w:eastAsia="zh-CN"/>
          </w:rPr>
          <w:t>六、资源开发及综合利用分析</w:t>
        </w:r>
        <w:r>
          <w:tab/>
        </w:r>
        <w:r>
          <w:fldChar w:fldCharType="begin"/>
        </w:r>
        <w:r>
          <w:instrText xml:space="preserve"> PAGEREF _Toc4308 \h </w:instrText>
        </w:r>
        <w:r>
          <w:fldChar w:fldCharType="separate"/>
        </w:r>
        <w:r>
          <w:t>39</w:t>
        </w:r>
        <w:r>
          <w:fldChar w:fldCharType="end"/>
        </w:r>
      </w:hyperlink>
    </w:p>
    <w:p>
      <w:pPr>
        <w:pStyle w:val="TOC2"/>
        <w:tabs>
          <w:tab w:val="right" w:leader="dot" w:pos="8306"/>
        </w:tabs>
      </w:pPr>
      <w:hyperlink w:anchor="_Toc9399" w:history="1">
        <w:r>
          <w:rPr>
            <w:rFonts w:ascii="仿宋" w:eastAsia="仿宋" w:hAnsi="仿宋" w:cs="仿宋" w:hint="eastAsia"/>
            <w:lang w:eastAsia="zh-CN"/>
          </w:rPr>
          <w:t>(一)、资源开发方案</w:t>
        </w:r>
        <w:r>
          <w:tab/>
        </w:r>
        <w:r>
          <w:fldChar w:fldCharType="begin"/>
        </w:r>
        <w:r>
          <w:instrText xml:space="preserve"> PAGEREF _Toc9399 \h </w:instrText>
        </w:r>
        <w:r>
          <w:fldChar w:fldCharType="separate"/>
        </w:r>
        <w:r>
          <w:t>39</w:t>
        </w:r>
        <w:r>
          <w:fldChar w:fldCharType="end"/>
        </w:r>
      </w:hyperlink>
    </w:p>
    <w:p>
      <w:pPr>
        <w:pStyle w:val="TOC2"/>
        <w:tabs>
          <w:tab w:val="right" w:leader="dot" w:pos="8306"/>
        </w:tabs>
      </w:pPr>
      <w:hyperlink w:anchor="_Toc12029" w:history="1">
        <w:r>
          <w:rPr>
            <w:rFonts w:ascii="仿宋" w:eastAsia="仿宋" w:hAnsi="仿宋" w:cs="仿宋" w:hint="eastAsia"/>
            <w:lang w:eastAsia="zh-CN"/>
          </w:rPr>
          <w:t>(二)、资源利用方案</w:t>
        </w:r>
        <w:r>
          <w:tab/>
        </w:r>
        <w:r>
          <w:fldChar w:fldCharType="begin"/>
        </w:r>
        <w:r>
          <w:instrText xml:space="preserve"> PAGEREF _Toc12029 \h </w:instrText>
        </w:r>
        <w:r>
          <w:fldChar w:fldCharType="separate"/>
        </w:r>
        <w:r>
          <w:t>40</w:t>
        </w:r>
        <w:r>
          <w:fldChar w:fldCharType="end"/>
        </w:r>
      </w:hyperlink>
    </w:p>
    <w:p>
      <w:pPr>
        <w:pStyle w:val="TOC2"/>
        <w:tabs>
          <w:tab w:val="right" w:leader="dot" w:pos="8306"/>
        </w:tabs>
      </w:pPr>
      <w:hyperlink w:anchor="_Toc22985" w:history="1">
        <w:r>
          <w:rPr>
            <w:rFonts w:ascii="仿宋" w:eastAsia="仿宋" w:hAnsi="仿宋" w:cs="仿宋" w:hint="eastAsia"/>
            <w:lang w:eastAsia="zh-CN"/>
          </w:rPr>
          <w:t>(三)、资源节约措施</w:t>
        </w:r>
        <w:r>
          <w:tab/>
        </w:r>
        <w:r>
          <w:fldChar w:fldCharType="begin"/>
        </w:r>
        <w:r>
          <w:instrText xml:space="preserve"> PAGEREF _Toc22985 \h </w:instrText>
        </w:r>
        <w:r>
          <w:fldChar w:fldCharType="separate"/>
        </w:r>
        <w:r>
          <w:t>41</w:t>
        </w:r>
        <w:r>
          <w:fldChar w:fldCharType="end"/>
        </w:r>
      </w:hyperlink>
    </w:p>
    <w:p>
      <w:pPr>
        <w:pStyle w:val="TOC1"/>
        <w:tabs>
          <w:tab w:val="right" w:leader="dot" w:pos="8306"/>
        </w:tabs>
      </w:pPr>
      <w:hyperlink w:anchor="_Toc27191" w:history="1">
        <w:r>
          <w:rPr>
            <w:rFonts w:ascii="仿宋" w:eastAsia="仿宋" w:hAnsi="仿宋" w:cs="仿宋" w:hint="eastAsia"/>
            <w:lang w:eastAsia="zh-CN"/>
          </w:rPr>
          <w:t>七、项目实施与管理方案</w:t>
        </w:r>
        <w:r>
          <w:tab/>
        </w:r>
        <w:r>
          <w:fldChar w:fldCharType="begin"/>
        </w:r>
        <w:r>
          <w:instrText xml:space="preserve"> PAGEREF _Toc27191 \h </w:instrText>
        </w:r>
        <w:r>
          <w:fldChar w:fldCharType="separate"/>
        </w:r>
        <w:r>
          <w:t>42</w:t>
        </w:r>
        <w:r>
          <w:fldChar w:fldCharType="end"/>
        </w:r>
      </w:hyperlink>
    </w:p>
    <w:p>
      <w:pPr>
        <w:pStyle w:val="TOC2"/>
        <w:tabs>
          <w:tab w:val="right" w:leader="dot" w:pos="8306"/>
        </w:tabs>
      </w:pPr>
      <w:hyperlink w:anchor="_Toc32106" w:history="1">
        <w:r>
          <w:rPr>
            <w:rFonts w:ascii="仿宋" w:eastAsia="仿宋" w:hAnsi="仿宋" w:cs="仿宋" w:hint="eastAsia"/>
            <w:lang w:eastAsia="zh-CN"/>
          </w:rPr>
          <w:t>(一)、项目实施计划</w:t>
        </w:r>
        <w:r>
          <w:tab/>
        </w:r>
        <w:r>
          <w:fldChar w:fldCharType="begin"/>
        </w:r>
        <w:r>
          <w:instrText xml:space="preserve"> PAGEREF _Toc32106 \h </w:instrText>
        </w:r>
        <w:r>
          <w:fldChar w:fldCharType="separate"/>
        </w:r>
        <w:r>
          <w:t>42</w:t>
        </w:r>
        <w:r>
          <w:fldChar w:fldCharType="end"/>
        </w:r>
      </w:hyperlink>
    </w:p>
    <w:p>
      <w:pPr>
        <w:pStyle w:val="TOC2"/>
        <w:tabs>
          <w:tab w:val="right" w:leader="dot" w:pos="8306"/>
        </w:tabs>
      </w:pPr>
      <w:hyperlink w:anchor="_Toc20874" w:history="1">
        <w:r>
          <w:rPr>
            <w:rFonts w:ascii="仿宋" w:eastAsia="仿宋" w:hAnsi="仿宋" w:cs="仿宋" w:hint="eastAsia"/>
            <w:lang w:eastAsia="zh-CN"/>
          </w:rPr>
          <w:t>(二)、项目组织机构与职责</w:t>
        </w:r>
        <w:r>
          <w:tab/>
        </w:r>
        <w:r>
          <w:fldChar w:fldCharType="begin"/>
        </w:r>
        <w:r>
          <w:instrText xml:space="preserve"> PAGEREF _Toc20874 \h </w:instrText>
        </w:r>
        <w:r>
          <w:fldChar w:fldCharType="separate"/>
        </w:r>
        <w:r>
          <w:t>43</w:t>
        </w:r>
        <w:r>
          <w:fldChar w:fldCharType="end"/>
        </w:r>
      </w:hyperlink>
    </w:p>
    <w:p>
      <w:pPr>
        <w:pStyle w:val="TOC2"/>
        <w:tabs>
          <w:tab w:val="right" w:leader="dot" w:pos="8306"/>
        </w:tabs>
      </w:pPr>
      <w:hyperlink w:anchor="_Toc23152" w:history="1">
        <w:r>
          <w:rPr>
            <w:rFonts w:ascii="仿宋" w:eastAsia="仿宋" w:hAnsi="仿宋" w:cs="仿宋" w:hint="eastAsia"/>
            <w:lang w:eastAsia="zh-CN"/>
          </w:rPr>
          <w:t>(三)、项目管理与监控体系</w:t>
        </w:r>
        <w:r>
          <w:tab/>
        </w:r>
        <w:r>
          <w:fldChar w:fldCharType="begin"/>
        </w:r>
        <w:r>
          <w:instrText xml:space="preserve"> PAGEREF _Toc23152 \h </w:instrText>
        </w:r>
        <w:r>
          <w:fldChar w:fldCharType="separate"/>
        </w:r>
        <w:r>
          <w:t>46</w:t>
        </w:r>
        <w:r>
          <w:fldChar w:fldCharType="end"/>
        </w:r>
      </w:hyperlink>
    </w:p>
    <w:p>
      <w:pPr>
        <w:pStyle w:val="TOC1"/>
        <w:tabs>
          <w:tab w:val="right" w:leader="dot" w:pos="8306"/>
        </w:tabs>
      </w:pPr>
      <w:hyperlink w:anchor="_Toc25758" w:history="1">
        <w:r>
          <w:rPr>
            <w:rFonts w:ascii="仿宋" w:eastAsia="仿宋" w:hAnsi="仿宋" w:cs="仿宋" w:hint="eastAsia"/>
            <w:lang w:eastAsia="zh-CN"/>
          </w:rPr>
          <w:t>八、环境保护与治理方案</w:t>
        </w:r>
        <w:r>
          <w:tab/>
        </w:r>
        <w:r>
          <w:fldChar w:fldCharType="begin"/>
        </w:r>
        <w:r>
          <w:instrText xml:space="preserve"> PAGEREF _Toc25758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76" w:history="1">
        <w:r>
          <w:rPr>
            <w:rFonts w:ascii="仿宋" w:eastAsia="仿宋" w:hAnsi="仿宋" w:cs="仿宋" w:hint="eastAsia"/>
            <w:lang w:eastAsia="zh-CN"/>
          </w:rPr>
          <w:t>(一)、项目环境影响评估</w:t>
        </w:r>
        <w:r>
          <w:tab/>
        </w:r>
        <w:r>
          <w:fldChar w:fldCharType="begin"/>
        </w:r>
        <w:r>
          <w:instrText xml:space="preserve"> PAGEREF _Toc31076 \h </w:instrText>
        </w:r>
        <w:r>
          <w:fldChar w:fldCharType="separate"/>
        </w:r>
        <w:r>
          <w:t>48</w:t>
        </w:r>
        <w:r>
          <w:fldChar w:fldCharType="end"/>
        </w:r>
      </w:hyperlink>
    </w:p>
    <w:p>
      <w:pPr>
        <w:pStyle w:val="TOC2"/>
        <w:tabs>
          <w:tab w:val="right" w:leader="dot" w:pos="8306"/>
        </w:tabs>
      </w:pPr>
      <w:hyperlink w:anchor="_Toc31567" w:history="1">
        <w:r>
          <w:rPr>
            <w:rFonts w:ascii="仿宋" w:eastAsia="仿宋" w:hAnsi="仿宋" w:cs="仿宋" w:hint="eastAsia"/>
            <w:lang w:eastAsia="zh-CN"/>
          </w:rPr>
          <w:t>(二)、环境保护措施与治理方案</w:t>
        </w:r>
        <w:r>
          <w:tab/>
        </w:r>
        <w:r>
          <w:fldChar w:fldCharType="begin"/>
        </w:r>
        <w:r>
          <w:instrText xml:space="preserve"> PAGEREF _Toc31567 \h </w:instrText>
        </w:r>
        <w:r>
          <w:fldChar w:fldCharType="separate"/>
        </w:r>
        <w:r>
          <w:t>48</w:t>
        </w:r>
        <w:r>
          <w:fldChar w:fldCharType="end"/>
        </w:r>
      </w:hyperlink>
    </w:p>
    <w:p>
      <w:pPr>
        <w:pStyle w:val="TOC1"/>
        <w:tabs>
          <w:tab w:val="right" w:leader="dot" w:pos="8306"/>
        </w:tabs>
      </w:pPr>
      <w:hyperlink w:anchor="_Toc26182" w:history="1">
        <w:r>
          <w:rPr>
            <w:rFonts w:ascii="仿宋" w:eastAsia="仿宋" w:hAnsi="仿宋" w:cs="仿宋" w:hint="eastAsia"/>
            <w:lang w:eastAsia="zh-CN"/>
          </w:rPr>
          <w:t>九、安全与应急管理</w:t>
        </w:r>
        <w:r>
          <w:tab/>
        </w:r>
        <w:r>
          <w:fldChar w:fldCharType="begin"/>
        </w:r>
        <w:r>
          <w:instrText xml:space="preserve"> PAGEREF _Toc26182 \h </w:instrText>
        </w:r>
        <w:r>
          <w:fldChar w:fldCharType="separate"/>
        </w:r>
        <w:r>
          <w:t>49</w:t>
        </w:r>
        <w:r>
          <w:fldChar w:fldCharType="end"/>
        </w:r>
      </w:hyperlink>
    </w:p>
    <w:p>
      <w:pPr>
        <w:pStyle w:val="TOC2"/>
        <w:tabs>
          <w:tab w:val="right" w:leader="dot" w:pos="8306"/>
        </w:tabs>
      </w:pPr>
      <w:hyperlink w:anchor="_Toc32490" w:history="1">
        <w:r>
          <w:rPr>
            <w:rFonts w:ascii="仿宋" w:eastAsia="仿宋" w:hAnsi="仿宋" w:cs="仿宋" w:hint="eastAsia"/>
            <w:lang w:eastAsia="zh-CN"/>
          </w:rPr>
          <w:t>(一)、安全生产管理</w:t>
        </w:r>
        <w:r>
          <w:tab/>
        </w:r>
        <w:r>
          <w:fldChar w:fldCharType="begin"/>
        </w:r>
        <w:r>
          <w:instrText xml:space="preserve"> PAGEREF _Toc32490 \h </w:instrText>
        </w:r>
        <w:r>
          <w:fldChar w:fldCharType="separate"/>
        </w:r>
        <w:r>
          <w:t>49</w:t>
        </w:r>
        <w:r>
          <w:fldChar w:fldCharType="end"/>
        </w:r>
      </w:hyperlink>
    </w:p>
    <w:p>
      <w:pPr>
        <w:pStyle w:val="TOC2"/>
        <w:tabs>
          <w:tab w:val="right" w:leader="dot" w:pos="8306"/>
        </w:tabs>
      </w:pPr>
      <w:hyperlink w:anchor="_Toc25935" w:history="1">
        <w:r>
          <w:rPr>
            <w:rFonts w:ascii="仿宋" w:eastAsia="仿宋" w:hAnsi="仿宋" w:cs="仿宋" w:hint="eastAsia"/>
            <w:lang w:eastAsia="zh-CN"/>
          </w:rPr>
          <w:t>(二)、应急预案与响应</w:t>
        </w:r>
        <w:r>
          <w:tab/>
        </w:r>
        <w:r>
          <w:fldChar w:fldCharType="begin"/>
        </w:r>
        <w:r>
          <w:instrText xml:space="preserve"> PAGEREF _Toc25935 \h </w:instrText>
        </w:r>
        <w:r>
          <w:fldChar w:fldCharType="separate"/>
        </w:r>
        <w:r>
          <w:t>50</w:t>
        </w:r>
        <w:r>
          <w:fldChar w:fldCharType="end"/>
        </w:r>
      </w:hyperlink>
    </w:p>
    <w:p>
      <w:pPr>
        <w:pStyle w:val="TOC1"/>
        <w:tabs>
          <w:tab w:val="right" w:leader="dot" w:pos="8306"/>
        </w:tabs>
      </w:pPr>
      <w:hyperlink w:anchor="_Toc10847" w:history="1">
        <w:r>
          <w:rPr>
            <w:rFonts w:ascii="仿宋" w:eastAsia="仿宋" w:hAnsi="仿宋" w:cs="仿宋" w:hint="eastAsia"/>
            <w:lang w:eastAsia="zh-CN"/>
          </w:rPr>
          <w:t>十、资金管理与财务规划</w:t>
        </w:r>
        <w:r>
          <w:tab/>
        </w:r>
        <w:r>
          <w:fldChar w:fldCharType="begin"/>
        </w:r>
        <w:r>
          <w:instrText xml:space="preserve"> PAGEREF _Toc10847 \h </w:instrText>
        </w:r>
        <w:r>
          <w:fldChar w:fldCharType="separate"/>
        </w:r>
        <w:r>
          <w:t>52</w:t>
        </w:r>
        <w:r>
          <w:fldChar w:fldCharType="end"/>
        </w:r>
      </w:hyperlink>
    </w:p>
    <w:p>
      <w:pPr>
        <w:pStyle w:val="TOC2"/>
        <w:tabs>
          <w:tab w:val="right" w:leader="dot" w:pos="8306"/>
        </w:tabs>
      </w:pPr>
      <w:hyperlink w:anchor="_Toc5861" w:history="1">
        <w:r>
          <w:rPr>
            <w:rFonts w:ascii="仿宋" w:eastAsia="仿宋" w:hAnsi="仿宋" w:cs="仿宋" w:hint="eastAsia"/>
            <w:lang w:eastAsia="zh-CN"/>
          </w:rPr>
          <w:t>(一)、项目资金来源与筹措</w:t>
        </w:r>
        <w:r>
          <w:tab/>
        </w:r>
        <w:r>
          <w:fldChar w:fldCharType="begin"/>
        </w:r>
        <w:r>
          <w:instrText xml:space="preserve"> PAGEREF _Toc5861 \h </w:instrText>
        </w:r>
        <w:r>
          <w:fldChar w:fldCharType="separate"/>
        </w:r>
        <w:r>
          <w:t>52</w:t>
        </w:r>
        <w:r>
          <w:fldChar w:fldCharType="end"/>
        </w:r>
      </w:hyperlink>
    </w:p>
    <w:p>
      <w:pPr>
        <w:pStyle w:val="TOC2"/>
        <w:tabs>
          <w:tab w:val="right" w:leader="dot" w:pos="8306"/>
        </w:tabs>
      </w:pPr>
      <w:hyperlink w:anchor="_Toc28900" w:history="1">
        <w:r>
          <w:rPr>
            <w:rFonts w:ascii="仿宋" w:eastAsia="仿宋" w:hAnsi="仿宋" w:cs="仿宋" w:hint="eastAsia"/>
            <w:lang w:eastAsia="zh-CN"/>
          </w:rPr>
          <w:t>(二)、资金使用与监管</w:t>
        </w:r>
        <w:r>
          <w:tab/>
        </w:r>
        <w:r>
          <w:fldChar w:fldCharType="begin"/>
        </w:r>
        <w:r>
          <w:instrText xml:space="preserve"> PAGEREF _Toc28900 \h </w:instrText>
        </w:r>
        <w:r>
          <w:fldChar w:fldCharType="separate"/>
        </w:r>
        <w:r>
          <w:t>53</w:t>
        </w:r>
        <w:r>
          <w:fldChar w:fldCharType="end"/>
        </w:r>
      </w:hyperlink>
    </w:p>
    <w:p>
      <w:pPr>
        <w:pStyle w:val="TOC2"/>
        <w:tabs>
          <w:tab w:val="right" w:leader="dot" w:pos="8306"/>
        </w:tabs>
      </w:pPr>
      <w:hyperlink w:anchor="_Toc19490" w:history="1">
        <w:r>
          <w:rPr>
            <w:rFonts w:ascii="仿宋" w:eastAsia="仿宋" w:hAnsi="仿宋" w:cs="仿宋" w:hint="eastAsia"/>
            <w:lang w:eastAsia="zh-CN"/>
          </w:rPr>
          <w:t>(三)、财务规划与预测</w:t>
        </w:r>
        <w:r>
          <w:tab/>
        </w:r>
        <w:r>
          <w:fldChar w:fldCharType="begin"/>
        </w:r>
        <w:r>
          <w:instrText xml:space="preserve"> PAGEREF _Toc19490 \h </w:instrText>
        </w:r>
        <w:r>
          <w:fldChar w:fldCharType="separate"/>
        </w:r>
        <w:r>
          <w:t>55</w:t>
        </w:r>
        <w:r>
          <w:fldChar w:fldCharType="end"/>
        </w:r>
      </w:hyperlink>
    </w:p>
    <w:p>
      <w:pPr>
        <w:pStyle w:val="TOC1"/>
        <w:tabs>
          <w:tab w:val="right" w:leader="dot" w:pos="8306"/>
        </w:tabs>
      </w:pPr>
      <w:hyperlink w:anchor="_Toc26341" w:history="1">
        <w:r>
          <w:rPr>
            <w:rFonts w:ascii="仿宋" w:eastAsia="仿宋" w:hAnsi="仿宋" w:cs="仿宋" w:hint="eastAsia"/>
            <w:lang w:eastAsia="zh-CN"/>
          </w:rPr>
          <w:t>十一、技术创新与产业升级</w:t>
        </w:r>
        <w:r>
          <w:tab/>
        </w:r>
        <w:r>
          <w:fldChar w:fldCharType="begin"/>
        </w:r>
        <w:r>
          <w:instrText xml:space="preserve"> PAGEREF _Toc26341 \h </w:instrText>
        </w:r>
        <w:r>
          <w:fldChar w:fldCharType="separate"/>
        </w:r>
        <w:r>
          <w:t>56</w:t>
        </w:r>
        <w:r>
          <w:fldChar w:fldCharType="end"/>
        </w:r>
      </w:hyperlink>
    </w:p>
    <w:p>
      <w:pPr>
        <w:pStyle w:val="TOC2"/>
        <w:tabs>
          <w:tab w:val="right" w:leader="dot" w:pos="8306"/>
        </w:tabs>
      </w:pPr>
      <w:hyperlink w:anchor="_Toc6298" w:history="1">
        <w:r>
          <w:rPr>
            <w:rFonts w:ascii="仿宋" w:eastAsia="仿宋" w:hAnsi="仿宋" w:cs="仿宋" w:hint="eastAsia"/>
            <w:lang w:eastAsia="zh-CN"/>
          </w:rPr>
          <w:t>(一)、技术创新方向与目标</w:t>
        </w:r>
        <w:r>
          <w:tab/>
        </w:r>
        <w:r>
          <w:fldChar w:fldCharType="begin"/>
        </w:r>
        <w:r>
          <w:instrText xml:space="preserve"> PAGEREF _Toc6298 \h </w:instrText>
        </w:r>
        <w:r>
          <w:fldChar w:fldCharType="separate"/>
        </w:r>
        <w:r>
          <w:t>56</w:t>
        </w:r>
        <w:r>
          <w:fldChar w:fldCharType="end"/>
        </w:r>
      </w:hyperlink>
    </w:p>
    <w:p>
      <w:pPr>
        <w:pStyle w:val="TOC2"/>
        <w:tabs>
          <w:tab w:val="right" w:leader="dot" w:pos="8306"/>
        </w:tabs>
      </w:pPr>
      <w:hyperlink w:anchor="_Toc10031" w:history="1">
        <w:r>
          <w:rPr>
            <w:rFonts w:ascii="仿宋" w:eastAsia="仿宋" w:hAnsi="仿宋" w:cs="仿宋" w:hint="eastAsia"/>
            <w:lang w:eastAsia="zh-CN"/>
          </w:rPr>
          <w:t>(二)、产业升级路径与措施</w:t>
        </w:r>
        <w:r>
          <w:tab/>
        </w:r>
        <w:r>
          <w:fldChar w:fldCharType="begin"/>
        </w:r>
        <w:r>
          <w:instrText xml:space="preserve"> PAGEREF _Toc10031 \h </w:instrText>
        </w:r>
        <w:r>
          <w:fldChar w:fldCharType="separate"/>
        </w:r>
        <w:r>
          <w:t>57</w:t>
        </w:r>
        <w:r>
          <w:fldChar w:fldCharType="end"/>
        </w:r>
      </w:hyperlink>
    </w:p>
    <w:p>
      <w:pPr>
        <w:pStyle w:val="TOC1"/>
        <w:tabs>
          <w:tab w:val="right" w:leader="dot" w:pos="8306"/>
        </w:tabs>
      </w:pPr>
      <w:hyperlink w:anchor="_Toc21316" w:history="1">
        <w:r>
          <w:rPr>
            <w:rFonts w:ascii="仿宋" w:eastAsia="仿宋" w:hAnsi="仿宋" w:cs="仿宋" w:hint="eastAsia"/>
            <w:lang w:eastAsia="zh-CN"/>
          </w:rPr>
          <w:t>十二、项目质量与标准</w:t>
        </w:r>
        <w:r>
          <w:tab/>
        </w:r>
        <w:r>
          <w:fldChar w:fldCharType="begin"/>
        </w:r>
        <w:r>
          <w:instrText xml:space="preserve"> PAGEREF _Toc21316 \h </w:instrText>
        </w:r>
        <w:r>
          <w:fldChar w:fldCharType="separate"/>
        </w:r>
        <w:r>
          <w:t>58</w:t>
        </w:r>
        <w:r>
          <w:fldChar w:fldCharType="end"/>
        </w:r>
      </w:hyperlink>
    </w:p>
    <w:p>
      <w:pPr>
        <w:pStyle w:val="TOC2"/>
        <w:tabs>
          <w:tab w:val="right" w:leader="dot" w:pos="8306"/>
        </w:tabs>
      </w:pPr>
      <w:hyperlink w:anchor="_Toc16056" w:history="1">
        <w:r>
          <w:rPr>
            <w:rFonts w:ascii="仿宋" w:eastAsia="仿宋" w:hAnsi="仿宋" w:cs="仿宋" w:hint="eastAsia"/>
            <w:lang w:eastAsia="zh-CN"/>
          </w:rPr>
          <w:t>(一)、质量保障体系</w:t>
        </w:r>
        <w:r>
          <w:tab/>
        </w:r>
        <w:r>
          <w:fldChar w:fldCharType="begin"/>
        </w:r>
        <w:r>
          <w:instrText xml:space="preserve"> PAGEREF _Toc16056 \h </w:instrText>
        </w:r>
        <w:r>
          <w:fldChar w:fldCharType="separate"/>
        </w:r>
        <w:r>
          <w:t>58</w:t>
        </w:r>
        <w:r>
          <w:fldChar w:fldCharType="end"/>
        </w:r>
      </w:hyperlink>
    </w:p>
    <w:p>
      <w:pPr>
        <w:pStyle w:val="TOC2"/>
        <w:tabs>
          <w:tab w:val="right" w:leader="dot" w:pos="8306"/>
        </w:tabs>
      </w:pPr>
      <w:hyperlink w:anchor="_Toc1968" w:history="1">
        <w:r>
          <w:rPr>
            <w:rFonts w:ascii="仿宋" w:eastAsia="仿宋" w:hAnsi="仿宋" w:cs="仿宋" w:hint="eastAsia"/>
            <w:lang w:eastAsia="zh-CN"/>
          </w:rPr>
          <w:t>(二)、标准化作业流程</w:t>
        </w:r>
        <w:r>
          <w:tab/>
        </w:r>
        <w:r>
          <w:fldChar w:fldCharType="begin"/>
        </w:r>
        <w:r>
          <w:instrText xml:space="preserve"> PAGEREF _Toc1968 \h </w:instrText>
        </w:r>
        <w:r>
          <w:fldChar w:fldCharType="separate"/>
        </w:r>
        <w:r>
          <w:t>60</w:t>
        </w:r>
        <w:r>
          <w:fldChar w:fldCharType="end"/>
        </w:r>
      </w:hyperlink>
    </w:p>
    <w:p>
      <w:pPr>
        <w:pStyle w:val="TOC2"/>
        <w:tabs>
          <w:tab w:val="right" w:leader="dot" w:pos="8306"/>
        </w:tabs>
      </w:pPr>
      <w:hyperlink w:anchor="_Toc15227" w:history="1">
        <w:r>
          <w:rPr>
            <w:rFonts w:ascii="仿宋" w:eastAsia="仿宋" w:hAnsi="仿宋" w:cs="仿宋" w:hint="eastAsia"/>
            <w:lang w:eastAsia="zh-CN"/>
          </w:rPr>
          <w:t>(三)、质量监控与评估</w:t>
        </w:r>
        <w:r>
          <w:tab/>
        </w:r>
        <w:r>
          <w:fldChar w:fldCharType="begin"/>
        </w:r>
        <w:r>
          <w:instrText xml:space="preserve"> PAGEREF _Toc15227 \h </w:instrText>
        </w:r>
        <w:r>
          <w:fldChar w:fldCharType="separate"/>
        </w:r>
        <w:r>
          <w:t>61</w:t>
        </w:r>
        <w:r>
          <w:fldChar w:fldCharType="end"/>
        </w:r>
      </w:hyperlink>
    </w:p>
    <w:p>
      <w:pPr>
        <w:pStyle w:val="TOC2"/>
        <w:tabs>
          <w:tab w:val="right" w:leader="dot" w:pos="8306"/>
        </w:tabs>
      </w:pPr>
      <w:hyperlink w:anchor="_Toc8692" w:history="1">
        <w:r>
          <w:rPr>
            <w:rFonts w:ascii="仿宋" w:eastAsia="仿宋" w:hAnsi="仿宋" w:cs="仿宋" w:hint="eastAsia"/>
            <w:lang w:eastAsia="zh-CN"/>
          </w:rPr>
          <w:t>(四)、质量改进计划</w:t>
        </w:r>
        <w:r>
          <w:tab/>
        </w:r>
        <w:r>
          <w:fldChar w:fldCharType="begin"/>
        </w:r>
        <w:r>
          <w:instrText xml:space="preserve"> PAGEREF _Toc8692 \h </w:instrText>
        </w:r>
        <w:r>
          <w:fldChar w:fldCharType="separate"/>
        </w:r>
        <w:r>
          <w:t>62</w:t>
        </w:r>
        <w:r>
          <w:fldChar w:fldCharType="end"/>
        </w:r>
      </w:hyperlink>
    </w:p>
    <w:p>
      <w:pPr>
        <w:pStyle w:val="TOC1"/>
        <w:tabs>
          <w:tab w:val="right" w:leader="dot" w:pos="8306"/>
        </w:tabs>
      </w:pPr>
      <w:hyperlink w:anchor="_Toc7984" w:history="1">
        <w:r>
          <w:rPr>
            <w:rFonts w:ascii="仿宋" w:eastAsia="仿宋" w:hAnsi="仿宋" w:cs="仿宋" w:hint="eastAsia"/>
            <w:lang w:eastAsia="zh-CN"/>
          </w:rPr>
          <w:t>十三、成果转化与推广应用</w:t>
        </w:r>
        <w:r>
          <w:tab/>
        </w:r>
        <w:r>
          <w:fldChar w:fldCharType="begin"/>
        </w:r>
        <w:r>
          <w:instrText xml:space="preserve"> PAGEREF _Toc7984 \h </w:instrText>
        </w:r>
        <w:r>
          <w:fldChar w:fldCharType="separate"/>
        </w:r>
        <w:r>
          <w:t>64</w:t>
        </w:r>
        <w:r>
          <w:fldChar w:fldCharType="end"/>
        </w:r>
      </w:hyperlink>
    </w:p>
    <w:p>
      <w:pPr>
        <w:pStyle w:val="TOC2"/>
        <w:tabs>
          <w:tab w:val="right" w:leader="dot" w:pos="8306"/>
        </w:tabs>
      </w:pPr>
      <w:hyperlink w:anchor="_Toc13042" w:history="1">
        <w:r>
          <w:rPr>
            <w:rFonts w:ascii="仿宋" w:eastAsia="仿宋" w:hAnsi="仿宋" w:cs="仿宋" w:hint="eastAsia"/>
            <w:lang w:eastAsia="zh-CN"/>
          </w:rPr>
          <w:t>(一)、成果转化策略制定</w:t>
        </w:r>
        <w:r>
          <w:tab/>
        </w:r>
        <w:r>
          <w:fldChar w:fldCharType="begin"/>
        </w:r>
        <w:r>
          <w:instrText xml:space="preserve"> PAGEREF _Toc13042 \h </w:instrText>
        </w:r>
        <w:r>
          <w:fldChar w:fldCharType="separate"/>
        </w:r>
        <w:r>
          <w:t>64</w:t>
        </w:r>
        <w:r>
          <w:fldChar w:fldCharType="end"/>
        </w:r>
      </w:hyperlink>
    </w:p>
    <w:p>
      <w:pPr>
        <w:pStyle w:val="TOC2"/>
        <w:tabs>
          <w:tab w:val="right" w:leader="dot" w:pos="8306"/>
        </w:tabs>
      </w:pPr>
      <w:hyperlink w:anchor="_Toc15610" w:history="1">
        <w:r>
          <w:rPr>
            <w:rFonts w:ascii="仿宋" w:eastAsia="仿宋" w:hAnsi="仿宋" w:cs="仿宋" w:hint="eastAsia"/>
            <w:lang w:eastAsia="zh-CN"/>
          </w:rPr>
          <w:t>(二)、成果推广应用方案</w:t>
        </w:r>
        <w:r>
          <w:tab/>
        </w:r>
        <w:r>
          <w:fldChar w:fldCharType="begin"/>
        </w:r>
        <w:r>
          <w:instrText xml:space="preserve"> PAGEREF _Toc15610 \h </w:instrText>
        </w:r>
        <w:r>
          <w:fldChar w:fldCharType="separate"/>
        </w:r>
        <w:r>
          <w:t>65</w:t>
        </w:r>
        <w:r>
          <w:fldChar w:fldCharType="end"/>
        </w:r>
      </w:hyperlink>
    </w:p>
    <w:p>
      <w:pPr>
        <w:pStyle w:val="TOC1"/>
        <w:tabs>
          <w:tab w:val="right" w:leader="dot" w:pos="8306"/>
        </w:tabs>
      </w:pPr>
      <w:hyperlink w:anchor="_Toc22504" w:history="1">
        <w:r>
          <w:rPr>
            <w:rFonts w:ascii="仿宋" w:eastAsia="仿宋" w:hAnsi="仿宋" w:cs="仿宋" w:hint="eastAsia"/>
            <w:lang w:eastAsia="zh-CN"/>
          </w:rPr>
          <w:t>十四、法律法规与政策遵循</w:t>
        </w:r>
        <w:r>
          <w:tab/>
        </w:r>
        <w:r>
          <w:fldChar w:fldCharType="begin"/>
        </w:r>
        <w:r>
          <w:instrText xml:space="preserve"> PAGEREF _Toc22504 \h </w:instrText>
        </w:r>
        <w:r>
          <w:fldChar w:fldCharType="separate"/>
        </w:r>
        <w:r>
          <w:t>67</w:t>
        </w:r>
        <w:r>
          <w:fldChar w:fldCharType="end"/>
        </w:r>
      </w:hyperlink>
    </w:p>
    <w:p>
      <w:pPr>
        <w:pStyle w:val="TOC2"/>
        <w:tabs>
          <w:tab w:val="right" w:leader="dot" w:pos="8306"/>
        </w:tabs>
      </w:pPr>
      <w:hyperlink w:anchor="_Toc313" w:history="1">
        <w:r>
          <w:rPr>
            <w:rFonts w:ascii="仿宋" w:eastAsia="仿宋" w:hAnsi="仿宋" w:cs="仿宋" w:hint="eastAsia"/>
            <w:lang w:eastAsia="zh-CN"/>
          </w:rPr>
          <w:t>(一)、法律法规遵守</w:t>
        </w:r>
        <w:r>
          <w:tab/>
        </w:r>
        <w:r>
          <w:fldChar w:fldCharType="begin"/>
        </w:r>
        <w:r>
          <w:instrText xml:space="preserve"> PAGEREF _Toc313 \h </w:instrText>
        </w:r>
        <w:r>
          <w:fldChar w:fldCharType="separate"/>
        </w:r>
        <w:r>
          <w:t>67</w:t>
        </w:r>
        <w:r>
          <w:fldChar w:fldCharType="end"/>
        </w:r>
      </w:hyperlink>
    </w:p>
    <w:p>
      <w:pPr>
        <w:pStyle w:val="TOC2"/>
        <w:tabs>
          <w:tab w:val="right" w:leader="dot" w:pos="8306"/>
        </w:tabs>
      </w:pPr>
      <w:hyperlink w:anchor="_Toc26475" w:history="1">
        <w:r>
          <w:rPr>
            <w:rFonts w:ascii="仿宋" w:eastAsia="仿宋" w:hAnsi="仿宋" w:cs="仿宋" w:hint="eastAsia"/>
            <w:lang w:eastAsia="zh-CN"/>
          </w:rPr>
          <w:t>(二)、政策导向与利用</w:t>
        </w:r>
        <w:r>
          <w:tab/>
        </w:r>
        <w:r>
          <w:fldChar w:fldCharType="begin"/>
        </w:r>
        <w:r>
          <w:instrText xml:space="preserve"> PAGEREF _Toc26475 \h </w:instrText>
        </w:r>
        <w:r>
          <w:fldChar w:fldCharType="separate"/>
        </w:r>
        <w:r>
          <w:t>68</w:t>
        </w:r>
        <w:r>
          <w:fldChar w:fldCharType="end"/>
        </w:r>
      </w:hyperlink>
    </w:p>
    <w:p>
      <w:pPr>
        <w:pStyle w:val="TOC1"/>
        <w:tabs>
          <w:tab w:val="right" w:leader="dot" w:pos="8306"/>
        </w:tabs>
      </w:pPr>
      <w:hyperlink w:anchor="_Toc23832" w:history="1">
        <w:r>
          <w:rPr>
            <w:rFonts w:ascii="仿宋" w:eastAsia="仿宋" w:hAnsi="仿宋" w:cs="仿宋" w:hint="eastAsia"/>
            <w:lang w:eastAsia="zh-CN"/>
          </w:rPr>
          <w:t>十五、项目施工方案</w:t>
        </w:r>
        <w:r>
          <w:tab/>
        </w:r>
        <w:r>
          <w:fldChar w:fldCharType="begin"/>
        </w:r>
        <w:r>
          <w:instrText xml:space="preserve"> PAGEREF _Toc23832 \h </w:instrText>
        </w:r>
        <w:r>
          <w:fldChar w:fldCharType="separate"/>
        </w:r>
        <w:r>
          <w:t>69</w:t>
        </w:r>
        <w:r>
          <w:fldChar w:fldCharType="end"/>
        </w:r>
      </w:hyperlink>
    </w:p>
    <w:p>
      <w:pPr>
        <w:pStyle w:val="TOC2"/>
        <w:tabs>
          <w:tab w:val="right" w:leader="dot" w:pos="8306"/>
        </w:tabs>
      </w:pPr>
      <w:hyperlink w:anchor="_Toc22324" w:history="1">
        <w:r>
          <w:rPr>
            <w:rFonts w:ascii="仿宋" w:eastAsia="仿宋" w:hAnsi="仿宋" w:cs="仿宋" w:hint="eastAsia"/>
            <w:lang w:eastAsia="zh-CN"/>
          </w:rPr>
          <w:t>(一)、施工组织设计</w:t>
        </w:r>
        <w:r>
          <w:tab/>
        </w:r>
        <w:r>
          <w:fldChar w:fldCharType="begin"/>
        </w:r>
        <w:r>
          <w:instrText xml:space="preserve"> PAGEREF _Toc22324 \h </w:instrText>
        </w:r>
        <w:r>
          <w:fldChar w:fldCharType="separate"/>
        </w:r>
        <w:r>
          <w:t>69</w:t>
        </w:r>
        <w:r>
          <w:fldChar w:fldCharType="end"/>
        </w:r>
      </w:hyperlink>
    </w:p>
    <w:p>
      <w:pPr>
        <w:pStyle w:val="TOC2"/>
        <w:tabs>
          <w:tab w:val="right" w:leader="dot" w:pos="8306"/>
        </w:tabs>
      </w:pPr>
      <w:hyperlink w:anchor="_Toc7077" w:history="1">
        <w:r>
          <w:rPr>
            <w:rFonts w:ascii="仿宋" w:eastAsia="仿宋" w:hAnsi="仿宋" w:cs="仿宋" w:hint="eastAsia"/>
            <w:lang w:eastAsia="zh-CN"/>
          </w:rPr>
          <w:t>(二)、施工工艺与技术路线</w:t>
        </w:r>
        <w:r>
          <w:tab/>
        </w:r>
        <w:r>
          <w:fldChar w:fldCharType="begin"/>
        </w:r>
        <w:r>
          <w:instrText xml:space="preserve"> PAGEREF _Toc7077 \h </w:instrText>
        </w:r>
        <w:r>
          <w:fldChar w:fldCharType="separate"/>
        </w:r>
        <w:r>
          <w:t>70</w:t>
        </w:r>
        <w:r>
          <w:fldChar w:fldCharType="end"/>
        </w:r>
      </w:hyperlink>
    </w:p>
    <w:p>
      <w:pPr>
        <w:pStyle w:val="TOC2"/>
        <w:tabs>
          <w:tab w:val="right" w:leader="dot" w:pos="8306"/>
        </w:tabs>
      </w:pPr>
      <w:hyperlink w:anchor="_Toc10608" w:history="1">
        <w:r>
          <w:rPr>
            <w:rFonts w:ascii="仿宋" w:eastAsia="仿宋" w:hAnsi="仿宋" w:cs="仿宋" w:hint="eastAsia"/>
            <w:lang w:eastAsia="zh-CN"/>
          </w:rPr>
          <w:t>(三)、关键节点施工计划</w:t>
        </w:r>
        <w:r>
          <w:tab/>
        </w:r>
        <w:r>
          <w:fldChar w:fldCharType="begin"/>
        </w:r>
        <w:r>
          <w:instrText xml:space="preserve"> PAGEREF _Toc10608 \h </w:instrText>
        </w:r>
        <w:r>
          <w:fldChar w:fldCharType="separate"/>
        </w:r>
        <w:r>
          <w:t>71</w:t>
        </w:r>
        <w:r>
          <w:fldChar w:fldCharType="end"/>
        </w:r>
      </w:hyperlink>
    </w:p>
    <w:p>
      <w:pPr>
        <w:pStyle w:val="TOC2"/>
        <w:tabs>
          <w:tab w:val="right" w:leader="dot" w:pos="8306"/>
        </w:tabs>
      </w:pPr>
      <w:hyperlink w:anchor="_Toc21607" w:history="1">
        <w:r>
          <w:rPr>
            <w:rFonts w:ascii="仿宋" w:eastAsia="仿宋" w:hAnsi="仿宋" w:cs="仿宋" w:hint="eastAsia"/>
            <w:lang w:eastAsia="zh-CN"/>
          </w:rPr>
          <w:t>(四)、施工现场管理</w:t>
        </w:r>
        <w:r>
          <w:tab/>
        </w:r>
        <w:r>
          <w:fldChar w:fldCharType="begin"/>
        </w:r>
        <w:r>
          <w:instrText xml:space="preserve"> PAGEREF _Toc21607 \h </w:instrText>
        </w:r>
        <w:r>
          <w:fldChar w:fldCharType="separate"/>
        </w:r>
        <w:r>
          <w:t>73</w:t>
        </w:r>
        <w:r>
          <w:fldChar w:fldCharType="end"/>
        </w:r>
      </w:hyperlink>
    </w:p>
    <w:p>
      <w:pPr>
        <w:pStyle w:val="TOC1"/>
        <w:tabs>
          <w:tab w:val="right" w:leader="dot" w:pos="8306"/>
        </w:tabs>
      </w:pPr>
      <w:hyperlink w:anchor="_Toc25966" w:history="1">
        <w:r>
          <w:rPr>
            <w:rFonts w:ascii="仿宋" w:eastAsia="仿宋" w:hAnsi="仿宋" w:cs="仿宋" w:hint="eastAsia"/>
            <w:lang w:eastAsia="zh-CN"/>
          </w:rPr>
          <w:t>十六、知识产权管理与保护</w:t>
        </w:r>
        <w:r>
          <w:tab/>
        </w:r>
        <w:r>
          <w:fldChar w:fldCharType="begin"/>
        </w:r>
        <w:r>
          <w:instrText xml:space="preserve"> PAGEREF _Toc25966 \h </w:instrText>
        </w:r>
        <w:r>
          <w:fldChar w:fldCharType="separate"/>
        </w:r>
        <w:r>
          <w:t>75</w:t>
        </w:r>
        <w:r>
          <w:fldChar w:fldCharType="end"/>
        </w:r>
      </w:hyperlink>
    </w:p>
    <w:p>
      <w:pPr>
        <w:pStyle w:val="TOC2"/>
        <w:tabs>
          <w:tab w:val="right" w:leader="dot" w:pos="8306"/>
        </w:tabs>
      </w:pPr>
      <w:hyperlink w:anchor="_Toc4039" w:history="1">
        <w:r>
          <w:rPr>
            <w:rFonts w:ascii="仿宋" w:eastAsia="仿宋" w:hAnsi="仿宋" w:cs="仿宋" w:hint="eastAsia"/>
            <w:lang w:eastAsia="zh-CN"/>
          </w:rPr>
          <w:t>(一)、知识产权管理体系建设</w:t>
        </w:r>
        <w:r>
          <w:tab/>
        </w:r>
        <w:r>
          <w:fldChar w:fldCharType="begin"/>
        </w:r>
        <w:r>
          <w:instrText xml:space="preserve"> PAGEREF _Toc4039 \h </w:instrText>
        </w:r>
        <w:r>
          <w:fldChar w:fldCharType="separate"/>
        </w:r>
        <w:r>
          <w:t>75</w:t>
        </w:r>
        <w:r>
          <w:fldChar w:fldCharType="end"/>
        </w:r>
      </w:hyperlink>
    </w:p>
    <w:p>
      <w:pPr>
        <w:pStyle w:val="TOC2"/>
        <w:tabs>
          <w:tab w:val="right" w:leader="dot" w:pos="8306"/>
        </w:tabs>
      </w:pPr>
      <w:hyperlink w:anchor="_Toc32481" w:history="1">
        <w:r>
          <w:rPr>
            <w:rFonts w:ascii="仿宋" w:eastAsia="仿宋" w:hAnsi="仿宋" w:cs="仿宋" w:hint="eastAsia"/>
            <w:lang w:eastAsia="zh-CN"/>
          </w:rPr>
          <w:t>(二)、知识产权保护措施</w:t>
        </w:r>
        <w:r>
          <w:tab/>
        </w:r>
        <w:r>
          <w:fldChar w:fldCharType="begin"/>
        </w:r>
        <w:r>
          <w:instrText xml:space="preserve"> PAGEREF _Toc32481 \h </w:instrText>
        </w:r>
        <w:r>
          <w:fldChar w:fldCharType="separate"/>
        </w:r>
        <w:r>
          <w:t>76</w:t>
        </w:r>
        <w:r>
          <w:fldChar w:fldCharType="end"/>
        </w:r>
      </w:hyperlink>
    </w:p>
    <w:p>
      <w:pPr>
        <w:pStyle w:val="TOC1"/>
        <w:tabs>
          <w:tab w:val="right" w:leader="dot" w:pos="8306"/>
        </w:tabs>
      </w:pPr>
      <w:hyperlink w:anchor="_Toc5080" w:history="1">
        <w:r>
          <w:rPr>
            <w:rFonts w:ascii="仿宋" w:eastAsia="仿宋" w:hAnsi="仿宋" w:cs="仿宋" w:hint="eastAsia"/>
            <w:lang w:eastAsia="zh-CN"/>
          </w:rPr>
          <w:t>十七、人力资源管理与开发</w:t>
        </w:r>
        <w:r>
          <w:tab/>
        </w:r>
        <w:r>
          <w:fldChar w:fldCharType="begin"/>
        </w:r>
        <w:r>
          <w:instrText xml:space="preserve"> PAGEREF _Toc5080 \h </w:instrText>
        </w:r>
        <w:r>
          <w:fldChar w:fldCharType="separate"/>
        </w:r>
        <w:r>
          <w:t>78</w:t>
        </w:r>
        <w:r>
          <w:fldChar w:fldCharType="end"/>
        </w:r>
      </w:hyperlink>
    </w:p>
    <w:p>
      <w:pPr>
        <w:pStyle w:val="TOC2"/>
        <w:tabs>
          <w:tab w:val="right" w:leader="dot" w:pos="8306"/>
        </w:tabs>
      </w:pPr>
      <w:hyperlink w:anchor="_Toc26640" w:history="1">
        <w:r>
          <w:rPr>
            <w:rFonts w:ascii="仿宋" w:eastAsia="仿宋" w:hAnsi="仿宋" w:cs="仿宋" w:hint="eastAsia"/>
            <w:lang w:eastAsia="zh-CN"/>
          </w:rPr>
          <w:t>(一)、人力资源规划</w:t>
        </w:r>
        <w:r>
          <w:tab/>
        </w:r>
        <w:r>
          <w:fldChar w:fldCharType="begin"/>
        </w:r>
        <w:r>
          <w:instrText xml:space="preserve"> PAGEREF _Toc26640 \h </w:instrText>
        </w:r>
        <w:r>
          <w:fldChar w:fldCharType="separate"/>
        </w:r>
        <w:r>
          <w:t>78</w:t>
        </w:r>
        <w:r>
          <w:fldChar w:fldCharType="end"/>
        </w:r>
      </w:hyperlink>
    </w:p>
    <w:p>
      <w:pPr>
        <w:pStyle w:val="TOC2"/>
        <w:tabs>
          <w:tab w:val="right" w:leader="dot" w:pos="8306"/>
        </w:tabs>
      </w:pPr>
      <w:hyperlink w:anchor="_Toc17469" w:history="1">
        <w:r>
          <w:rPr>
            <w:rFonts w:ascii="仿宋" w:eastAsia="仿宋" w:hAnsi="仿宋" w:cs="仿宋" w:hint="eastAsia"/>
            <w:lang w:eastAsia="zh-CN"/>
          </w:rPr>
          <w:t>(二)、人力资源开发与培训</w:t>
        </w:r>
        <w:r>
          <w:tab/>
        </w:r>
        <w:r>
          <w:fldChar w:fldCharType="begin"/>
        </w:r>
        <w:r>
          <w:instrText xml:space="preserve"> PAGEREF _Toc17469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5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20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无机盐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2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06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875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919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5433"/>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26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157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11515"/>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https://d.book118.com/548003055065006031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F7F32"/>
    <w:rsid w:val="386F7F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03055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2024-01-18T11:11:00Z</dcterms:created>
  <dcterms:modified xsi:type="dcterms:W3CDTF">2024-01-18T11:11:41Z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25E3BDC9E4F14303898927EFE4EA5A8E_11</vt:lpwstr>
  </property>
  <property fmtid="{D5CDD505-2E9C-101B-9397-08002B2CF9AE}" pid="3" name="KSOProductBuildVer">
    <vt:lpwstr>2052-12.1.0.16120</vt:lpwstr>
  </property>
</Properties>
</file>