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二元醇项目规划设计方案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8" w:history="1">
        <w:r>
          <w:rPr>
            <w:rFonts w:ascii="仿宋" w:eastAsia="仿宋" w:hAnsi="仿宋" w:cs="仿宋" w:hint="eastAsia"/>
            <w:lang w:eastAsia="zh-CN"/>
          </w:rPr>
          <w:t>序言</w:t>
        </w:r>
        <w:r>
          <w:tab/>
        </w:r>
        <w:r>
          <w:fldChar w:fldCharType="begin"/>
        </w:r>
        <w:r>
          <w:instrText xml:space="preserve"> PAGEREF _Toc21918 \h </w:instrText>
        </w:r>
        <w:r>
          <w:fldChar w:fldCharType="separate"/>
        </w:r>
        <w:r>
          <w:t>3</w:t>
        </w:r>
        <w:r>
          <w:fldChar w:fldCharType="end"/>
        </w:r>
      </w:hyperlink>
    </w:p>
    <w:p>
      <w:pPr>
        <w:pStyle w:val="TOC1"/>
        <w:tabs>
          <w:tab w:val="right" w:leader="dot" w:pos="8306"/>
        </w:tabs>
      </w:pPr>
      <w:hyperlink w:anchor="_Toc21221" w:history="1">
        <w:r>
          <w:rPr>
            <w:rFonts w:ascii="仿宋" w:eastAsia="仿宋" w:hAnsi="仿宋" w:cs="仿宋" w:hint="eastAsia"/>
            <w:lang w:eastAsia="zh-CN"/>
          </w:rPr>
          <w:t>一、二元醇项目绩效评估</w:t>
        </w:r>
        <w:r>
          <w:tab/>
        </w:r>
        <w:r>
          <w:fldChar w:fldCharType="begin"/>
        </w:r>
        <w:r>
          <w:instrText xml:space="preserve"> PAGEREF _Toc21221 \h </w:instrText>
        </w:r>
        <w:r>
          <w:fldChar w:fldCharType="separate"/>
        </w:r>
        <w:r>
          <w:t>3</w:t>
        </w:r>
        <w:r>
          <w:fldChar w:fldCharType="end"/>
        </w:r>
      </w:hyperlink>
    </w:p>
    <w:p>
      <w:pPr>
        <w:pStyle w:val="TOC2"/>
        <w:tabs>
          <w:tab w:val="right" w:leader="dot" w:pos="8306"/>
        </w:tabs>
      </w:pPr>
      <w:hyperlink w:anchor="_Toc13581" w:history="1">
        <w:r>
          <w:rPr>
            <w:rFonts w:ascii="仿宋" w:eastAsia="仿宋" w:hAnsi="仿宋" w:cs="仿宋" w:hint="eastAsia"/>
            <w:lang w:eastAsia="zh-CN"/>
          </w:rPr>
          <w:t>(一)、绩效评估指标</w:t>
        </w:r>
        <w:r>
          <w:tab/>
        </w:r>
        <w:r>
          <w:fldChar w:fldCharType="begin"/>
        </w:r>
        <w:r>
          <w:instrText xml:space="preserve"> PAGEREF _Toc13581 \h </w:instrText>
        </w:r>
        <w:r>
          <w:fldChar w:fldCharType="separate"/>
        </w:r>
        <w:r>
          <w:t>3</w:t>
        </w:r>
        <w:r>
          <w:fldChar w:fldCharType="end"/>
        </w:r>
      </w:hyperlink>
    </w:p>
    <w:p>
      <w:pPr>
        <w:pStyle w:val="TOC2"/>
        <w:tabs>
          <w:tab w:val="right" w:leader="dot" w:pos="8306"/>
        </w:tabs>
      </w:pPr>
      <w:hyperlink w:anchor="_Toc780" w:history="1">
        <w:r>
          <w:rPr>
            <w:rFonts w:ascii="仿宋" w:eastAsia="仿宋" w:hAnsi="仿宋" w:cs="仿宋" w:hint="eastAsia"/>
            <w:lang w:eastAsia="zh-CN"/>
          </w:rPr>
          <w:t>(二)、绩效评估方法</w:t>
        </w:r>
        <w:r>
          <w:tab/>
        </w:r>
        <w:r>
          <w:fldChar w:fldCharType="begin"/>
        </w:r>
        <w:r>
          <w:instrText xml:space="preserve"> PAGEREF _Toc780 \h </w:instrText>
        </w:r>
        <w:r>
          <w:fldChar w:fldCharType="separate"/>
        </w:r>
        <w:r>
          <w:t>4</w:t>
        </w:r>
        <w:r>
          <w:fldChar w:fldCharType="end"/>
        </w:r>
      </w:hyperlink>
    </w:p>
    <w:p>
      <w:pPr>
        <w:pStyle w:val="TOC2"/>
        <w:tabs>
          <w:tab w:val="right" w:leader="dot" w:pos="8306"/>
        </w:tabs>
      </w:pPr>
      <w:hyperlink w:anchor="_Toc29789" w:history="1">
        <w:r>
          <w:rPr>
            <w:rFonts w:ascii="仿宋" w:eastAsia="仿宋" w:hAnsi="仿宋" w:cs="仿宋" w:hint="eastAsia"/>
            <w:lang w:eastAsia="zh-CN"/>
          </w:rPr>
          <w:t>(三)、绩效评估周期</w:t>
        </w:r>
        <w:r>
          <w:tab/>
        </w:r>
        <w:r>
          <w:fldChar w:fldCharType="begin"/>
        </w:r>
        <w:r>
          <w:instrText xml:space="preserve"> PAGEREF _Toc29789 \h </w:instrText>
        </w:r>
        <w:r>
          <w:fldChar w:fldCharType="separate"/>
        </w:r>
        <w:r>
          <w:t>5</w:t>
        </w:r>
        <w:r>
          <w:fldChar w:fldCharType="end"/>
        </w:r>
      </w:hyperlink>
    </w:p>
    <w:p>
      <w:pPr>
        <w:pStyle w:val="TOC1"/>
        <w:tabs>
          <w:tab w:val="right" w:leader="dot" w:pos="8306"/>
        </w:tabs>
      </w:pPr>
      <w:hyperlink w:anchor="_Toc9331" w:history="1">
        <w:r>
          <w:rPr>
            <w:rFonts w:ascii="仿宋" w:eastAsia="仿宋" w:hAnsi="仿宋" w:cs="仿宋" w:hint="eastAsia"/>
            <w:lang w:eastAsia="zh-CN"/>
          </w:rPr>
          <w:t>二、二元醇项目建设背景及必要性分析</w:t>
        </w:r>
        <w:r>
          <w:tab/>
        </w:r>
        <w:r>
          <w:fldChar w:fldCharType="begin"/>
        </w:r>
        <w:r>
          <w:instrText xml:space="preserve"> PAGEREF _Toc9331 \h </w:instrText>
        </w:r>
        <w:r>
          <w:fldChar w:fldCharType="separate"/>
        </w:r>
        <w:r>
          <w:t>6</w:t>
        </w:r>
        <w:r>
          <w:fldChar w:fldCharType="end"/>
        </w:r>
      </w:hyperlink>
    </w:p>
    <w:p>
      <w:pPr>
        <w:pStyle w:val="TOC2"/>
        <w:tabs>
          <w:tab w:val="right" w:leader="dot" w:pos="8306"/>
        </w:tabs>
      </w:pPr>
      <w:hyperlink w:anchor="_Toc1602" w:history="1">
        <w:r>
          <w:rPr>
            <w:rFonts w:ascii="仿宋" w:eastAsia="仿宋" w:hAnsi="仿宋" w:cs="仿宋" w:hint="eastAsia"/>
            <w:lang w:eastAsia="zh-CN"/>
          </w:rPr>
          <w:t>(一)、二元醇项目背景分析</w:t>
        </w:r>
        <w:r>
          <w:tab/>
        </w:r>
        <w:r>
          <w:fldChar w:fldCharType="begin"/>
        </w:r>
        <w:r>
          <w:instrText xml:space="preserve"> PAGEREF _Toc1602 \h </w:instrText>
        </w:r>
        <w:r>
          <w:fldChar w:fldCharType="separate"/>
        </w:r>
        <w:r>
          <w:t>6</w:t>
        </w:r>
        <w:r>
          <w:fldChar w:fldCharType="end"/>
        </w:r>
      </w:hyperlink>
    </w:p>
    <w:p>
      <w:pPr>
        <w:pStyle w:val="TOC2"/>
        <w:tabs>
          <w:tab w:val="right" w:leader="dot" w:pos="8306"/>
        </w:tabs>
      </w:pPr>
      <w:hyperlink w:anchor="_Toc20495" w:history="1">
        <w:r>
          <w:rPr>
            <w:rFonts w:ascii="仿宋" w:eastAsia="仿宋" w:hAnsi="仿宋" w:cs="仿宋" w:hint="eastAsia"/>
            <w:lang w:eastAsia="zh-CN"/>
          </w:rPr>
          <w:t>(二)、二元醇项目建设必要性分析</w:t>
        </w:r>
        <w:r>
          <w:tab/>
        </w:r>
        <w:r>
          <w:fldChar w:fldCharType="begin"/>
        </w:r>
        <w:r>
          <w:instrText xml:space="preserve"> PAGEREF _Toc20495 \h </w:instrText>
        </w:r>
        <w:r>
          <w:fldChar w:fldCharType="separate"/>
        </w:r>
        <w:r>
          <w:t>8</w:t>
        </w:r>
        <w:r>
          <w:fldChar w:fldCharType="end"/>
        </w:r>
      </w:hyperlink>
    </w:p>
    <w:p>
      <w:pPr>
        <w:pStyle w:val="TOC1"/>
        <w:tabs>
          <w:tab w:val="right" w:leader="dot" w:pos="8306"/>
        </w:tabs>
      </w:pPr>
      <w:hyperlink w:anchor="_Toc5294" w:history="1">
        <w:r>
          <w:rPr>
            <w:rFonts w:ascii="仿宋" w:eastAsia="仿宋" w:hAnsi="仿宋" w:cs="仿宋" w:hint="eastAsia"/>
            <w:lang w:eastAsia="zh-CN"/>
          </w:rPr>
          <w:t>三、二元醇项目选址可行性分析</w:t>
        </w:r>
        <w:r>
          <w:tab/>
        </w:r>
        <w:r>
          <w:fldChar w:fldCharType="begin"/>
        </w:r>
        <w:r>
          <w:instrText xml:space="preserve"> PAGEREF _Toc5294 \h </w:instrText>
        </w:r>
        <w:r>
          <w:fldChar w:fldCharType="separate"/>
        </w:r>
        <w:r>
          <w:t>9</w:t>
        </w:r>
        <w:r>
          <w:fldChar w:fldCharType="end"/>
        </w:r>
      </w:hyperlink>
    </w:p>
    <w:p>
      <w:pPr>
        <w:pStyle w:val="TOC2"/>
        <w:tabs>
          <w:tab w:val="right" w:leader="dot" w:pos="8306"/>
        </w:tabs>
      </w:pPr>
      <w:hyperlink w:anchor="_Toc20907" w:history="1">
        <w:r>
          <w:rPr>
            <w:rFonts w:ascii="仿宋" w:eastAsia="仿宋" w:hAnsi="仿宋" w:cs="仿宋" w:hint="eastAsia"/>
            <w:lang w:eastAsia="zh-CN"/>
          </w:rPr>
          <w:t>(一)、二元醇项目选址</w:t>
        </w:r>
        <w:r>
          <w:tab/>
        </w:r>
        <w:r>
          <w:fldChar w:fldCharType="begin"/>
        </w:r>
        <w:r>
          <w:instrText xml:space="preserve"> PAGEREF _Toc20907 \h </w:instrText>
        </w:r>
        <w:r>
          <w:fldChar w:fldCharType="separate"/>
        </w:r>
        <w:r>
          <w:t>9</w:t>
        </w:r>
        <w:r>
          <w:fldChar w:fldCharType="end"/>
        </w:r>
      </w:hyperlink>
    </w:p>
    <w:p>
      <w:pPr>
        <w:pStyle w:val="TOC2"/>
        <w:tabs>
          <w:tab w:val="right" w:leader="dot" w:pos="8306"/>
        </w:tabs>
      </w:pPr>
      <w:hyperlink w:anchor="_Toc26456" w:history="1">
        <w:r>
          <w:rPr>
            <w:rFonts w:ascii="仿宋" w:eastAsia="仿宋" w:hAnsi="仿宋" w:cs="仿宋" w:hint="eastAsia"/>
            <w:lang w:eastAsia="zh-CN"/>
          </w:rPr>
          <w:t>(二)、用地控制指标</w:t>
        </w:r>
        <w:r>
          <w:tab/>
        </w:r>
        <w:r>
          <w:fldChar w:fldCharType="begin"/>
        </w:r>
        <w:r>
          <w:instrText xml:space="preserve"> PAGEREF _Toc26456 \h </w:instrText>
        </w:r>
        <w:r>
          <w:fldChar w:fldCharType="separate"/>
        </w:r>
        <w:r>
          <w:t>9</w:t>
        </w:r>
        <w:r>
          <w:fldChar w:fldCharType="end"/>
        </w:r>
      </w:hyperlink>
    </w:p>
    <w:p>
      <w:pPr>
        <w:pStyle w:val="TOC2"/>
        <w:tabs>
          <w:tab w:val="right" w:leader="dot" w:pos="8306"/>
        </w:tabs>
      </w:pPr>
      <w:hyperlink w:anchor="_Toc14550" w:history="1">
        <w:r>
          <w:rPr>
            <w:rFonts w:ascii="仿宋" w:eastAsia="仿宋" w:hAnsi="仿宋" w:cs="仿宋" w:hint="eastAsia"/>
            <w:lang w:eastAsia="zh-CN"/>
          </w:rPr>
          <w:t>(三)、节约用地措施</w:t>
        </w:r>
        <w:r>
          <w:tab/>
        </w:r>
        <w:r>
          <w:fldChar w:fldCharType="begin"/>
        </w:r>
        <w:r>
          <w:instrText xml:space="preserve"> PAGEREF _Toc14550 \h </w:instrText>
        </w:r>
        <w:r>
          <w:fldChar w:fldCharType="separate"/>
        </w:r>
        <w:r>
          <w:t>11</w:t>
        </w:r>
        <w:r>
          <w:fldChar w:fldCharType="end"/>
        </w:r>
      </w:hyperlink>
    </w:p>
    <w:p>
      <w:pPr>
        <w:pStyle w:val="TOC2"/>
        <w:tabs>
          <w:tab w:val="right" w:leader="dot" w:pos="8306"/>
        </w:tabs>
      </w:pPr>
      <w:hyperlink w:anchor="_Toc25466" w:history="1">
        <w:r>
          <w:rPr>
            <w:rFonts w:ascii="仿宋" w:eastAsia="仿宋" w:hAnsi="仿宋" w:cs="仿宋" w:hint="eastAsia"/>
            <w:lang w:eastAsia="zh-CN"/>
          </w:rPr>
          <w:t>(四)、总图布置方案</w:t>
        </w:r>
        <w:r>
          <w:tab/>
        </w:r>
        <w:r>
          <w:fldChar w:fldCharType="begin"/>
        </w:r>
        <w:r>
          <w:instrText xml:space="preserve"> PAGEREF _Toc25466 \h </w:instrText>
        </w:r>
        <w:r>
          <w:fldChar w:fldCharType="separate"/>
        </w:r>
        <w:r>
          <w:t>12</w:t>
        </w:r>
        <w:r>
          <w:fldChar w:fldCharType="end"/>
        </w:r>
      </w:hyperlink>
    </w:p>
    <w:p>
      <w:pPr>
        <w:pStyle w:val="TOC2"/>
        <w:tabs>
          <w:tab w:val="right" w:leader="dot" w:pos="8306"/>
        </w:tabs>
      </w:pPr>
      <w:hyperlink w:anchor="_Toc16933" w:history="1">
        <w:r>
          <w:rPr>
            <w:rFonts w:ascii="仿宋" w:eastAsia="仿宋" w:hAnsi="仿宋" w:cs="仿宋" w:hint="eastAsia"/>
            <w:lang w:eastAsia="zh-CN"/>
          </w:rPr>
          <w:t>(五)、选址综合评价</w:t>
        </w:r>
        <w:r>
          <w:tab/>
        </w:r>
        <w:r>
          <w:fldChar w:fldCharType="begin"/>
        </w:r>
        <w:r>
          <w:instrText xml:space="preserve"> PAGEREF _Toc16933 \h </w:instrText>
        </w:r>
        <w:r>
          <w:fldChar w:fldCharType="separate"/>
        </w:r>
        <w:r>
          <w:t>13</w:t>
        </w:r>
        <w:r>
          <w:fldChar w:fldCharType="end"/>
        </w:r>
      </w:hyperlink>
    </w:p>
    <w:p>
      <w:pPr>
        <w:pStyle w:val="TOC1"/>
        <w:tabs>
          <w:tab w:val="right" w:leader="dot" w:pos="8306"/>
        </w:tabs>
      </w:pPr>
      <w:hyperlink w:anchor="_Toc5778" w:history="1">
        <w:r>
          <w:rPr>
            <w:rFonts w:ascii="仿宋" w:eastAsia="仿宋" w:hAnsi="仿宋" w:cs="仿宋" w:hint="eastAsia"/>
            <w:lang w:eastAsia="zh-CN"/>
          </w:rPr>
          <w:t>四、二元醇项目文档管理</w:t>
        </w:r>
        <w:r>
          <w:tab/>
        </w:r>
        <w:r>
          <w:fldChar w:fldCharType="begin"/>
        </w:r>
        <w:r>
          <w:instrText xml:space="preserve"> PAGEREF _Toc5778 \h </w:instrText>
        </w:r>
        <w:r>
          <w:fldChar w:fldCharType="separate"/>
        </w:r>
        <w:r>
          <w:t>14</w:t>
        </w:r>
        <w:r>
          <w:fldChar w:fldCharType="end"/>
        </w:r>
      </w:hyperlink>
    </w:p>
    <w:p>
      <w:pPr>
        <w:pStyle w:val="TOC2"/>
        <w:tabs>
          <w:tab w:val="right" w:leader="dot" w:pos="8306"/>
        </w:tabs>
      </w:pPr>
      <w:hyperlink w:anchor="_Toc25451" w:history="1">
        <w:r>
          <w:rPr>
            <w:rFonts w:ascii="仿宋" w:eastAsia="仿宋" w:hAnsi="仿宋" w:cs="仿宋" w:hint="eastAsia"/>
            <w:lang w:eastAsia="zh-CN"/>
          </w:rPr>
          <w:t>(一)、文档编制与审查</w:t>
        </w:r>
        <w:r>
          <w:tab/>
        </w:r>
        <w:r>
          <w:fldChar w:fldCharType="begin"/>
        </w:r>
        <w:r>
          <w:instrText xml:space="preserve"> PAGEREF _Toc25451 \h </w:instrText>
        </w:r>
        <w:r>
          <w:fldChar w:fldCharType="separate"/>
        </w:r>
        <w:r>
          <w:t>14</w:t>
        </w:r>
        <w:r>
          <w:fldChar w:fldCharType="end"/>
        </w:r>
      </w:hyperlink>
    </w:p>
    <w:p>
      <w:pPr>
        <w:pStyle w:val="TOC2"/>
        <w:tabs>
          <w:tab w:val="right" w:leader="dot" w:pos="8306"/>
        </w:tabs>
      </w:pPr>
      <w:hyperlink w:anchor="_Toc3120" w:history="1">
        <w:r>
          <w:rPr>
            <w:rFonts w:ascii="仿宋" w:eastAsia="仿宋" w:hAnsi="仿宋" w:cs="仿宋" w:hint="eastAsia"/>
            <w:lang w:eastAsia="zh-CN"/>
          </w:rPr>
          <w:t>(二)、文档发布与分发</w:t>
        </w:r>
        <w:r>
          <w:tab/>
        </w:r>
        <w:r>
          <w:fldChar w:fldCharType="begin"/>
        </w:r>
        <w:r>
          <w:instrText xml:space="preserve"> PAGEREF _Toc3120 \h </w:instrText>
        </w:r>
        <w:r>
          <w:fldChar w:fldCharType="separate"/>
        </w:r>
        <w:r>
          <w:t>15</w:t>
        </w:r>
        <w:r>
          <w:fldChar w:fldCharType="end"/>
        </w:r>
      </w:hyperlink>
    </w:p>
    <w:p>
      <w:pPr>
        <w:pStyle w:val="TOC2"/>
        <w:tabs>
          <w:tab w:val="right" w:leader="dot" w:pos="8306"/>
        </w:tabs>
      </w:pPr>
      <w:hyperlink w:anchor="_Toc23262" w:history="1">
        <w:r>
          <w:rPr>
            <w:rFonts w:ascii="仿宋" w:eastAsia="仿宋" w:hAnsi="仿宋" w:cs="仿宋" w:hint="eastAsia"/>
            <w:lang w:eastAsia="zh-CN"/>
          </w:rPr>
          <w:t>(三)、文档存档与归档</w:t>
        </w:r>
        <w:r>
          <w:tab/>
        </w:r>
        <w:r>
          <w:fldChar w:fldCharType="begin"/>
        </w:r>
        <w:r>
          <w:instrText xml:space="preserve"> PAGEREF _Toc23262 \h </w:instrText>
        </w:r>
        <w:r>
          <w:fldChar w:fldCharType="separate"/>
        </w:r>
        <w:r>
          <w:t>16</w:t>
        </w:r>
        <w:r>
          <w:fldChar w:fldCharType="end"/>
        </w:r>
      </w:hyperlink>
    </w:p>
    <w:p>
      <w:pPr>
        <w:pStyle w:val="TOC1"/>
        <w:tabs>
          <w:tab w:val="right" w:leader="dot" w:pos="8306"/>
        </w:tabs>
      </w:pPr>
      <w:hyperlink w:anchor="_Toc28430" w:history="1">
        <w:r>
          <w:rPr>
            <w:rFonts w:ascii="仿宋" w:eastAsia="仿宋" w:hAnsi="仿宋" w:cs="仿宋" w:hint="eastAsia"/>
            <w:lang w:eastAsia="zh-CN"/>
          </w:rPr>
          <w:t>五、二元醇项目建设单位说明</w:t>
        </w:r>
        <w:r>
          <w:tab/>
        </w:r>
        <w:r>
          <w:fldChar w:fldCharType="begin"/>
        </w:r>
        <w:r>
          <w:instrText xml:space="preserve"> PAGEREF _Toc28430 \h </w:instrText>
        </w:r>
        <w:r>
          <w:fldChar w:fldCharType="separate"/>
        </w:r>
        <w:r>
          <w:t>17</w:t>
        </w:r>
        <w:r>
          <w:fldChar w:fldCharType="end"/>
        </w:r>
      </w:hyperlink>
    </w:p>
    <w:p>
      <w:pPr>
        <w:pStyle w:val="TOC2"/>
        <w:tabs>
          <w:tab w:val="right" w:leader="dot" w:pos="8306"/>
        </w:tabs>
      </w:pPr>
      <w:hyperlink w:anchor="_Toc24644" w:history="1">
        <w:r>
          <w:rPr>
            <w:rFonts w:ascii="仿宋" w:eastAsia="仿宋" w:hAnsi="仿宋" w:cs="仿宋" w:hint="eastAsia"/>
            <w:lang w:eastAsia="zh-CN"/>
          </w:rPr>
          <w:t>(一)、二元醇项目承办单位基本情况</w:t>
        </w:r>
        <w:r>
          <w:tab/>
        </w:r>
        <w:r>
          <w:fldChar w:fldCharType="begin"/>
        </w:r>
        <w:r>
          <w:instrText xml:space="preserve"> PAGEREF _Toc24644 \h </w:instrText>
        </w:r>
        <w:r>
          <w:fldChar w:fldCharType="separate"/>
        </w:r>
        <w:r>
          <w:t>17</w:t>
        </w:r>
        <w:r>
          <w:fldChar w:fldCharType="end"/>
        </w:r>
      </w:hyperlink>
    </w:p>
    <w:p>
      <w:pPr>
        <w:pStyle w:val="TOC2"/>
        <w:tabs>
          <w:tab w:val="right" w:leader="dot" w:pos="8306"/>
        </w:tabs>
      </w:pPr>
      <w:hyperlink w:anchor="_Toc14339" w:history="1">
        <w:r>
          <w:rPr>
            <w:rFonts w:ascii="仿宋" w:eastAsia="仿宋" w:hAnsi="仿宋" w:cs="仿宋" w:hint="eastAsia"/>
            <w:lang w:eastAsia="zh-CN"/>
          </w:rPr>
          <w:t>(二)、公司经济效益分析</w:t>
        </w:r>
        <w:r>
          <w:tab/>
        </w:r>
        <w:r>
          <w:fldChar w:fldCharType="begin"/>
        </w:r>
        <w:r>
          <w:instrText xml:space="preserve"> PAGEREF _Toc14339 \h </w:instrText>
        </w:r>
        <w:r>
          <w:fldChar w:fldCharType="separate"/>
        </w:r>
        <w:r>
          <w:t>18</w:t>
        </w:r>
        <w:r>
          <w:fldChar w:fldCharType="end"/>
        </w:r>
      </w:hyperlink>
    </w:p>
    <w:p>
      <w:pPr>
        <w:pStyle w:val="TOC1"/>
        <w:tabs>
          <w:tab w:val="right" w:leader="dot" w:pos="8306"/>
        </w:tabs>
      </w:pPr>
      <w:hyperlink w:anchor="_Toc20630" w:history="1">
        <w:r>
          <w:rPr>
            <w:rFonts w:ascii="仿宋" w:eastAsia="仿宋" w:hAnsi="仿宋" w:cs="仿宋" w:hint="eastAsia"/>
            <w:lang w:eastAsia="zh-CN"/>
          </w:rPr>
          <w:t>六、二元醇项目土建工程</w:t>
        </w:r>
        <w:r>
          <w:tab/>
        </w:r>
        <w:r>
          <w:fldChar w:fldCharType="begin"/>
        </w:r>
        <w:r>
          <w:instrText xml:space="preserve"> PAGEREF _Toc20630 \h </w:instrText>
        </w:r>
        <w:r>
          <w:fldChar w:fldCharType="separate"/>
        </w:r>
        <w:r>
          <w:t>19</w:t>
        </w:r>
        <w:r>
          <w:fldChar w:fldCharType="end"/>
        </w:r>
      </w:hyperlink>
    </w:p>
    <w:p>
      <w:pPr>
        <w:pStyle w:val="TOC2"/>
        <w:tabs>
          <w:tab w:val="right" w:leader="dot" w:pos="8306"/>
        </w:tabs>
      </w:pPr>
      <w:hyperlink w:anchor="_Toc411" w:history="1">
        <w:r>
          <w:rPr>
            <w:rFonts w:ascii="仿宋" w:eastAsia="仿宋" w:hAnsi="仿宋" w:cs="仿宋" w:hint="eastAsia"/>
            <w:lang w:eastAsia="zh-CN"/>
          </w:rPr>
          <w:t>(一)、建筑工程设计原则</w:t>
        </w:r>
        <w:r>
          <w:tab/>
        </w:r>
        <w:r>
          <w:fldChar w:fldCharType="begin"/>
        </w:r>
        <w:r>
          <w:instrText xml:space="preserve"> PAGEREF _Toc411 \h </w:instrText>
        </w:r>
        <w:r>
          <w:fldChar w:fldCharType="separate"/>
        </w:r>
        <w:r>
          <w:t>19</w:t>
        </w:r>
        <w:r>
          <w:fldChar w:fldCharType="end"/>
        </w:r>
      </w:hyperlink>
    </w:p>
    <w:p>
      <w:pPr>
        <w:pStyle w:val="TOC2"/>
        <w:tabs>
          <w:tab w:val="right" w:leader="dot" w:pos="8306"/>
        </w:tabs>
      </w:pPr>
      <w:hyperlink w:anchor="_Toc12228" w:history="1">
        <w:r>
          <w:rPr>
            <w:rFonts w:ascii="仿宋" w:eastAsia="仿宋" w:hAnsi="仿宋" w:cs="仿宋" w:hint="eastAsia"/>
            <w:lang w:eastAsia="zh-CN"/>
          </w:rPr>
          <w:t>(二)、土建工程设计年限及安全等级</w:t>
        </w:r>
        <w:r>
          <w:tab/>
        </w:r>
        <w:r>
          <w:fldChar w:fldCharType="begin"/>
        </w:r>
        <w:r>
          <w:instrText xml:space="preserve"> PAGEREF _Toc12228 \h </w:instrText>
        </w:r>
        <w:r>
          <w:fldChar w:fldCharType="separate"/>
        </w:r>
        <w:r>
          <w:t>20</w:t>
        </w:r>
        <w:r>
          <w:fldChar w:fldCharType="end"/>
        </w:r>
      </w:hyperlink>
    </w:p>
    <w:p>
      <w:pPr>
        <w:pStyle w:val="TOC2"/>
        <w:tabs>
          <w:tab w:val="right" w:leader="dot" w:pos="8306"/>
        </w:tabs>
      </w:pPr>
      <w:hyperlink w:anchor="_Toc3411" w:history="1">
        <w:r>
          <w:rPr>
            <w:rFonts w:ascii="仿宋" w:eastAsia="仿宋" w:hAnsi="仿宋" w:cs="仿宋" w:hint="eastAsia"/>
            <w:lang w:eastAsia="zh-CN"/>
          </w:rPr>
          <w:t>(三)、建筑工程设计总体要求</w:t>
        </w:r>
        <w:r>
          <w:tab/>
        </w:r>
        <w:r>
          <w:fldChar w:fldCharType="begin"/>
        </w:r>
        <w:r>
          <w:instrText xml:space="preserve"> PAGEREF _Toc3411 \h </w:instrText>
        </w:r>
        <w:r>
          <w:fldChar w:fldCharType="separate"/>
        </w:r>
        <w:r>
          <w:t>21</w:t>
        </w:r>
        <w:r>
          <w:fldChar w:fldCharType="end"/>
        </w:r>
      </w:hyperlink>
    </w:p>
    <w:p>
      <w:pPr>
        <w:pStyle w:val="TOC2"/>
        <w:tabs>
          <w:tab w:val="right" w:leader="dot" w:pos="8306"/>
        </w:tabs>
      </w:pPr>
      <w:hyperlink w:anchor="_Toc31094" w:history="1">
        <w:r>
          <w:rPr>
            <w:rFonts w:ascii="仿宋" w:eastAsia="仿宋" w:hAnsi="仿宋" w:cs="仿宋" w:hint="eastAsia"/>
            <w:lang w:eastAsia="zh-CN"/>
          </w:rPr>
          <w:t>(四)、土建工程建设指标</w:t>
        </w:r>
        <w:r>
          <w:tab/>
        </w:r>
        <w:r>
          <w:fldChar w:fldCharType="begin"/>
        </w:r>
        <w:r>
          <w:instrText xml:space="preserve"> PAGEREF _Toc31094 \h </w:instrText>
        </w:r>
        <w:r>
          <w:fldChar w:fldCharType="separate"/>
        </w:r>
        <w:r>
          <w:t>22</w:t>
        </w:r>
        <w:r>
          <w:fldChar w:fldCharType="end"/>
        </w:r>
      </w:hyperlink>
    </w:p>
    <w:p>
      <w:pPr>
        <w:pStyle w:val="TOC1"/>
        <w:tabs>
          <w:tab w:val="right" w:leader="dot" w:pos="8306"/>
        </w:tabs>
      </w:pPr>
      <w:hyperlink w:anchor="_Toc12234" w:history="1">
        <w:r>
          <w:rPr>
            <w:rFonts w:ascii="仿宋" w:eastAsia="仿宋" w:hAnsi="仿宋" w:cs="仿宋" w:hint="eastAsia"/>
            <w:lang w:eastAsia="zh-CN"/>
          </w:rPr>
          <w:t>七、生产安全保护</w:t>
        </w:r>
        <w:r>
          <w:tab/>
        </w:r>
        <w:r>
          <w:fldChar w:fldCharType="begin"/>
        </w:r>
        <w:r>
          <w:instrText xml:space="preserve"> PAGEREF _Toc12234 \h </w:instrText>
        </w:r>
        <w:r>
          <w:fldChar w:fldCharType="separate"/>
        </w:r>
        <w:r>
          <w:t>22</w:t>
        </w:r>
        <w:r>
          <w:fldChar w:fldCharType="end"/>
        </w:r>
      </w:hyperlink>
    </w:p>
    <w:p>
      <w:pPr>
        <w:pStyle w:val="TOC2"/>
        <w:tabs>
          <w:tab w:val="right" w:leader="dot" w:pos="8306"/>
        </w:tabs>
      </w:pPr>
      <w:hyperlink w:anchor="_Toc16643" w:history="1">
        <w:r>
          <w:rPr>
            <w:rFonts w:ascii="仿宋" w:eastAsia="仿宋" w:hAnsi="仿宋" w:cs="仿宋" w:hint="eastAsia"/>
            <w:lang w:eastAsia="zh-CN"/>
          </w:rPr>
          <w:t>(一)、消防安全</w:t>
        </w:r>
        <w:r>
          <w:tab/>
        </w:r>
        <w:r>
          <w:fldChar w:fldCharType="begin"/>
        </w:r>
        <w:r>
          <w:instrText xml:space="preserve"> PAGEREF _Toc16643 \h </w:instrText>
        </w:r>
        <w:r>
          <w:fldChar w:fldCharType="separate"/>
        </w:r>
        <w:r>
          <w:t>22</w:t>
        </w:r>
        <w:r>
          <w:fldChar w:fldCharType="end"/>
        </w:r>
      </w:hyperlink>
    </w:p>
    <w:p>
      <w:pPr>
        <w:pStyle w:val="TOC2"/>
        <w:tabs>
          <w:tab w:val="right" w:leader="dot" w:pos="8306"/>
        </w:tabs>
      </w:pPr>
      <w:hyperlink w:anchor="_Toc17256" w:history="1">
        <w:r>
          <w:rPr>
            <w:rFonts w:ascii="仿宋" w:eastAsia="仿宋" w:hAnsi="仿宋" w:cs="仿宋" w:hint="eastAsia"/>
            <w:lang w:eastAsia="zh-CN"/>
          </w:rPr>
          <w:t>(二)、防火防爆总图布置措施</w:t>
        </w:r>
        <w:r>
          <w:tab/>
        </w:r>
        <w:r>
          <w:fldChar w:fldCharType="begin"/>
        </w:r>
        <w:r>
          <w:instrText xml:space="preserve"> PAGEREF _Toc17256 \h </w:instrText>
        </w:r>
        <w:r>
          <w:fldChar w:fldCharType="separate"/>
        </w:r>
        <w:r>
          <w:t>24</w:t>
        </w:r>
        <w:r>
          <w:fldChar w:fldCharType="end"/>
        </w:r>
      </w:hyperlink>
    </w:p>
    <w:p>
      <w:pPr>
        <w:pStyle w:val="TOC2"/>
        <w:tabs>
          <w:tab w:val="right" w:leader="dot" w:pos="8306"/>
        </w:tabs>
      </w:pPr>
      <w:hyperlink w:anchor="_Toc25078" w:history="1">
        <w:r>
          <w:rPr>
            <w:rFonts w:ascii="仿宋" w:eastAsia="仿宋" w:hAnsi="仿宋" w:cs="仿宋" w:hint="eastAsia"/>
            <w:lang w:eastAsia="zh-CN"/>
          </w:rPr>
          <w:t>(三)、自然灾害防范措施</w:t>
        </w:r>
        <w:r>
          <w:tab/>
        </w:r>
        <w:r>
          <w:fldChar w:fldCharType="begin"/>
        </w:r>
        <w:r>
          <w:instrText xml:space="preserve"> PAGEREF _Toc25078 \h </w:instrText>
        </w:r>
        <w:r>
          <w:fldChar w:fldCharType="separate"/>
        </w:r>
        <w:r>
          <w:t>24</w:t>
        </w:r>
        <w:r>
          <w:fldChar w:fldCharType="end"/>
        </w:r>
      </w:hyperlink>
    </w:p>
    <w:p>
      <w:pPr>
        <w:pStyle w:val="TOC2"/>
        <w:tabs>
          <w:tab w:val="right" w:leader="dot" w:pos="8306"/>
        </w:tabs>
      </w:pPr>
      <w:hyperlink w:anchor="_Toc32072" w:history="1">
        <w:r>
          <w:rPr>
            <w:rFonts w:ascii="仿宋" w:eastAsia="仿宋" w:hAnsi="仿宋" w:cs="仿宋" w:hint="eastAsia"/>
            <w:lang w:eastAsia="zh-CN"/>
          </w:rPr>
          <w:t>(四)、安全色及安全标志使用要求</w:t>
        </w:r>
        <w:r>
          <w:tab/>
        </w:r>
        <w:r>
          <w:fldChar w:fldCharType="begin"/>
        </w:r>
        <w:r>
          <w:instrText xml:space="preserve"> PAGEREF _Toc32072 \h </w:instrText>
        </w:r>
        <w:r>
          <w:fldChar w:fldCharType="separate"/>
        </w:r>
        <w:r>
          <w:t>25</w:t>
        </w:r>
        <w:r>
          <w:fldChar w:fldCharType="end"/>
        </w:r>
      </w:hyperlink>
    </w:p>
    <w:p>
      <w:pPr>
        <w:pStyle w:val="TOC2"/>
        <w:tabs>
          <w:tab w:val="right" w:leader="dot" w:pos="8306"/>
        </w:tabs>
      </w:pPr>
      <w:hyperlink w:anchor="_Toc19922" w:history="1">
        <w:r>
          <w:rPr>
            <w:rFonts w:ascii="仿宋" w:eastAsia="仿宋" w:hAnsi="仿宋" w:cs="仿宋" w:hint="eastAsia"/>
            <w:lang w:eastAsia="zh-CN"/>
          </w:rPr>
          <w:t>(五)、防尘防毒措施</w:t>
        </w:r>
        <w:r>
          <w:tab/>
        </w:r>
        <w:r>
          <w:fldChar w:fldCharType="begin"/>
        </w:r>
        <w:r>
          <w:instrText xml:space="preserve"> PAGEREF _Toc19922 \h </w:instrText>
        </w:r>
        <w:r>
          <w:fldChar w:fldCharType="separate"/>
        </w:r>
        <w:r>
          <w:t>26</w:t>
        </w:r>
        <w:r>
          <w:fldChar w:fldCharType="end"/>
        </w:r>
      </w:hyperlink>
    </w:p>
    <w:p>
      <w:pPr>
        <w:pStyle w:val="TOC2"/>
        <w:tabs>
          <w:tab w:val="right" w:leader="dot" w:pos="8306"/>
        </w:tabs>
      </w:pPr>
      <w:hyperlink w:anchor="_Toc7782" w:history="1">
        <w:r>
          <w:rPr>
            <w:rFonts w:ascii="仿宋" w:eastAsia="仿宋" w:hAnsi="仿宋" w:cs="仿宋" w:hint="eastAsia"/>
            <w:lang w:eastAsia="zh-CN"/>
          </w:rPr>
          <w:t>(六)、防静电、触电防护及防雷措施</w:t>
        </w:r>
        <w:r>
          <w:tab/>
        </w:r>
        <w:r>
          <w:fldChar w:fldCharType="begin"/>
        </w:r>
        <w:r>
          <w:instrText xml:space="preserve"> PAGEREF _Toc7782 \h </w:instrText>
        </w:r>
        <w:r>
          <w:fldChar w:fldCharType="separate"/>
        </w:r>
        <w:r>
          <w:t>27</w:t>
        </w:r>
        <w:r>
          <w:fldChar w:fldCharType="end"/>
        </w:r>
      </w:hyperlink>
    </w:p>
    <w:p>
      <w:pPr>
        <w:pStyle w:val="TOC2"/>
        <w:tabs>
          <w:tab w:val="right" w:leader="dot" w:pos="8306"/>
        </w:tabs>
      </w:pPr>
      <w:hyperlink w:anchor="_Toc10494" w:history="1">
        <w:r>
          <w:rPr>
            <w:rFonts w:ascii="仿宋" w:eastAsia="仿宋" w:hAnsi="仿宋" w:cs="仿宋" w:hint="eastAsia"/>
            <w:lang w:eastAsia="zh-CN"/>
          </w:rPr>
          <w:t>(七)、机械设备安全保障措施</w:t>
        </w:r>
        <w:r>
          <w:tab/>
        </w:r>
        <w:r>
          <w:fldChar w:fldCharType="begin"/>
        </w:r>
        <w:r>
          <w:instrText xml:space="preserve"> PAGEREF _Toc10494 \h </w:instrText>
        </w:r>
        <w:r>
          <w:fldChar w:fldCharType="separate"/>
        </w:r>
        <w:r>
          <w:t>29</w:t>
        </w:r>
        <w:r>
          <w:fldChar w:fldCharType="end"/>
        </w:r>
      </w:hyperlink>
    </w:p>
    <w:p>
      <w:pPr>
        <w:pStyle w:val="TOC1"/>
        <w:tabs>
          <w:tab w:val="right" w:leader="dot" w:pos="8306"/>
        </w:tabs>
      </w:pPr>
      <w:hyperlink w:anchor="_Toc2922" w:history="1">
        <w:r>
          <w:rPr>
            <w:rFonts w:ascii="仿宋" w:eastAsia="仿宋" w:hAnsi="仿宋" w:cs="仿宋" w:hint="eastAsia"/>
            <w:lang w:eastAsia="zh-CN"/>
          </w:rPr>
          <w:t>八、二元醇项目技术管理</w:t>
        </w:r>
        <w:r>
          <w:tab/>
        </w:r>
        <w:r>
          <w:fldChar w:fldCharType="begin"/>
        </w:r>
        <w:r>
          <w:instrText xml:space="preserve"> PAGEREF _Toc2922 \h </w:instrText>
        </w:r>
        <w:r>
          <w:fldChar w:fldCharType="separate"/>
        </w:r>
        <w:r>
          <w:t>30</w:t>
        </w:r>
        <w:r>
          <w:fldChar w:fldCharType="end"/>
        </w:r>
      </w:hyperlink>
    </w:p>
    <w:p>
      <w:pPr>
        <w:pStyle w:val="TOC2"/>
        <w:tabs>
          <w:tab w:val="right" w:leader="dot" w:pos="8306"/>
        </w:tabs>
      </w:pPr>
      <w:hyperlink w:anchor="_Toc14330" w:history="1">
        <w:r>
          <w:rPr>
            <w:rFonts w:ascii="仿宋" w:eastAsia="仿宋" w:hAnsi="仿宋" w:cs="仿宋" w:hint="eastAsia"/>
            <w:lang w:eastAsia="zh-CN"/>
          </w:rPr>
          <w:t>(一)、技术方案选用方向</w:t>
        </w:r>
        <w:r>
          <w:tab/>
        </w:r>
        <w:r>
          <w:fldChar w:fldCharType="begin"/>
        </w:r>
        <w:r>
          <w:instrText xml:space="preserve"> PAGEREF _Toc14330 \h </w:instrText>
        </w:r>
        <w:r>
          <w:fldChar w:fldCharType="separate"/>
        </w:r>
        <w:r>
          <w:t>30</w:t>
        </w:r>
        <w:r>
          <w:fldChar w:fldCharType="end"/>
        </w:r>
      </w:hyperlink>
    </w:p>
    <w:p>
      <w:pPr>
        <w:pStyle w:val="TOC2"/>
        <w:tabs>
          <w:tab w:val="right" w:leader="dot" w:pos="8306"/>
        </w:tabs>
      </w:pPr>
      <w:hyperlink w:anchor="_Toc26493" w:history="1">
        <w:r>
          <w:rPr>
            <w:rFonts w:ascii="仿宋" w:eastAsia="仿宋" w:hAnsi="仿宋" w:cs="仿宋" w:hint="eastAsia"/>
            <w:lang w:eastAsia="zh-CN"/>
          </w:rPr>
          <w:t>(二)、工艺技术方案选用原则</w:t>
        </w:r>
        <w:r>
          <w:tab/>
        </w:r>
        <w:r>
          <w:fldChar w:fldCharType="begin"/>
        </w:r>
        <w:r>
          <w:instrText xml:space="preserve"> PAGEREF _Toc26493 \h </w:instrText>
        </w:r>
        <w:r>
          <w:fldChar w:fldCharType="separate"/>
        </w:r>
        <w:r>
          <w:t>32</w:t>
        </w:r>
        <w:r>
          <w:fldChar w:fldCharType="end"/>
        </w:r>
      </w:hyperlink>
    </w:p>
    <w:p>
      <w:pPr>
        <w:pStyle w:val="TOC2"/>
        <w:tabs>
          <w:tab w:val="right" w:leader="dot" w:pos="8306"/>
        </w:tabs>
      </w:pPr>
      <w:hyperlink w:anchor="_Toc26443" w:history="1">
        <w:r>
          <w:rPr>
            <w:rFonts w:ascii="仿宋" w:eastAsia="仿宋" w:hAnsi="仿宋" w:cs="仿宋" w:hint="eastAsia"/>
            <w:lang w:eastAsia="zh-CN"/>
          </w:rPr>
          <w:t>(三)、工艺技术方案要求</w:t>
        </w:r>
        <w:r>
          <w:tab/>
        </w:r>
        <w:r>
          <w:fldChar w:fldCharType="begin"/>
        </w:r>
        <w:r>
          <w:instrText xml:space="preserve"> PAGEREF _Toc26443 \h </w:instrText>
        </w:r>
        <w:r>
          <w:fldChar w:fldCharType="separate"/>
        </w:r>
        <w:r>
          <w:t>34</w:t>
        </w:r>
        <w:r>
          <w:fldChar w:fldCharType="end"/>
        </w:r>
      </w:hyperlink>
    </w:p>
    <w:p>
      <w:pPr>
        <w:pStyle w:val="TOC1"/>
        <w:tabs>
          <w:tab w:val="right" w:leader="dot" w:pos="8306"/>
        </w:tabs>
      </w:pPr>
      <w:hyperlink w:anchor="_Toc29450" w:history="1">
        <w:r>
          <w:rPr>
            <w:rFonts w:ascii="仿宋" w:eastAsia="仿宋" w:hAnsi="仿宋" w:cs="仿宋" w:hint="eastAsia"/>
            <w:lang w:eastAsia="zh-CN"/>
          </w:rPr>
          <w:t>九、二元醇项目创新与研发</w:t>
        </w:r>
        <w:r>
          <w:tab/>
        </w:r>
        <w:r>
          <w:fldChar w:fldCharType="begin"/>
        </w:r>
        <w:r>
          <w:instrText xml:space="preserve"> PAGEREF _Toc29450 \h </w:instrText>
        </w:r>
        <w:r>
          <w:fldChar w:fldCharType="separate"/>
        </w:r>
        <w:r>
          <w:t>36</w:t>
        </w:r>
        <w:r>
          <w:fldChar w:fldCharType="end"/>
        </w:r>
      </w:hyperlink>
    </w:p>
    <w:p>
      <w:pPr>
        <w:pStyle w:val="TOC2"/>
        <w:tabs>
          <w:tab w:val="right" w:leader="dot" w:pos="8306"/>
        </w:tabs>
      </w:pPr>
      <w:hyperlink w:anchor="_Toc19397" w:history="1">
        <w:r>
          <w:rPr>
            <w:rFonts w:ascii="仿宋" w:eastAsia="仿宋" w:hAnsi="仿宋" w:cs="仿宋" w:hint="eastAsia"/>
            <w:lang w:eastAsia="zh-CN"/>
          </w:rPr>
          <w:t>(一)、创新策略与方向</w:t>
        </w:r>
        <w:r>
          <w:tab/>
        </w:r>
        <w:r>
          <w:fldChar w:fldCharType="begin"/>
        </w:r>
        <w:r>
          <w:instrText xml:space="preserve"> PAGEREF _Toc19397 \h </w:instrText>
        </w:r>
        <w:r>
          <w:fldChar w:fldCharType="separate"/>
        </w:r>
        <w:r>
          <w:t>36</w:t>
        </w:r>
        <w:r>
          <w:fldChar w:fldCharType="end"/>
        </w:r>
      </w:hyperlink>
    </w:p>
    <w:p>
      <w:pPr>
        <w:pStyle w:val="TOC2"/>
        <w:tabs>
          <w:tab w:val="right" w:leader="dot" w:pos="8306"/>
        </w:tabs>
      </w:pPr>
      <w:hyperlink w:anchor="_Toc13665" w:history="1">
        <w:r>
          <w:rPr>
            <w:rFonts w:ascii="仿宋" w:eastAsia="仿宋" w:hAnsi="仿宋" w:cs="仿宋" w:hint="eastAsia"/>
            <w:lang w:eastAsia="zh-CN"/>
          </w:rPr>
          <w:t>(二)、研发规划与投入</w:t>
        </w:r>
        <w:r>
          <w:tab/>
        </w:r>
        <w:r>
          <w:fldChar w:fldCharType="begin"/>
        </w:r>
        <w:r>
          <w:instrText xml:space="preserve"> PAGEREF _Toc13665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49" w:history="1">
        <w:r>
          <w:rPr>
            <w:rFonts w:ascii="仿宋" w:eastAsia="仿宋" w:hAnsi="仿宋" w:cs="仿宋" w:hint="eastAsia"/>
            <w:lang w:eastAsia="zh-CN"/>
          </w:rPr>
          <w:t>十、二元醇项目人力资源培养与发展</w:t>
        </w:r>
        <w:r>
          <w:tab/>
        </w:r>
        <w:r>
          <w:fldChar w:fldCharType="begin"/>
        </w:r>
        <w:r>
          <w:instrText xml:space="preserve"> PAGEREF _Toc9749 \h </w:instrText>
        </w:r>
        <w:r>
          <w:fldChar w:fldCharType="separate"/>
        </w:r>
        <w:r>
          <w:t>39</w:t>
        </w:r>
        <w:r>
          <w:fldChar w:fldCharType="end"/>
        </w:r>
      </w:hyperlink>
    </w:p>
    <w:p>
      <w:pPr>
        <w:pStyle w:val="TOC2"/>
        <w:tabs>
          <w:tab w:val="right" w:leader="dot" w:pos="8306"/>
        </w:tabs>
      </w:pPr>
      <w:hyperlink w:anchor="_Toc28818" w:history="1">
        <w:r>
          <w:rPr>
            <w:rFonts w:ascii="仿宋" w:eastAsia="仿宋" w:hAnsi="仿宋" w:cs="仿宋" w:hint="eastAsia"/>
            <w:lang w:eastAsia="zh-CN"/>
          </w:rPr>
          <w:t>(一)、人才需求与规划</w:t>
        </w:r>
        <w:r>
          <w:tab/>
        </w:r>
        <w:r>
          <w:fldChar w:fldCharType="begin"/>
        </w:r>
        <w:r>
          <w:instrText xml:space="preserve"> PAGEREF _Toc28818 \h </w:instrText>
        </w:r>
        <w:r>
          <w:fldChar w:fldCharType="separate"/>
        </w:r>
        <w:r>
          <w:t>39</w:t>
        </w:r>
        <w:r>
          <w:fldChar w:fldCharType="end"/>
        </w:r>
      </w:hyperlink>
    </w:p>
    <w:p>
      <w:pPr>
        <w:pStyle w:val="TOC2"/>
        <w:tabs>
          <w:tab w:val="right" w:leader="dot" w:pos="8306"/>
        </w:tabs>
      </w:pPr>
      <w:hyperlink w:anchor="_Toc3008" w:history="1">
        <w:r>
          <w:rPr>
            <w:rFonts w:ascii="仿宋" w:eastAsia="仿宋" w:hAnsi="仿宋" w:cs="仿宋" w:hint="eastAsia"/>
            <w:lang w:eastAsia="zh-CN"/>
          </w:rPr>
          <w:t>(二)、培训与发展计划</w:t>
        </w:r>
        <w:r>
          <w:tab/>
        </w:r>
        <w:r>
          <w:fldChar w:fldCharType="begin"/>
        </w:r>
        <w:r>
          <w:instrText xml:space="preserve"> PAGEREF _Toc3008 \h </w:instrText>
        </w:r>
        <w:r>
          <w:fldChar w:fldCharType="separate"/>
        </w:r>
        <w:r>
          <w:t>39</w:t>
        </w:r>
        <w:r>
          <w:fldChar w:fldCharType="end"/>
        </w:r>
      </w:hyperlink>
    </w:p>
    <w:p>
      <w:pPr>
        <w:pStyle w:val="TOC1"/>
        <w:tabs>
          <w:tab w:val="right" w:leader="dot" w:pos="8306"/>
        </w:tabs>
      </w:pPr>
      <w:hyperlink w:anchor="_Toc6394" w:history="1">
        <w:r>
          <w:rPr>
            <w:rFonts w:ascii="仿宋" w:eastAsia="仿宋" w:hAnsi="仿宋" w:cs="仿宋" w:hint="eastAsia"/>
            <w:lang w:eastAsia="zh-CN"/>
          </w:rPr>
          <w:t>十一、二元醇项目环境影响分析</w:t>
        </w:r>
        <w:r>
          <w:tab/>
        </w:r>
        <w:r>
          <w:fldChar w:fldCharType="begin"/>
        </w:r>
        <w:r>
          <w:instrText xml:space="preserve"> PAGEREF _Toc6394 \h </w:instrText>
        </w:r>
        <w:r>
          <w:fldChar w:fldCharType="separate"/>
        </w:r>
        <w:r>
          <w:t>40</w:t>
        </w:r>
        <w:r>
          <w:fldChar w:fldCharType="end"/>
        </w:r>
      </w:hyperlink>
    </w:p>
    <w:p>
      <w:pPr>
        <w:pStyle w:val="TOC2"/>
        <w:tabs>
          <w:tab w:val="right" w:leader="dot" w:pos="8306"/>
        </w:tabs>
      </w:pPr>
      <w:hyperlink w:anchor="_Toc10479" w:history="1">
        <w:r>
          <w:rPr>
            <w:rFonts w:ascii="仿宋" w:eastAsia="仿宋" w:hAnsi="仿宋" w:cs="仿宋" w:hint="eastAsia"/>
            <w:lang w:eastAsia="zh-CN"/>
          </w:rPr>
          <w:t>(一)、建设区域环境质量现状</w:t>
        </w:r>
        <w:r>
          <w:tab/>
        </w:r>
        <w:r>
          <w:fldChar w:fldCharType="begin"/>
        </w:r>
        <w:r>
          <w:instrText xml:space="preserve"> PAGEREF _Toc10479 \h </w:instrText>
        </w:r>
        <w:r>
          <w:fldChar w:fldCharType="separate"/>
        </w:r>
        <w:r>
          <w:t>40</w:t>
        </w:r>
        <w:r>
          <w:fldChar w:fldCharType="end"/>
        </w:r>
      </w:hyperlink>
    </w:p>
    <w:p>
      <w:pPr>
        <w:pStyle w:val="TOC2"/>
        <w:tabs>
          <w:tab w:val="right" w:leader="dot" w:pos="8306"/>
        </w:tabs>
      </w:pPr>
      <w:hyperlink w:anchor="_Toc5718" w:history="1">
        <w:r>
          <w:rPr>
            <w:rFonts w:ascii="仿宋" w:eastAsia="仿宋" w:hAnsi="仿宋" w:cs="仿宋" w:hint="eastAsia"/>
            <w:lang w:eastAsia="zh-CN"/>
          </w:rPr>
          <w:t>(二)、建设期环境保护</w:t>
        </w:r>
        <w:r>
          <w:tab/>
        </w:r>
        <w:r>
          <w:fldChar w:fldCharType="begin"/>
        </w:r>
        <w:r>
          <w:instrText xml:space="preserve"> PAGEREF _Toc5718 \h </w:instrText>
        </w:r>
        <w:r>
          <w:fldChar w:fldCharType="separate"/>
        </w:r>
        <w:r>
          <w:t>41</w:t>
        </w:r>
        <w:r>
          <w:fldChar w:fldCharType="end"/>
        </w:r>
      </w:hyperlink>
    </w:p>
    <w:p>
      <w:pPr>
        <w:pStyle w:val="TOC2"/>
        <w:tabs>
          <w:tab w:val="right" w:leader="dot" w:pos="8306"/>
        </w:tabs>
      </w:pPr>
      <w:hyperlink w:anchor="_Toc27070" w:history="1">
        <w:r>
          <w:rPr>
            <w:rFonts w:ascii="仿宋" w:eastAsia="仿宋" w:hAnsi="仿宋" w:cs="仿宋" w:hint="eastAsia"/>
            <w:lang w:eastAsia="zh-CN"/>
          </w:rPr>
          <w:t>(三)、运营期环境保护</w:t>
        </w:r>
        <w:r>
          <w:tab/>
        </w:r>
        <w:r>
          <w:fldChar w:fldCharType="begin"/>
        </w:r>
        <w:r>
          <w:instrText xml:space="preserve"> PAGEREF _Toc27070 \h </w:instrText>
        </w:r>
        <w:r>
          <w:fldChar w:fldCharType="separate"/>
        </w:r>
        <w:r>
          <w:t>43</w:t>
        </w:r>
        <w:r>
          <w:fldChar w:fldCharType="end"/>
        </w:r>
      </w:hyperlink>
    </w:p>
    <w:p>
      <w:pPr>
        <w:pStyle w:val="TOC2"/>
        <w:tabs>
          <w:tab w:val="right" w:leader="dot" w:pos="8306"/>
        </w:tabs>
      </w:pPr>
      <w:hyperlink w:anchor="_Toc604" w:history="1">
        <w:r>
          <w:rPr>
            <w:rFonts w:ascii="仿宋" w:eastAsia="仿宋" w:hAnsi="仿宋" w:cs="仿宋" w:hint="eastAsia"/>
            <w:lang w:eastAsia="zh-CN"/>
          </w:rPr>
          <w:t>(四)、二元醇项目建设对区域经济的影响</w:t>
        </w:r>
        <w:r>
          <w:tab/>
        </w:r>
        <w:r>
          <w:fldChar w:fldCharType="begin"/>
        </w:r>
        <w:r>
          <w:instrText xml:space="preserve"> PAGEREF _Toc604 \h </w:instrText>
        </w:r>
        <w:r>
          <w:fldChar w:fldCharType="separate"/>
        </w:r>
        <w:r>
          <w:t>44</w:t>
        </w:r>
        <w:r>
          <w:fldChar w:fldCharType="end"/>
        </w:r>
      </w:hyperlink>
    </w:p>
    <w:p>
      <w:pPr>
        <w:pStyle w:val="TOC2"/>
        <w:tabs>
          <w:tab w:val="right" w:leader="dot" w:pos="8306"/>
        </w:tabs>
      </w:pPr>
      <w:hyperlink w:anchor="_Toc3822" w:history="1">
        <w:r>
          <w:rPr>
            <w:rFonts w:ascii="仿宋" w:eastAsia="仿宋" w:hAnsi="仿宋" w:cs="仿宋" w:hint="eastAsia"/>
            <w:lang w:eastAsia="zh-CN"/>
          </w:rPr>
          <w:t>(五)、废弃物处理</w:t>
        </w:r>
        <w:r>
          <w:tab/>
        </w:r>
        <w:r>
          <w:fldChar w:fldCharType="begin"/>
        </w:r>
        <w:r>
          <w:instrText xml:space="preserve"> PAGEREF _Toc3822 \h </w:instrText>
        </w:r>
        <w:r>
          <w:fldChar w:fldCharType="separate"/>
        </w:r>
        <w:r>
          <w:t>46</w:t>
        </w:r>
        <w:r>
          <w:fldChar w:fldCharType="end"/>
        </w:r>
      </w:hyperlink>
    </w:p>
    <w:p>
      <w:pPr>
        <w:pStyle w:val="TOC2"/>
        <w:tabs>
          <w:tab w:val="right" w:leader="dot" w:pos="8306"/>
        </w:tabs>
      </w:pPr>
      <w:hyperlink w:anchor="_Toc31015" w:history="1">
        <w:r>
          <w:rPr>
            <w:rFonts w:ascii="仿宋" w:eastAsia="仿宋" w:hAnsi="仿宋" w:cs="仿宋" w:hint="eastAsia"/>
            <w:lang w:eastAsia="zh-CN"/>
          </w:rPr>
          <w:t>(六)、特殊环境影响分析</w:t>
        </w:r>
        <w:r>
          <w:tab/>
        </w:r>
        <w:r>
          <w:fldChar w:fldCharType="begin"/>
        </w:r>
        <w:r>
          <w:instrText xml:space="preserve"> PAGEREF _Toc31015 \h </w:instrText>
        </w:r>
        <w:r>
          <w:fldChar w:fldCharType="separate"/>
        </w:r>
        <w:r>
          <w:t>47</w:t>
        </w:r>
        <w:r>
          <w:fldChar w:fldCharType="end"/>
        </w:r>
      </w:hyperlink>
    </w:p>
    <w:p>
      <w:pPr>
        <w:pStyle w:val="TOC2"/>
        <w:tabs>
          <w:tab w:val="right" w:leader="dot" w:pos="8306"/>
        </w:tabs>
      </w:pPr>
      <w:hyperlink w:anchor="_Toc4384" w:history="1">
        <w:r>
          <w:rPr>
            <w:rFonts w:ascii="仿宋" w:eastAsia="仿宋" w:hAnsi="仿宋" w:cs="仿宋" w:hint="eastAsia"/>
            <w:lang w:eastAsia="zh-CN"/>
          </w:rPr>
          <w:t>(七)、清洁生产</w:t>
        </w:r>
        <w:r>
          <w:tab/>
        </w:r>
        <w:r>
          <w:fldChar w:fldCharType="begin"/>
        </w:r>
        <w:r>
          <w:instrText xml:space="preserve"> PAGEREF _Toc4384 \h </w:instrText>
        </w:r>
        <w:r>
          <w:fldChar w:fldCharType="separate"/>
        </w:r>
        <w:r>
          <w:t>48</w:t>
        </w:r>
        <w:r>
          <w:fldChar w:fldCharType="end"/>
        </w:r>
      </w:hyperlink>
    </w:p>
    <w:p>
      <w:pPr>
        <w:pStyle w:val="TOC2"/>
        <w:tabs>
          <w:tab w:val="right" w:leader="dot" w:pos="8306"/>
        </w:tabs>
      </w:pPr>
      <w:hyperlink w:anchor="_Toc29177" w:history="1">
        <w:r>
          <w:rPr>
            <w:rFonts w:ascii="仿宋" w:eastAsia="仿宋" w:hAnsi="仿宋" w:cs="仿宋" w:hint="eastAsia"/>
            <w:lang w:eastAsia="zh-CN"/>
          </w:rPr>
          <w:t>(八)、环境保护综合评价</w:t>
        </w:r>
        <w:r>
          <w:tab/>
        </w:r>
        <w:r>
          <w:fldChar w:fldCharType="begin"/>
        </w:r>
        <w:r>
          <w:instrText xml:space="preserve"> PAGEREF _Toc29177 \h </w:instrText>
        </w:r>
        <w:r>
          <w:fldChar w:fldCharType="separate"/>
        </w:r>
        <w:r>
          <w:t>49</w:t>
        </w:r>
        <w:r>
          <w:fldChar w:fldCharType="end"/>
        </w:r>
      </w:hyperlink>
    </w:p>
    <w:p>
      <w:pPr>
        <w:pStyle w:val="TOC1"/>
        <w:tabs>
          <w:tab w:val="right" w:leader="dot" w:pos="8306"/>
        </w:tabs>
      </w:pPr>
      <w:hyperlink w:anchor="_Toc3853" w:history="1">
        <w:r>
          <w:rPr>
            <w:rFonts w:ascii="仿宋" w:eastAsia="仿宋" w:hAnsi="仿宋" w:cs="仿宋" w:hint="eastAsia"/>
            <w:lang w:eastAsia="zh-CN"/>
          </w:rPr>
          <w:t>十二、二元醇项目人力资源管理</w:t>
        </w:r>
        <w:r>
          <w:tab/>
        </w:r>
        <w:r>
          <w:fldChar w:fldCharType="begin"/>
        </w:r>
        <w:r>
          <w:instrText xml:space="preserve"> PAGEREF _Toc3853 \h </w:instrText>
        </w:r>
        <w:r>
          <w:fldChar w:fldCharType="separate"/>
        </w:r>
        <w:r>
          <w:t>51</w:t>
        </w:r>
        <w:r>
          <w:fldChar w:fldCharType="end"/>
        </w:r>
      </w:hyperlink>
    </w:p>
    <w:p>
      <w:pPr>
        <w:pStyle w:val="TOC2"/>
        <w:tabs>
          <w:tab w:val="right" w:leader="dot" w:pos="8306"/>
        </w:tabs>
      </w:pPr>
      <w:hyperlink w:anchor="_Toc2852" w:history="1">
        <w:r>
          <w:rPr>
            <w:rFonts w:ascii="仿宋" w:eastAsia="仿宋" w:hAnsi="仿宋" w:cs="仿宋" w:hint="eastAsia"/>
            <w:lang w:eastAsia="zh-CN"/>
          </w:rPr>
          <w:t>(一)、建立健全的预算管理制度</w:t>
        </w:r>
        <w:r>
          <w:tab/>
        </w:r>
        <w:r>
          <w:fldChar w:fldCharType="begin"/>
        </w:r>
        <w:r>
          <w:instrText xml:space="preserve"> PAGEREF _Toc2852 \h </w:instrText>
        </w:r>
        <w:r>
          <w:fldChar w:fldCharType="separate"/>
        </w:r>
        <w:r>
          <w:t>51</w:t>
        </w:r>
        <w:r>
          <w:fldChar w:fldCharType="end"/>
        </w:r>
      </w:hyperlink>
    </w:p>
    <w:p>
      <w:pPr>
        <w:pStyle w:val="TOC2"/>
        <w:tabs>
          <w:tab w:val="right" w:leader="dot" w:pos="8306"/>
        </w:tabs>
      </w:pPr>
      <w:hyperlink w:anchor="_Toc9812" w:history="1">
        <w:r>
          <w:rPr>
            <w:rFonts w:ascii="仿宋" w:eastAsia="仿宋" w:hAnsi="仿宋" w:cs="仿宋" w:hint="eastAsia"/>
            <w:lang w:eastAsia="zh-CN"/>
          </w:rPr>
          <w:t>(二)、加强资金流动监控</w:t>
        </w:r>
        <w:r>
          <w:tab/>
        </w:r>
        <w:r>
          <w:fldChar w:fldCharType="begin"/>
        </w:r>
        <w:r>
          <w:instrText xml:space="preserve"> PAGEREF _Toc9812 \h </w:instrText>
        </w:r>
        <w:r>
          <w:fldChar w:fldCharType="separate"/>
        </w:r>
        <w:r>
          <w:t>52</w:t>
        </w:r>
        <w:r>
          <w:fldChar w:fldCharType="end"/>
        </w:r>
      </w:hyperlink>
    </w:p>
    <w:p>
      <w:pPr>
        <w:pStyle w:val="TOC2"/>
        <w:tabs>
          <w:tab w:val="right" w:leader="dot" w:pos="8306"/>
        </w:tabs>
      </w:pPr>
      <w:hyperlink w:anchor="_Toc18965" w:history="1">
        <w:r>
          <w:rPr>
            <w:rFonts w:ascii="仿宋" w:eastAsia="仿宋" w:hAnsi="仿宋" w:cs="仿宋" w:hint="eastAsia"/>
            <w:lang w:eastAsia="zh-CN"/>
          </w:rPr>
          <w:t>(三)、制定完善的风险控制机制</w:t>
        </w:r>
        <w:r>
          <w:tab/>
        </w:r>
        <w:r>
          <w:fldChar w:fldCharType="begin"/>
        </w:r>
        <w:r>
          <w:instrText xml:space="preserve"> PAGEREF _Toc18965 \h </w:instrText>
        </w:r>
        <w:r>
          <w:fldChar w:fldCharType="separate"/>
        </w:r>
        <w:r>
          <w:t>53</w:t>
        </w:r>
        <w:r>
          <w:fldChar w:fldCharType="end"/>
        </w:r>
      </w:hyperlink>
    </w:p>
    <w:p>
      <w:pPr>
        <w:pStyle w:val="TOC2"/>
        <w:tabs>
          <w:tab w:val="right" w:leader="dot" w:pos="8306"/>
        </w:tabs>
      </w:pPr>
      <w:hyperlink w:anchor="_Toc21456" w:history="1">
        <w:r>
          <w:rPr>
            <w:rFonts w:ascii="仿宋" w:eastAsia="仿宋" w:hAnsi="仿宋" w:cs="仿宋" w:hint="eastAsia"/>
            <w:lang w:eastAsia="zh-CN"/>
          </w:rPr>
          <w:t>(四)、优化成本管理</w:t>
        </w:r>
        <w:r>
          <w:tab/>
        </w:r>
        <w:r>
          <w:fldChar w:fldCharType="begin"/>
        </w:r>
        <w:r>
          <w:instrText xml:space="preserve"> PAGEREF _Toc21456 \h </w:instrText>
        </w:r>
        <w:r>
          <w:fldChar w:fldCharType="separate"/>
        </w:r>
        <w:r>
          <w:t>55</w:t>
        </w:r>
        <w:r>
          <w:fldChar w:fldCharType="end"/>
        </w:r>
      </w:hyperlink>
    </w:p>
    <w:p>
      <w:pPr>
        <w:pStyle w:val="TOC1"/>
        <w:tabs>
          <w:tab w:val="right" w:leader="dot" w:pos="8306"/>
        </w:tabs>
      </w:pPr>
      <w:hyperlink w:anchor="_Toc6356" w:history="1">
        <w:r>
          <w:rPr>
            <w:rFonts w:ascii="仿宋" w:eastAsia="仿宋" w:hAnsi="仿宋" w:cs="仿宋" w:hint="eastAsia"/>
            <w:lang w:eastAsia="zh-CN"/>
          </w:rPr>
          <w:t>十三、二元醇项目变更管理</w:t>
        </w:r>
        <w:r>
          <w:tab/>
        </w:r>
        <w:r>
          <w:fldChar w:fldCharType="begin"/>
        </w:r>
        <w:r>
          <w:instrText xml:space="preserve"> PAGEREF _Toc6356 \h </w:instrText>
        </w:r>
        <w:r>
          <w:fldChar w:fldCharType="separate"/>
        </w:r>
        <w:r>
          <w:t>56</w:t>
        </w:r>
        <w:r>
          <w:fldChar w:fldCharType="end"/>
        </w:r>
      </w:hyperlink>
    </w:p>
    <w:p>
      <w:pPr>
        <w:pStyle w:val="TOC2"/>
        <w:tabs>
          <w:tab w:val="right" w:leader="dot" w:pos="8306"/>
        </w:tabs>
      </w:pPr>
      <w:hyperlink w:anchor="_Toc8092" w:history="1">
        <w:r>
          <w:rPr>
            <w:rFonts w:ascii="仿宋" w:eastAsia="仿宋" w:hAnsi="仿宋" w:cs="仿宋" w:hint="eastAsia"/>
            <w:lang w:eastAsia="zh-CN"/>
          </w:rPr>
          <w:t>(一)、变更申请与评估</w:t>
        </w:r>
        <w:r>
          <w:tab/>
        </w:r>
        <w:r>
          <w:fldChar w:fldCharType="begin"/>
        </w:r>
        <w:r>
          <w:instrText xml:space="preserve"> PAGEREF _Toc8092 \h </w:instrText>
        </w:r>
        <w:r>
          <w:fldChar w:fldCharType="separate"/>
        </w:r>
        <w:r>
          <w:t>56</w:t>
        </w:r>
        <w:r>
          <w:fldChar w:fldCharType="end"/>
        </w:r>
      </w:hyperlink>
    </w:p>
    <w:p>
      <w:pPr>
        <w:pStyle w:val="TOC2"/>
        <w:tabs>
          <w:tab w:val="right" w:leader="dot" w:pos="8306"/>
        </w:tabs>
      </w:pPr>
      <w:hyperlink w:anchor="_Toc21627" w:history="1">
        <w:r>
          <w:rPr>
            <w:rFonts w:ascii="仿宋" w:eastAsia="仿宋" w:hAnsi="仿宋" w:cs="仿宋" w:hint="eastAsia"/>
            <w:lang w:eastAsia="zh-CN"/>
          </w:rPr>
          <w:t>(二)、变更实施与控制</w:t>
        </w:r>
        <w:r>
          <w:tab/>
        </w:r>
        <w:r>
          <w:fldChar w:fldCharType="begin"/>
        </w:r>
        <w:r>
          <w:instrText xml:space="preserve"> PAGEREF _Toc21627 \h </w:instrText>
        </w:r>
        <w:r>
          <w:fldChar w:fldCharType="separate"/>
        </w:r>
        <w:r>
          <w:t>56</w:t>
        </w:r>
        <w:r>
          <w:fldChar w:fldCharType="end"/>
        </w:r>
      </w:hyperlink>
    </w:p>
    <w:p>
      <w:pPr>
        <w:pStyle w:val="TOC1"/>
        <w:tabs>
          <w:tab w:val="right" w:leader="dot" w:pos="8306"/>
        </w:tabs>
      </w:pPr>
      <w:hyperlink w:anchor="_Toc14888" w:history="1">
        <w:r>
          <w:rPr>
            <w:rFonts w:ascii="仿宋" w:eastAsia="仿宋" w:hAnsi="仿宋" w:cs="仿宋" w:hint="eastAsia"/>
            <w:lang w:eastAsia="zh-CN"/>
          </w:rPr>
          <w:t>十四、风险识别与分类</w:t>
        </w:r>
        <w:r>
          <w:tab/>
        </w:r>
        <w:r>
          <w:fldChar w:fldCharType="begin"/>
        </w:r>
        <w:r>
          <w:instrText xml:space="preserve"> PAGEREF _Toc14888 \h </w:instrText>
        </w:r>
        <w:r>
          <w:fldChar w:fldCharType="separate"/>
        </w:r>
        <w:r>
          <w:t>57</w:t>
        </w:r>
        <w:r>
          <w:fldChar w:fldCharType="end"/>
        </w:r>
      </w:hyperlink>
    </w:p>
    <w:p>
      <w:pPr>
        <w:pStyle w:val="TOC2"/>
        <w:tabs>
          <w:tab w:val="right" w:leader="dot" w:pos="8306"/>
        </w:tabs>
      </w:pPr>
      <w:hyperlink w:anchor="_Toc7282" w:history="1">
        <w:r>
          <w:rPr>
            <w:rFonts w:ascii="仿宋" w:eastAsia="仿宋" w:hAnsi="仿宋" w:cs="仿宋" w:hint="eastAsia"/>
            <w:lang w:eastAsia="zh-CN"/>
          </w:rPr>
          <w:t>(一)、风险识别</w:t>
        </w:r>
        <w:r>
          <w:tab/>
        </w:r>
        <w:r>
          <w:fldChar w:fldCharType="begin"/>
        </w:r>
        <w:r>
          <w:instrText xml:space="preserve"> PAGEREF _Toc7282 \h </w:instrText>
        </w:r>
        <w:r>
          <w:fldChar w:fldCharType="separate"/>
        </w:r>
        <w:r>
          <w:t>57</w:t>
        </w:r>
        <w:r>
          <w:fldChar w:fldCharType="end"/>
        </w:r>
      </w:hyperlink>
    </w:p>
    <w:p>
      <w:pPr>
        <w:pStyle w:val="TOC2"/>
        <w:tabs>
          <w:tab w:val="right" w:leader="dot" w:pos="8306"/>
        </w:tabs>
      </w:pPr>
      <w:hyperlink w:anchor="_Toc6929" w:history="1">
        <w:r>
          <w:rPr>
            <w:rFonts w:ascii="仿宋" w:eastAsia="仿宋" w:hAnsi="仿宋" w:cs="仿宋" w:hint="eastAsia"/>
            <w:lang w:eastAsia="zh-CN"/>
          </w:rPr>
          <w:t>(二)、风险分类</w:t>
        </w:r>
        <w:r>
          <w:tab/>
        </w:r>
        <w:r>
          <w:fldChar w:fldCharType="begin"/>
        </w:r>
        <w:r>
          <w:instrText xml:space="preserve"> PAGEREF _Toc6929 \h </w:instrText>
        </w:r>
        <w:r>
          <w:fldChar w:fldCharType="separate"/>
        </w:r>
        <w:r>
          <w:t>58</w:t>
        </w:r>
        <w:r>
          <w:fldChar w:fldCharType="end"/>
        </w:r>
      </w:hyperlink>
    </w:p>
    <w:p>
      <w:pPr>
        <w:pStyle w:val="TOC1"/>
        <w:tabs>
          <w:tab w:val="right" w:leader="dot" w:pos="8306"/>
        </w:tabs>
      </w:pPr>
      <w:hyperlink w:anchor="_Toc20591" w:history="1">
        <w:r>
          <w:rPr>
            <w:rFonts w:ascii="仿宋" w:eastAsia="仿宋" w:hAnsi="仿宋" w:cs="仿宋" w:hint="eastAsia"/>
            <w:lang w:eastAsia="zh-CN"/>
          </w:rPr>
          <w:t>十五、利益相关者分析与沟通计划</w:t>
        </w:r>
        <w:r>
          <w:tab/>
        </w:r>
        <w:r>
          <w:fldChar w:fldCharType="begin"/>
        </w:r>
        <w:r>
          <w:instrText xml:space="preserve"> PAGEREF _Toc20591 \h </w:instrText>
        </w:r>
        <w:r>
          <w:fldChar w:fldCharType="separate"/>
        </w:r>
        <w:r>
          <w:t>60</w:t>
        </w:r>
        <w:r>
          <w:fldChar w:fldCharType="end"/>
        </w:r>
      </w:hyperlink>
    </w:p>
    <w:p>
      <w:pPr>
        <w:pStyle w:val="TOC2"/>
        <w:tabs>
          <w:tab w:val="right" w:leader="dot" w:pos="8306"/>
        </w:tabs>
      </w:pPr>
      <w:hyperlink w:anchor="_Toc30615" w:history="1">
        <w:r>
          <w:rPr>
            <w:rFonts w:ascii="仿宋" w:eastAsia="仿宋" w:hAnsi="仿宋" w:cs="仿宋" w:hint="eastAsia"/>
            <w:lang w:eastAsia="zh-CN"/>
          </w:rPr>
          <w:t>(一)、利益相关者分析</w:t>
        </w:r>
        <w:r>
          <w:tab/>
        </w:r>
        <w:r>
          <w:fldChar w:fldCharType="begin"/>
        </w:r>
        <w:r>
          <w:instrText xml:space="preserve"> PAGEREF _Toc30615 \h </w:instrText>
        </w:r>
        <w:r>
          <w:fldChar w:fldCharType="separate"/>
        </w:r>
        <w:r>
          <w:t>60</w:t>
        </w:r>
        <w:r>
          <w:fldChar w:fldCharType="end"/>
        </w:r>
      </w:hyperlink>
    </w:p>
    <w:p>
      <w:pPr>
        <w:pStyle w:val="TOC2"/>
        <w:tabs>
          <w:tab w:val="right" w:leader="dot" w:pos="8306"/>
        </w:tabs>
      </w:pPr>
      <w:hyperlink w:anchor="_Toc23432" w:history="1">
        <w:r>
          <w:rPr>
            <w:rFonts w:ascii="仿宋" w:eastAsia="仿宋" w:hAnsi="仿宋" w:cs="仿宋" w:hint="eastAsia"/>
            <w:lang w:eastAsia="zh-CN"/>
          </w:rPr>
          <w:t>(二)、沟通计划</w:t>
        </w:r>
        <w:r>
          <w:tab/>
        </w:r>
        <w:r>
          <w:fldChar w:fldCharType="begin"/>
        </w:r>
        <w:r>
          <w:instrText xml:space="preserve"> PAGEREF _Toc23432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21"/>
      <w:r>
        <w:rPr>
          <w:rFonts w:ascii="仿宋" w:eastAsia="仿宋" w:hAnsi="仿宋" w:cs="仿宋" w:hint="eastAsia"/>
          <w:sz w:val="28"/>
          <w:lang w:eastAsia="zh-CN"/>
        </w:rPr>
        <w:t>一、二元醇项目绩效评估</w:t>
      </w:r>
      <w:bookmarkEnd w:id="2"/>
    </w:p>
    <w:p>
      <w:pPr>
        <w:pStyle w:val="Heading2"/>
        <w:rPr>
          <w:rFonts w:ascii="仿宋" w:eastAsia="仿宋" w:hAnsi="仿宋" w:cs="仿宋" w:hint="eastAsia"/>
          <w:lang w:eastAsia="zh-CN"/>
        </w:rPr>
      </w:pPr>
      <w:bookmarkStart w:id="3" w:name="_Toc1358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在二元醇项目中，我们设计了一套全面的绩效评估指标，以确保二元醇项目的可控和成功交付。这些指标跨足二元醇项目目标、成本、进度和质量等多个维度，为我们提供了全面洞察二元醇项目的健康状况。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目标达成率是我们关注的首要指标。我们设定了明确的目标，并通过定期监测和评估，迅速发现并应对潜在的目标偏差。这为二元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成本绩效是另一个核心关注点。通过实际成本与预算成本的对比分析，我们深入了解成本差异的原因，及时调整资源分配，保持二元醇项目在经济效益方面的合理水平。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进度作为关键的绩效指标之一，得到了精心的关注。我们制定了详细的二元醇项目进度计划，并设立了进度符合度指标，确保实际进度与计划进度保持一致。这使我们能够快速发现和解决潜在的进度问题，保持二元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元醇项目绩效的不可或缺的一环。我们引入了一系列的质量标准和客户满意度指标，以确保二元醇项目交付的成果在质量上达到或超越预期水平。通过持续监测这些指标，我们努力提升二元醇项目整体质量水平，为二元醇项目的成功交付提供有力保障。通过这些科学且全面的绩效评估，我们能够更好地引导二元醇项目的持续改进，确保二元醇项目目标的顺利达成。</w:t>
      </w:r>
    </w:p>
    <w:p>
      <w:pPr>
        <w:pStyle w:val="Heading2"/>
        <w:ind w:firstLine="560" w:firstLineChars="200"/>
        <w:rPr>
          <w:rFonts w:ascii="仿宋" w:eastAsia="仿宋" w:hAnsi="仿宋" w:cs="仿宋" w:hint="eastAsia"/>
          <w:sz w:val="28"/>
          <w:lang w:eastAsia="zh-CN"/>
        </w:rPr>
      </w:pPr>
      <w:bookmarkStart w:id="4" w:name="_Toc7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绩效评估是二元醇项目中的关键环节，为确保二元醇项目达到预期目标，我们采用了多层次、多维度的绩效评估方法。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元醇项目的战略目标对齐，确保每个决策和行动都与二元醇项目整体目标保持一致。团队会定期召开战略对齐会议，审视当前工作与二元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元醇项目进度、质量、成本和风险等方面。这些指标通过数据收集和分析，为二元醇项目管理团队提供了客观的评估依据。例如，我们通过二元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绩效评估不仅仅停留在二元醇项目内部，还考虑了二元醇项目对外部环境的影响。我们定期进行干系人满意度调查，以了解各利益相关方对二元醇项目的期望和满意度，并及时做出调整。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这种多层次、多角度的绩效评估方法，使得我们能够全面了解二元醇项目的运行状态，及时做出调整，确保二元醇项目在不断变化的环境中保持稳健前行。</w:t>
      </w:r>
    </w:p>
    <w:p>
      <w:pPr>
        <w:pStyle w:val="Heading2"/>
        <w:ind w:firstLine="560" w:firstLineChars="200"/>
        <w:rPr>
          <w:rFonts w:ascii="仿宋" w:eastAsia="仿宋" w:hAnsi="仿宋" w:cs="仿宋" w:hint="eastAsia"/>
          <w:sz w:val="28"/>
          <w:lang w:eastAsia="zh-CN"/>
        </w:rPr>
      </w:pPr>
      <w:bookmarkStart w:id="5" w:name="_Toc297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为了确保二元醇项目的有效管理和不断优化，我们采用了精心设计的绩效评估周期。这个周期旨在实现灵活、实时和全面的评估，以适应二元醇项目执行中的各种挑战。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元醇项目的不同需求，分为短期、中期和长期。短期评估关注每个迭代或工作周期，以及时发现和解决当前任务中的问题。中期评估涵盖几个迭代，深入了解整体二元醇项目的趋势和性能。长期评估则着眼于整个二元醇项目阶段，确保二元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元醇项目管理工具和协作平台，团队成员能够随时更新和分享二元醇项目数据。这种实时性的反馈机制使我们能够及时察觉潜在问题，快速调整，保持二元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二元醇项目的决策制定密不可分。每个周期的二元醇项目回顾会议成为集体总结经验、识别问题深层次原因并找到创新解决方案的平台。这种定期的反思与调整机制使二元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331"/>
      <w:r>
        <w:rPr>
          <w:rFonts w:ascii="仿宋" w:eastAsia="仿宋" w:hAnsi="仿宋" w:cs="仿宋" w:hint="eastAsia"/>
          <w:sz w:val="28"/>
          <w:lang w:eastAsia="zh-CN"/>
        </w:rPr>
        <w:t>二、二元醇项目建设背景及必要性分析</w:t>
      </w:r>
      <w:bookmarkEnd w:id="6"/>
    </w:p>
    <w:p>
      <w:pPr>
        <w:pStyle w:val="Heading2"/>
        <w:rPr>
          <w:rFonts w:ascii="仿宋" w:eastAsia="仿宋" w:hAnsi="仿宋" w:cs="仿宋" w:hint="eastAsia"/>
          <w:lang w:eastAsia="zh-CN"/>
        </w:rPr>
      </w:pPr>
      <w:bookmarkStart w:id="7" w:name="_Toc1602"/>
      <w:r>
        <w:rPr>
          <w:rFonts w:ascii="仿宋" w:eastAsia="仿宋" w:hAnsi="仿宋" w:cs="仿宋" w:hint="eastAsia"/>
          <w:lang w:eastAsia="zh-CN"/>
        </w:rPr>
        <w:t>(一)、二元醇项目背景分析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元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我们的背景分析将深入挖掘当前行业的发展趋势，通过对竞争态势的全面审视，找到二元醇项目在这个潮流中的定位。同时，我们将关注行业内涌现的新兴机遇，以便二元醇项目更好地融入行业发展的潮流中。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元醇项目提供了强大的发展动力。我们将聚焦于行业内最新的技术发展趋势，包括但不限于人工智能、大数据分析、物联网等领域。通过深度的技术研究，我们将确保二元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元醇项目发展的源泉。我们将投入更多的精力对市场需求进行深入剖析，超越表面的需求，深入挖掘潜在的市场痛点和机遇。通过对市场需求的细致了解，二元醇项目将更有针对性地设计解决方案，满足市场的多样化需求，从而更好地促进二元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元醇项目战略至关重要。我们将对竞争态势进行更为深入的分析，包括但不限于市场份额、产品特点、客户满意度等多个维度。通过深度的竞争分析，二元醇项目将能够更准确地把握市场脉搏，制定具有竞争力的二元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二元醇项目的发展具有直接的影响。我们将进行更为全面的法规和政策分析，了解行业发展中的潜在法律风险和合规挑战。通过充分了解和遵守相关法规，二元醇项目将确保在法律框架内合法合规运营，为二元醇项目的稳健发展提供有力支持。</w:t>
      </w:r>
    </w:p>
    <w:p>
      <w:pPr>
        <w:pStyle w:val="Heading2"/>
        <w:ind w:firstLine="560" w:firstLineChars="200"/>
        <w:rPr>
          <w:rFonts w:ascii="仿宋" w:eastAsia="仿宋" w:hAnsi="仿宋" w:cs="仿宋" w:hint="eastAsia"/>
          <w:sz w:val="28"/>
          <w:lang w:eastAsia="zh-CN"/>
        </w:rPr>
      </w:pPr>
      <w:bookmarkStart w:id="8" w:name="_Toc20495"/>
      <w:r>
        <w:rPr>
          <w:rFonts w:ascii="仿宋" w:eastAsia="仿宋" w:hAnsi="仿宋" w:cs="仿宋" w:hint="eastAsia"/>
          <w:sz w:val="28"/>
          <w:lang w:eastAsia="zh-CN"/>
        </w:rPr>
        <w:t>(二)、二元醇项目建设必要性分析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建设的迫切性源于对行业发展趋势的深刻洞察。我们正处于一个行业变革的时代，科技创新、数字化转型成为企业发展的关键动力。二元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建设不仅仅是为了跟上潮流，更是为了通过技术创新推动企业的持续发展。通过引入先进的技术和解决方案，二元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元醇项目的建设成为必然选择，通过提高产品质量、拓展服务领域，从而在竞争中获得更多的机会。二元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二元醇项目建设的必要性体现在对客户需求更精准的满足。通过二元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建设的背后是对企业持续创新的追求。只有通过不断创新，企业才能在竞争中立于不败之地。二元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294"/>
      <w:r>
        <w:rPr>
          <w:rFonts w:ascii="仿宋" w:eastAsia="仿宋" w:hAnsi="仿宋" w:cs="仿宋" w:hint="eastAsia"/>
          <w:sz w:val="28"/>
          <w:lang w:eastAsia="zh-CN"/>
        </w:rPr>
        <w:t>三、二元醇项目选址可行性分析</w:t>
      </w:r>
      <w:bookmarkEnd w:id="9"/>
    </w:p>
    <w:p>
      <w:pPr>
        <w:pStyle w:val="Heading2"/>
        <w:rPr>
          <w:rFonts w:ascii="仿宋" w:eastAsia="仿宋" w:hAnsi="仿宋" w:cs="仿宋" w:hint="eastAsia"/>
          <w:lang w:eastAsia="zh-CN"/>
        </w:rPr>
      </w:pPr>
      <w:bookmarkStart w:id="10" w:name="_Toc20907"/>
      <w:r>
        <w:rPr>
          <w:rFonts w:ascii="仿宋" w:eastAsia="仿宋" w:hAnsi="仿宋" w:cs="仿宋" w:hint="eastAsia"/>
          <w:lang w:eastAsia="zh-CN"/>
        </w:rPr>
        <w:t>(一)、二元醇项目选址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该二元醇项目选址位于XX省XX市XX区XXX街道</w:t>
      </w:r>
    </w:p>
    <w:p>
      <w:pPr>
        <w:pStyle w:val="Heading2"/>
        <w:ind w:firstLine="560" w:firstLineChars="200"/>
        <w:rPr>
          <w:rFonts w:ascii="仿宋" w:eastAsia="仿宋" w:hAnsi="仿宋" w:cs="仿宋" w:hint="eastAsia"/>
          <w:sz w:val="28"/>
          <w:lang w:eastAsia="zh-CN"/>
        </w:rPr>
      </w:pPr>
      <w:bookmarkStart w:id="11" w:name="_Toc2645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二元醇项目的征地面积将根据二元醇项目的实际规模和需求进行精确规划。具体面积XXX平方米，旨在确保二元醇项目不仅能够满足当前的发展需求，还能够预留空间以适应未来的扩展。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净用地面积是在征地面积基础上去除不可利用面积后的实际可开发用地。具体面积XXX平方米，考虑到环保、交通、安全等多方面因素，以确保二元醇项目在整体利用效率上达到最优。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二元醇项目计划建设的建筑总规模具体面积XXX平方米。这一规模的确定综合考虑了二元醇项目的性质、规模，以及城市规划的相关要求，确保建筑布局与周边环境协调一致。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绿地率是二元醇项目用地中被规划为绿地的比例。具体面积XXX平方米，旨在通过合理规划绿地，改善二元醇项目周边环境，提升居民生活质量，并符合城市整体绿化规划。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容积率是用地上可以建设的建筑总体积与用地面积之比。具体面积XXX，通过合理的容积率规划，确保二元醇项目建筑规模与周边环境和谐共生。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确保二元醇项目选址与当地城市规划相一致，具体面积XXX平方米。通过与城市规划部门深入沟通，确保二元醇项目不仅符合城市的整体发展方向，还能够融入城市的发展布局，为城市的长远发展贡献力量。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充分了解并确保二元醇项目选址符合当地产业政策，具体面积XXX平方米。这包括二元醇项目对当地经济的促进作用，以及对相关产业的带动效应，确保二元醇项目与地方政府的产业政策保持一致，促进共赢合作。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用地总体要求必须符合环保和可持续发展的原则，具体面积XXX平方米。通过采用绿色建筑设计、节能减排等措施，确保二元醇项目在建设和运营过程中对环境的影响最小化，达到可持续发展的要求。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确保二元醇项目选址具备必要的公共设施配套，具体面积XXX平方米。这包括交通便利性、教育、医疗等基础设施，以提高居民生活品质，使得二元醇项目选址更具吸引力。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考虑用地总体要求对当地社会稳定性的影响，具体面积XXX平方米。通过深入了解当地社区反馈，确保二元醇项目的选址和建设过程对当地社会和谐稳定产生积极作用。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元醇项目选址不仅符合法规和规划，还在实际操作中具有可行性。这一全面规划将为二元醇项目的成功实施提供坚实的基础，确保二元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55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二元醇项目的设备规划和空间设计中，我们将采取灵活设备布局的措施。设备布局将根据实际需求进行灵活设计，避免不必要的浪费。通过合理规划设备摆放位置，我们将提高设备的利用率，减少设备间距，以确保二元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元醇项目内部引入共享设施的概念，例如共享会议室、办公区等。通过这种方式，我们可以减少对资源的重复建设，提高资源共享效率，从而减小二元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46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元醇项目的总图布置中，我们将不同功能区域进行明确的规划，以最大程度满足二元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93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我们首先关注市场因素，包括潜在客户分布、竞争对手位置、市场需求等。通过深入的市场调研，我们能够更准确地评估选址对于市场开拓和产品销售的影响，确保二元醇项目能够在有利的市场环境中蓬勃发展。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二元醇项目对环境的影响是综合评价的重要因素之一。我们将详细考虑选址周边的自然环境、生态保护区、水源地等情况，确保二元醇项目的建设和运营对环境影响最小化，并符合当地的环保法规标准。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对选址的评价还需充分考虑当地政府的产业政策和法规。我们将详细了解二元醇项目所在地的相关政策，确保二元醇项目的规划和运营与当地法规相符，降低不必要的法律风险。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考虑到社会稳定性对企业运营的重要性，我们将评估选址地区的社会安全情况、劳工关系、社区反馈等方面，以确保二元醇项目的建设和运营不会受到社会稳定性的负面影响。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最后，我们将综合考虑用地成本，包括土地购置费用、土地开发成本等。通过对用地成本的详细评估，我们能够做出更为精确的经济效益分析，为二元醇项目的投资决策提供有力支持。</w:t>
      </w:r>
    </w:p>
    <w:p>
      <w:pPr>
        <w:pStyle w:val="Heading1"/>
        <w:ind w:firstLine="560" w:firstLineChars="200"/>
        <w:rPr>
          <w:rFonts w:ascii="仿宋" w:eastAsia="仿宋" w:hAnsi="仿宋" w:cs="仿宋" w:hint="eastAsia"/>
          <w:sz w:val="28"/>
          <w:lang w:eastAsia="zh-CN"/>
        </w:rPr>
      </w:pPr>
      <w:bookmarkStart w:id="15" w:name="_Toc5778"/>
      <w:r>
        <w:rPr>
          <w:rFonts w:ascii="仿宋" w:eastAsia="仿宋" w:hAnsi="仿宋" w:cs="仿宋" w:hint="eastAsia"/>
          <w:sz w:val="28"/>
          <w:lang w:eastAsia="zh-CN"/>
        </w:rPr>
        <w:t>四、二元醇项目文档管理</w:t>
      </w:r>
      <w:bookmarkEnd w:id="15"/>
    </w:p>
    <w:p>
      <w:pPr>
        <w:pStyle w:val="Heading2"/>
        <w:rPr>
          <w:rFonts w:ascii="仿宋" w:eastAsia="仿宋" w:hAnsi="仿宋" w:cs="仿宋" w:hint="eastAsia"/>
          <w:lang w:eastAsia="zh-CN"/>
        </w:rPr>
      </w:pPr>
      <w:bookmarkStart w:id="16" w:name="_Toc2545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二元醇项目高度重视文档的质量和准确性，以支持二元醇项目的各项活动和决策。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文档的编制始于二元醇项目计划的初期，我们制定了详细的文档编制计划，明确了每个文档的内容、格式和编写责任人。在二元醇项目启动阶段，我们首先编制了二元醇项目章程，明确定义了二元醇项目的目标、范围、风险等关键要素。随后，二元醇项目团队根据计划陆续编制了需求文档、设计文档、测试文档等各类文档，确保二元醇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元醇项目管理中的重要环节，旨在确保二元醇项目文档符合质量标准和二元醇项目需求。在二元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除了内部审查，我们还进行了外部审查，邀请二元醇项目相关利益方和专业领域的专家对文档进行独立审查。这有助于获取更全面、客观的反馈，确保二元醇项目文档不仅符合内部标准，也满足外部需求。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二元醇项目在文档编制与审查方面建立了严格的管理机制，通过规范的流程和多维度的审查，确保二元醇项目文档的质量、准确性和可靠性，为二元醇项目的顺利推进提供了有力支持。</w:t>
      </w:r>
    </w:p>
    <w:p>
      <w:pPr>
        <w:pStyle w:val="Heading2"/>
        <w:ind w:firstLine="560" w:firstLineChars="200"/>
        <w:rPr>
          <w:rFonts w:ascii="仿宋" w:eastAsia="仿宋" w:hAnsi="仿宋" w:cs="仿宋" w:hint="eastAsia"/>
          <w:sz w:val="28"/>
          <w:lang w:eastAsia="zh-CN"/>
        </w:rPr>
      </w:pPr>
      <w:bookmarkStart w:id="17" w:name="_Toc312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我们通过多渠道发布文档，包括电子邮件、二元醇项目管理平台、内部网站等，以满足不同团队成员的偏好和需求。多渠道发布确保了信息的全面覆盖。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我们采用了精细的权限控制，确保只有授权人员可以访问敏感信息。这种安全措施保护了二元醇项目文档的机密性，防止了未经授权的信息泄露。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326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文档存档与归档是二元醇项目生命周期中一个至关重要的环节，直接关系到二元醇项目信息的长期保存和历史记录的完整性。在二元醇项目中，我们实施了一系列有效的文档存档与归档管理策略：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https://d.book118.com/548004067006006047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42965"/>
    <w:rsid w:val="305429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0406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2024-03-07T06:05:00Z</dcterms:created>
  <dcterms:modified xsi:type="dcterms:W3CDTF">2024-03-07T06:05:49Z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62F9147D07C64975A319DDD80B8DD519_11</vt:lpwstr>
  </property>
  <property fmtid="{D5CDD505-2E9C-101B-9397-08002B2CF9AE}" pid="3" name="KSOProductBuildVer">
    <vt:lpwstr>2052-12.1.0.16388</vt:lpwstr>
  </property>
</Properties>
</file>