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钻镗床项目建设方案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57" w:history="1">
        <w:r>
          <w:rPr>
            <w:rFonts w:ascii="仿宋" w:eastAsia="仿宋" w:hAnsi="仿宋" w:cs="仿宋" w:hint="eastAsia"/>
            <w:lang w:eastAsia="zh-CN"/>
          </w:rPr>
          <w:t>序言</w:t>
        </w:r>
        <w:r>
          <w:tab/>
        </w:r>
        <w:r>
          <w:fldChar w:fldCharType="begin"/>
        </w:r>
        <w:r>
          <w:instrText xml:space="preserve"> PAGEREF _Toc29657 \h </w:instrText>
        </w:r>
        <w:r>
          <w:fldChar w:fldCharType="separate"/>
        </w:r>
        <w:r>
          <w:t>3</w:t>
        </w:r>
        <w:r>
          <w:fldChar w:fldCharType="end"/>
        </w:r>
      </w:hyperlink>
    </w:p>
    <w:p>
      <w:pPr>
        <w:pStyle w:val="TOC1"/>
        <w:tabs>
          <w:tab w:val="right" w:leader="dot" w:pos="8306"/>
        </w:tabs>
      </w:pPr>
      <w:hyperlink w:anchor="_Toc5033" w:history="1">
        <w:r>
          <w:rPr>
            <w:rFonts w:ascii="仿宋" w:eastAsia="仿宋" w:hAnsi="仿宋" w:cs="仿宋" w:hint="eastAsia"/>
            <w:lang w:eastAsia="zh-CN"/>
          </w:rPr>
          <w:t>一、资源开发及综合利用分析</w:t>
        </w:r>
        <w:r>
          <w:tab/>
        </w:r>
        <w:r>
          <w:fldChar w:fldCharType="begin"/>
        </w:r>
        <w:r>
          <w:instrText xml:space="preserve"> PAGEREF _Toc5033 \h </w:instrText>
        </w:r>
        <w:r>
          <w:fldChar w:fldCharType="separate"/>
        </w:r>
        <w:r>
          <w:t>3</w:t>
        </w:r>
        <w:r>
          <w:fldChar w:fldCharType="end"/>
        </w:r>
      </w:hyperlink>
    </w:p>
    <w:p>
      <w:pPr>
        <w:pStyle w:val="TOC2"/>
        <w:tabs>
          <w:tab w:val="right" w:leader="dot" w:pos="8306"/>
        </w:tabs>
      </w:pPr>
      <w:hyperlink w:anchor="_Toc1365" w:history="1">
        <w:r>
          <w:rPr>
            <w:rFonts w:ascii="仿宋" w:eastAsia="仿宋" w:hAnsi="仿宋" w:cs="仿宋" w:hint="eastAsia"/>
            <w:lang w:eastAsia="zh-CN"/>
          </w:rPr>
          <w:t>(一)、资源开发方案</w:t>
        </w:r>
        <w:r>
          <w:tab/>
        </w:r>
        <w:r>
          <w:fldChar w:fldCharType="begin"/>
        </w:r>
        <w:r>
          <w:instrText xml:space="preserve"> PAGEREF _Toc1365 \h </w:instrText>
        </w:r>
        <w:r>
          <w:fldChar w:fldCharType="separate"/>
        </w:r>
        <w:r>
          <w:t>3</w:t>
        </w:r>
        <w:r>
          <w:fldChar w:fldCharType="end"/>
        </w:r>
      </w:hyperlink>
    </w:p>
    <w:p>
      <w:pPr>
        <w:pStyle w:val="TOC2"/>
        <w:tabs>
          <w:tab w:val="right" w:leader="dot" w:pos="8306"/>
        </w:tabs>
      </w:pPr>
      <w:hyperlink w:anchor="_Toc27564" w:history="1">
        <w:r>
          <w:rPr>
            <w:rFonts w:ascii="仿宋" w:eastAsia="仿宋" w:hAnsi="仿宋" w:cs="仿宋" w:hint="eastAsia"/>
            <w:lang w:eastAsia="zh-CN"/>
          </w:rPr>
          <w:t>(二)、资源利用方案</w:t>
        </w:r>
        <w:r>
          <w:tab/>
        </w:r>
        <w:r>
          <w:fldChar w:fldCharType="begin"/>
        </w:r>
        <w:r>
          <w:instrText xml:space="preserve"> PAGEREF _Toc27564 \h </w:instrText>
        </w:r>
        <w:r>
          <w:fldChar w:fldCharType="separate"/>
        </w:r>
        <w:r>
          <w:t>4</w:t>
        </w:r>
        <w:r>
          <w:fldChar w:fldCharType="end"/>
        </w:r>
      </w:hyperlink>
    </w:p>
    <w:p>
      <w:pPr>
        <w:pStyle w:val="TOC2"/>
        <w:tabs>
          <w:tab w:val="right" w:leader="dot" w:pos="8306"/>
        </w:tabs>
      </w:pPr>
      <w:hyperlink w:anchor="_Toc14978" w:history="1">
        <w:r>
          <w:rPr>
            <w:rFonts w:ascii="仿宋" w:eastAsia="仿宋" w:hAnsi="仿宋" w:cs="仿宋" w:hint="eastAsia"/>
            <w:lang w:eastAsia="zh-CN"/>
          </w:rPr>
          <w:t>(三)、资源节约措施</w:t>
        </w:r>
        <w:r>
          <w:tab/>
        </w:r>
        <w:r>
          <w:fldChar w:fldCharType="begin"/>
        </w:r>
        <w:r>
          <w:instrText xml:space="preserve"> PAGEREF _Toc14978 \h </w:instrText>
        </w:r>
        <w:r>
          <w:fldChar w:fldCharType="separate"/>
        </w:r>
        <w:r>
          <w:t>5</w:t>
        </w:r>
        <w:r>
          <w:fldChar w:fldCharType="end"/>
        </w:r>
      </w:hyperlink>
    </w:p>
    <w:p>
      <w:pPr>
        <w:pStyle w:val="TOC1"/>
        <w:tabs>
          <w:tab w:val="right" w:leader="dot" w:pos="8306"/>
        </w:tabs>
      </w:pPr>
      <w:hyperlink w:anchor="_Toc27807" w:history="1">
        <w:r>
          <w:rPr>
            <w:rFonts w:ascii="仿宋" w:eastAsia="仿宋" w:hAnsi="仿宋" w:cs="仿宋" w:hint="eastAsia"/>
            <w:lang w:eastAsia="zh-CN"/>
          </w:rPr>
          <w:t>二、背景、必要性分析</w:t>
        </w:r>
        <w:r>
          <w:tab/>
        </w:r>
        <w:r>
          <w:fldChar w:fldCharType="begin"/>
        </w:r>
        <w:r>
          <w:instrText xml:space="preserve"> PAGEREF _Toc27807 \h </w:instrText>
        </w:r>
        <w:r>
          <w:fldChar w:fldCharType="separate"/>
        </w:r>
        <w:r>
          <w:t>6</w:t>
        </w:r>
        <w:r>
          <w:fldChar w:fldCharType="end"/>
        </w:r>
      </w:hyperlink>
    </w:p>
    <w:p>
      <w:pPr>
        <w:pStyle w:val="TOC2"/>
        <w:tabs>
          <w:tab w:val="right" w:leader="dot" w:pos="8306"/>
        </w:tabs>
      </w:pPr>
      <w:hyperlink w:anchor="_Toc19932" w:history="1">
        <w:r>
          <w:rPr>
            <w:rFonts w:ascii="仿宋" w:eastAsia="仿宋" w:hAnsi="仿宋" w:cs="仿宋" w:hint="eastAsia"/>
            <w:lang w:eastAsia="zh-CN"/>
          </w:rPr>
          <w:t>(一)、项目建设背景</w:t>
        </w:r>
        <w:r>
          <w:tab/>
        </w:r>
        <w:r>
          <w:fldChar w:fldCharType="begin"/>
        </w:r>
        <w:r>
          <w:instrText xml:space="preserve"> PAGEREF _Toc19932 \h </w:instrText>
        </w:r>
        <w:r>
          <w:fldChar w:fldCharType="separate"/>
        </w:r>
        <w:r>
          <w:t>6</w:t>
        </w:r>
        <w:r>
          <w:fldChar w:fldCharType="end"/>
        </w:r>
      </w:hyperlink>
    </w:p>
    <w:p>
      <w:pPr>
        <w:pStyle w:val="TOC2"/>
        <w:tabs>
          <w:tab w:val="right" w:leader="dot" w:pos="8306"/>
        </w:tabs>
      </w:pPr>
      <w:hyperlink w:anchor="_Toc2325" w:history="1">
        <w:r>
          <w:rPr>
            <w:rFonts w:ascii="仿宋" w:eastAsia="仿宋" w:hAnsi="仿宋" w:cs="仿宋" w:hint="eastAsia"/>
            <w:lang w:eastAsia="zh-CN"/>
          </w:rPr>
          <w:t>(二)、必要性分析</w:t>
        </w:r>
        <w:r>
          <w:tab/>
        </w:r>
        <w:r>
          <w:fldChar w:fldCharType="begin"/>
        </w:r>
        <w:r>
          <w:instrText xml:space="preserve"> PAGEREF _Toc2325 \h </w:instrText>
        </w:r>
        <w:r>
          <w:fldChar w:fldCharType="separate"/>
        </w:r>
        <w:r>
          <w:t>7</w:t>
        </w:r>
        <w:r>
          <w:fldChar w:fldCharType="end"/>
        </w:r>
      </w:hyperlink>
    </w:p>
    <w:p>
      <w:pPr>
        <w:pStyle w:val="TOC2"/>
        <w:tabs>
          <w:tab w:val="right" w:leader="dot" w:pos="8306"/>
        </w:tabs>
      </w:pPr>
      <w:hyperlink w:anchor="_Toc10637" w:history="1">
        <w:r>
          <w:rPr>
            <w:rFonts w:ascii="仿宋" w:eastAsia="仿宋" w:hAnsi="仿宋" w:cs="仿宋" w:hint="eastAsia"/>
            <w:lang w:eastAsia="zh-CN"/>
          </w:rPr>
          <w:t>(三)、项目建设有利条件</w:t>
        </w:r>
        <w:r>
          <w:tab/>
        </w:r>
        <w:r>
          <w:fldChar w:fldCharType="begin"/>
        </w:r>
        <w:r>
          <w:instrText xml:space="preserve"> PAGEREF _Toc10637 \h </w:instrText>
        </w:r>
        <w:r>
          <w:fldChar w:fldCharType="separate"/>
        </w:r>
        <w:r>
          <w:t>9</w:t>
        </w:r>
        <w:r>
          <w:fldChar w:fldCharType="end"/>
        </w:r>
      </w:hyperlink>
    </w:p>
    <w:p>
      <w:pPr>
        <w:pStyle w:val="TOC1"/>
        <w:tabs>
          <w:tab w:val="right" w:leader="dot" w:pos="8306"/>
        </w:tabs>
      </w:pPr>
      <w:hyperlink w:anchor="_Toc17645" w:history="1">
        <w:r>
          <w:rPr>
            <w:rFonts w:ascii="仿宋" w:eastAsia="仿宋" w:hAnsi="仿宋" w:cs="仿宋" w:hint="eastAsia"/>
            <w:lang w:eastAsia="zh-CN"/>
          </w:rPr>
          <w:t>三、项目监理与质量保证</w:t>
        </w:r>
        <w:r>
          <w:tab/>
        </w:r>
        <w:r>
          <w:fldChar w:fldCharType="begin"/>
        </w:r>
        <w:r>
          <w:instrText xml:space="preserve"> PAGEREF _Toc17645 \h </w:instrText>
        </w:r>
        <w:r>
          <w:fldChar w:fldCharType="separate"/>
        </w:r>
        <w:r>
          <w:t>10</w:t>
        </w:r>
        <w:r>
          <w:fldChar w:fldCharType="end"/>
        </w:r>
      </w:hyperlink>
    </w:p>
    <w:p>
      <w:pPr>
        <w:pStyle w:val="TOC2"/>
        <w:tabs>
          <w:tab w:val="right" w:leader="dot" w:pos="8306"/>
        </w:tabs>
      </w:pPr>
      <w:hyperlink w:anchor="_Toc25319" w:history="1">
        <w:r>
          <w:rPr>
            <w:rFonts w:ascii="仿宋" w:eastAsia="仿宋" w:hAnsi="仿宋" w:cs="仿宋" w:hint="eastAsia"/>
            <w:lang w:eastAsia="zh-CN"/>
          </w:rPr>
          <w:t>(一)、监理体系构建</w:t>
        </w:r>
        <w:r>
          <w:tab/>
        </w:r>
        <w:r>
          <w:fldChar w:fldCharType="begin"/>
        </w:r>
        <w:r>
          <w:instrText xml:space="preserve"> PAGEREF _Toc25319 \h </w:instrText>
        </w:r>
        <w:r>
          <w:fldChar w:fldCharType="separate"/>
        </w:r>
        <w:r>
          <w:t>10</w:t>
        </w:r>
        <w:r>
          <w:fldChar w:fldCharType="end"/>
        </w:r>
      </w:hyperlink>
    </w:p>
    <w:p>
      <w:pPr>
        <w:pStyle w:val="TOC2"/>
        <w:tabs>
          <w:tab w:val="right" w:leader="dot" w:pos="8306"/>
        </w:tabs>
      </w:pPr>
      <w:hyperlink w:anchor="_Toc17752" w:history="1">
        <w:r>
          <w:rPr>
            <w:rFonts w:ascii="仿宋" w:eastAsia="仿宋" w:hAnsi="仿宋" w:cs="仿宋" w:hint="eastAsia"/>
            <w:lang w:eastAsia="zh-CN"/>
          </w:rPr>
          <w:t>(二)、质量保证体系实施</w:t>
        </w:r>
        <w:r>
          <w:tab/>
        </w:r>
        <w:r>
          <w:fldChar w:fldCharType="begin"/>
        </w:r>
        <w:r>
          <w:instrText xml:space="preserve"> PAGEREF _Toc17752 \h </w:instrText>
        </w:r>
        <w:r>
          <w:fldChar w:fldCharType="separate"/>
        </w:r>
        <w:r>
          <w:t>11</w:t>
        </w:r>
        <w:r>
          <w:fldChar w:fldCharType="end"/>
        </w:r>
      </w:hyperlink>
    </w:p>
    <w:p>
      <w:pPr>
        <w:pStyle w:val="TOC2"/>
        <w:tabs>
          <w:tab w:val="right" w:leader="dot" w:pos="8306"/>
        </w:tabs>
      </w:pPr>
      <w:hyperlink w:anchor="_Toc732" w:history="1">
        <w:r>
          <w:rPr>
            <w:rFonts w:ascii="仿宋" w:eastAsia="仿宋" w:hAnsi="仿宋" w:cs="仿宋" w:hint="eastAsia"/>
            <w:lang w:eastAsia="zh-CN"/>
          </w:rPr>
          <w:t>(三)、监理与质量控制流程</w:t>
        </w:r>
        <w:r>
          <w:tab/>
        </w:r>
        <w:r>
          <w:fldChar w:fldCharType="begin"/>
        </w:r>
        <w:r>
          <w:instrText xml:space="preserve"> PAGEREF _Toc732 \h </w:instrText>
        </w:r>
        <w:r>
          <w:fldChar w:fldCharType="separate"/>
        </w:r>
        <w:r>
          <w:t>12</w:t>
        </w:r>
        <w:r>
          <w:fldChar w:fldCharType="end"/>
        </w:r>
      </w:hyperlink>
    </w:p>
    <w:p>
      <w:pPr>
        <w:pStyle w:val="TOC1"/>
        <w:tabs>
          <w:tab w:val="right" w:leader="dot" w:pos="8306"/>
        </w:tabs>
      </w:pPr>
      <w:hyperlink w:anchor="_Toc3579" w:history="1">
        <w:r>
          <w:rPr>
            <w:rFonts w:ascii="仿宋" w:eastAsia="仿宋" w:hAnsi="仿宋" w:cs="仿宋" w:hint="eastAsia"/>
            <w:lang w:eastAsia="zh-CN"/>
          </w:rPr>
          <w:t>四、钻镗床项目概论</w:t>
        </w:r>
        <w:r>
          <w:tab/>
        </w:r>
        <w:r>
          <w:fldChar w:fldCharType="begin"/>
        </w:r>
        <w:r>
          <w:instrText xml:space="preserve"> PAGEREF _Toc3579 \h </w:instrText>
        </w:r>
        <w:r>
          <w:fldChar w:fldCharType="separate"/>
        </w:r>
        <w:r>
          <w:t>12</w:t>
        </w:r>
        <w:r>
          <w:fldChar w:fldCharType="end"/>
        </w:r>
      </w:hyperlink>
    </w:p>
    <w:p>
      <w:pPr>
        <w:pStyle w:val="TOC2"/>
        <w:tabs>
          <w:tab w:val="right" w:leader="dot" w:pos="8306"/>
        </w:tabs>
      </w:pPr>
      <w:hyperlink w:anchor="_Toc2828" w:history="1">
        <w:r>
          <w:rPr>
            <w:rFonts w:ascii="仿宋" w:eastAsia="仿宋" w:hAnsi="仿宋" w:cs="仿宋" w:hint="eastAsia"/>
            <w:lang w:eastAsia="zh-CN"/>
          </w:rPr>
          <w:t>(一)、项目申报单位概况</w:t>
        </w:r>
        <w:r>
          <w:tab/>
        </w:r>
        <w:r>
          <w:fldChar w:fldCharType="begin"/>
        </w:r>
        <w:r>
          <w:instrText xml:space="preserve"> PAGEREF _Toc2828 \h </w:instrText>
        </w:r>
        <w:r>
          <w:fldChar w:fldCharType="separate"/>
        </w:r>
        <w:r>
          <w:t>12</w:t>
        </w:r>
        <w:r>
          <w:fldChar w:fldCharType="end"/>
        </w:r>
      </w:hyperlink>
    </w:p>
    <w:p>
      <w:pPr>
        <w:pStyle w:val="TOC2"/>
        <w:tabs>
          <w:tab w:val="right" w:leader="dot" w:pos="8306"/>
        </w:tabs>
      </w:pPr>
      <w:hyperlink w:anchor="_Toc15424" w:history="1">
        <w:r>
          <w:rPr>
            <w:rFonts w:ascii="仿宋" w:eastAsia="仿宋" w:hAnsi="仿宋" w:cs="仿宋" w:hint="eastAsia"/>
            <w:lang w:eastAsia="zh-CN"/>
          </w:rPr>
          <w:t>(二)、项目概况</w:t>
        </w:r>
        <w:r>
          <w:tab/>
        </w:r>
        <w:r>
          <w:fldChar w:fldCharType="begin"/>
        </w:r>
        <w:r>
          <w:instrText xml:space="preserve"> PAGEREF _Toc15424 \h </w:instrText>
        </w:r>
        <w:r>
          <w:fldChar w:fldCharType="separate"/>
        </w:r>
        <w:r>
          <w:t>13</w:t>
        </w:r>
        <w:r>
          <w:fldChar w:fldCharType="end"/>
        </w:r>
      </w:hyperlink>
    </w:p>
    <w:p>
      <w:pPr>
        <w:pStyle w:val="TOC1"/>
        <w:tabs>
          <w:tab w:val="right" w:leader="dot" w:pos="8306"/>
        </w:tabs>
      </w:pPr>
      <w:hyperlink w:anchor="_Toc25692" w:history="1">
        <w:r>
          <w:rPr>
            <w:rFonts w:ascii="仿宋" w:eastAsia="仿宋" w:hAnsi="仿宋" w:cs="仿宋" w:hint="eastAsia"/>
            <w:lang w:eastAsia="zh-CN"/>
          </w:rPr>
          <w:t>五、环境和生态影响分析</w:t>
        </w:r>
        <w:r>
          <w:tab/>
        </w:r>
        <w:r>
          <w:fldChar w:fldCharType="begin"/>
        </w:r>
        <w:r>
          <w:instrText xml:space="preserve"> PAGEREF _Toc25692 \h </w:instrText>
        </w:r>
        <w:r>
          <w:fldChar w:fldCharType="separate"/>
        </w:r>
        <w:r>
          <w:t>16</w:t>
        </w:r>
        <w:r>
          <w:fldChar w:fldCharType="end"/>
        </w:r>
      </w:hyperlink>
    </w:p>
    <w:p>
      <w:pPr>
        <w:pStyle w:val="TOC2"/>
        <w:tabs>
          <w:tab w:val="right" w:leader="dot" w:pos="8306"/>
        </w:tabs>
      </w:pPr>
      <w:hyperlink w:anchor="_Toc23060" w:history="1">
        <w:r>
          <w:rPr>
            <w:rFonts w:ascii="仿宋" w:eastAsia="仿宋" w:hAnsi="仿宋" w:cs="仿宋" w:hint="eastAsia"/>
            <w:lang w:eastAsia="zh-CN"/>
          </w:rPr>
          <w:t>(一)、环境和生态现状</w:t>
        </w:r>
        <w:r>
          <w:tab/>
        </w:r>
        <w:r>
          <w:fldChar w:fldCharType="begin"/>
        </w:r>
        <w:r>
          <w:instrText xml:space="preserve"> PAGEREF _Toc23060 \h </w:instrText>
        </w:r>
        <w:r>
          <w:fldChar w:fldCharType="separate"/>
        </w:r>
        <w:r>
          <w:t>16</w:t>
        </w:r>
        <w:r>
          <w:fldChar w:fldCharType="end"/>
        </w:r>
      </w:hyperlink>
    </w:p>
    <w:p>
      <w:pPr>
        <w:pStyle w:val="TOC2"/>
        <w:tabs>
          <w:tab w:val="right" w:leader="dot" w:pos="8306"/>
        </w:tabs>
      </w:pPr>
      <w:hyperlink w:anchor="_Toc2870" w:history="1">
        <w:r>
          <w:rPr>
            <w:rFonts w:ascii="仿宋" w:eastAsia="仿宋" w:hAnsi="仿宋" w:cs="仿宋" w:hint="eastAsia"/>
            <w:lang w:eastAsia="zh-CN"/>
          </w:rPr>
          <w:t>(二)、生态环境影响分析</w:t>
        </w:r>
        <w:r>
          <w:tab/>
        </w:r>
        <w:r>
          <w:fldChar w:fldCharType="begin"/>
        </w:r>
        <w:r>
          <w:instrText xml:space="preserve"> PAGEREF _Toc2870 \h </w:instrText>
        </w:r>
        <w:r>
          <w:fldChar w:fldCharType="separate"/>
        </w:r>
        <w:r>
          <w:t>18</w:t>
        </w:r>
        <w:r>
          <w:fldChar w:fldCharType="end"/>
        </w:r>
      </w:hyperlink>
    </w:p>
    <w:p>
      <w:pPr>
        <w:pStyle w:val="TOC2"/>
        <w:tabs>
          <w:tab w:val="right" w:leader="dot" w:pos="8306"/>
        </w:tabs>
      </w:pPr>
      <w:hyperlink w:anchor="_Toc27552" w:history="1">
        <w:r>
          <w:rPr>
            <w:rFonts w:ascii="仿宋" w:eastAsia="仿宋" w:hAnsi="仿宋" w:cs="仿宋" w:hint="eastAsia"/>
            <w:lang w:eastAsia="zh-CN"/>
          </w:rPr>
          <w:t>(三)、生态环境保护措施</w:t>
        </w:r>
        <w:r>
          <w:tab/>
        </w:r>
        <w:r>
          <w:fldChar w:fldCharType="begin"/>
        </w:r>
        <w:r>
          <w:instrText xml:space="preserve"> PAGEREF _Toc27552 \h </w:instrText>
        </w:r>
        <w:r>
          <w:fldChar w:fldCharType="separate"/>
        </w:r>
        <w:r>
          <w:t>19</w:t>
        </w:r>
        <w:r>
          <w:fldChar w:fldCharType="end"/>
        </w:r>
      </w:hyperlink>
    </w:p>
    <w:p>
      <w:pPr>
        <w:pStyle w:val="TOC2"/>
        <w:tabs>
          <w:tab w:val="right" w:leader="dot" w:pos="8306"/>
        </w:tabs>
      </w:pPr>
      <w:hyperlink w:anchor="_Toc12005" w:history="1">
        <w:r>
          <w:rPr>
            <w:rFonts w:ascii="仿宋" w:eastAsia="仿宋" w:hAnsi="仿宋" w:cs="仿宋" w:hint="eastAsia"/>
            <w:lang w:eastAsia="zh-CN"/>
          </w:rPr>
          <w:t>(四)、地质灾害影响分析</w:t>
        </w:r>
        <w:r>
          <w:tab/>
        </w:r>
        <w:r>
          <w:fldChar w:fldCharType="begin"/>
        </w:r>
        <w:r>
          <w:instrText xml:space="preserve"> PAGEREF _Toc12005 \h </w:instrText>
        </w:r>
        <w:r>
          <w:fldChar w:fldCharType="separate"/>
        </w:r>
        <w:r>
          <w:t>21</w:t>
        </w:r>
        <w:r>
          <w:fldChar w:fldCharType="end"/>
        </w:r>
      </w:hyperlink>
    </w:p>
    <w:p>
      <w:pPr>
        <w:pStyle w:val="TOC2"/>
        <w:tabs>
          <w:tab w:val="right" w:leader="dot" w:pos="8306"/>
        </w:tabs>
      </w:pPr>
      <w:hyperlink w:anchor="_Toc14271" w:history="1">
        <w:r>
          <w:rPr>
            <w:rFonts w:ascii="仿宋" w:eastAsia="仿宋" w:hAnsi="仿宋" w:cs="仿宋" w:hint="eastAsia"/>
            <w:lang w:eastAsia="zh-CN"/>
          </w:rPr>
          <w:t>(五)、特殊环境影响</w:t>
        </w:r>
        <w:r>
          <w:tab/>
        </w:r>
        <w:r>
          <w:fldChar w:fldCharType="begin"/>
        </w:r>
        <w:r>
          <w:instrText xml:space="preserve"> PAGEREF _Toc14271 \h </w:instrText>
        </w:r>
        <w:r>
          <w:fldChar w:fldCharType="separate"/>
        </w:r>
        <w:r>
          <w:t>22</w:t>
        </w:r>
        <w:r>
          <w:fldChar w:fldCharType="end"/>
        </w:r>
      </w:hyperlink>
    </w:p>
    <w:p>
      <w:pPr>
        <w:pStyle w:val="TOC1"/>
        <w:tabs>
          <w:tab w:val="right" w:leader="dot" w:pos="8306"/>
        </w:tabs>
      </w:pPr>
      <w:hyperlink w:anchor="_Toc25765" w:history="1">
        <w:r>
          <w:rPr>
            <w:rFonts w:ascii="仿宋" w:eastAsia="仿宋" w:hAnsi="仿宋" w:cs="仿宋" w:hint="eastAsia"/>
            <w:lang w:eastAsia="zh-CN"/>
          </w:rPr>
          <w:t>六、财务管理与成本控制</w:t>
        </w:r>
        <w:r>
          <w:tab/>
        </w:r>
        <w:r>
          <w:fldChar w:fldCharType="begin"/>
        </w:r>
        <w:r>
          <w:instrText xml:space="preserve"> PAGEREF _Toc25765 \h </w:instrText>
        </w:r>
        <w:r>
          <w:fldChar w:fldCharType="separate"/>
        </w:r>
        <w:r>
          <w:t>23</w:t>
        </w:r>
        <w:r>
          <w:fldChar w:fldCharType="end"/>
        </w:r>
      </w:hyperlink>
    </w:p>
    <w:p>
      <w:pPr>
        <w:pStyle w:val="TOC2"/>
        <w:tabs>
          <w:tab w:val="right" w:leader="dot" w:pos="8306"/>
        </w:tabs>
      </w:pPr>
      <w:hyperlink w:anchor="_Toc2372" w:history="1">
        <w:r>
          <w:rPr>
            <w:rFonts w:ascii="仿宋" w:eastAsia="仿宋" w:hAnsi="仿宋" w:cs="仿宋" w:hint="eastAsia"/>
            <w:lang w:eastAsia="zh-CN"/>
          </w:rPr>
          <w:t>(一)、财务管理体系建设</w:t>
        </w:r>
        <w:r>
          <w:tab/>
        </w:r>
        <w:r>
          <w:fldChar w:fldCharType="begin"/>
        </w:r>
        <w:r>
          <w:instrText xml:space="preserve"> PAGEREF _Toc2372 \h </w:instrText>
        </w:r>
        <w:r>
          <w:fldChar w:fldCharType="separate"/>
        </w:r>
        <w:r>
          <w:t>23</w:t>
        </w:r>
        <w:r>
          <w:fldChar w:fldCharType="end"/>
        </w:r>
      </w:hyperlink>
    </w:p>
    <w:p>
      <w:pPr>
        <w:pStyle w:val="TOC2"/>
        <w:tabs>
          <w:tab w:val="right" w:leader="dot" w:pos="8306"/>
        </w:tabs>
      </w:pPr>
      <w:hyperlink w:anchor="_Toc21601" w:history="1">
        <w:r>
          <w:rPr>
            <w:rFonts w:ascii="仿宋" w:eastAsia="仿宋" w:hAnsi="仿宋" w:cs="仿宋" w:hint="eastAsia"/>
            <w:lang w:eastAsia="zh-CN"/>
          </w:rPr>
          <w:t>(二)、成本控制措施</w:t>
        </w:r>
        <w:r>
          <w:tab/>
        </w:r>
        <w:r>
          <w:fldChar w:fldCharType="begin"/>
        </w:r>
        <w:r>
          <w:instrText xml:space="preserve"> PAGEREF _Toc21601 \h </w:instrText>
        </w:r>
        <w:r>
          <w:fldChar w:fldCharType="separate"/>
        </w:r>
        <w:r>
          <w:t>24</w:t>
        </w:r>
        <w:r>
          <w:fldChar w:fldCharType="end"/>
        </w:r>
      </w:hyperlink>
    </w:p>
    <w:p>
      <w:pPr>
        <w:pStyle w:val="TOC1"/>
        <w:tabs>
          <w:tab w:val="right" w:leader="dot" w:pos="8306"/>
        </w:tabs>
      </w:pPr>
      <w:hyperlink w:anchor="_Toc22348" w:history="1">
        <w:r>
          <w:rPr>
            <w:rFonts w:ascii="仿宋" w:eastAsia="仿宋" w:hAnsi="仿宋" w:cs="仿宋" w:hint="eastAsia"/>
            <w:lang w:eastAsia="zh-CN"/>
          </w:rPr>
          <w:t>七、环境保护与绿色发展</w:t>
        </w:r>
        <w:r>
          <w:tab/>
        </w:r>
        <w:r>
          <w:fldChar w:fldCharType="begin"/>
        </w:r>
        <w:r>
          <w:instrText xml:space="preserve"> PAGEREF _Toc22348 \h </w:instrText>
        </w:r>
        <w:r>
          <w:fldChar w:fldCharType="separate"/>
        </w:r>
        <w:r>
          <w:t>26</w:t>
        </w:r>
        <w:r>
          <w:fldChar w:fldCharType="end"/>
        </w:r>
      </w:hyperlink>
    </w:p>
    <w:p>
      <w:pPr>
        <w:pStyle w:val="TOC2"/>
        <w:tabs>
          <w:tab w:val="right" w:leader="dot" w:pos="8306"/>
        </w:tabs>
      </w:pPr>
      <w:hyperlink w:anchor="_Toc13366" w:history="1">
        <w:r>
          <w:rPr>
            <w:rFonts w:ascii="仿宋" w:eastAsia="仿宋" w:hAnsi="仿宋" w:cs="仿宋" w:hint="eastAsia"/>
            <w:lang w:eastAsia="zh-CN"/>
          </w:rPr>
          <w:t>(一)、环境保护措施</w:t>
        </w:r>
        <w:r>
          <w:tab/>
        </w:r>
        <w:r>
          <w:fldChar w:fldCharType="begin"/>
        </w:r>
        <w:r>
          <w:instrText xml:space="preserve"> PAGEREF _Toc13366 \h </w:instrText>
        </w:r>
        <w:r>
          <w:fldChar w:fldCharType="separate"/>
        </w:r>
        <w:r>
          <w:t>26</w:t>
        </w:r>
        <w:r>
          <w:fldChar w:fldCharType="end"/>
        </w:r>
      </w:hyperlink>
    </w:p>
    <w:p>
      <w:pPr>
        <w:pStyle w:val="TOC2"/>
        <w:tabs>
          <w:tab w:val="right" w:leader="dot" w:pos="8306"/>
        </w:tabs>
      </w:pPr>
      <w:hyperlink w:anchor="_Toc29992" w:history="1">
        <w:r>
          <w:rPr>
            <w:rFonts w:ascii="仿宋" w:eastAsia="仿宋" w:hAnsi="仿宋" w:cs="仿宋" w:hint="eastAsia"/>
            <w:lang w:eastAsia="zh-CN"/>
          </w:rPr>
          <w:t>(二)、绿色发展与可持续发展策略</w:t>
        </w:r>
        <w:r>
          <w:tab/>
        </w:r>
        <w:r>
          <w:fldChar w:fldCharType="begin"/>
        </w:r>
        <w:r>
          <w:instrText xml:space="preserve"> PAGEREF _Toc29992 \h </w:instrText>
        </w:r>
        <w:r>
          <w:fldChar w:fldCharType="separate"/>
        </w:r>
        <w:r>
          <w:t>27</w:t>
        </w:r>
        <w:r>
          <w:fldChar w:fldCharType="end"/>
        </w:r>
      </w:hyperlink>
    </w:p>
    <w:p>
      <w:pPr>
        <w:pStyle w:val="TOC1"/>
        <w:tabs>
          <w:tab w:val="right" w:leader="dot" w:pos="8306"/>
        </w:tabs>
      </w:pPr>
      <w:hyperlink w:anchor="_Toc20785" w:history="1">
        <w:r>
          <w:rPr>
            <w:rFonts w:ascii="仿宋" w:eastAsia="仿宋" w:hAnsi="仿宋" w:cs="仿宋" w:hint="eastAsia"/>
            <w:lang w:eastAsia="zh-CN"/>
          </w:rPr>
          <w:t>八、项目实施与管理方案</w:t>
        </w:r>
        <w:r>
          <w:tab/>
        </w:r>
        <w:r>
          <w:fldChar w:fldCharType="begin"/>
        </w:r>
        <w:r>
          <w:instrText xml:space="preserve"> PAGEREF _Toc20785 \h </w:instrText>
        </w:r>
        <w:r>
          <w:fldChar w:fldCharType="separate"/>
        </w:r>
        <w:r>
          <w:t>29</w:t>
        </w:r>
        <w:r>
          <w:fldChar w:fldCharType="end"/>
        </w:r>
      </w:hyperlink>
    </w:p>
    <w:p>
      <w:pPr>
        <w:pStyle w:val="TOC2"/>
        <w:tabs>
          <w:tab w:val="right" w:leader="dot" w:pos="8306"/>
        </w:tabs>
      </w:pPr>
      <w:hyperlink w:anchor="_Toc11949" w:history="1">
        <w:r>
          <w:rPr>
            <w:rFonts w:ascii="仿宋" w:eastAsia="仿宋" w:hAnsi="仿宋" w:cs="仿宋" w:hint="eastAsia"/>
            <w:lang w:eastAsia="zh-CN"/>
          </w:rPr>
          <w:t>(一)、项目实施计划</w:t>
        </w:r>
        <w:r>
          <w:tab/>
        </w:r>
        <w:r>
          <w:fldChar w:fldCharType="begin"/>
        </w:r>
        <w:r>
          <w:instrText xml:space="preserve"> PAGEREF _Toc11949 \h </w:instrText>
        </w:r>
        <w:r>
          <w:fldChar w:fldCharType="separate"/>
        </w:r>
        <w:r>
          <w:t>29</w:t>
        </w:r>
        <w:r>
          <w:fldChar w:fldCharType="end"/>
        </w:r>
      </w:hyperlink>
    </w:p>
    <w:p>
      <w:pPr>
        <w:pStyle w:val="TOC2"/>
        <w:tabs>
          <w:tab w:val="right" w:leader="dot" w:pos="8306"/>
        </w:tabs>
      </w:pPr>
      <w:hyperlink w:anchor="_Toc5861" w:history="1">
        <w:r>
          <w:rPr>
            <w:rFonts w:ascii="仿宋" w:eastAsia="仿宋" w:hAnsi="仿宋" w:cs="仿宋" w:hint="eastAsia"/>
            <w:lang w:eastAsia="zh-CN"/>
          </w:rPr>
          <w:t>(二)、项目组织机构与职责</w:t>
        </w:r>
        <w:r>
          <w:tab/>
        </w:r>
        <w:r>
          <w:fldChar w:fldCharType="begin"/>
        </w:r>
        <w:r>
          <w:instrText xml:space="preserve"> PAGEREF _Toc5861 \h </w:instrText>
        </w:r>
        <w:r>
          <w:fldChar w:fldCharType="separate"/>
        </w:r>
        <w:r>
          <w:t>30</w:t>
        </w:r>
        <w:r>
          <w:fldChar w:fldCharType="end"/>
        </w:r>
      </w:hyperlink>
    </w:p>
    <w:p>
      <w:pPr>
        <w:pStyle w:val="TOC2"/>
        <w:tabs>
          <w:tab w:val="right" w:leader="dot" w:pos="8306"/>
        </w:tabs>
      </w:pPr>
      <w:hyperlink w:anchor="_Toc7144" w:history="1">
        <w:r>
          <w:rPr>
            <w:rFonts w:ascii="仿宋" w:eastAsia="仿宋" w:hAnsi="仿宋" w:cs="仿宋" w:hint="eastAsia"/>
            <w:lang w:eastAsia="zh-CN"/>
          </w:rPr>
          <w:t>(三)、项目管理与监控体系</w:t>
        </w:r>
        <w:r>
          <w:tab/>
        </w:r>
        <w:r>
          <w:fldChar w:fldCharType="begin"/>
        </w:r>
        <w:r>
          <w:instrText xml:space="preserve"> PAGEREF _Toc7144 \h </w:instrText>
        </w:r>
        <w:r>
          <w:fldChar w:fldCharType="separate"/>
        </w:r>
        <w:r>
          <w:t>33</w:t>
        </w:r>
        <w:r>
          <w:fldChar w:fldCharType="end"/>
        </w:r>
      </w:hyperlink>
    </w:p>
    <w:p>
      <w:pPr>
        <w:pStyle w:val="TOC1"/>
        <w:tabs>
          <w:tab w:val="right" w:leader="dot" w:pos="8306"/>
        </w:tabs>
      </w:pPr>
      <w:hyperlink w:anchor="_Toc21708" w:history="1">
        <w:r>
          <w:rPr>
            <w:rFonts w:ascii="仿宋" w:eastAsia="仿宋" w:hAnsi="仿宋" w:cs="仿宋" w:hint="eastAsia"/>
            <w:lang w:eastAsia="zh-CN"/>
          </w:rPr>
          <w:t>九、技术创新与产业升级</w:t>
        </w:r>
        <w:r>
          <w:tab/>
        </w:r>
        <w:r>
          <w:fldChar w:fldCharType="begin"/>
        </w:r>
        <w:r>
          <w:instrText xml:space="preserve"> PAGEREF _Toc21708 \h </w:instrText>
        </w:r>
        <w:r>
          <w:fldChar w:fldCharType="separate"/>
        </w:r>
        <w:r>
          <w:t>34</w:t>
        </w:r>
        <w:r>
          <w:fldChar w:fldCharType="end"/>
        </w:r>
      </w:hyperlink>
    </w:p>
    <w:p>
      <w:pPr>
        <w:pStyle w:val="TOC2"/>
        <w:tabs>
          <w:tab w:val="right" w:leader="dot" w:pos="8306"/>
        </w:tabs>
      </w:pPr>
      <w:hyperlink w:anchor="_Toc3975" w:history="1">
        <w:r>
          <w:rPr>
            <w:rFonts w:ascii="仿宋" w:eastAsia="仿宋" w:hAnsi="仿宋" w:cs="仿宋" w:hint="eastAsia"/>
            <w:lang w:eastAsia="zh-CN"/>
          </w:rPr>
          <w:t>(一)、技术创新方向与目标</w:t>
        </w:r>
        <w:r>
          <w:tab/>
        </w:r>
        <w:r>
          <w:fldChar w:fldCharType="begin"/>
        </w:r>
        <w:r>
          <w:instrText xml:space="preserve"> PAGEREF _Toc3975 \h </w:instrText>
        </w:r>
        <w:r>
          <w:fldChar w:fldCharType="separate"/>
        </w:r>
        <w:r>
          <w:t>34</w:t>
        </w:r>
        <w:r>
          <w:fldChar w:fldCharType="end"/>
        </w:r>
      </w:hyperlink>
    </w:p>
    <w:p>
      <w:pPr>
        <w:pStyle w:val="TOC2"/>
        <w:tabs>
          <w:tab w:val="right" w:leader="dot" w:pos="8306"/>
        </w:tabs>
      </w:pPr>
      <w:hyperlink w:anchor="_Toc14224" w:history="1">
        <w:r>
          <w:rPr>
            <w:rFonts w:ascii="仿宋" w:eastAsia="仿宋" w:hAnsi="仿宋" w:cs="仿宋" w:hint="eastAsia"/>
            <w:lang w:eastAsia="zh-CN"/>
          </w:rPr>
          <w:t>(二)、产业升级路径与措施</w:t>
        </w:r>
        <w:r>
          <w:tab/>
        </w:r>
        <w:r>
          <w:fldChar w:fldCharType="begin"/>
        </w:r>
        <w:r>
          <w:instrText xml:space="preserve"> PAGEREF _Toc14224 \h </w:instrText>
        </w:r>
        <w:r>
          <w:fldChar w:fldCharType="separate"/>
        </w:r>
        <w:r>
          <w:t>36</w:t>
        </w:r>
        <w:r>
          <w:fldChar w:fldCharType="end"/>
        </w:r>
      </w:hyperlink>
    </w:p>
    <w:p>
      <w:pPr>
        <w:pStyle w:val="TOC1"/>
        <w:tabs>
          <w:tab w:val="right" w:leader="dot" w:pos="8306"/>
        </w:tabs>
      </w:pPr>
      <w:hyperlink w:anchor="_Toc23928" w:history="1">
        <w:r>
          <w:rPr>
            <w:rFonts w:ascii="仿宋" w:eastAsia="仿宋" w:hAnsi="仿宋" w:cs="仿宋" w:hint="eastAsia"/>
            <w:lang w:eastAsia="zh-CN"/>
          </w:rPr>
          <w:t>十、客户关系管理与市场拓展</w:t>
        </w:r>
        <w:r>
          <w:tab/>
        </w:r>
        <w:r>
          <w:fldChar w:fldCharType="begin"/>
        </w:r>
        <w:r>
          <w:instrText xml:space="preserve"> PAGEREF _Toc23928 \h </w:instrText>
        </w:r>
        <w:r>
          <w:fldChar w:fldCharType="separate"/>
        </w:r>
        <w:r>
          <w:t>37</w:t>
        </w:r>
        <w:r>
          <w:fldChar w:fldCharType="end"/>
        </w:r>
      </w:hyperlink>
    </w:p>
    <w:p>
      <w:pPr>
        <w:pStyle w:val="TOC2"/>
        <w:tabs>
          <w:tab w:val="right" w:leader="dot" w:pos="8306"/>
        </w:tabs>
      </w:pPr>
      <w:hyperlink w:anchor="_Toc23977" w:history="1">
        <w:r>
          <w:rPr>
            <w:rFonts w:ascii="仿宋" w:eastAsia="仿宋" w:hAnsi="仿宋" w:cs="仿宋" w:hint="eastAsia"/>
            <w:lang w:eastAsia="zh-CN"/>
          </w:rPr>
          <w:t>(一)、客户关系管理策略</w:t>
        </w:r>
        <w:r>
          <w:tab/>
        </w:r>
        <w:r>
          <w:fldChar w:fldCharType="begin"/>
        </w:r>
        <w:r>
          <w:instrText xml:space="preserve"> PAGEREF _Toc23977 \h </w:instrText>
        </w:r>
        <w:r>
          <w:fldChar w:fldCharType="separate"/>
        </w:r>
        <w:r>
          <w:t>37</w:t>
        </w:r>
        <w:r>
          <w:fldChar w:fldCharType="end"/>
        </w:r>
      </w:hyperlink>
    </w:p>
    <w:p>
      <w:pPr>
        <w:pStyle w:val="TOC2"/>
        <w:tabs>
          <w:tab w:val="right" w:leader="dot" w:pos="8306"/>
        </w:tabs>
      </w:pPr>
      <w:hyperlink w:anchor="_Toc25481" w:history="1">
        <w:r>
          <w:rPr>
            <w:rFonts w:ascii="仿宋" w:eastAsia="仿宋" w:hAnsi="仿宋" w:cs="仿宋" w:hint="eastAsia"/>
            <w:lang w:eastAsia="zh-CN"/>
          </w:rPr>
          <w:t>(二)、市场拓展方案</w:t>
        </w:r>
        <w:r>
          <w:tab/>
        </w:r>
        <w:r>
          <w:fldChar w:fldCharType="begin"/>
        </w:r>
        <w:r>
          <w:instrText xml:space="preserve"> PAGEREF _Toc25481 \h </w:instrText>
        </w:r>
        <w:r>
          <w:fldChar w:fldCharType="separate"/>
        </w:r>
        <w:r>
          <w:t>38</w:t>
        </w:r>
        <w:r>
          <w:fldChar w:fldCharType="end"/>
        </w:r>
      </w:hyperlink>
    </w:p>
    <w:p>
      <w:pPr>
        <w:pStyle w:val="TOC1"/>
        <w:tabs>
          <w:tab w:val="right" w:leader="dot" w:pos="8306"/>
        </w:tabs>
      </w:pPr>
      <w:hyperlink w:anchor="_Toc27134" w:history="1">
        <w:r>
          <w:rPr>
            <w:rFonts w:ascii="仿宋" w:eastAsia="仿宋" w:hAnsi="仿宋" w:cs="仿宋" w:hint="eastAsia"/>
            <w:lang w:eastAsia="zh-CN"/>
          </w:rPr>
          <w:t>十一、经济效益与社会效益优化</w:t>
        </w:r>
        <w:r>
          <w:tab/>
        </w:r>
        <w:r>
          <w:fldChar w:fldCharType="begin"/>
        </w:r>
        <w:r>
          <w:instrText xml:space="preserve"> PAGEREF _Toc27134 \h </w:instrText>
        </w:r>
        <w:r>
          <w:fldChar w:fldCharType="separate"/>
        </w:r>
        <w:r>
          <w:t>39</w:t>
        </w:r>
        <w:r>
          <w:fldChar w:fldCharType="end"/>
        </w:r>
      </w:hyperlink>
    </w:p>
    <w:p>
      <w:pPr>
        <w:pStyle w:val="TOC2"/>
        <w:tabs>
          <w:tab w:val="right" w:leader="dot" w:pos="8306"/>
        </w:tabs>
      </w:pPr>
      <w:hyperlink w:anchor="_Toc19477" w:history="1">
        <w:r>
          <w:rPr>
            <w:rFonts w:ascii="仿宋" w:eastAsia="仿宋" w:hAnsi="仿宋" w:cs="仿宋" w:hint="eastAsia"/>
            <w:lang w:eastAsia="zh-CN"/>
          </w:rPr>
          <w:t>(一)、经济效益提升策略</w:t>
        </w:r>
        <w:r>
          <w:tab/>
        </w:r>
        <w:r>
          <w:fldChar w:fldCharType="begin"/>
        </w:r>
        <w:r>
          <w:instrText xml:space="preserve"> PAGEREF _Toc19477 \h </w:instrText>
        </w:r>
        <w:r>
          <w:fldChar w:fldCharType="separate"/>
        </w:r>
        <w:r>
          <w:t>39</w:t>
        </w:r>
        <w:r>
          <w:fldChar w:fldCharType="end"/>
        </w:r>
      </w:hyperlink>
    </w:p>
    <w:p>
      <w:pPr>
        <w:pStyle w:val="TOC2"/>
        <w:tabs>
          <w:tab w:val="right" w:leader="dot" w:pos="8306"/>
        </w:tabs>
      </w:pPr>
      <w:hyperlink w:anchor="_Toc19552" w:history="1">
        <w:r>
          <w:rPr>
            <w:rFonts w:ascii="仿宋" w:eastAsia="仿宋" w:hAnsi="仿宋" w:cs="仿宋" w:hint="eastAsia"/>
            <w:lang w:eastAsia="zh-CN"/>
          </w:rPr>
          <w:t>(二)、社会效益增强方案</w:t>
        </w:r>
        <w:r>
          <w:tab/>
        </w:r>
        <w:r>
          <w:fldChar w:fldCharType="begin"/>
        </w:r>
        <w:r>
          <w:instrText xml:space="preserve"> PAGEREF _Toc19552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5" w:history="1">
        <w:r>
          <w:rPr>
            <w:rFonts w:ascii="仿宋" w:eastAsia="仿宋" w:hAnsi="仿宋" w:cs="仿宋" w:hint="eastAsia"/>
            <w:lang w:eastAsia="zh-CN"/>
          </w:rPr>
          <w:t>十二、资金管理与财务规划</w:t>
        </w:r>
        <w:r>
          <w:tab/>
        </w:r>
        <w:r>
          <w:fldChar w:fldCharType="begin"/>
        </w:r>
        <w:r>
          <w:instrText xml:space="preserve"> PAGEREF _Toc765 \h </w:instrText>
        </w:r>
        <w:r>
          <w:fldChar w:fldCharType="separate"/>
        </w:r>
        <w:r>
          <w:t>41</w:t>
        </w:r>
        <w:r>
          <w:fldChar w:fldCharType="end"/>
        </w:r>
      </w:hyperlink>
    </w:p>
    <w:p>
      <w:pPr>
        <w:pStyle w:val="TOC2"/>
        <w:tabs>
          <w:tab w:val="right" w:leader="dot" w:pos="8306"/>
        </w:tabs>
      </w:pPr>
      <w:hyperlink w:anchor="_Toc30495" w:history="1">
        <w:r>
          <w:rPr>
            <w:rFonts w:ascii="仿宋" w:eastAsia="仿宋" w:hAnsi="仿宋" w:cs="仿宋" w:hint="eastAsia"/>
            <w:lang w:eastAsia="zh-CN"/>
          </w:rPr>
          <w:t>(一)、项目资金来源与筹措</w:t>
        </w:r>
        <w:r>
          <w:tab/>
        </w:r>
        <w:r>
          <w:fldChar w:fldCharType="begin"/>
        </w:r>
        <w:r>
          <w:instrText xml:space="preserve"> PAGEREF _Toc30495 \h </w:instrText>
        </w:r>
        <w:r>
          <w:fldChar w:fldCharType="separate"/>
        </w:r>
        <w:r>
          <w:t>41</w:t>
        </w:r>
        <w:r>
          <w:fldChar w:fldCharType="end"/>
        </w:r>
      </w:hyperlink>
    </w:p>
    <w:p>
      <w:pPr>
        <w:pStyle w:val="TOC2"/>
        <w:tabs>
          <w:tab w:val="right" w:leader="dot" w:pos="8306"/>
        </w:tabs>
      </w:pPr>
      <w:hyperlink w:anchor="_Toc22395" w:history="1">
        <w:r>
          <w:rPr>
            <w:rFonts w:ascii="仿宋" w:eastAsia="仿宋" w:hAnsi="仿宋" w:cs="仿宋" w:hint="eastAsia"/>
            <w:lang w:eastAsia="zh-CN"/>
          </w:rPr>
          <w:t>(二)、资金使用与监管</w:t>
        </w:r>
        <w:r>
          <w:tab/>
        </w:r>
        <w:r>
          <w:fldChar w:fldCharType="begin"/>
        </w:r>
        <w:r>
          <w:instrText xml:space="preserve"> PAGEREF _Toc22395 \h </w:instrText>
        </w:r>
        <w:r>
          <w:fldChar w:fldCharType="separate"/>
        </w:r>
        <w:r>
          <w:t>43</w:t>
        </w:r>
        <w:r>
          <w:fldChar w:fldCharType="end"/>
        </w:r>
      </w:hyperlink>
    </w:p>
    <w:p>
      <w:pPr>
        <w:pStyle w:val="TOC2"/>
        <w:tabs>
          <w:tab w:val="right" w:leader="dot" w:pos="8306"/>
        </w:tabs>
      </w:pPr>
      <w:hyperlink w:anchor="_Toc12812" w:history="1">
        <w:r>
          <w:rPr>
            <w:rFonts w:ascii="仿宋" w:eastAsia="仿宋" w:hAnsi="仿宋" w:cs="仿宋" w:hint="eastAsia"/>
            <w:lang w:eastAsia="zh-CN"/>
          </w:rPr>
          <w:t>(三)、财务规划与预测</w:t>
        </w:r>
        <w:r>
          <w:tab/>
        </w:r>
        <w:r>
          <w:fldChar w:fldCharType="begin"/>
        </w:r>
        <w:r>
          <w:instrText xml:space="preserve"> PAGEREF _Toc12812 \h </w:instrText>
        </w:r>
        <w:r>
          <w:fldChar w:fldCharType="separate"/>
        </w:r>
        <w:r>
          <w:t>44</w:t>
        </w:r>
        <w:r>
          <w:fldChar w:fldCharType="end"/>
        </w:r>
      </w:hyperlink>
    </w:p>
    <w:p>
      <w:pPr>
        <w:pStyle w:val="TOC1"/>
        <w:tabs>
          <w:tab w:val="right" w:leader="dot" w:pos="8306"/>
        </w:tabs>
      </w:pPr>
      <w:hyperlink w:anchor="_Toc22940" w:history="1">
        <w:r>
          <w:rPr>
            <w:rFonts w:ascii="仿宋" w:eastAsia="仿宋" w:hAnsi="仿宋" w:cs="仿宋" w:hint="eastAsia"/>
            <w:lang w:eastAsia="zh-CN"/>
          </w:rPr>
          <w:t>十三、法律法规与政策遵循</w:t>
        </w:r>
        <w:r>
          <w:tab/>
        </w:r>
        <w:r>
          <w:fldChar w:fldCharType="begin"/>
        </w:r>
        <w:r>
          <w:instrText xml:space="preserve"> PAGEREF _Toc22940 \h </w:instrText>
        </w:r>
        <w:r>
          <w:fldChar w:fldCharType="separate"/>
        </w:r>
        <w:r>
          <w:t>45</w:t>
        </w:r>
        <w:r>
          <w:fldChar w:fldCharType="end"/>
        </w:r>
      </w:hyperlink>
    </w:p>
    <w:p>
      <w:pPr>
        <w:pStyle w:val="TOC2"/>
        <w:tabs>
          <w:tab w:val="right" w:leader="dot" w:pos="8306"/>
        </w:tabs>
      </w:pPr>
      <w:hyperlink w:anchor="_Toc32405" w:history="1">
        <w:r>
          <w:rPr>
            <w:rFonts w:ascii="仿宋" w:eastAsia="仿宋" w:hAnsi="仿宋" w:cs="仿宋" w:hint="eastAsia"/>
            <w:lang w:eastAsia="zh-CN"/>
          </w:rPr>
          <w:t>(一)、法律法规遵守</w:t>
        </w:r>
        <w:r>
          <w:tab/>
        </w:r>
        <w:r>
          <w:fldChar w:fldCharType="begin"/>
        </w:r>
        <w:r>
          <w:instrText xml:space="preserve"> PAGEREF _Toc32405 \h </w:instrText>
        </w:r>
        <w:r>
          <w:fldChar w:fldCharType="separate"/>
        </w:r>
        <w:r>
          <w:t>45</w:t>
        </w:r>
        <w:r>
          <w:fldChar w:fldCharType="end"/>
        </w:r>
      </w:hyperlink>
    </w:p>
    <w:p>
      <w:pPr>
        <w:pStyle w:val="TOC2"/>
        <w:tabs>
          <w:tab w:val="right" w:leader="dot" w:pos="8306"/>
        </w:tabs>
      </w:pPr>
      <w:hyperlink w:anchor="_Toc14425" w:history="1">
        <w:r>
          <w:rPr>
            <w:rFonts w:ascii="仿宋" w:eastAsia="仿宋" w:hAnsi="仿宋" w:cs="仿宋" w:hint="eastAsia"/>
            <w:lang w:eastAsia="zh-CN"/>
          </w:rPr>
          <w:t>(二)、政策导向与利用</w:t>
        </w:r>
        <w:r>
          <w:tab/>
        </w:r>
        <w:r>
          <w:fldChar w:fldCharType="begin"/>
        </w:r>
        <w:r>
          <w:instrText xml:space="preserve"> PAGEREF _Toc14425 \h </w:instrText>
        </w:r>
        <w:r>
          <w:fldChar w:fldCharType="separate"/>
        </w:r>
        <w:r>
          <w:t>46</w:t>
        </w:r>
        <w:r>
          <w:fldChar w:fldCharType="end"/>
        </w:r>
      </w:hyperlink>
    </w:p>
    <w:p>
      <w:pPr>
        <w:pStyle w:val="TOC1"/>
        <w:tabs>
          <w:tab w:val="right" w:leader="dot" w:pos="8306"/>
        </w:tabs>
      </w:pPr>
      <w:hyperlink w:anchor="_Toc24051" w:history="1">
        <w:r>
          <w:rPr>
            <w:rFonts w:ascii="仿宋" w:eastAsia="仿宋" w:hAnsi="仿宋" w:cs="仿宋" w:hint="eastAsia"/>
            <w:lang w:eastAsia="zh-CN"/>
          </w:rPr>
          <w:t>十四、企业合规与伦理</w:t>
        </w:r>
        <w:r>
          <w:tab/>
        </w:r>
        <w:r>
          <w:fldChar w:fldCharType="begin"/>
        </w:r>
        <w:r>
          <w:instrText xml:space="preserve"> PAGEREF _Toc24051 \h </w:instrText>
        </w:r>
        <w:r>
          <w:fldChar w:fldCharType="separate"/>
        </w:r>
        <w:r>
          <w:t>47</w:t>
        </w:r>
        <w:r>
          <w:fldChar w:fldCharType="end"/>
        </w:r>
      </w:hyperlink>
    </w:p>
    <w:p>
      <w:pPr>
        <w:pStyle w:val="TOC2"/>
        <w:tabs>
          <w:tab w:val="right" w:leader="dot" w:pos="8306"/>
        </w:tabs>
      </w:pPr>
      <w:hyperlink w:anchor="_Toc19879" w:history="1">
        <w:r>
          <w:rPr>
            <w:rFonts w:ascii="仿宋" w:eastAsia="仿宋" w:hAnsi="仿宋" w:cs="仿宋" w:hint="eastAsia"/>
            <w:lang w:eastAsia="zh-CN"/>
          </w:rPr>
          <w:t>(一)、合规政策与程序</w:t>
        </w:r>
        <w:r>
          <w:tab/>
        </w:r>
        <w:r>
          <w:fldChar w:fldCharType="begin"/>
        </w:r>
        <w:r>
          <w:instrText xml:space="preserve"> PAGEREF _Toc19879 \h </w:instrText>
        </w:r>
        <w:r>
          <w:fldChar w:fldCharType="separate"/>
        </w:r>
        <w:r>
          <w:t>47</w:t>
        </w:r>
        <w:r>
          <w:fldChar w:fldCharType="end"/>
        </w:r>
      </w:hyperlink>
    </w:p>
    <w:p>
      <w:pPr>
        <w:pStyle w:val="TOC2"/>
        <w:tabs>
          <w:tab w:val="right" w:leader="dot" w:pos="8306"/>
        </w:tabs>
      </w:pPr>
      <w:hyperlink w:anchor="_Toc4468" w:history="1">
        <w:r>
          <w:rPr>
            <w:rFonts w:ascii="仿宋" w:eastAsia="仿宋" w:hAnsi="仿宋" w:cs="仿宋" w:hint="eastAsia"/>
            <w:lang w:eastAsia="zh-CN"/>
          </w:rPr>
          <w:t>(二)、伦理规范与培训</w:t>
        </w:r>
        <w:r>
          <w:tab/>
        </w:r>
        <w:r>
          <w:fldChar w:fldCharType="begin"/>
        </w:r>
        <w:r>
          <w:instrText xml:space="preserve"> PAGEREF _Toc4468 \h </w:instrText>
        </w:r>
        <w:r>
          <w:fldChar w:fldCharType="separate"/>
        </w:r>
        <w:r>
          <w:t>48</w:t>
        </w:r>
        <w:r>
          <w:fldChar w:fldCharType="end"/>
        </w:r>
      </w:hyperlink>
    </w:p>
    <w:p>
      <w:pPr>
        <w:pStyle w:val="TOC2"/>
        <w:tabs>
          <w:tab w:val="right" w:leader="dot" w:pos="8306"/>
        </w:tabs>
      </w:pPr>
      <w:hyperlink w:anchor="_Toc12290" w:history="1">
        <w:r>
          <w:rPr>
            <w:rFonts w:ascii="仿宋" w:eastAsia="仿宋" w:hAnsi="仿宋" w:cs="仿宋" w:hint="eastAsia"/>
            <w:lang w:eastAsia="zh-CN"/>
          </w:rPr>
          <w:t>(三)、合规风险评估</w:t>
        </w:r>
        <w:r>
          <w:tab/>
        </w:r>
        <w:r>
          <w:fldChar w:fldCharType="begin"/>
        </w:r>
        <w:r>
          <w:instrText xml:space="preserve"> PAGEREF _Toc12290 \h </w:instrText>
        </w:r>
        <w:r>
          <w:fldChar w:fldCharType="separate"/>
        </w:r>
        <w:r>
          <w:t>49</w:t>
        </w:r>
        <w:r>
          <w:fldChar w:fldCharType="end"/>
        </w:r>
      </w:hyperlink>
    </w:p>
    <w:p>
      <w:pPr>
        <w:pStyle w:val="TOC2"/>
        <w:tabs>
          <w:tab w:val="right" w:leader="dot" w:pos="8306"/>
        </w:tabs>
      </w:pPr>
      <w:hyperlink w:anchor="_Toc28265" w:history="1">
        <w:r>
          <w:rPr>
            <w:rFonts w:ascii="仿宋" w:eastAsia="仿宋" w:hAnsi="仿宋" w:cs="仿宋" w:hint="eastAsia"/>
            <w:lang w:eastAsia="zh-CN"/>
          </w:rPr>
          <w:t>(四)、合规监督与执行</w:t>
        </w:r>
        <w:r>
          <w:tab/>
        </w:r>
        <w:r>
          <w:fldChar w:fldCharType="begin"/>
        </w:r>
        <w:r>
          <w:instrText xml:space="preserve"> PAGEREF _Toc28265 \h </w:instrText>
        </w:r>
        <w:r>
          <w:fldChar w:fldCharType="separate"/>
        </w:r>
        <w:r>
          <w:t>50</w:t>
        </w:r>
        <w:r>
          <w:fldChar w:fldCharType="end"/>
        </w:r>
      </w:hyperlink>
    </w:p>
    <w:p>
      <w:pPr>
        <w:pStyle w:val="TOC1"/>
        <w:tabs>
          <w:tab w:val="right" w:leader="dot" w:pos="8306"/>
        </w:tabs>
      </w:pPr>
      <w:hyperlink w:anchor="_Toc7475" w:history="1">
        <w:r>
          <w:rPr>
            <w:rFonts w:ascii="仿宋" w:eastAsia="仿宋" w:hAnsi="仿宋" w:cs="仿宋" w:hint="eastAsia"/>
            <w:lang w:eastAsia="zh-CN"/>
          </w:rPr>
          <w:t>十五、设施与设备管理</w:t>
        </w:r>
        <w:r>
          <w:tab/>
        </w:r>
        <w:r>
          <w:fldChar w:fldCharType="begin"/>
        </w:r>
        <w:r>
          <w:instrText xml:space="preserve"> PAGEREF _Toc7475 \h </w:instrText>
        </w:r>
        <w:r>
          <w:fldChar w:fldCharType="separate"/>
        </w:r>
        <w:r>
          <w:t>51</w:t>
        </w:r>
        <w:r>
          <w:fldChar w:fldCharType="end"/>
        </w:r>
      </w:hyperlink>
    </w:p>
    <w:p>
      <w:pPr>
        <w:pStyle w:val="TOC2"/>
        <w:tabs>
          <w:tab w:val="right" w:leader="dot" w:pos="8306"/>
        </w:tabs>
      </w:pPr>
      <w:hyperlink w:anchor="_Toc27206" w:history="1">
        <w:r>
          <w:rPr>
            <w:rFonts w:ascii="仿宋" w:eastAsia="仿宋" w:hAnsi="仿宋" w:cs="仿宋" w:hint="eastAsia"/>
            <w:lang w:eastAsia="zh-CN"/>
          </w:rPr>
          <w:t>(一)、设施规划与配置</w:t>
        </w:r>
        <w:r>
          <w:tab/>
        </w:r>
        <w:r>
          <w:fldChar w:fldCharType="begin"/>
        </w:r>
        <w:r>
          <w:instrText xml:space="preserve"> PAGEREF _Toc27206 \h </w:instrText>
        </w:r>
        <w:r>
          <w:fldChar w:fldCharType="separate"/>
        </w:r>
        <w:r>
          <w:t>51</w:t>
        </w:r>
        <w:r>
          <w:fldChar w:fldCharType="end"/>
        </w:r>
      </w:hyperlink>
    </w:p>
    <w:p>
      <w:pPr>
        <w:pStyle w:val="TOC2"/>
        <w:tabs>
          <w:tab w:val="right" w:leader="dot" w:pos="8306"/>
        </w:tabs>
      </w:pPr>
      <w:hyperlink w:anchor="_Toc28773" w:history="1">
        <w:r>
          <w:rPr>
            <w:rFonts w:ascii="仿宋" w:eastAsia="仿宋" w:hAnsi="仿宋" w:cs="仿宋" w:hint="eastAsia"/>
            <w:lang w:eastAsia="zh-CN"/>
          </w:rPr>
          <w:t>(二)、设备采购与维护管理</w:t>
        </w:r>
        <w:r>
          <w:tab/>
        </w:r>
        <w:r>
          <w:fldChar w:fldCharType="begin"/>
        </w:r>
        <w:r>
          <w:instrText xml:space="preserve"> PAGEREF _Toc28773 \h </w:instrText>
        </w:r>
        <w:r>
          <w:fldChar w:fldCharType="separate"/>
        </w:r>
        <w:r>
          <w:t>52</w:t>
        </w:r>
        <w:r>
          <w:fldChar w:fldCharType="end"/>
        </w:r>
      </w:hyperlink>
    </w:p>
    <w:p>
      <w:pPr>
        <w:pStyle w:val="TOC2"/>
        <w:tabs>
          <w:tab w:val="right" w:leader="dot" w:pos="8306"/>
        </w:tabs>
      </w:pPr>
      <w:hyperlink w:anchor="_Toc26865" w:history="1">
        <w:r>
          <w:rPr>
            <w:rFonts w:ascii="仿宋" w:eastAsia="仿宋" w:hAnsi="仿宋" w:cs="仿宋" w:hint="eastAsia"/>
            <w:lang w:eastAsia="zh-CN"/>
          </w:rPr>
          <w:t>(三)、设施设备升级策略</w:t>
        </w:r>
        <w:r>
          <w:tab/>
        </w:r>
        <w:r>
          <w:fldChar w:fldCharType="begin"/>
        </w:r>
        <w:r>
          <w:instrText xml:space="preserve"> PAGEREF _Toc26865 \h </w:instrText>
        </w:r>
        <w:r>
          <w:fldChar w:fldCharType="separate"/>
        </w:r>
        <w:r>
          <w:t>52</w:t>
        </w:r>
        <w:r>
          <w:fldChar w:fldCharType="end"/>
        </w:r>
      </w:hyperlink>
    </w:p>
    <w:p>
      <w:pPr>
        <w:pStyle w:val="TOC1"/>
        <w:tabs>
          <w:tab w:val="right" w:leader="dot" w:pos="8306"/>
        </w:tabs>
      </w:pPr>
      <w:hyperlink w:anchor="_Toc9669" w:history="1">
        <w:r>
          <w:rPr>
            <w:rFonts w:ascii="仿宋" w:eastAsia="仿宋" w:hAnsi="仿宋" w:cs="仿宋" w:hint="eastAsia"/>
            <w:lang w:eastAsia="zh-CN"/>
          </w:rPr>
          <w:t>十六、成果转化与推广应用</w:t>
        </w:r>
        <w:r>
          <w:tab/>
        </w:r>
        <w:r>
          <w:fldChar w:fldCharType="begin"/>
        </w:r>
        <w:r>
          <w:instrText xml:space="preserve"> PAGEREF _Toc9669 \h </w:instrText>
        </w:r>
        <w:r>
          <w:fldChar w:fldCharType="separate"/>
        </w:r>
        <w:r>
          <w:t>53</w:t>
        </w:r>
        <w:r>
          <w:fldChar w:fldCharType="end"/>
        </w:r>
      </w:hyperlink>
    </w:p>
    <w:p>
      <w:pPr>
        <w:pStyle w:val="TOC2"/>
        <w:tabs>
          <w:tab w:val="right" w:leader="dot" w:pos="8306"/>
        </w:tabs>
      </w:pPr>
      <w:hyperlink w:anchor="_Toc26195" w:history="1">
        <w:r>
          <w:rPr>
            <w:rFonts w:ascii="仿宋" w:eastAsia="仿宋" w:hAnsi="仿宋" w:cs="仿宋" w:hint="eastAsia"/>
            <w:lang w:eastAsia="zh-CN"/>
          </w:rPr>
          <w:t>(一)、成果转化策略制定</w:t>
        </w:r>
        <w:r>
          <w:tab/>
        </w:r>
        <w:r>
          <w:fldChar w:fldCharType="begin"/>
        </w:r>
        <w:r>
          <w:instrText xml:space="preserve"> PAGEREF _Toc26195 \h </w:instrText>
        </w:r>
        <w:r>
          <w:fldChar w:fldCharType="separate"/>
        </w:r>
        <w:r>
          <w:t>53</w:t>
        </w:r>
        <w:r>
          <w:fldChar w:fldCharType="end"/>
        </w:r>
      </w:hyperlink>
    </w:p>
    <w:p>
      <w:pPr>
        <w:pStyle w:val="TOC2"/>
        <w:tabs>
          <w:tab w:val="right" w:leader="dot" w:pos="8306"/>
        </w:tabs>
      </w:pPr>
      <w:hyperlink w:anchor="_Toc16447" w:history="1">
        <w:r>
          <w:rPr>
            <w:rFonts w:ascii="仿宋" w:eastAsia="仿宋" w:hAnsi="仿宋" w:cs="仿宋" w:hint="eastAsia"/>
            <w:lang w:eastAsia="zh-CN"/>
          </w:rPr>
          <w:t>(二)、成果推广应用方案</w:t>
        </w:r>
        <w:r>
          <w:tab/>
        </w:r>
        <w:r>
          <w:fldChar w:fldCharType="begin"/>
        </w:r>
        <w:r>
          <w:instrText xml:space="preserve"> PAGEREF _Toc16447 \h </w:instrText>
        </w:r>
        <w:r>
          <w:fldChar w:fldCharType="separate"/>
        </w:r>
        <w:r>
          <w:t>55</w:t>
        </w:r>
        <w:r>
          <w:fldChar w:fldCharType="end"/>
        </w:r>
      </w:hyperlink>
    </w:p>
    <w:p>
      <w:pPr>
        <w:pStyle w:val="TOC1"/>
        <w:tabs>
          <w:tab w:val="right" w:leader="dot" w:pos="8306"/>
        </w:tabs>
      </w:pPr>
      <w:hyperlink w:anchor="_Toc7590" w:history="1">
        <w:r>
          <w:rPr>
            <w:rFonts w:ascii="仿宋" w:eastAsia="仿宋" w:hAnsi="仿宋" w:cs="仿宋" w:hint="eastAsia"/>
            <w:lang w:eastAsia="zh-CN"/>
          </w:rPr>
          <w:t>十七、人力资源管理与开发</w:t>
        </w:r>
        <w:r>
          <w:tab/>
        </w:r>
        <w:r>
          <w:fldChar w:fldCharType="begin"/>
        </w:r>
        <w:r>
          <w:instrText xml:space="preserve"> PAGEREF _Toc7590 \h </w:instrText>
        </w:r>
        <w:r>
          <w:fldChar w:fldCharType="separate"/>
        </w:r>
        <w:r>
          <w:t>56</w:t>
        </w:r>
        <w:r>
          <w:fldChar w:fldCharType="end"/>
        </w:r>
      </w:hyperlink>
    </w:p>
    <w:p>
      <w:pPr>
        <w:pStyle w:val="TOC2"/>
        <w:tabs>
          <w:tab w:val="right" w:leader="dot" w:pos="8306"/>
        </w:tabs>
      </w:pPr>
      <w:hyperlink w:anchor="_Toc18974" w:history="1">
        <w:r>
          <w:rPr>
            <w:rFonts w:ascii="仿宋" w:eastAsia="仿宋" w:hAnsi="仿宋" w:cs="仿宋" w:hint="eastAsia"/>
            <w:lang w:eastAsia="zh-CN"/>
          </w:rPr>
          <w:t>(一)、人力资源规划</w:t>
        </w:r>
        <w:r>
          <w:tab/>
        </w:r>
        <w:r>
          <w:fldChar w:fldCharType="begin"/>
        </w:r>
        <w:r>
          <w:instrText xml:space="preserve"> PAGEREF _Toc18974 \h </w:instrText>
        </w:r>
        <w:r>
          <w:fldChar w:fldCharType="separate"/>
        </w:r>
        <w:r>
          <w:t>56</w:t>
        </w:r>
        <w:r>
          <w:fldChar w:fldCharType="end"/>
        </w:r>
      </w:hyperlink>
    </w:p>
    <w:p>
      <w:pPr>
        <w:pStyle w:val="TOC2"/>
        <w:tabs>
          <w:tab w:val="right" w:leader="dot" w:pos="8306"/>
        </w:tabs>
      </w:pPr>
      <w:hyperlink w:anchor="_Toc9247" w:history="1">
        <w:r>
          <w:rPr>
            <w:rFonts w:ascii="仿宋" w:eastAsia="仿宋" w:hAnsi="仿宋" w:cs="仿宋" w:hint="eastAsia"/>
            <w:lang w:eastAsia="zh-CN"/>
          </w:rPr>
          <w:t>(二)、人力资源开发与培训</w:t>
        </w:r>
        <w:r>
          <w:tab/>
        </w:r>
        <w:r>
          <w:fldChar w:fldCharType="begin"/>
        </w:r>
        <w:r>
          <w:instrText xml:space="preserve"> PAGEREF _Toc9247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03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36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一、钻镗床项目的技术资源开发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二、钻镗床项目的人力资源管理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钻镗床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三、钻镗床项目的资金资源筹措与优化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钻镗床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756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钻镗床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钻镗床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钻镗床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497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钻镗床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钻镗床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智能技术的应用：钻镗床项目将利用智能技术，如物联网（IoT）和大数据分析，来监控和优化资源使用。通过实时数据分析，项目可以更有效地管理能源消耗、减少原材料浪费，并提高生产过程的整体效率。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7807"/>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9932"/>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钻镗床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钻镗床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32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在全球经济快速发展和科技日新月异的今天，市场对创新技术和环保解决方案的需求日益增长。钻镗床项目恰好聚焦于这一趋势，提供涵盖人工智能、大数据分析和可持续能源等领域的高效、先进产品和服务。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钻镗床项目在其专注的领域内，特别是在人工智能和数据科学方面，有望推动显著的技术革新。项目的研发活动不仅有望孕育出改变行业运作方式的新技术，还可能在长远中影响整个技术生态系统。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钻镗床项目还致力于提升当地居民的技能和就业能力，通过与当地教育机构合作提供培训和教育机会，从而提高社区整体的生活水平和社会福祉。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钻镗床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0637"/>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钻镗床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钻镗床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7645"/>
      <w:r>
        <w:rPr>
          <w:rFonts w:ascii="仿宋" w:eastAsia="仿宋" w:hAnsi="仿宋" w:cs="仿宋" w:hint="eastAsia"/>
          <w:sz w:val="28"/>
          <w:lang w:eastAsia="zh-CN"/>
        </w:rPr>
        <w:t>三、项目监理与质量保证</w:t>
      </w:r>
      <w:bookmarkEnd w:id="10"/>
    </w:p>
    <w:p>
      <w:pPr>
        <w:pStyle w:val="Heading2"/>
        <w:rPr>
          <w:rFonts w:ascii="仿宋" w:eastAsia="仿宋" w:hAnsi="仿宋" w:cs="仿宋" w:hint="eastAsia"/>
          <w:lang w:eastAsia="zh-CN"/>
        </w:rPr>
      </w:pPr>
      <w:bookmarkStart w:id="11" w:name="_Toc25319"/>
      <w:r>
        <w:rPr>
          <w:rFonts w:ascii="仿宋" w:eastAsia="仿宋" w:hAnsi="仿宋" w:cs="仿宋" w:hint="eastAsia"/>
          <w:lang w:eastAsia="zh-CN"/>
        </w:rPr>
        <w:t>(一)、监理体系构建</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2" w:name="_Toc17752"/>
      <w:r>
        <w:rPr>
          <w:rFonts w:ascii="仿宋" w:eastAsia="仿宋" w:hAnsi="仿宋" w:cs="仿宋" w:hint="eastAsia"/>
          <w:sz w:val="28"/>
          <w:lang w:eastAsia="zh-CN"/>
        </w:rPr>
        <w:t>(二)、质量保证体系实施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https://d.book118.com/548007122143006030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E537D2"/>
    <w:rsid w:val="4FE537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8007122143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2024-01-14T04:56:00Z</dcterms:created>
  <dcterms:modified xsi:type="dcterms:W3CDTF">2024-01-14T04:56:59Z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62DA0220BBFF4B60844661E7A157507B_11</vt:lpwstr>
  </property>
  <property fmtid="{D5CDD505-2E9C-101B-9397-08002B2CF9AE}" pid="3" name="KSOProductBuildVer">
    <vt:lpwstr>2052-12.1.0.16120</vt:lpwstr>
  </property>
</Properties>
</file>