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环保节能型冷却塔项目规划设计蓝图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095" w:history="1">
        <w:r>
          <w:rPr>
            <w:rFonts w:ascii="仿宋" w:eastAsia="仿宋" w:hAnsi="仿宋" w:cs="仿宋" w:hint="eastAsia"/>
            <w:lang w:eastAsia="zh-CN"/>
          </w:rPr>
          <w:t>序言</w:t>
        </w:r>
        <w:r>
          <w:tab/>
        </w:r>
        <w:r>
          <w:fldChar w:fldCharType="begin"/>
        </w:r>
        <w:r>
          <w:instrText xml:space="preserve"> PAGEREF _Toc31095 \h </w:instrText>
        </w:r>
        <w:r>
          <w:fldChar w:fldCharType="separate"/>
        </w:r>
        <w:r>
          <w:t>3</w:t>
        </w:r>
        <w:r>
          <w:fldChar w:fldCharType="end"/>
        </w:r>
      </w:hyperlink>
    </w:p>
    <w:p>
      <w:pPr>
        <w:pStyle w:val="TOC1"/>
        <w:tabs>
          <w:tab w:val="right" w:leader="dot" w:pos="8306"/>
        </w:tabs>
      </w:pPr>
      <w:hyperlink w:anchor="_Toc11473" w:history="1">
        <w:r>
          <w:rPr>
            <w:rFonts w:ascii="仿宋" w:eastAsia="仿宋" w:hAnsi="仿宋" w:cs="仿宋" w:hint="eastAsia"/>
            <w:lang w:eastAsia="zh-CN"/>
          </w:rPr>
          <w:t>一、环保节能型冷却塔项目危机管理</w:t>
        </w:r>
        <w:r>
          <w:tab/>
        </w:r>
        <w:r>
          <w:fldChar w:fldCharType="begin"/>
        </w:r>
        <w:r>
          <w:instrText xml:space="preserve"> PAGEREF _Toc11473 \h </w:instrText>
        </w:r>
        <w:r>
          <w:fldChar w:fldCharType="separate"/>
        </w:r>
        <w:r>
          <w:t>3</w:t>
        </w:r>
        <w:r>
          <w:fldChar w:fldCharType="end"/>
        </w:r>
      </w:hyperlink>
    </w:p>
    <w:p>
      <w:pPr>
        <w:pStyle w:val="TOC2"/>
        <w:tabs>
          <w:tab w:val="right" w:leader="dot" w:pos="8306"/>
        </w:tabs>
      </w:pPr>
      <w:hyperlink w:anchor="_Toc18724" w:history="1">
        <w:r>
          <w:rPr>
            <w:rFonts w:ascii="仿宋" w:eastAsia="仿宋" w:hAnsi="仿宋" w:cs="仿宋" w:hint="eastAsia"/>
            <w:lang w:eastAsia="zh-CN"/>
          </w:rPr>
          <w:t>(一)、危机预警与识别</w:t>
        </w:r>
        <w:r>
          <w:tab/>
        </w:r>
        <w:r>
          <w:fldChar w:fldCharType="begin"/>
        </w:r>
        <w:r>
          <w:instrText xml:space="preserve"> PAGEREF _Toc18724 \h </w:instrText>
        </w:r>
        <w:r>
          <w:fldChar w:fldCharType="separate"/>
        </w:r>
        <w:r>
          <w:t>3</w:t>
        </w:r>
        <w:r>
          <w:fldChar w:fldCharType="end"/>
        </w:r>
      </w:hyperlink>
    </w:p>
    <w:p>
      <w:pPr>
        <w:pStyle w:val="TOC2"/>
        <w:tabs>
          <w:tab w:val="right" w:leader="dot" w:pos="8306"/>
        </w:tabs>
      </w:pPr>
      <w:hyperlink w:anchor="_Toc2683" w:history="1">
        <w:r>
          <w:rPr>
            <w:rFonts w:ascii="仿宋" w:eastAsia="仿宋" w:hAnsi="仿宋" w:cs="仿宋" w:hint="eastAsia"/>
            <w:lang w:eastAsia="zh-CN"/>
          </w:rPr>
          <w:t>(二)、危机应对与恢复</w:t>
        </w:r>
        <w:r>
          <w:tab/>
        </w:r>
        <w:r>
          <w:fldChar w:fldCharType="begin"/>
        </w:r>
        <w:r>
          <w:instrText xml:space="preserve"> PAGEREF _Toc2683 \h </w:instrText>
        </w:r>
        <w:r>
          <w:fldChar w:fldCharType="separate"/>
        </w:r>
        <w:r>
          <w:t>4</w:t>
        </w:r>
        <w:r>
          <w:fldChar w:fldCharType="end"/>
        </w:r>
      </w:hyperlink>
    </w:p>
    <w:p>
      <w:pPr>
        <w:pStyle w:val="TOC1"/>
        <w:tabs>
          <w:tab w:val="right" w:leader="dot" w:pos="8306"/>
        </w:tabs>
      </w:pPr>
      <w:hyperlink w:anchor="_Toc5937" w:history="1">
        <w:r>
          <w:rPr>
            <w:rFonts w:ascii="仿宋" w:eastAsia="仿宋" w:hAnsi="仿宋" w:cs="仿宋" w:hint="eastAsia"/>
            <w:lang w:eastAsia="zh-CN"/>
          </w:rPr>
          <w:t>二、环保节能型冷却塔项目选址可行性分析</w:t>
        </w:r>
        <w:r>
          <w:tab/>
        </w:r>
        <w:r>
          <w:fldChar w:fldCharType="begin"/>
        </w:r>
        <w:r>
          <w:instrText xml:space="preserve"> PAGEREF _Toc5937 \h </w:instrText>
        </w:r>
        <w:r>
          <w:fldChar w:fldCharType="separate"/>
        </w:r>
        <w:r>
          <w:t>6</w:t>
        </w:r>
        <w:r>
          <w:fldChar w:fldCharType="end"/>
        </w:r>
      </w:hyperlink>
    </w:p>
    <w:p>
      <w:pPr>
        <w:pStyle w:val="TOC2"/>
        <w:tabs>
          <w:tab w:val="right" w:leader="dot" w:pos="8306"/>
        </w:tabs>
      </w:pPr>
      <w:hyperlink w:anchor="_Toc971" w:history="1">
        <w:r>
          <w:rPr>
            <w:rFonts w:ascii="仿宋" w:eastAsia="仿宋" w:hAnsi="仿宋" w:cs="仿宋" w:hint="eastAsia"/>
            <w:lang w:eastAsia="zh-CN"/>
          </w:rPr>
          <w:t>(一)、环保节能型冷却塔项目选址</w:t>
        </w:r>
        <w:r>
          <w:tab/>
        </w:r>
        <w:r>
          <w:fldChar w:fldCharType="begin"/>
        </w:r>
        <w:r>
          <w:instrText xml:space="preserve"> PAGEREF _Toc971 \h </w:instrText>
        </w:r>
        <w:r>
          <w:fldChar w:fldCharType="separate"/>
        </w:r>
        <w:r>
          <w:t>6</w:t>
        </w:r>
        <w:r>
          <w:fldChar w:fldCharType="end"/>
        </w:r>
      </w:hyperlink>
    </w:p>
    <w:p>
      <w:pPr>
        <w:pStyle w:val="TOC2"/>
        <w:tabs>
          <w:tab w:val="right" w:leader="dot" w:pos="8306"/>
        </w:tabs>
      </w:pPr>
      <w:hyperlink w:anchor="_Toc14077" w:history="1">
        <w:r>
          <w:rPr>
            <w:rFonts w:ascii="仿宋" w:eastAsia="仿宋" w:hAnsi="仿宋" w:cs="仿宋" w:hint="eastAsia"/>
            <w:lang w:eastAsia="zh-CN"/>
          </w:rPr>
          <w:t>(二)、用地控制指标</w:t>
        </w:r>
        <w:r>
          <w:tab/>
        </w:r>
        <w:r>
          <w:fldChar w:fldCharType="begin"/>
        </w:r>
        <w:r>
          <w:instrText xml:space="preserve"> PAGEREF _Toc14077 \h </w:instrText>
        </w:r>
        <w:r>
          <w:fldChar w:fldCharType="separate"/>
        </w:r>
        <w:r>
          <w:t>6</w:t>
        </w:r>
        <w:r>
          <w:fldChar w:fldCharType="end"/>
        </w:r>
      </w:hyperlink>
    </w:p>
    <w:p>
      <w:pPr>
        <w:pStyle w:val="TOC2"/>
        <w:tabs>
          <w:tab w:val="right" w:leader="dot" w:pos="8306"/>
        </w:tabs>
      </w:pPr>
      <w:hyperlink w:anchor="_Toc24278" w:history="1">
        <w:r>
          <w:rPr>
            <w:rFonts w:ascii="仿宋" w:eastAsia="仿宋" w:hAnsi="仿宋" w:cs="仿宋" w:hint="eastAsia"/>
            <w:lang w:eastAsia="zh-CN"/>
          </w:rPr>
          <w:t>(三)、节约用地措施</w:t>
        </w:r>
        <w:r>
          <w:tab/>
        </w:r>
        <w:r>
          <w:fldChar w:fldCharType="begin"/>
        </w:r>
        <w:r>
          <w:instrText xml:space="preserve"> PAGEREF _Toc24278 \h </w:instrText>
        </w:r>
        <w:r>
          <w:fldChar w:fldCharType="separate"/>
        </w:r>
        <w:r>
          <w:t>8</w:t>
        </w:r>
        <w:r>
          <w:fldChar w:fldCharType="end"/>
        </w:r>
      </w:hyperlink>
    </w:p>
    <w:p>
      <w:pPr>
        <w:pStyle w:val="TOC2"/>
        <w:tabs>
          <w:tab w:val="right" w:leader="dot" w:pos="8306"/>
        </w:tabs>
      </w:pPr>
      <w:hyperlink w:anchor="_Toc23981" w:history="1">
        <w:r>
          <w:rPr>
            <w:rFonts w:ascii="仿宋" w:eastAsia="仿宋" w:hAnsi="仿宋" w:cs="仿宋" w:hint="eastAsia"/>
            <w:lang w:eastAsia="zh-CN"/>
          </w:rPr>
          <w:t>(四)、总图布置方案</w:t>
        </w:r>
        <w:r>
          <w:tab/>
        </w:r>
        <w:r>
          <w:fldChar w:fldCharType="begin"/>
        </w:r>
        <w:r>
          <w:instrText xml:space="preserve"> PAGEREF _Toc23981 \h </w:instrText>
        </w:r>
        <w:r>
          <w:fldChar w:fldCharType="separate"/>
        </w:r>
        <w:r>
          <w:t>9</w:t>
        </w:r>
        <w:r>
          <w:fldChar w:fldCharType="end"/>
        </w:r>
      </w:hyperlink>
    </w:p>
    <w:p>
      <w:pPr>
        <w:pStyle w:val="TOC2"/>
        <w:tabs>
          <w:tab w:val="right" w:leader="dot" w:pos="8306"/>
        </w:tabs>
      </w:pPr>
      <w:hyperlink w:anchor="_Toc3567" w:history="1">
        <w:r>
          <w:rPr>
            <w:rFonts w:ascii="仿宋" w:eastAsia="仿宋" w:hAnsi="仿宋" w:cs="仿宋" w:hint="eastAsia"/>
            <w:lang w:eastAsia="zh-CN"/>
          </w:rPr>
          <w:t>(五)、选址综合评价</w:t>
        </w:r>
        <w:r>
          <w:tab/>
        </w:r>
        <w:r>
          <w:fldChar w:fldCharType="begin"/>
        </w:r>
        <w:r>
          <w:instrText xml:space="preserve"> PAGEREF _Toc3567 \h </w:instrText>
        </w:r>
        <w:r>
          <w:fldChar w:fldCharType="separate"/>
        </w:r>
        <w:r>
          <w:t>10</w:t>
        </w:r>
        <w:r>
          <w:fldChar w:fldCharType="end"/>
        </w:r>
      </w:hyperlink>
    </w:p>
    <w:p>
      <w:pPr>
        <w:pStyle w:val="TOC1"/>
        <w:tabs>
          <w:tab w:val="right" w:leader="dot" w:pos="8306"/>
        </w:tabs>
      </w:pPr>
      <w:hyperlink w:anchor="_Toc1800" w:history="1">
        <w:r>
          <w:rPr>
            <w:rFonts w:ascii="仿宋" w:eastAsia="仿宋" w:hAnsi="仿宋" w:cs="仿宋" w:hint="eastAsia"/>
            <w:lang w:eastAsia="zh-CN"/>
          </w:rPr>
          <w:t>三、产品规划分析</w:t>
        </w:r>
        <w:r>
          <w:tab/>
        </w:r>
        <w:r>
          <w:fldChar w:fldCharType="begin"/>
        </w:r>
        <w:r>
          <w:instrText xml:space="preserve"> PAGEREF _Toc1800 \h </w:instrText>
        </w:r>
        <w:r>
          <w:fldChar w:fldCharType="separate"/>
        </w:r>
        <w:r>
          <w:t>11</w:t>
        </w:r>
        <w:r>
          <w:fldChar w:fldCharType="end"/>
        </w:r>
      </w:hyperlink>
    </w:p>
    <w:p>
      <w:pPr>
        <w:pStyle w:val="TOC2"/>
        <w:tabs>
          <w:tab w:val="right" w:leader="dot" w:pos="8306"/>
        </w:tabs>
      </w:pPr>
      <w:hyperlink w:anchor="_Toc3476" w:history="1">
        <w:r>
          <w:rPr>
            <w:rFonts w:ascii="仿宋" w:eastAsia="仿宋" w:hAnsi="仿宋" w:cs="仿宋" w:hint="eastAsia"/>
            <w:lang w:eastAsia="zh-CN"/>
          </w:rPr>
          <w:t>(一)、产品规划</w:t>
        </w:r>
        <w:r>
          <w:tab/>
        </w:r>
        <w:r>
          <w:fldChar w:fldCharType="begin"/>
        </w:r>
        <w:r>
          <w:instrText xml:space="preserve"> PAGEREF _Toc3476 \h </w:instrText>
        </w:r>
        <w:r>
          <w:fldChar w:fldCharType="separate"/>
        </w:r>
        <w:r>
          <w:t>11</w:t>
        </w:r>
        <w:r>
          <w:fldChar w:fldCharType="end"/>
        </w:r>
      </w:hyperlink>
    </w:p>
    <w:p>
      <w:pPr>
        <w:pStyle w:val="TOC2"/>
        <w:tabs>
          <w:tab w:val="right" w:leader="dot" w:pos="8306"/>
        </w:tabs>
      </w:pPr>
      <w:hyperlink w:anchor="_Toc13845" w:history="1">
        <w:r>
          <w:rPr>
            <w:rFonts w:ascii="仿宋" w:eastAsia="仿宋" w:hAnsi="仿宋" w:cs="仿宋" w:hint="eastAsia"/>
            <w:lang w:eastAsia="zh-CN"/>
          </w:rPr>
          <w:t>(二)、建设规模</w:t>
        </w:r>
        <w:r>
          <w:tab/>
        </w:r>
        <w:r>
          <w:fldChar w:fldCharType="begin"/>
        </w:r>
        <w:r>
          <w:instrText xml:space="preserve"> PAGEREF _Toc13845 \h </w:instrText>
        </w:r>
        <w:r>
          <w:fldChar w:fldCharType="separate"/>
        </w:r>
        <w:r>
          <w:t>12</w:t>
        </w:r>
        <w:r>
          <w:fldChar w:fldCharType="end"/>
        </w:r>
      </w:hyperlink>
    </w:p>
    <w:p>
      <w:pPr>
        <w:pStyle w:val="TOC1"/>
        <w:tabs>
          <w:tab w:val="right" w:leader="dot" w:pos="8306"/>
        </w:tabs>
      </w:pPr>
      <w:hyperlink w:anchor="_Toc4881" w:history="1">
        <w:r>
          <w:rPr>
            <w:rFonts w:ascii="仿宋" w:eastAsia="仿宋" w:hAnsi="仿宋" w:cs="仿宋" w:hint="eastAsia"/>
            <w:lang w:eastAsia="zh-CN"/>
          </w:rPr>
          <w:t>四、环保节能型冷却塔项目文档管理</w:t>
        </w:r>
        <w:r>
          <w:tab/>
        </w:r>
        <w:r>
          <w:fldChar w:fldCharType="begin"/>
        </w:r>
        <w:r>
          <w:instrText xml:space="preserve"> PAGEREF _Toc4881 \h </w:instrText>
        </w:r>
        <w:r>
          <w:fldChar w:fldCharType="separate"/>
        </w:r>
        <w:r>
          <w:t>13</w:t>
        </w:r>
        <w:r>
          <w:fldChar w:fldCharType="end"/>
        </w:r>
      </w:hyperlink>
    </w:p>
    <w:p>
      <w:pPr>
        <w:pStyle w:val="TOC2"/>
        <w:tabs>
          <w:tab w:val="right" w:leader="dot" w:pos="8306"/>
        </w:tabs>
      </w:pPr>
      <w:hyperlink w:anchor="_Toc6098" w:history="1">
        <w:r>
          <w:rPr>
            <w:rFonts w:ascii="仿宋" w:eastAsia="仿宋" w:hAnsi="仿宋" w:cs="仿宋" w:hint="eastAsia"/>
            <w:lang w:eastAsia="zh-CN"/>
          </w:rPr>
          <w:t>(一)、文档编制与审查</w:t>
        </w:r>
        <w:r>
          <w:tab/>
        </w:r>
        <w:r>
          <w:fldChar w:fldCharType="begin"/>
        </w:r>
        <w:r>
          <w:instrText xml:space="preserve"> PAGEREF _Toc6098 \h </w:instrText>
        </w:r>
        <w:r>
          <w:fldChar w:fldCharType="separate"/>
        </w:r>
        <w:r>
          <w:t>13</w:t>
        </w:r>
        <w:r>
          <w:fldChar w:fldCharType="end"/>
        </w:r>
      </w:hyperlink>
    </w:p>
    <w:p>
      <w:pPr>
        <w:pStyle w:val="TOC2"/>
        <w:tabs>
          <w:tab w:val="right" w:leader="dot" w:pos="8306"/>
        </w:tabs>
      </w:pPr>
      <w:hyperlink w:anchor="_Toc6366" w:history="1">
        <w:r>
          <w:rPr>
            <w:rFonts w:ascii="仿宋" w:eastAsia="仿宋" w:hAnsi="仿宋" w:cs="仿宋" w:hint="eastAsia"/>
            <w:lang w:eastAsia="zh-CN"/>
          </w:rPr>
          <w:t>(二)、文档发布与分发</w:t>
        </w:r>
        <w:r>
          <w:tab/>
        </w:r>
        <w:r>
          <w:fldChar w:fldCharType="begin"/>
        </w:r>
        <w:r>
          <w:instrText xml:space="preserve"> PAGEREF _Toc6366 \h </w:instrText>
        </w:r>
        <w:r>
          <w:fldChar w:fldCharType="separate"/>
        </w:r>
        <w:r>
          <w:t>15</w:t>
        </w:r>
        <w:r>
          <w:fldChar w:fldCharType="end"/>
        </w:r>
      </w:hyperlink>
    </w:p>
    <w:p>
      <w:pPr>
        <w:pStyle w:val="TOC2"/>
        <w:tabs>
          <w:tab w:val="right" w:leader="dot" w:pos="8306"/>
        </w:tabs>
      </w:pPr>
      <w:hyperlink w:anchor="_Toc127" w:history="1">
        <w:r>
          <w:rPr>
            <w:rFonts w:ascii="仿宋" w:eastAsia="仿宋" w:hAnsi="仿宋" w:cs="仿宋" w:hint="eastAsia"/>
            <w:lang w:eastAsia="zh-CN"/>
          </w:rPr>
          <w:t>(三)、文档存档与归档</w:t>
        </w:r>
        <w:r>
          <w:tab/>
        </w:r>
        <w:r>
          <w:fldChar w:fldCharType="begin"/>
        </w:r>
        <w:r>
          <w:instrText xml:space="preserve"> PAGEREF _Toc127 \h </w:instrText>
        </w:r>
        <w:r>
          <w:fldChar w:fldCharType="separate"/>
        </w:r>
        <w:r>
          <w:t>15</w:t>
        </w:r>
        <w:r>
          <w:fldChar w:fldCharType="end"/>
        </w:r>
      </w:hyperlink>
    </w:p>
    <w:p>
      <w:pPr>
        <w:pStyle w:val="TOC1"/>
        <w:tabs>
          <w:tab w:val="right" w:leader="dot" w:pos="8306"/>
        </w:tabs>
      </w:pPr>
      <w:hyperlink w:anchor="_Toc32575" w:history="1">
        <w:r>
          <w:rPr>
            <w:rFonts w:ascii="仿宋" w:eastAsia="仿宋" w:hAnsi="仿宋" w:cs="仿宋" w:hint="eastAsia"/>
            <w:lang w:eastAsia="zh-CN"/>
          </w:rPr>
          <w:t>五、市场分析、调研</w:t>
        </w:r>
        <w:r>
          <w:tab/>
        </w:r>
        <w:r>
          <w:fldChar w:fldCharType="begin"/>
        </w:r>
        <w:r>
          <w:instrText xml:space="preserve"> PAGEREF _Toc32575 \h </w:instrText>
        </w:r>
        <w:r>
          <w:fldChar w:fldCharType="separate"/>
        </w:r>
        <w:r>
          <w:t>17</w:t>
        </w:r>
        <w:r>
          <w:fldChar w:fldCharType="end"/>
        </w:r>
      </w:hyperlink>
    </w:p>
    <w:p>
      <w:pPr>
        <w:pStyle w:val="TOC2"/>
        <w:tabs>
          <w:tab w:val="right" w:leader="dot" w:pos="8306"/>
        </w:tabs>
      </w:pPr>
      <w:hyperlink w:anchor="_Toc16457" w:history="1">
        <w:r>
          <w:rPr>
            <w:rFonts w:ascii="仿宋" w:eastAsia="仿宋" w:hAnsi="仿宋" w:cs="仿宋" w:hint="eastAsia"/>
            <w:lang w:eastAsia="zh-CN"/>
          </w:rPr>
          <w:t>(一)、环保节能型冷却塔行业分析</w:t>
        </w:r>
        <w:r>
          <w:tab/>
        </w:r>
        <w:r>
          <w:fldChar w:fldCharType="begin"/>
        </w:r>
        <w:r>
          <w:instrText xml:space="preserve"> PAGEREF _Toc16457 \h </w:instrText>
        </w:r>
        <w:r>
          <w:fldChar w:fldCharType="separate"/>
        </w:r>
        <w:r>
          <w:t>17</w:t>
        </w:r>
        <w:r>
          <w:fldChar w:fldCharType="end"/>
        </w:r>
      </w:hyperlink>
    </w:p>
    <w:p>
      <w:pPr>
        <w:pStyle w:val="TOC2"/>
        <w:tabs>
          <w:tab w:val="right" w:leader="dot" w:pos="8306"/>
        </w:tabs>
      </w:pPr>
      <w:hyperlink w:anchor="_Toc27323" w:history="1">
        <w:r>
          <w:rPr>
            <w:rFonts w:ascii="仿宋" w:eastAsia="仿宋" w:hAnsi="仿宋" w:cs="仿宋" w:hint="eastAsia"/>
            <w:lang w:eastAsia="zh-CN"/>
          </w:rPr>
          <w:t>(二)、环保节能型冷却塔市场分析预测</w:t>
        </w:r>
        <w:r>
          <w:tab/>
        </w:r>
        <w:r>
          <w:fldChar w:fldCharType="begin"/>
        </w:r>
        <w:r>
          <w:instrText xml:space="preserve"> PAGEREF _Toc27323 \h </w:instrText>
        </w:r>
        <w:r>
          <w:fldChar w:fldCharType="separate"/>
        </w:r>
        <w:r>
          <w:t>17</w:t>
        </w:r>
        <w:r>
          <w:fldChar w:fldCharType="end"/>
        </w:r>
      </w:hyperlink>
    </w:p>
    <w:p>
      <w:pPr>
        <w:pStyle w:val="TOC1"/>
        <w:tabs>
          <w:tab w:val="right" w:leader="dot" w:pos="8306"/>
        </w:tabs>
      </w:pPr>
      <w:hyperlink w:anchor="_Toc29284" w:history="1">
        <w:r>
          <w:rPr>
            <w:rFonts w:ascii="仿宋" w:eastAsia="仿宋" w:hAnsi="仿宋" w:cs="仿宋" w:hint="eastAsia"/>
            <w:lang w:eastAsia="zh-CN"/>
          </w:rPr>
          <w:t>六、环保节能型冷却塔项目建设背景及必要性分析</w:t>
        </w:r>
        <w:r>
          <w:tab/>
        </w:r>
        <w:r>
          <w:fldChar w:fldCharType="begin"/>
        </w:r>
        <w:r>
          <w:instrText xml:space="preserve"> PAGEREF _Toc29284 \h </w:instrText>
        </w:r>
        <w:r>
          <w:fldChar w:fldCharType="separate"/>
        </w:r>
        <w:r>
          <w:t>18</w:t>
        </w:r>
        <w:r>
          <w:fldChar w:fldCharType="end"/>
        </w:r>
      </w:hyperlink>
    </w:p>
    <w:p>
      <w:pPr>
        <w:pStyle w:val="TOC2"/>
        <w:tabs>
          <w:tab w:val="right" w:leader="dot" w:pos="8306"/>
        </w:tabs>
      </w:pPr>
      <w:hyperlink w:anchor="_Toc5980" w:history="1">
        <w:r>
          <w:rPr>
            <w:rFonts w:ascii="仿宋" w:eastAsia="仿宋" w:hAnsi="仿宋" w:cs="仿宋" w:hint="eastAsia"/>
            <w:lang w:eastAsia="zh-CN"/>
          </w:rPr>
          <w:t>(一)、环保节能型冷却塔项目背景分析</w:t>
        </w:r>
        <w:r>
          <w:tab/>
        </w:r>
        <w:r>
          <w:fldChar w:fldCharType="begin"/>
        </w:r>
        <w:r>
          <w:instrText xml:space="preserve"> PAGEREF _Toc5980 \h </w:instrText>
        </w:r>
        <w:r>
          <w:fldChar w:fldCharType="separate"/>
        </w:r>
        <w:r>
          <w:t>18</w:t>
        </w:r>
        <w:r>
          <w:fldChar w:fldCharType="end"/>
        </w:r>
      </w:hyperlink>
    </w:p>
    <w:p>
      <w:pPr>
        <w:pStyle w:val="TOC2"/>
        <w:tabs>
          <w:tab w:val="right" w:leader="dot" w:pos="8306"/>
        </w:tabs>
      </w:pPr>
      <w:hyperlink w:anchor="_Toc16846" w:history="1">
        <w:r>
          <w:rPr>
            <w:rFonts w:ascii="仿宋" w:eastAsia="仿宋" w:hAnsi="仿宋" w:cs="仿宋" w:hint="eastAsia"/>
            <w:lang w:eastAsia="zh-CN"/>
          </w:rPr>
          <w:t>(二)、环保节能型冷却塔项目建设必要性分析</w:t>
        </w:r>
        <w:r>
          <w:tab/>
        </w:r>
        <w:r>
          <w:fldChar w:fldCharType="begin"/>
        </w:r>
        <w:r>
          <w:instrText xml:space="preserve"> PAGEREF _Toc16846 \h </w:instrText>
        </w:r>
        <w:r>
          <w:fldChar w:fldCharType="separate"/>
        </w:r>
        <w:r>
          <w:t>20</w:t>
        </w:r>
        <w:r>
          <w:fldChar w:fldCharType="end"/>
        </w:r>
      </w:hyperlink>
    </w:p>
    <w:p>
      <w:pPr>
        <w:pStyle w:val="TOC1"/>
        <w:tabs>
          <w:tab w:val="right" w:leader="dot" w:pos="8306"/>
        </w:tabs>
      </w:pPr>
      <w:hyperlink w:anchor="_Toc20183" w:history="1">
        <w:r>
          <w:rPr>
            <w:rFonts w:ascii="仿宋" w:eastAsia="仿宋" w:hAnsi="仿宋" w:cs="仿宋" w:hint="eastAsia"/>
            <w:lang w:eastAsia="zh-CN"/>
          </w:rPr>
          <w:t>七、环保节能型冷却塔项目社会影响</w:t>
        </w:r>
        <w:r>
          <w:tab/>
        </w:r>
        <w:r>
          <w:fldChar w:fldCharType="begin"/>
        </w:r>
        <w:r>
          <w:instrText xml:space="preserve"> PAGEREF _Toc20183 \h </w:instrText>
        </w:r>
        <w:r>
          <w:fldChar w:fldCharType="separate"/>
        </w:r>
        <w:r>
          <w:t>21</w:t>
        </w:r>
        <w:r>
          <w:fldChar w:fldCharType="end"/>
        </w:r>
      </w:hyperlink>
    </w:p>
    <w:p>
      <w:pPr>
        <w:pStyle w:val="TOC2"/>
        <w:tabs>
          <w:tab w:val="right" w:leader="dot" w:pos="8306"/>
        </w:tabs>
      </w:pPr>
      <w:hyperlink w:anchor="_Toc14675" w:history="1">
        <w:r>
          <w:rPr>
            <w:rFonts w:ascii="仿宋" w:eastAsia="仿宋" w:hAnsi="仿宋" w:cs="仿宋" w:hint="eastAsia"/>
            <w:lang w:eastAsia="zh-CN"/>
          </w:rPr>
          <w:t>(一)、社会责任与义务</w:t>
        </w:r>
        <w:r>
          <w:tab/>
        </w:r>
        <w:r>
          <w:fldChar w:fldCharType="begin"/>
        </w:r>
        <w:r>
          <w:instrText xml:space="preserve"> PAGEREF _Toc14675 \h </w:instrText>
        </w:r>
        <w:r>
          <w:fldChar w:fldCharType="separate"/>
        </w:r>
        <w:r>
          <w:t>21</w:t>
        </w:r>
        <w:r>
          <w:fldChar w:fldCharType="end"/>
        </w:r>
      </w:hyperlink>
    </w:p>
    <w:p>
      <w:pPr>
        <w:pStyle w:val="TOC2"/>
        <w:tabs>
          <w:tab w:val="right" w:leader="dot" w:pos="8306"/>
        </w:tabs>
      </w:pPr>
      <w:hyperlink w:anchor="_Toc24843" w:history="1">
        <w:r>
          <w:rPr>
            <w:rFonts w:ascii="仿宋" w:eastAsia="仿宋" w:hAnsi="仿宋" w:cs="仿宋" w:hint="eastAsia"/>
            <w:lang w:eastAsia="zh-CN"/>
          </w:rPr>
          <w:t>(二)、社会参与与沟通</w:t>
        </w:r>
        <w:r>
          <w:tab/>
        </w:r>
        <w:r>
          <w:fldChar w:fldCharType="begin"/>
        </w:r>
        <w:r>
          <w:instrText xml:space="preserve"> PAGEREF _Toc24843 \h </w:instrText>
        </w:r>
        <w:r>
          <w:fldChar w:fldCharType="separate"/>
        </w:r>
        <w:r>
          <w:t>22</w:t>
        </w:r>
        <w:r>
          <w:fldChar w:fldCharType="end"/>
        </w:r>
      </w:hyperlink>
    </w:p>
    <w:p>
      <w:pPr>
        <w:pStyle w:val="TOC1"/>
        <w:tabs>
          <w:tab w:val="right" w:leader="dot" w:pos="8306"/>
        </w:tabs>
      </w:pPr>
      <w:hyperlink w:anchor="_Toc8331" w:history="1">
        <w:r>
          <w:rPr>
            <w:rFonts w:ascii="仿宋" w:eastAsia="仿宋" w:hAnsi="仿宋" w:cs="仿宋" w:hint="eastAsia"/>
            <w:lang w:eastAsia="zh-CN"/>
          </w:rPr>
          <w:t>八、环保节能型冷却塔项目经营效益</w:t>
        </w:r>
        <w:r>
          <w:tab/>
        </w:r>
        <w:r>
          <w:fldChar w:fldCharType="begin"/>
        </w:r>
        <w:r>
          <w:instrText xml:space="preserve"> PAGEREF _Toc8331 \h </w:instrText>
        </w:r>
        <w:r>
          <w:fldChar w:fldCharType="separate"/>
        </w:r>
        <w:r>
          <w:t>23</w:t>
        </w:r>
        <w:r>
          <w:fldChar w:fldCharType="end"/>
        </w:r>
      </w:hyperlink>
    </w:p>
    <w:p>
      <w:pPr>
        <w:pStyle w:val="TOC2"/>
        <w:tabs>
          <w:tab w:val="right" w:leader="dot" w:pos="8306"/>
        </w:tabs>
      </w:pPr>
      <w:hyperlink w:anchor="_Toc14722" w:history="1">
        <w:r>
          <w:rPr>
            <w:rFonts w:ascii="仿宋" w:eastAsia="仿宋" w:hAnsi="仿宋" w:cs="仿宋" w:hint="eastAsia"/>
            <w:lang w:eastAsia="zh-CN"/>
          </w:rPr>
          <w:t>(一)、经济评价财务测算</w:t>
        </w:r>
        <w:r>
          <w:tab/>
        </w:r>
        <w:r>
          <w:fldChar w:fldCharType="begin"/>
        </w:r>
        <w:r>
          <w:instrText xml:space="preserve"> PAGEREF _Toc14722 \h </w:instrText>
        </w:r>
        <w:r>
          <w:fldChar w:fldCharType="separate"/>
        </w:r>
        <w:r>
          <w:t>23</w:t>
        </w:r>
        <w:r>
          <w:fldChar w:fldCharType="end"/>
        </w:r>
      </w:hyperlink>
    </w:p>
    <w:p>
      <w:pPr>
        <w:pStyle w:val="TOC2"/>
        <w:tabs>
          <w:tab w:val="right" w:leader="dot" w:pos="8306"/>
        </w:tabs>
      </w:pPr>
      <w:hyperlink w:anchor="_Toc13798" w:history="1">
        <w:r>
          <w:rPr>
            <w:rFonts w:ascii="仿宋" w:eastAsia="仿宋" w:hAnsi="仿宋" w:cs="仿宋" w:hint="eastAsia"/>
            <w:lang w:eastAsia="zh-CN"/>
          </w:rPr>
          <w:t>(二)、环保节能型冷却塔项目盈利能力分析</w:t>
        </w:r>
        <w:r>
          <w:tab/>
        </w:r>
        <w:r>
          <w:fldChar w:fldCharType="begin"/>
        </w:r>
        <w:r>
          <w:instrText xml:space="preserve"> PAGEREF _Toc13798 \h </w:instrText>
        </w:r>
        <w:r>
          <w:fldChar w:fldCharType="separate"/>
        </w:r>
        <w:r>
          <w:t>24</w:t>
        </w:r>
        <w:r>
          <w:fldChar w:fldCharType="end"/>
        </w:r>
      </w:hyperlink>
    </w:p>
    <w:p>
      <w:pPr>
        <w:pStyle w:val="TOC1"/>
        <w:tabs>
          <w:tab w:val="right" w:leader="dot" w:pos="8306"/>
        </w:tabs>
      </w:pPr>
      <w:hyperlink w:anchor="_Toc16847" w:history="1">
        <w:r>
          <w:rPr>
            <w:rFonts w:ascii="仿宋" w:eastAsia="仿宋" w:hAnsi="仿宋" w:cs="仿宋" w:hint="eastAsia"/>
            <w:lang w:eastAsia="zh-CN"/>
          </w:rPr>
          <w:t>九、环保节能型冷却塔项目风险管理</w:t>
        </w:r>
        <w:r>
          <w:tab/>
        </w:r>
        <w:r>
          <w:fldChar w:fldCharType="begin"/>
        </w:r>
        <w:r>
          <w:instrText xml:space="preserve"> PAGEREF _Toc16847 \h </w:instrText>
        </w:r>
        <w:r>
          <w:fldChar w:fldCharType="separate"/>
        </w:r>
        <w:r>
          <w:t>25</w:t>
        </w:r>
        <w:r>
          <w:fldChar w:fldCharType="end"/>
        </w:r>
      </w:hyperlink>
    </w:p>
    <w:p>
      <w:pPr>
        <w:pStyle w:val="TOC2"/>
        <w:tabs>
          <w:tab w:val="right" w:leader="dot" w:pos="8306"/>
        </w:tabs>
      </w:pPr>
      <w:hyperlink w:anchor="_Toc22023" w:history="1">
        <w:r>
          <w:rPr>
            <w:rFonts w:ascii="仿宋" w:eastAsia="仿宋" w:hAnsi="仿宋" w:cs="仿宋" w:hint="eastAsia"/>
            <w:lang w:eastAsia="zh-CN"/>
          </w:rPr>
          <w:t>(一)、风险识别与评估</w:t>
        </w:r>
        <w:r>
          <w:tab/>
        </w:r>
        <w:r>
          <w:fldChar w:fldCharType="begin"/>
        </w:r>
        <w:r>
          <w:instrText xml:space="preserve"> PAGEREF _Toc22023 \h </w:instrText>
        </w:r>
        <w:r>
          <w:fldChar w:fldCharType="separate"/>
        </w:r>
        <w:r>
          <w:t>25</w:t>
        </w:r>
        <w:r>
          <w:fldChar w:fldCharType="end"/>
        </w:r>
      </w:hyperlink>
    </w:p>
    <w:p>
      <w:pPr>
        <w:pStyle w:val="TOC2"/>
        <w:tabs>
          <w:tab w:val="right" w:leader="dot" w:pos="8306"/>
        </w:tabs>
      </w:pPr>
      <w:hyperlink w:anchor="_Toc32763" w:history="1">
        <w:r>
          <w:rPr>
            <w:rFonts w:ascii="仿宋" w:eastAsia="仿宋" w:hAnsi="仿宋" w:cs="仿宋" w:hint="eastAsia"/>
            <w:lang w:eastAsia="zh-CN"/>
          </w:rPr>
          <w:t>(二)、风险应对策略</w:t>
        </w:r>
        <w:r>
          <w:tab/>
        </w:r>
        <w:r>
          <w:fldChar w:fldCharType="begin"/>
        </w:r>
        <w:r>
          <w:instrText xml:space="preserve"> PAGEREF _Toc32763 \h </w:instrText>
        </w:r>
        <w:r>
          <w:fldChar w:fldCharType="separate"/>
        </w:r>
        <w:r>
          <w:t>26</w:t>
        </w:r>
        <w:r>
          <w:fldChar w:fldCharType="end"/>
        </w:r>
      </w:hyperlink>
    </w:p>
    <w:p>
      <w:pPr>
        <w:pStyle w:val="TOC2"/>
        <w:tabs>
          <w:tab w:val="right" w:leader="dot" w:pos="8306"/>
        </w:tabs>
      </w:pPr>
      <w:hyperlink w:anchor="_Toc25334" w:history="1">
        <w:r>
          <w:rPr>
            <w:rFonts w:ascii="仿宋" w:eastAsia="仿宋" w:hAnsi="仿宋" w:cs="仿宋" w:hint="eastAsia"/>
            <w:lang w:eastAsia="zh-CN"/>
          </w:rPr>
          <w:t>(三)、风险监控与控制</w:t>
        </w:r>
        <w:r>
          <w:tab/>
        </w:r>
        <w:r>
          <w:fldChar w:fldCharType="begin"/>
        </w:r>
        <w:r>
          <w:instrText xml:space="preserve"> PAGEREF _Toc25334 \h </w:instrText>
        </w:r>
        <w:r>
          <w:fldChar w:fldCharType="separate"/>
        </w:r>
        <w:r>
          <w:t>28</w:t>
        </w:r>
        <w:r>
          <w:fldChar w:fldCharType="end"/>
        </w:r>
      </w:hyperlink>
    </w:p>
    <w:p>
      <w:pPr>
        <w:pStyle w:val="TOC1"/>
        <w:tabs>
          <w:tab w:val="right" w:leader="dot" w:pos="8306"/>
        </w:tabs>
      </w:pPr>
      <w:hyperlink w:anchor="_Toc6512" w:history="1">
        <w:r>
          <w:rPr>
            <w:rFonts w:ascii="仿宋" w:eastAsia="仿宋" w:hAnsi="仿宋" w:cs="仿宋" w:hint="eastAsia"/>
            <w:lang w:eastAsia="zh-CN"/>
          </w:rPr>
          <w:t>十、环保节能型冷却塔项目环境影响分析</w:t>
        </w:r>
        <w:r>
          <w:tab/>
        </w:r>
        <w:r>
          <w:fldChar w:fldCharType="begin"/>
        </w:r>
        <w:r>
          <w:instrText xml:space="preserve"> PAGEREF _Toc6512 \h </w:instrText>
        </w:r>
        <w:r>
          <w:fldChar w:fldCharType="separate"/>
        </w:r>
        <w:r>
          <w:t>29</w:t>
        </w:r>
        <w:r>
          <w:fldChar w:fldCharType="end"/>
        </w:r>
      </w:hyperlink>
    </w:p>
    <w:p>
      <w:pPr>
        <w:pStyle w:val="TOC2"/>
        <w:tabs>
          <w:tab w:val="right" w:leader="dot" w:pos="8306"/>
        </w:tabs>
      </w:pPr>
      <w:hyperlink w:anchor="_Toc4599" w:history="1">
        <w:r>
          <w:rPr>
            <w:rFonts w:ascii="仿宋" w:eastAsia="仿宋" w:hAnsi="仿宋" w:cs="仿宋" w:hint="eastAsia"/>
            <w:lang w:eastAsia="zh-CN"/>
          </w:rPr>
          <w:t>(一)、建设区域环境质量现状</w:t>
        </w:r>
        <w:r>
          <w:tab/>
        </w:r>
        <w:r>
          <w:fldChar w:fldCharType="begin"/>
        </w:r>
        <w:r>
          <w:instrText xml:space="preserve"> PAGEREF _Toc4599 \h </w:instrText>
        </w:r>
        <w:r>
          <w:fldChar w:fldCharType="separate"/>
        </w:r>
        <w:r>
          <w:t>29</w:t>
        </w:r>
        <w:r>
          <w:fldChar w:fldCharType="end"/>
        </w:r>
      </w:hyperlink>
    </w:p>
    <w:p>
      <w:pPr>
        <w:pStyle w:val="TOC2"/>
        <w:tabs>
          <w:tab w:val="right" w:leader="dot" w:pos="8306"/>
        </w:tabs>
      </w:pPr>
      <w:hyperlink w:anchor="_Toc26095" w:history="1">
        <w:r>
          <w:rPr>
            <w:rFonts w:ascii="仿宋" w:eastAsia="仿宋" w:hAnsi="仿宋" w:cs="仿宋" w:hint="eastAsia"/>
            <w:lang w:eastAsia="zh-CN"/>
          </w:rPr>
          <w:t>(二)、建设期环境保护</w:t>
        </w:r>
        <w:r>
          <w:tab/>
        </w:r>
        <w:r>
          <w:fldChar w:fldCharType="begin"/>
        </w:r>
        <w:r>
          <w:instrText xml:space="preserve"> PAGEREF _Toc26095 \h </w:instrText>
        </w:r>
        <w:r>
          <w:fldChar w:fldCharType="separate"/>
        </w:r>
        <w:r>
          <w:t>31</w:t>
        </w:r>
        <w:r>
          <w:fldChar w:fldCharType="end"/>
        </w:r>
      </w:hyperlink>
    </w:p>
    <w:p>
      <w:pPr>
        <w:pStyle w:val="TOC2"/>
        <w:tabs>
          <w:tab w:val="right" w:leader="dot" w:pos="8306"/>
        </w:tabs>
      </w:pPr>
      <w:hyperlink w:anchor="_Toc15627" w:history="1">
        <w:r>
          <w:rPr>
            <w:rFonts w:ascii="仿宋" w:eastAsia="仿宋" w:hAnsi="仿宋" w:cs="仿宋" w:hint="eastAsia"/>
            <w:lang w:eastAsia="zh-CN"/>
          </w:rPr>
          <w:t>(三)、运营期环境保护</w:t>
        </w:r>
        <w:r>
          <w:tab/>
        </w:r>
        <w:r>
          <w:fldChar w:fldCharType="begin"/>
        </w:r>
        <w:r>
          <w:instrText xml:space="preserve"> PAGEREF _Toc15627 \h </w:instrText>
        </w:r>
        <w:r>
          <w:fldChar w:fldCharType="separate"/>
        </w:r>
        <w:r>
          <w:t>32</w:t>
        </w:r>
        <w:r>
          <w:fldChar w:fldCharType="end"/>
        </w:r>
      </w:hyperlink>
    </w:p>
    <w:p>
      <w:pPr>
        <w:pStyle w:val="TOC2"/>
        <w:tabs>
          <w:tab w:val="right" w:leader="dot" w:pos="8306"/>
        </w:tabs>
      </w:pPr>
      <w:hyperlink w:anchor="_Toc23456" w:history="1">
        <w:r>
          <w:rPr>
            <w:rFonts w:ascii="仿宋" w:eastAsia="仿宋" w:hAnsi="仿宋" w:cs="仿宋" w:hint="eastAsia"/>
            <w:lang w:eastAsia="zh-CN"/>
          </w:rPr>
          <w:t>(四)、环保节能型冷却塔项目建设对区域经济的影响</w:t>
        </w:r>
        <w:r>
          <w:tab/>
        </w:r>
        <w:r>
          <w:fldChar w:fldCharType="begin"/>
        </w:r>
        <w:r>
          <w:instrText xml:space="preserve"> PAGEREF _Toc23456 \h </w:instrText>
        </w:r>
        <w:r>
          <w:fldChar w:fldCharType="separate"/>
        </w:r>
        <w:r>
          <w:t>33</w:t>
        </w:r>
        <w:r>
          <w:fldChar w:fldCharType="end"/>
        </w:r>
      </w:hyperlink>
    </w:p>
    <w:p>
      <w:pPr>
        <w:pStyle w:val="TOC2"/>
        <w:tabs>
          <w:tab w:val="right" w:leader="dot" w:pos="8306"/>
        </w:tabs>
      </w:pPr>
      <w:hyperlink w:anchor="_Toc32088" w:history="1">
        <w:r>
          <w:rPr>
            <w:rFonts w:ascii="仿宋" w:eastAsia="仿宋" w:hAnsi="仿宋" w:cs="仿宋" w:hint="eastAsia"/>
            <w:lang w:eastAsia="zh-CN"/>
          </w:rPr>
          <w:t>(五)、废弃物处理</w:t>
        </w:r>
        <w:r>
          <w:tab/>
        </w:r>
        <w:r>
          <w:fldChar w:fldCharType="begin"/>
        </w:r>
        <w:r>
          <w:instrText xml:space="preserve"> PAGEREF _Toc32088 \h </w:instrText>
        </w:r>
        <w:r>
          <w:fldChar w:fldCharType="separate"/>
        </w:r>
        <w:r>
          <w:t>35</w:t>
        </w:r>
        <w:r>
          <w:fldChar w:fldCharType="end"/>
        </w:r>
      </w:hyperlink>
    </w:p>
    <w:p>
      <w:pPr>
        <w:pStyle w:val="TOC2"/>
        <w:tabs>
          <w:tab w:val="right" w:leader="dot" w:pos="8306"/>
        </w:tabs>
      </w:pPr>
      <w:hyperlink w:anchor="_Toc9277" w:history="1">
        <w:r>
          <w:rPr>
            <w:rFonts w:ascii="仿宋" w:eastAsia="仿宋" w:hAnsi="仿宋" w:cs="仿宋" w:hint="eastAsia"/>
            <w:lang w:eastAsia="zh-CN"/>
          </w:rPr>
          <w:t>(六)、特殊环境影响分析</w:t>
        </w:r>
        <w:r>
          <w:tab/>
        </w:r>
        <w:r>
          <w:fldChar w:fldCharType="begin"/>
        </w:r>
        <w:r>
          <w:instrText xml:space="preserve"> PAGEREF _Toc9277 \h </w:instrText>
        </w:r>
        <w:r>
          <w:fldChar w:fldCharType="separate"/>
        </w:r>
        <w:r>
          <w:t>37</w:t>
        </w:r>
        <w:r>
          <w:fldChar w:fldCharType="end"/>
        </w:r>
      </w:hyperlink>
    </w:p>
    <w:p>
      <w:pPr>
        <w:pStyle w:val="TOC2"/>
        <w:tabs>
          <w:tab w:val="right" w:leader="dot" w:pos="8306"/>
        </w:tabs>
      </w:pPr>
      <w:hyperlink w:anchor="_Toc15894" w:history="1">
        <w:r>
          <w:rPr>
            <w:rFonts w:ascii="仿宋" w:eastAsia="仿宋" w:hAnsi="仿宋" w:cs="仿宋" w:hint="eastAsia"/>
            <w:lang w:eastAsia="zh-CN"/>
          </w:rPr>
          <w:t>(七)、清洁生产</w:t>
        </w:r>
        <w:r>
          <w:tab/>
        </w:r>
        <w:r>
          <w:fldChar w:fldCharType="begin"/>
        </w:r>
        <w:r>
          <w:instrText xml:space="preserve"> PAGEREF _Toc15894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870" w:history="1">
        <w:r>
          <w:rPr>
            <w:rFonts w:ascii="仿宋" w:eastAsia="仿宋" w:hAnsi="仿宋" w:cs="仿宋" w:hint="eastAsia"/>
            <w:lang w:eastAsia="zh-CN"/>
          </w:rPr>
          <w:t>(八)、环境保护综合评价</w:t>
        </w:r>
        <w:r>
          <w:tab/>
        </w:r>
        <w:r>
          <w:fldChar w:fldCharType="begin"/>
        </w:r>
        <w:r>
          <w:instrText xml:space="preserve"> PAGEREF _Toc27870 \h </w:instrText>
        </w:r>
        <w:r>
          <w:fldChar w:fldCharType="separate"/>
        </w:r>
        <w:r>
          <w:t>39</w:t>
        </w:r>
        <w:r>
          <w:fldChar w:fldCharType="end"/>
        </w:r>
      </w:hyperlink>
    </w:p>
    <w:p>
      <w:pPr>
        <w:pStyle w:val="TOC1"/>
        <w:tabs>
          <w:tab w:val="right" w:leader="dot" w:pos="8306"/>
        </w:tabs>
      </w:pPr>
      <w:hyperlink w:anchor="_Toc13242" w:history="1">
        <w:r>
          <w:rPr>
            <w:rFonts w:ascii="仿宋" w:eastAsia="仿宋" w:hAnsi="仿宋" w:cs="仿宋" w:hint="eastAsia"/>
            <w:lang w:eastAsia="zh-CN"/>
          </w:rPr>
          <w:t>十一、环保节能型冷却塔项目投资规划</w:t>
        </w:r>
        <w:r>
          <w:tab/>
        </w:r>
        <w:r>
          <w:fldChar w:fldCharType="begin"/>
        </w:r>
        <w:r>
          <w:instrText xml:space="preserve"> PAGEREF _Toc13242 \h </w:instrText>
        </w:r>
        <w:r>
          <w:fldChar w:fldCharType="separate"/>
        </w:r>
        <w:r>
          <w:t>40</w:t>
        </w:r>
        <w:r>
          <w:fldChar w:fldCharType="end"/>
        </w:r>
      </w:hyperlink>
    </w:p>
    <w:p>
      <w:pPr>
        <w:pStyle w:val="TOC2"/>
        <w:tabs>
          <w:tab w:val="right" w:leader="dot" w:pos="8306"/>
        </w:tabs>
      </w:pPr>
      <w:hyperlink w:anchor="_Toc19708" w:history="1">
        <w:r>
          <w:rPr>
            <w:rFonts w:ascii="仿宋" w:eastAsia="仿宋" w:hAnsi="仿宋" w:cs="仿宋" w:hint="eastAsia"/>
            <w:lang w:eastAsia="zh-CN"/>
          </w:rPr>
          <w:t>(一)、环保节能型冷却塔项目总投资估算</w:t>
        </w:r>
        <w:r>
          <w:tab/>
        </w:r>
        <w:r>
          <w:fldChar w:fldCharType="begin"/>
        </w:r>
        <w:r>
          <w:instrText xml:space="preserve"> PAGEREF _Toc19708 \h </w:instrText>
        </w:r>
        <w:r>
          <w:fldChar w:fldCharType="separate"/>
        </w:r>
        <w:r>
          <w:t>40</w:t>
        </w:r>
        <w:r>
          <w:fldChar w:fldCharType="end"/>
        </w:r>
      </w:hyperlink>
    </w:p>
    <w:p>
      <w:pPr>
        <w:pStyle w:val="TOC2"/>
        <w:tabs>
          <w:tab w:val="right" w:leader="dot" w:pos="8306"/>
        </w:tabs>
      </w:pPr>
      <w:hyperlink w:anchor="_Toc16739" w:history="1">
        <w:r>
          <w:rPr>
            <w:rFonts w:ascii="仿宋" w:eastAsia="仿宋" w:hAnsi="仿宋" w:cs="仿宋" w:hint="eastAsia"/>
            <w:lang w:eastAsia="zh-CN"/>
          </w:rPr>
          <w:t>(二)、资金筹措</w:t>
        </w:r>
        <w:r>
          <w:tab/>
        </w:r>
        <w:r>
          <w:fldChar w:fldCharType="begin"/>
        </w:r>
        <w:r>
          <w:instrText xml:space="preserve"> PAGEREF _Toc16739 \h </w:instrText>
        </w:r>
        <w:r>
          <w:fldChar w:fldCharType="separate"/>
        </w:r>
        <w:r>
          <w:t>42</w:t>
        </w:r>
        <w:r>
          <w:fldChar w:fldCharType="end"/>
        </w:r>
      </w:hyperlink>
    </w:p>
    <w:p>
      <w:pPr>
        <w:pStyle w:val="TOC1"/>
        <w:tabs>
          <w:tab w:val="right" w:leader="dot" w:pos="8306"/>
        </w:tabs>
      </w:pPr>
      <w:hyperlink w:anchor="_Toc18075" w:history="1">
        <w:r>
          <w:rPr>
            <w:rFonts w:ascii="仿宋" w:eastAsia="仿宋" w:hAnsi="仿宋" w:cs="仿宋" w:hint="eastAsia"/>
            <w:lang w:eastAsia="zh-CN"/>
          </w:rPr>
          <w:t>十二、环保节能型冷却塔项目人力资源培养与发展</w:t>
        </w:r>
        <w:r>
          <w:tab/>
        </w:r>
        <w:r>
          <w:fldChar w:fldCharType="begin"/>
        </w:r>
        <w:r>
          <w:instrText xml:space="preserve"> PAGEREF _Toc18075 \h </w:instrText>
        </w:r>
        <w:r>
          <w:fldChar w:fldCharType="separate"/>
        </w:r>
        <w:r>
          <w:t>42</w:t>
        </w:r>
        <w:r>
          <w:fldChar w:fldCharType="end"/>
        </w:r>
      </w:hyperlink>
    </w:p>
    <w:p>
      <w:pPr>
        <w:pStyle w:val="TOC2"/>
        <w:tabs>
          <w:tab w:val="right" w:leader="dot" w:pos="8306"/>
        </w:tabs>
      </w:pPr>
      <w:hyperlink w:anchor="_Toc26335" w:history="1">
        <w:r>
          <w:rPr>
            <w:rFonts w:ascii="仿宋" w:eastAsia="仿宋" w:hAnsi="仿宋" w:cs="仿宋" w:hint="eastAsia"/>
            <w:lang w:eastAsia="zh-CN"/>
          </w:rPr>
          <w:t>(一)、人才需求与规划</w:t>
        </w:r>
        <w:r>
          <w:tab/>
        </w:r>
        <w:r>
          <w:fldChar w:fldCharType="begin"/>
        </w:r>
        <w:r>
          <w:instrText xml:space="preserve"> PAGEREF _Toc26335 \h </w:instrText>
        </w:r>
        <w:r>
          <w:fldChar w:fldCharType="separate"/>
        </w:r>
        <w:r>
          <w:t>42</w:t>
        </w:r>
        <w:r>
          <w:fldChar w:fldCharType="end"/>
        </w:r>
      </w:hyperlink>
    </w:p>
    <w:p>
      <w:pPr>
        <w:pStyle w:val="TOC2"/>
        <w:tabs>
          <w:tab w:val="right" w:leader="dot" w:pos="8306"/>
        </w:tabs>
      </w:pPr>
      <w:hyperlink w:anchor="_Toc12479" w:history="1">
        <w:r>
          <w:rPr>
            <w:rFonts w:ascii="仿宋" w:eastAsia="仿宋" w:hAnsi="仿宋" w:cs="仿宋" w:hint="eastAsia"/>
            <w:lang w:eastAsia="zh-CN"/>
          </w:rPr>
          <w:t>(二)、培训与发展计划</w:t>
        </w:r>
        <w:r>
          <w:tab/>
        </w:r>
        <w:r>
          <w:fldChar w:fldCharType="begin"/>
        </w:r>
        <w:r>
          <w:instrText xml:space="preserve"> PAGEREF _Toc12479 \h </w:instrText>
        </w:r>
        <w:r>
          <w:fldChar w:fldCharType="separate"/>
        </w:r>
        <w:r>
          <w:t>43</w:t>
        </w:r>
        <w:r>
          <w:fldChar w:fldCharType="end"/>
        </w:r>
      </w:hyperlink>
    </w:p>
    <w:p>
      <w:pPr>
        <w:pStyle w:val="TOC1"/>
        <w:tabs>
          <w:tab w:val="right" w:leader="dot" w:pos="8306"/>
        </w:tabs>
      </w:pPr>
      <w:hyperlink w:anchor="_Toc25545" w:history="1">
        <w:r>
          <w:rPr>
            <w:rFonts w:ascii="仿宋" w:eastAsia="仿宋" w:hAnsi="仿宋" w:cs="仿宋" w:hint="eastAsia"/>
            <w:lang w:eastAsia="zh-CN"/>
          </w:rPr>
          <w:t>十三、供应链管理</w:t>
        </w:r>
        <w:r>
          <w:tab/>
        </w:r>
        <w:r>
          <w:fldChar w:fldCharType="begin"/>
        </w:r>
        <w:r>
          <w:instrText xml:space="preserve"> PAGEREF _Toc25545 \h </w:instrText>
        </w:r>
        <w:r>
          <w:fldChar w:fldCharType="separate"/>
        </w:r>
        <w:r>
          <w:t>44</w:t>
        </w:r>
        <w:r>
          <w:fldChar w:fldCharType="end"/>
        </w:r>
      </w:hyperlink>
    </w:p>
    <w:p>
      <w:pPr>
        <w:pStyle w:val="TOC2"/>
        <w:tabs>
          <w:tab w:val="right" w:leader="dot" w:pos="8306"/>
        </w:tabs>
      </w:pPr>
      <w:hyperlink w:anchor="_Toc9883" w:history="1">
        <w:r>
          <w:rPr>
            <w:rFonts w:ascii="仿宋" w:eastAsia="仿宋" w:hAnsi="仿宋" w:cs="仿宋" w:hint="eastAsia"/>
            <w:lang w:eastAsia="zh-CN"/>
          </w:rPr>
          <w:t>(一)、供应链战略规划</w:t>
        </w:r>
        <w:r>
          <w:tab/>
        </w:r>
        <w:r>
          <w:fldChar w:fldCharType="begin"/>
        </w:r>
        <w:r>
          <w:instrText xml:space="preserve"> PAGEREF _Toc9883 \h </w:instrText>
        </w:r>
        <w:r>
          <w:fldChar w:fldCharType="separate"/>
        </w:r>
        <w:r>
          <w:t>44</w:t>
        </w:r>
        <w:r>
          <w:fldChar w:fldCharType="end"/>
        </w:r>
      </w:hyperlink>
    </w:p>
    <w:p>
      <w:pPr>
        <w:pStyle w:val="TOC2"/>
        <w:tabs>
          <w:tab w:val="right" w:leader="dot" w:pos="8306"/>
        </w:tabs>
      </w:pPr>
      <w:hyperlink w:anchor="_Toc24708" w:history="1">
        <w:r>
          <w:rPr>
            <w:rFonts w:ascii="仿宋" w:eastAsia="仿宋" w:hAnsi="仿宋" w:cs="仿宋" w:hint="eastAsia"/>
            <w:lang w:eastAsia="zh-CN"/>
          </w:rPr>
          <w:t>(二)、供应商选择与合作</w:t>
        </w:r>
        <w:r>
          <w:tab/>
        </w:r>
        <w:r>
          <w:fldChar w:fldCharType="begin"/>
        </w:r>
        <w:r>
          <w:instrText xml:space="preserve"> PAGEREF _Toc24708 \h </w:instrText>
        </w:r>
        <w:r>
          <w:fldChar w:fldCharType="separate"/>
        </w:r>
        <w:r>
          <w:t>45</w:t>
        </w:r>
        <w:r>
          <w:fldChar w:fldCharType="end"/>
        </w:r>
      </w:hyperlink>
    </w:p>
    <w:p>
      <w:pPr>
        <w:pStyle w:val="TOC2"/>
        <w:tabs>
          <w:tab w:val="right" w:leader="dot" w:pos="8306"/>
        </w:tabs>
      </w:pPr>
      <w:hyperlink w:anchor="_Toc10519" w:history="1">
        <w:r>
          <w:rPr>
            <w:rFonts w:ascii="仿宋" w:eastAsia="仿宋" w:hAnsi="仿宋" w:cs="仿宋" w:hint="eastAsia"/>
            <w:lang w:eastAsia="zh-CN"/>
          </w:rPr>
          <w:t>(三)、物流与库存管理</w:t>
        </w:r>
        <w:r>
          <w:tab/>
        </w:r>
        <w:r>
          <w:fldChar w:fldCharType="begin"/>
        </w:r>
        <w:r>
          <w:instrText xml:space="preserve"> PAGEREF _Toc10519 \h </w:instrText>
        </w:r>
        <w:r>
          <w:fldChar w:fldCharType="separate"/>
        </w:r>
        <w:r>
          <w:t>46</w:t>
        </w:r>
        <w:r>
          <w:fldChar w:fldCharType="end"/>
        </w:r>
      </w:hyperlink>
    </w:p>
    <w:p>
      <w:pPr>
        <w:pStyle w:val="TOC1"/>
        <w:tabs>
          <w:tab w:val="right" w:leader="dot" w:pos="8306"/>
        </w:tabs>
      </w:pPr>
      <w:hyperlink w:anchor="_Toc13348" w:history="1">
        <w:r>
          <w:rPr>
            <w:rFonts w:ascii="仿宋" w:eastAsia="仿宋" w:hAnsi="仿宋" w:cs="仿宋" w:hint="eastAsia"/>
            <w:lang w:eastAsia="zh-CN"/>
          </w:rPr>
          <w:t>十四、环保节能型冷却塔项目实施时间节点</w:t>
        </w:r>
        <w:r>
          <w:tab/>
        </w:r>
        <w:r>
          <w:fldChar w:fldCharType="begin"/>
        </w:r>
        <w:r>
          <w:instrText xml:space="preserve"> PAGEREF _Toc13348 \h </w:instrText>
        </w:r>
        <w:r>
          <w:fldChar w:fldCharType="separate"/>
        </w:r>
        <w:r>
          <w:t>48</w:t>
        </w:r>
        <w:r>
          <w:fldChar w:fldCharType="end"/>
        </w:r>
      </w:hyperlink>
    </w:p>
    <w:p>
      <w:pPr>
        <w:pStyle w:val="TOC2"/>
        <w:tabs>
          <w:tab w:val="right" w:leader="dot" w:pos="8306"/>
        </w:tabs>
      </w:pPr>
      <w:hyperlink w:anchor="_Toc19871" w:history="1">
        <w:r>
          <w:rPr>
            <w:rFonts w:ascii="仿宋" w:eastAsia="仿宋" w:hAnsi="仿宋" w:cs="仿宋" w:hint="eastAsia"/>
            <w:lang w:eastAsia="zh-CN"/>
          </w:rPr>
          <w:t>(一)、环保节能型冷却塔项目启动阶段时间节点</w:t>
        </w:r>
        <w:r>
          <w:tab/>
        </w:r>
        <w:r>
          <w:fldChar w:fldCharType="begin"/>
        </w:r>
        <w:r>
          <w:instrText xml:space="preserve"> PAGEREF _Toc19871 \h </w:instrText>
        </w:r>
        <w:r>
          <w:fldChar w:fldCharType="separate"/>
        </w:r>
        <w:r>
          <w:t>48</w:t>
        </w:r>
        <w:r>
          <w:fldChar w:fldCharType="end"/>
        </w:r>
      </w:hyperlink>
    </w:p>
    <w:p>
      <w:pPr>
        <w:pStyle w:val="TOC2"/>
        <w:tabs>
          <w:tab w:val="right" w:leader="dot" w:pos="8306"/>
        </w:tabs>
      </w:pPr>
      <w:hyperlink w:anchor="_Toc22143" w:history="1">
        <w:r>
          <w:rPr>
            <w:rFonts w:ascii="仿宋" w:eastAsia="仿宋" w:hAnsi="仿宋" w:cs="仿宋" w:hint="eastAsia"/>
            <w:lang w:eastAsia="zh-CN"/>
          </w:rPr>
          <w:t>(二)、环保节能型冷却塔项目执行阶段时间节点</w:t>
        </w:r>
        <w:r>
          <w:tab/>
        </w:r>
        <w:r>
          <w:fldChar w:fldCharType="begin"/>
        </w:r>
        <w:r>
          <w:instrText xml:space="preserve"> PAGEREF _Toc22143 \h </w:instrText>
        </w:r>
        <w:r>
          <w:fldChar w:fldCharType="separate"/>
        </w:r>
        <w:r>
          <w:t>49</w:t>
        </w:r>
        <w:r>
          <w:fldChar w:fldCharType="end"/>
        </w:r>
      </w:hyperlink>
    </w:p>
    <w:p>
      <w:pPr>
        <w:pStyle w:val="TOC2"/>
        <w:tabs>
          <w:tab w:val="right" w:leader="dot" w:pos="8306"/>
        </w:tabs>
      </w:pPr>
      <w:hyperlink w:anchor="_Toc27738" w:history="1">
        <w:r>
          <w:rPr>
            <w:rFonts w:ascii="仿宋" w:eastAsia="仿宋" w:hAnsi="仿宋" w:cs="仿宋" w:hint="eastAsia"/>
            <w:lang w:eastAsia="zh-CN"/>
          </w:rPr>
          <w:t>(三)、环保节能型冷却塔项目完成阶段时间节点</w:t>
        </w:r>
        <w:r>
          <w:tab/>
        </w:r>
        <w:r>
          <w:fldChar w:fldCharType="begin"/>
        </w:r>
        <w:r>
          <w:instrText xml:space="preserve"> PAGEREF _Toc27738 \h </w:instrText>
        </w:r>
        <w:r>
          <w:fldChar w:fldCharType="separate"/>
        </w:r>
        <w:r>
          <w:t>50</w:t>
        </w:r>
        <w:r>
          <w:fldChar w:fldCharType="end"/>
        </w:r>
      </w:hyperlink>
    </w:p>
    <w:p>
      <w:pPr>
        <w:pStyle w:val="TOC1"/>
        <w:tabs>
          <w:tab w:val="right" w:leader="dot" w:pos="8306"/>
        </w:tabs>
      </w:pPr>
      <w:hyperlink w:anchor="_Toc18437" w:history="1">
        <w:r>
          <w:rPr>
            <w:rFonts w:ascii="仿宋" w:eastAsia="仿宋" w:hAnsi="仿宋" w:cs="仿宋" w:hint="eastAsia"/>
            <w:lang w:eastAsia="zh-CN"/>
          </w:rPr>
          <w:t>十五、质量管理体系</w:t>
        </w:r>
        <w:r>
          <w:tab/>
        </w:r>
        <w:r>
          <w:fldChar w:fldCharType="begin"/>
        </w:r>
        <w:r>
          <w:instrText xml:space="preserve"> PAGEREF _Toc18437 \h </w:instrText>
        </w:r>
        <w:r>
          <w:fldChar w:fldCharType="separate"/>
        </w:r>
        <w:r>
          <w:t>51</w:t>
        </w:r>
        <w:r>
          <w:fldChar w:fldCharType="end"/>
        </w:r>
      </w:hyperlink>
    </w:p>
    <w:p>
      <w:pPr>
        <w:pStyle w:val="TOC2"/>
        <w:tabs>
          <w:tab w:val="right" w:leader="dot" w:pos="8306"/>
        </w:tabs>
      </w:pPr>
      <w:hyperlink w:anchor="_Toc4417" w:history="1">
        <w:r>
          <w:rPr>
            <w:rFonts w:ascii="仿宋" w:eastAsia="仿宋" w:hAnsi="仿宋" w:cs="仿宋" w:hint="eastAsia"/>
            <w:lang w:eastAsia="zh-CN"/>
          </w:rPr>
          <w:t>(一)、质量目标与方针</w:t>
        </w:r>
        <w:r>
          <w:tab/>
        </w:r>
        <w:r>
          <w:fldChar w:fldCharType="begin"/>
        </w:r>
        <w:r>
          <w:instrText xml:space="preserve"> PAGEREF _Toc4417 \h </w:instrText>
        </w:r>
        <w:r>
          <w:fldChar w:fldCharType="separate"/>
        </w:r>
        <w:r>
          <w:t>51</w:t>
        </w:r>
        <w:r>
          <w:fldChar w:fldCharType="end"/>
        </w:r>
      </w:hyperlink>
    </w:p>
    <w:p>
      <w:pPr>
        <w:pStyle w:val="TOC2"/>
        <w:tabs>
          <w:tab w:val="right" w:leader="dot" w:pos="8306"/>
        </w:tabs>
      </w:pPr>
      <w:hyperlink w:anchor="_Toc17674" w:history="1">
        <w:r>
          <w:rPr>
            <w:rFonts w:ascii="仿宋" w:eastAsia="仿宋" w:hAnsi="仿宋" w:cs="仿宋" w:hint="eastAsia"/>
            <w:lang w:eastAsia="zh-CN"/>
          </w:rPr>
          <w:t>(二)、质量管理责任</w:t>
        </w:r>
        <w:r>
          <w:tab/>
        </w:r>
        <w:r>
          <w:fldChar w:fldCharType="begin"/>
        </w:r>
        <w:r>
          <w:instrText xml:space="preserve"> PAGEREF _Toc17674 \h </w:instrText>
        </w:r>
        <w:r>
          <w:fldChar w:fldCharType="separate"/>
        </w:r>
        <w:r>
          <w:t>52</w:t>
        </w:r>
        <w:r>
          <w:fldChar w:fldCharType="end"/>
        </w:r>
      </w:hyperlink>
    </w:p>
    <w:p>
      <w:pPr>
        <w:pStyle w:val="TOC2"/>
        <w:tabs>
          <w:tab w:val="right" w:leader="dot" w:pos="8306"/>
        </w:tabs>
      </w:pPr>
      <w:hyperlink w:anchor="_Toc20131" w:history="1">
        <w:r>
          <w:rPr>
            <w:rFonts w:ascii="仿宋" w:eastAsia="仿宋" w:hAnsi="仿宋" w:cs="仿宋" w:hint="eastAsia"/>
            <w:lang w:eastAsia="zh-CN"/>
          </w:rPr>
          <w:t>(三)、质量管理体系文件</w:t>
        </w:r>
        <w:r>
          <w:tab/>
        </w:r>
        <w:r>
          <w:fldChar w:fldCharType="begin"/>
        </w:r>
        <w:r>
          <w:instrText xml:space="preserve"> PAGEREF _Toc20131 \h </w:instrText>
        </w:r>
        <w:r>
          <w:fldChar w:fldCharType="separate"/>
        </w:r>
        <w:r>
          <w:t>54</w:t>
        </w:r>
        <w:r>
          <w:fldChar w:fldCharType="end"/>
        </w:r>
      </w:hyperlink>
    </w:p>
    <w:p>
      <w:pPr>
        <w:pStyle w:val="TOC2"/>
        <w:tabs>
          <w:tab w:val="right" w:leader="dot" w:pos="8306"/>
        </w:tabs>
      </w:pPr>
      <w:hyperlink w:anchor="_Toc2215" w:history="1">
        <w:r>
          <w:rPr>
            <w:rFonts w:ascii="仿宋" w:eastAsia="仿宋" w:hAnsi="仿宋" w:cs="仿宋" w:hint="eastAsia"/>
            <w:lang w:eastAsia="zh-CN"/>
          </w:rPr>
          <w:t>(四)、质量培训与教育</w:t>
        </w:r>
        <w:r>
          <w:tab/>
        </w:r>
        <w:r>
          <w:fldChar w:fldCharType="begin"/>
        </w:r>
        <w:r>
          <w:instrText xml:space="preserve"> PAGEREF _Toc2215 \h </w:instrText>
        </w:r>
        <w:r>
          <w:fldChar w:fldCharType="separate"/>
        </w:r>
        <w:r>
          <w:t>56</w:t>
        </w:r>
        <w:r>
          <w:fldChar w:fldCharType="end"/>
        </w:r>
      </w:hyperlink>
    </w:p>
    <w:p>
      <w:pPr>
        <w:pStyle w:val="TOC2"/>
        <w:tabs>
          <w:tab w:val="right" w:leader="dot" w:pos="8306"/>
        </w:tabs>
      </w:pPr>
      <w:hyperlink w:anchor="_Toc17695" w:history="1">
        <w:r>
          <w:rPr>
            <w:rFonts w:ascii="仿宋" w:eastAsia="仿宋" w:hAnsi="仿宋" w:cs="仿宋" w:hint="eastAsia"/>
            <w:lang w:eastAsia="zh-CN"/>
          </w:rPr>
          <w:t>(五)、质量审核与评价</w:t>
        </w:r>
        <w:r>
          <w:tab/>
        </w:r>
        <w:r>
          <w:fldChar w:fldCharType="begin"/>
        </w:r>
        <w:r>
          <w:instrText xml:space="preserve"> PAGEREF _Toc17695 \h </w:instrText>
        </w:r>
        <w:r>
          <w:fldChar w:fldCharType="separate"/>
        </w:r>
        <w:r>
          <w:t>57</w:t>
        </w:r>
        <w:r>
          <w:fldChar w:fldCharType="end"/>
        </w:r>
      </w:hyperlink>
    </w:p>
    <w:p>
      <w:pPr>
        <w:pStyle w:val="TOC2"/>
        <w:tabs>
          <w:tab w:val="right" w:leader="dot" w:pos="8306"/>
        </w:tabs>
      </w:pPr>
      <w:hyperlink w:anchor="_Toc17247" w:history="1">
        <w:r>
          <w:rPr>
            <w:rFonts w:ascii="仿宋" w:eastAsia="仿宋" w:hAnsi="仿宋" w:cs="仿宋" w:hint="eastAsia"/>
            <w:lang w:eastAsia="zh-CN"/>
          </w:rPr>
          <w:t>(六)、不符合与纠正措施</w:t>
        </w:r>
        <w:r>
          <w:tab/>
        </w:r>
        <w:r>
          <w:fldChar w:fldCharType="begin"/>
        </w:r>
        <w:r>
          <w:instrText xml:space="preserve"> PAGEREF _Toc17247 \h </w:instrText>
        </w:r>
        <w:r>
          <w:fldChar w:fldCharType="separate"/>
        </w:r>
        <w:r>
          <w:t>58</w:t>
        </w:r>
        <w:r>
          <w:fldChar w:fldCharType="end"/>
        </w:r>
      </w:hyperlink>
    </w:p>
    <w:p>
      <w:pPr>
        <w:pStyle w:val="TOC1"/>
        <w:tabs>
          <w:tab w:val="right" w:leader="dot" w:pos="8306"/>
        </w:tabs>
      </w:pPr>
      <w:hyperlink w:anchor="_Toc5146" w:history="1">
        <w:r>
          <w:rPr>
            <w:rFonts w:ascii="仿宋" w:eastAsia="仿宋" w:hAnsi="仿宋" w:cs="仿宋" w:hint="eastAsia"/>
            <w:lang w:eastAsia="zh-CN"/>
          </w:rPr>
          <w:t>十六、环保节能型冷却塔项目工程方案分析</w:t>
        </w:r>
        <w:r>
          <w:tab/>
        </w:r>
        <w:r>
          <w:fldChar w:fldCharType="begin"/>
        </w:r>
        <w:r>
          <w:instrText xml:space="preserve"> PAGEREF _Toc5146 \h </w:instrText>
        </w:r>
        <w:r>
          <w:fldChar w:fldCharType="separate"/>
        </w:r>
        <w:r>
          <w:t>59</w:t>
        </w:r>
        <w:r>
          <w:fldChar w:fldCharType="end"/>
        </w:r>
      </w:hyperlink>
    </w:p>
    <w:p>
      <w:pPr>
        <w:pStyle w:val="TOC2"/>
        <w:tabs>
          <w:tab w:val="right" w:leader="dot" w:pos="8306"/>
        </w:tabs>
      </w:pPr>
      <w:hyperlink w:anchor="_Toc19493" w:history="1">
        <w:r>
          <w:rPr>
            <w:rFonts w:ascii="仿宋" w:eastAsia="仿宋" w:hAnsi="仿宋" w:cs="仿宋" w:hint="eastAsia"/>
            <w:lang w:eastAsia="zh-CN"/>
          </w:rPr>
          <w:t>(一)、建筑工程设计原则</w:t>
        </w:r>
        <w:r>
          <w:tab/>
        </w:r>
        <w:r>
          <w:fldChar w:fldCharType="begin"/>
        </w:r>
        <w:r>
          <w:instrText xml:space="preserve"> PAGEREF _Toc19493 \h </w:instrText>
        </w:r>
        <w:r>
          <w:fldChar w:fldCharType="separate"/>
        </w:r>
        <w:r>
          <w:t>59</w:t>
        </w:r>
        <w:r>
          <w:fldChar w:fldCharType="end"/>
        </w:r>
      </w:hyperlink>
    </w:p>
    <w:p>
      <w:pPr>
        <w:pStyle w:val="TOC2"/>
        <w:tabs>
          <w:tab w:val="right" w:leader="dot" w:pos="8306"/>
        </w:tabs>
      </w:pPr>
      <w:hyperlink w:anchor="_Toc16187" w:history="1">
        <w:r>
          <w:rPr>
            <w:rFonts w:ascii="仿宋" w:eastAsia="仿宋" w:hAnsi="仿宋" w:cs="仿宋" w:hint="eastAsia"/>
            <w:lang w:eastAsia="zh-CN"/>
          </w:rPr>
          <w:t>(二)、土建工程建设指标</w:t>
        </w:r>
        <w:r>
          <w:tab/>
        </w:r>
        <w:r>
          <w:fldChar w:fldCharType="begin"/>
        </w:r>
        <w:r>
          <w:instrText xml:space="preserve"> PAGEREF _Toc16187 \h </w:instrText>
        </w:r>
        <w:r>
          <w:fldChar w:fldCharType="separate"/>
        </w:r>
        <w:r>
          <w:t>63</w:t>
        </w:r>
        <w:r>
          <w:fldChar w:fldCharType="end"/>
        </w:r>
      </w:hyperlink>
    </w:p>
    <w:p>
      <w:pPr>
        <w:pStyle w:val="TOC1"/>
        <w:tabs>
          <w:tab w:val="right" w:leader="dot" w:pos="8306"/>
        </w:tabs>
      </w:pPr>
      <w:hyperlink w:anchor="_Toc1669" w:history="1">
        <w:r>
          <w:rPr>
            <w:rFonts w:ascii="仿宋" w:eastAsia="仿宋" w:hAnsi="仿宋" w:cs="仿宋" w:hint="eastAsia"/>
            <w:lang w:eastAsia="zh-CN"/>
          </w:rPr>
          <w:t>十七、环保节能型冷却塔项目变更管理</w:t>
        </w:r>
        <w:r>
          <w:tab/>
        </w:r>
        <w:r>
          <w:fldChar w:fldCharType="begin"/>
        </w:r>
        <w:r>
          <w:instrText xml:space="preserve"> PAGEREF _Toc1669 \h </w:instrText>
        </w:r>
        <w:r>
          <w:fldChar w:fldCharType="separate"/>
        </w:r>
        <w:r>
          <w:t>64</w:t>
        </w:r>
        <w:r>
          <w:fldChar w:fldCharType="end"/>
        </w:r>
      </w:hyperlink>
    </w:p>
    <w:p>
      <w:pPr>
        <w:pStyle w:val="TOC2"/>
        <w:tabs>
          <w:tab w:val="right" w:leader="dot" w:pos="8306"/>
        </w:tabs>
      </w:pPr>
      <w:hyperlink w:anchor="_Toc14454" w:history="1">
        <w:r>
          <w:rPr>
            <w:rFonts w:ascii="仿宋" w:eastAsia="仿宋" w:hAnsi="仿宋" w:cs="仿宋" w:hint="eastAsia"/>
            <w:lang w:eastAsia="zh-CN"/>
          </w:rPr>
          <w:t>(一)、变更申请与评估</w:t>
        </w:r>
        <w:r>
          <w:tab/>
        </w:r>
        <w:r>
          <w:fldChar w:fldCharType="begin"/>
        </w:r>
        <w:r>
          <w:instrText xml:space="preserve"> PAGEREF _Toc14454 \h </w:instrText>
        </w:r>
        <w:r>
          <w:fldChar w:fldCharType="separate"/>
        </w:r>
        <w:r>
          <w:t>64</w:t>
        </w:r>
        <w:r>
          <w:fldChar w:fldCharType="end"/>
        </w:r>
      </w:hyperlink>
    </w:p>
    <w:p>
      <w:pPr>
        <w:pStyle w:val="TOC2"/>
        <w:tabs>
          <w:tab w:val="right" w:leader="dot" w:pos="8306"/>
        </w:tabs>
      </w:pPr>
      <w:hyperlink w:anchor="_Toc3819" w:history="1">
        <w:r>
          <w:rPr>
            <w:rFonts w:ascii="仿宋" w:eastAsia="仿宋" w:hAnsi="仿宋" w:cs="仿宋" w:hint="eastAsia"/>
            <w:lang w:eastAsia="zh-CN"/>
          </w:rPr>
          <w:t>(二)、变更实施与控制</w:t>
        </w:r>
        <w:r>
          <w:tab/>
        </w:r>
        <w:r>
          <w:fldChar w:fldCharType="begin"/>
        </w:r>
        <w:r>
          <w:instrText xml:space="preserve"> PAGEREF _Toc3819 \h </w:instrText>
        </w:r>
        <w:r>
          <w:fldChar w:fldCharType="separate"/>
        </w:r>
        <w:r>
          <w:t>65</w:t>
        </w:r>
        <w:r>
          <w:fldChar w:fldCharType="end"/>
        </w:r>
      </w:hyperlink>
    </w:p>
    <w:p>
      <w:pPr>
        <w:pStyle w:val="TOC1"/>
        <w:tabs>
          <w:tab w:val="right" w:leader="dot" w:pos="8306"/>
        </w:tabs>
      </w:pPr>
      <w:hyperlink w:anchor="_Toc31650" w:history="1">
        <w:r>
          <w:rPr>
            <w:rFonts w:ascii="仿宋" w:eastAsia="仿宋" w:hAnsi="仿宋" w:cs="仿宋" w:hint="eastAsia"/>
            <w:lang w:eastAsia="zh-CN"/>
          </w:rPr>
          <w:t>十八、营销与推广策略</w:t>
        </w:r>
        <w:r>
          <w:tab/>
        </w:r>
        <w:r>
          <w:fldChar w:fldCharType="begin"/>
        </w:r>
        <w:r>
          <w:instrText xml:space="preserve"> PAGEREF _Toc31650 \h </w:instrText>
        </w:r>
        <w:r>
          <w:fldChar w:fldCharType="separate"/>
        </w:r>
        <w:r>
          <w:t>66</w:t>
        </w:r>
        <w:r>
          <w:fldChar w:fldCharType="end"/>
        </w:r>
      </w:hyperlink>
    </w:p>
    <w:p>
      <w:pPr>
        <w:pStyle w:val="TOC2"/>
        <w:tabs>
          <w:tab w:val="right" w:leader="dot" w:pos="8306"/>
        </w:tabs>
      </w:pPr>
      <w:hyperlink w:anchor="_Toc1641" w:history="1">
        <w:r>
          <w:rPr>
            <w:rFonts w:ascii="仿宋" w:eastAsia="仿宋" w:hAnsi="仿宋" w:cs="仿宋" w:hint="eastAsia"/>
            <w:lang w:eastAsia="zh-CN"/>
          </w:rPr>
          <w:t>(一)、产品/服务定位与特点</w:t>
        </w:r>
        <w:r>
          <w:tab/>
        </w:r>
        <w:r>
          <w:fldChar w:fldCharType="begin"/>
        </w:r>
        <w:r>
          <w:instrText xml:space="preserve"> PAGEREF _Toc1641 \h </w:instrText>
        </w:r>
        <w:r>
          <w:fldChar w:fldCharType="separate"/>
        </w:r>
        <w:r>
          <w:t>66</w:t>
        </w:r>
        <w:r>
          <w:fldChar w:fldCharType="end"/>
        </w:r>
      </w:hyperlink>
    </w:p>
    <w:p>
      <w:pPr>
        <w:pStyle w:val="TOC2"/>
        <w:tabs>
          <w:tab w:val="right" w:leader="dot" w:pos="8306"/>
        </w:tabs>
      </w:pPr>
      <w:hyperlink w:anchor="_Toc20416" w:history="1">
        <w:r>
          <w:rPr>
            <w:rFonts w:ascii="仿宋" w:eastAsia="仿宋" w:hAnsi="仿宋" w:cs="仿宋" w:hint="eastAsia"/>
            <w:lang w:eastAsia="zh-CN"/>
          </w:rPr>
          <w:t>(二)、市场定位与竞争分析</w:t>
        </w:r>
        <w:r>
          <w:tab/>
        </w:r>
        <w:r>
          <w:fldChar w:fldCharType="begin"/>
        </w:r>
        <w:r>
          <w:instrText xml:space="preserve"> PAGEREF _Toc20416 \h </w:instrText>
        </w:r>
        <w:r>
          <w:fldChar w:fldCharType="separate"/>
        </w:r>
        <w:r>
          <w:t>67</w:t>
        </w:r>
        <w:r>
          <w:fldChar w:fldCharType="end"/>
        </w:r>
      </w:hyperlink>
    </w:p>
    <w:p>
      <w:pPr>
        <w:pStyle w:val="TOC2"/>
        <w:tabs>
          <w:tab w:val="right" w:leader="dot" w:pos="8306"/>
        </w:tabs>
      </w:pPr>
      <w:hyperlink w:anchor="_Toc24938" w:history="1">
        <w:r>
          <w:rPr>
            <w:rFonts w:ascii="仿宋" w:eastAsia="仿宋" w:hAnsi="仿宋" w:cs="仿宋" w:hint="eastAsia"/>
            <w:lang w:eastAsia="zh-CN"/>
          </w:rPr>
          <w:t>(三)、营销渠道与策略</w:t>
        </w:r>
        <w:r>
          <w:tab/>
        </w:r>
        <w:r>
          <w:fldChar w:fldCharType="begin"/>
        </w:r>
        <w:r>
          <w:instrText xml:space="preserve"> PAGEREF _Toc24938 \h </w:instrText>
        </w:r>
        <w:r>
          <w:fldChar w:fldCharType="separate"/>
        </w:r>
        <w:r>
          <w:t>68</w:t>
        </w:r>
        <w:r>
          <w:fldChar w:fldCharType="end"/>
        </w:r>
      </w:hyperlink>
    </w:p>
    <w:p>
      <w:pPr>
        <w:pStyle w:val="TOC2"/>
        <w:tabs>
          <w:tab w:val="right" w:leader="dot" w:pos="8306"/>
        </w:tabs>
      </w:pPr>
      <w:hyperlink w:anchor="_Toc9036" w:history="1">
        <w:r>
          <w:rPr>
            <w:rFonts w:ascii="仿宋" w:eastAsia="仿宋" w:hAnsi="仿宋" w:cs="仿宋" w:hint="eastAsia"/>
            <w:lang w:eastAsia="zh-CN"/>
          </w:rPr>
          <w:t>(四)、推广与宣传活动</w:t>
        </w:r>
        <w:r>
          <w:tab/>
        </w:r>
        <w:r>
          <w:fldChar w:fldCharType="begin"/>
        </w:r>
        <w:r>
          <w:instrText xml:space="preserve"> PAGEREF _Toc9036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09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473"/>
      <w:r>
        <w:rPr>
          <w:rFonts w:ascii="仿宋" w:eastAsia="仿宋" w:hAnsi="仿宋" w:cs="仿宋" w:hint="eastAsia"/>
          <w:sz w:val="28"/>
          <w:lang w:eastAsia="zh-CN"/>
        </w:rPr>
        <w:t>一、环保节能型冷却塔项目危机管理</w:t>
      </w:r>
      <w:bookmarkEnd w:id="2"/>
    </w:p>
    <w:p>
      <w:pPr>
        <w:pStyle w:val="Heading2"/>
        <w:rPr>
          <w:rFonts w:ascii="仿宋" w:eastAsia="仿宋" w:hAnsi="仿宋" w:cs="仿宋" w:hint="eastAsia"/>
          <w:lang w:eastAsia="zh-CN"/>
        </w:rPr>
      </w:pPr>
      <w:bookmarkStart w:id="3" w:name="_Toc18724"/>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环保节能型冷却塔项目危机管理中，危机预警与识别是确保环保节能型冷却塔项目稳健运行的核心步骤。通过建立全面的监测机制，环保节能型冷却塔项目团队旨在及时发现和理解潜在的风险和危机因素，以便采取及时的预防和应对措施，确保环保节能型冷却塔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环保节能型冷却塔项目团队全面分析了整个环保节能型冷却塔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环保节能型冷却塔项目团队着重于明确定义环保节能型冷却塔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环保节能型冷却塔项目进展的持续监控，团队能够及时发现潜在问题并作出迅速反应。环保节能型冷却塔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在这一阶段，团队的专业素养和反应速度将发挥至关重要的作用，以确保潜在危机能够在初期得到有效的处理，最大程度地减轻负面影响。通过危机预警与识别，环保节能型冷却塔项目得以更有序、可控地推进。</w:t>
      </w:r>
    </w:p>
    <w:p>
      <w:pPr>
        <w:pStyle w:val="Heading2"/>
        <w:ind w:firstLine="560" w:firstLineChars="200"/>
        <w:rPr>
          <w:rFonts w:ascii="仿宋" w:eastAsia="仿宋" w:hAnsi="仿宋" w:cs="仿宋" w:hint="eastAsia"/>
          <w:sz w:val="28"/>
          <w:lang w:eastAsia="zh-CN"/>
        </w:rPr>
      </w:pPr>
      <w:bookmarkStart w:id="4" w:name="_Toc2683"/>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在危机发生时，环保节能型冷却塔项目团队立即行动，成立了应急小组。该小组的任务是迅速制定并实施紧急应对措施，以最小化潜在损失。以下是采取的主要措施：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暂停环保节能型冷却塔项目进度：为遏制危机蔓延，环保节能型冷却塔项目暂时停止进行，以便全面评估当前状况。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资源重新分配：重新评估环保节能型冷却塔项目资源的分配，确保最大限度地减小损失。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实时沟通：与关键利益相关者建立实时沟通机制，向他们传递环保节能型冷却塔项目危机的实际状况，保障环保节能型冷却塔项目核心利益。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在紧急应对的同时，环保节能型冷却塔项目团队强调了团队协作和有效沟通的重要性。以下是团队协作的关键举措：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信息共享机制：建立了信息共享平台，确保团队成员能够及时获取环保节能型冷却塔项目危机的实时信息。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领导者沟通：环保节能型冷却塔项目领导者通过定期会议和即时沟通工具，指导团队应对危机，保持团队稳定运行。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随着危机得到初步控制，环保节能型冷却塔项目团队转向制定恢复计划，以确保环保节能型冷却塔项目能够从中迅速恢复。主要恢复计划包括：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修复受损的进度计划：重新评估环保节能型冷却塔项目进度，制定修复计划，确保环保节能型冷却塔项目尽快回归正常进程。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重新调整资源分配：优化资源分配，确保环保节能型冷却塔项目在有限资源下高效运转。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风险管理机制加强：对环保节能型冷却塔项目风险进行全面评估，制定更强化的风险管理策略，以预防未来可能的危机。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5937"/>
      <w:r>
        <w:rPr>
          <w:rFonts w:ascii="仿宋" w:eastAsia="仿宋" w:hAnsi="仿宋" w:cs="仿宋" w:hint="eastAsia"/>
          <w:sz w:val="28"/>
          <w:lang w:eastAsia="zh-CN"/>
        </w:rPr>
        <w:t>二、环保节能型冷却塔项目选址可行性分析</w:t>
      </w:r>
      <w:bookmarkEnd w:id="5"/>
    </w:p>
    <w:p>
      <w:pPr>
        <w:pStyle w:val="Heading2"/>
        <w:rPr>
          <w:rFonts w:ascii="仿宋" w:eastAsia="仿宋" w:hAnsi="仿宋" w:cs="仿宋" w:hint="eastAsia"/>
          <w:lang w:eastAsia="zh-CN"/>
        </w:rPr>
      </w:pPr>
      <w:bookmarkStart w:id="6" w:name="_Toc971"/>
      <w:r>
        <w:rPr>
          <w:rFonts w:ascii="仿宋" w:eastAsia="仿宋" w:hAnsi="仿宋" w:cs="仿宋" w:hint="eastAsia"/>
          <w:lang w:eastAsia="zh-CN"/>
        </w:rPr>
        <w:t>(一)、环保节能型冷却塔项目选址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该环保节能型冷却塔项目选址位于XX省XX市XX区XXX街道</w:t>
      </w:r>
    </w:p>
    <w:p>
      <w:pPr>
        <w:pStyle w:val="Heading2"/>
        <w:ind w:firstLine="560" w:firstLineChars="200"/>
        <w:rPr>
          <w:rFonts w:ascii="仿宋" w:eastAsia="仿宋" w:hAnsi="仿宋" w:cs="仿宋" w:hint="eastAsia"/>
          <w:sz w:val="28"/>
          <w:lang w:eastAsia="zh-CN"/>
        </w:rPr>
      </w:pPr>
      <w:bookmarkStart w:id="7" w:name="_Toc14077"/>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环保节能型冷却塔项目的征地面积将根据环保节能型冷却塔项目的实际规模和需求进行精确规划。具体面积XXX平方米，旨在确保环保节能型冷却塔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净用地面积是在征地面积基础上去除不可利用面积后的实际可开发用地。具体面积XXX平方米，考虑到环保、交通、安全等多方面因素，以确保环保节能型冷却塔项目在整体利用效率上达到最优。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环保节能型冷却塔项目计划建设的建筑总规模具体面积XXX平方米。这一规模的确定综合考虑了环保节能型冷却塔项目的性质、规模，以及城市规划的相关要求，确保建筑布局与周边环境协调一致。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绿地率： 绿地率是环保节能型冷却塔项目用地中被规划为绿地的比例。具体面积XXX平方米，旨在通过合理规划绿地，改善环保节能型冷却塔项目周边环境，提升居民生活质量，并符合城市整体绿化规划。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容积率是用地上可以建设的建筑总体积与用地面积之比。具体面积XXX，通过合理的容积率规划，确保环保节能型冷却塔项目建筑规模与周边环境和谐共生。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环保节能型冷却塔项目选址与当地城市规划相一致，具体面积XXX平方米。通过与城市规划部门深入沟通，确保环保节能型冷却塔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环保节能型冷却塔项目选址符合当地产业政策，具体面积XXX平方米。这包括环保节能型冷却塔项目对当地经济的促进作用，以及对相关产业的带动效应，确保环保节能型冷却塔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用地总体要求必须符合环保和可持续发展的原则，具体面积XXX平方米。通过采用绿色建筑设计、节能减排等措施，确保环保节能型冷却塔项目在建设和运营过程中对环境的影响最小化，达到可持续发展的要求。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确保环保节能型冷却塔项目选址具备必要的公共设施配套，具体面积XXX平方米。这包括交通便利性、教育、医疗等基础设施，以提高居民生活品质，使得环保节能型冷却塔项目选址更具吸引力。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考虑用地总体要求对当地社会稳定性的影响，具体面积XXX平方米。通过深入了解当地社区反馈，确保环保节能型冷却塔项目的选址和建设过程对当地社会和谐稳定产生积极作用。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环保节能型冷却塔项目选址不仅符合法规和规划，还在实际操作中具有可行性。这一全面规划将为环保节能型冷却塔项目的成功实施提供坚实的基础，确保环保节能型冷却塔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4278"/>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保节能型冷却塔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其次，在环保节能型冷却塔项目的设备规划和空间设计中，我们将采取灵活设备布局的措施。设备布局将根据实际需求进行灵活设计，避免不必要的浪费。通过合理规划设备摆放位置，我们将提高设备的利用率，减少设备间距，以确保环保节能型冷却塔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环保节能型冷却塔项目内部引入共享设施的概念，例如共享会议室、办公区等。通过这种方式，我们可以减少对资源的重复建设，提高资源共享效率，从而减小环保节能型冷却塔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3981"/>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环保节能型冷却塔项目的总图布置中，我们将不同功能区域进行明确的规划，以最大程度满足环保节能型冷却塔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3567"/>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环保节能型冷却塔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环保影响： 环保节能型冷却塔项目对环境的影响是综合评价的重要因素之一。我们将详细考虑选址周边的自然环境、生态保护区、水源地等情况，确保环保节能型冷却塔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对选址的评价还需充分考虑当地政府的产业政策和法规。我们将详细了解环保节能型冷却塔项目所在地的相关政策，确保环保节能型冷却塔项目的规划和运营与当地法规相符，降低不必要的法律风险。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考虑到社会稳定性对企业运营的重要性，我们将评估选址地区的社会安全情况、劳工关系、社区反馈等方面，以确保环保节能型冷却塔项目的建设和运营不会受到社会稳定性的负面影响。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最后，我们将综合考虑用地成本，包括土地购置费用、土地开发成本等。通过对用地成本的详细评估，我们能够做出更为精确的经济效益分析，为环保节能型冷却塔项目的投资决策提供有力支持。</w:t>
      </w:r>
    </w:p>
    <w:p>
      <w:pPr>
        <w:pStyle w:val="Heading1"/>
        <w:ind w:firstLine="560" w:firstLineChars="200"/>
        <w:rPr>
          <w:rFonts w:ascii="仿宋" w:eastAsia="仿宋" w:hAnsi="仿宋" w:cs="仿宋" w:hint="eastAsia"/>
          <w:sz w:val="28"/>
          <w:lang w:eastAsia="zh-CN"/>
        </w:rPr>
      </w:pPr>
      <w:bookmarkStart w:id="11" w:name="_Toc1800"/>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3476"/>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环保节能型冷却塔项目的主要产品是XXXX，预计年产值为XXX万元。这一产品在市场中占据着重要的地位，其广泛的应用范围使得该环保节能型冷却塔项目的市场前景非常广阔。</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环保节能型冷却塔项目的xxx产品作为重要的原材料之一，将在多个领域发挥关键作用。其在建筑、交通、能源等方面的广泛应用将为整个产业链提供强大的支持，形成产业协同效应。环保节能型冷却塔项目的年产值XXX万XXX万XXX万万元不仅反映了其在市场上的巨大潜力，更预示着它对国民经济的积极贡献。这种关联度高、涉及面广的产业关系，使得该环保节能型冷却塔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13845"/>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节能型冷却塔项目总征地面积为XXXX平方米，相当于约XX.XX亩，其中净用地面积为XXXX平方米，红线范围内相当于约XX.XX亩。这一用地规模充分考虑了环保节能型冷却塔项目的建设需求，保障了环保节能型冷却塔项目在合适的空间内得以充分发展。环保节能型冷却塔项目规划的总建筑面积为XXXX平方米，其中主体工程建设占XXXX平方米，计容建筑面积达XXXX平方米。预计建筑工程的投资将达到XXXX万元，为环保节能型冷却塔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保节能型冷却塔项目计划购置的设备共计XXXX台（套），设备购置费用为XXXX万元。这一设备购置计划充分考虑到环保节能型冷却塔项目的生产需求和技术要求，确保了环保节能型冷却塔项目在生产运营中具备先进的技术装备和高效的生产能力。设备的合理配置将为环保节能型冷却塔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节能型冷却塔项目计划总投资为XXXX万元，预计年实现营业收入为XXXX万元。这一产能规模的设定旨在确保环保节能型冷却塔项目能够在投资与回报之间取得平衡，实现长期可持续的发展。环保节能型冷却塔项目的总投资充分考虑到各个方面的需求，包括用地建设、设备购置等多个环节，以确保环保节能型冷却塔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4881"/>
      <w:r>
        <w:rPr>
          <w:rFonts w:ascii="仿宋" w:eastAsia="仿宋" w:hAnsi="仿宋" w:cs="仿宋" w:hint="eastAsia"/>
          <w:sz w:val="28"/>
          <w:lang w:eastAsia="zh-CN"/>
        </w:rPr>
        <w:t>四、环保节能型冷却塔项目文档管理</w:t>
      </w:r>
      <w:bookmarkEnd w:id="14"/>
    </w:p>
    <w:p>
      <w:pPr>
        <w:pStyle w:val="Heading2"/>
        <w:rPr>
          <w:rFonts w:ascii="仿宋" w:eastAsia="仿宋" w:hAnsi="仿宋" w:cs="仿宋" w:hint="eastAsia"/>
          <w:lang w:eastAsia="zh-CN"/>
        </w:rPr>
      </w:pPr>
      <w:bookmarkStart w:id="15" w:name="_Toc6098"/>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环保节能型冷却塔项目高度重视文档的质量和准确性，以支持环保节能型冷却塔项目的各项活动和决策。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保节能型冷却塔项目文档的编制始于环保节能型冷却塔项目计划的初期，我们制定了详细的文档编制计划，明确了每个文档的内容、格式和编写责任人。在环保节能型冷却塔项目启动阶段，我们首先编制了环保节能型冷却塔项目章程，明确定义了环保节能型冷却塔项目的目标、范围、风险等关键要素。随后，环保节能型冷却塔项目团队根据计划陆续编制了需求文档、设计文档、测试文档等各类文档，确保环保节能型冷却塔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环保节能型冷却塔项目管理中的重要环节，旨在确保环保节能型冷却塔项目文档符合质量标准和环保节能型冷却塔项目需求。在环保节能型冷却塔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环保节能型冷却塔项目相关利益方和专业领域的专家对文档进行独立审查。这有助于获取更全面、客观的反馈，确保环保节能型冷却塔项目文档不仅符合内部标准，也满足外部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环保节能型冷却塔项目在文档编制与审查方面建立了严格的管理机制，通过规范的流程和多维度的审查，确保环保节能型冷却塔项目文档的质量、准确性和可靠性，为环保节能型冷却塔项目的顺利推进提供了有力支持。</w:t>
      </w:r>
    </w:p>
    <w:p>
      <w:pPr>
        <w:pStyle w:val="Heading2"/>
        <w:ind w:firstLine="560" w:firstLineChars="200"/>
        <w:rPr>
          <w:rFonts w:ascii="仿宋" w:eastAsia="仿宋" w:hAnsi="仿宋" w:cs="仿宋" w:hint="eastAsia"/>
          <w:sz w:val="28"/>
          <w:lang w:eastAsia="zh-CN"/>
        </w:rPr>
      </w:pPr>
      <w:bookmarkStart w:id="16" w:name="_Toc6366"/>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在环保节能型冷却塔项目中，我们致力于优化文档发布与分发过程，以确保信息的高效传递和团队间协作的顺畅进行。以下是我们采取的关键优化策略：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我们通过多渠道发布文档，包括电子邮件、环保节能型冷却塔项目管理平台、内部网站等，以满足不同团队成员的偏好和需求。多渠道发布确保了信息的全面覆盖。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我们采用了精细的权限控制，确保只有授权人员可以访问敏感信息。这种安全措施保护了环保节能型冷却塔项目文档的机密性，防止了未经授权的信息泄露。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127"/>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环保节能型冷却塔项目生命周期中一个至关重要的环节，直接关系到环保节能型冷却塔项目信息的长期保存和历史记录的完整性。在环保节能型冷却塔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https://d.book118.com/548007134056006032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环保节能型冷却塔项目规划设计蓝图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环保节能型冷却塔项目规划设计蓝图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环保节能型冷却塔项目规划设计蓝图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环保节能型冷却塔项目规划设计蓝图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环保节能型冷却塔项目规划设计蓝图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环保节能型冷却塔项目规划设计蓝图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环保节能型冷却塔项目规划设计蓝图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环保节能型冷却塔项目规划设计蓝图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环保节能型冷却塔项目规划设计蓝图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环保节能型冷却塔项目规划设计蓝图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环保节能型冷却塔项目规划设计蓝图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环保节能型冷却塔项目规划设计蓝图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环保节能型冷却塔项目规划设计蓝图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环保节能型冷却塔项目规划设计蓝图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环保节能型冷却塔项目规划设计蓝图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环保节能型冷却塔项目规划设计蓝图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环保节能型冷却塔项目规划设计蓝图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FD4D40"/>
    <w:rsid w:val="13FD4D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48007134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2024-01-29T04:37:00Z</dcterms:created>
  <dcterms:modified xsi:type="dcterms:W3CDTF">2024-01-29T04:38:08Z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D6B134FB41C9401EBD48A0ADCC97B312_11</vt:lpwstr>
  </property>
  <property fmtid="{D5CDD505-2E9C-101B-9397-08002B2CF9AE}" pid="3" name="KSOProductBuildVer">
    <vt:lpwstr>2052-12.1.0.16250</vt:lpwstr>
  </property>
</Properties>
</file>