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乘用车变速器齿轮项目规划设计方案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9" w:history="1">
        <w:r>
          <w:rPr>
            <w:rFonts w:ascii="仿宋" w:eastAsia="仿宋" w:hAnsi="仿宋" w:cs="仿宋" w:hint="eastAsia"/>
            <w:lang w:eastAsia="zh-CN"/>
          </w:rPr>
          <w:t>前言</w:t>
        </w:r>
        <w:r>
          <w:tab/>
        </w:r>
        <w:r>
          <w:fldChar w:fldCharType="begin"/>
        </w:r>
        <w:r>
          <w:instrText xml:space="preserve"> PAGEREF _Toc24119 \h </w:instrText>
        </w:r>
        <w:r>
          <w:fldChar w:fldCharType="separate"/>
        </w:r>
        <w:r>
          <w:t>3</w:t>
        </w:r>
        <w:r>
          <w:fldChar w:fldCharType="end"/>
        </w:r>
      </w:hyperlink>
    </w:p>
    <w:p>
      <w:pPr>
        <w:pStyle w:val="TOC1"/>
        <w:tabs>
          <w:tab w:val="right" w:leader="dot" w:pos="8306"/>
        </w:tabs>
      </w:pPr>
      <w:hyperlink w:anchor="_Toc24548" w:history="1">
        <w:r>
          <w:rPr>
            <w:rFonts w:ascii="仿宋" w:eastAsia="仿宋" w:hAnsi="仿宋" w:cs="仿宋" w:hint="eastAsia"/>
            <w:lang w:eastAsia="zh-CN"/>
          </w:rPr>
          <w:t>一、乘用车变速器齿轮项目选址可行性分析</w:t>
        </w:r>
        <w:r>
          <w:tab/>
        </w:r>
        <w:r>
          <w:fldChar w:fldCharType="begin"/>
        </w:r>
        <w:r>
          <w:instrText xml:space="preserve"> PAGEREF _Toc24548 \h </w:instrText>
        </w:r>
        <w:r>
          <w:fldChar w:fldCharType="separate"/>
        </w:r>
        <w:r>
          <w:t>3</w:t>
        </w:r>
        <w:r>
          <w:fldChar w:fldCharType="end"/>
        </w:r>
      </w:hyperlink>
    </w:p>
    <w:p>
      <w:pPr>
        <w:pStyle w:val="TOC2"/>
        <w:tabs>
          <w:tab w:val="right" w:leader="dot" w:pos="8306"/>
        </w:tabs>
      </w:pPr>
      <w:hyperlink w:anchor="_Toc23534" w:history="1">
        <w:r>
          <w:rPr>
            <w:rFonts w:ascii="仿宋" w:eastAsia="仿宋" w:hAnsi="仿宋" w:cs="仿宋" w:hint="eastAsia"/>
            <w:lang w:eastAsia="zh-CN"/>
          </w:rPr>
          <w:t>(一)、乘用车变速器齿轮项目选址</w:t>
        </w:r>
        <w:r>
          <w:tab/>
        </w:r>
        <w:r>
          <w:fldChar w:fldCharType="begin"/>
        </w:r>
        <w:r>
          <w:instrText xml:space="preserve"> PAGEREF _Toc23534 \h </w:instrText>
        </w:r>
        <w:r>
          <w:fldChar w:fldCharType="separate"/>
        </w:r>
        <w:r>
          <w:t>3</w:t>
        </w:r>
        <w:r>
          <w:fldChar w:fldCharType="end"/>
        </w:r>
      </w:hyperlink>
    </w:p>
    <w:p>
      <w:pPr>
        <w:pStyle w:val="TOC2"/>
        <w:tabs>
          <w:tab w:val="right" w:leader="dot" w:pos="8306"/>
        </w:tabs>
      </w:pPr>
      <w:hyperlink w:anchor="_Toc24080" w:history="1">
        <w:r>
          <w:rPr>
            <w:rFonts w:ascii="仿宋" w:eastAsia="仿宋" w:hAnsi="仿宋" w:cs="仿宋" w:hint="eastAsia"/>
            <w:lang w:eastAsia="zh-CN"/>
          </w:rPr>
          <w:t>(二)、用地控制指标</w:t>
        </w:r>
        <w:r>
          <w:tab/>
        </w:r>
        <w:r>
          <w:fldChar w:fldCharType="begin"/>
        </w:r>
        <w:r>
          <w:instrText xml:space="preserve"> PAGEREF _Toc24080 \h </w:instrText>
        </w:r>
        <w:r>
          <w:fldChar w:fldCharType="separate"/>
        </w:r>
        <w:r>
          <w:t>3</w:t>
        </w:r>
        <w:r>
          <w:fldChar w:fldCharType="end"/>
        </w:r>
      </w:hyperlink>
    </w:p>
    <w:p>
      <w:pPr>
        <w:pStyle w:val="TOC2"/>
        <w:tabs>
          <w:tab w:val="right" w:leader="dot" w:pos="8306"/>
        </w:tabs>
      </w:pPr>
      <w:hyperlink w:anchor="_Toc18583" w:history="1">
        <w:r>
          <w:rPr>
            <w:rFonts w:ascii="仿宋" w:eastAsia="仿宋" w:hAnsi="仿宋" w:cs="仿宋" w:hint="eastAsia"/>
            <w:lang w:eastAsia="zh-CN"/>
          </w:rPr>
          <w:t>(三)、节约用地措施</w:t>
        </w:r>
        <w:r>
          <w:tab/>
        </w:r>
        <w:r>
          <w:fldChar w:fldCharType="begin"/>
        </w:r>
        <w:r>
          <w:instrText xml:space="preserve"> PAGEREF _Toc18583 \h </w:instrText>
        </w:r>
        <w:r>
          <w:fldChar w:fldCharType="separate"/>
        </w:r>
        <w:r>
          <w:t>5</w:t>
        </w:r>
        <w:r>
          <w:fldChar w:fldCharType="end"/>
        </w:r>
      </w:hyperlink>
    </w:p>
    <w:p>
      <w:pPr>
        <w:pStyle w:val="TOC2"/>
        <w:tabs>
          <w:tab w:val="right" w:leader="dot" w:pos="8306"/>
        </w:tabs>
      </w:pPr>
      <w:hyperlink w:anchor="_Toc31534" w:history="1">
        <w:r>
          <w:rPr>
            <w:rFonts w:ascii="仿宋" w:eastAsia="仿宋" w:hAnsi="仿宋" w:cs="仿宋" w:hint="eastAsia"/>
            <w:lang w:eastAsia="zh-CN"/>
          </w:rPr>
          <w:t>(四)、总图布置方案</w:t>
        </w:r>
        <w:r>
          <w:tab/>
        </w:r>
        <w:r>
          <w:fldChar w:fldCharType="begin"/>
        </w:r>
        <w:r>
          <w:instrText xml:space="preserve"> PAGEREF _Toc31534 \h </w:instrText>
        </w:r>
        <w:r>
          <w:fldChar w:fldCharType="separate"/>
        </w:r>
        <w:r>
          <w:t>6</w:t>
        </w:r>
        <w:r>
          <w:fldChar w:fldCharType="end"/>
        </w:r>
      </w:hyperlink>
    </w:p>
    <w:p>
      <w:pPr>
        <w:pStyle w:val="TOC2"/>
        <w:tabs>
          <w:tab w:val="right" w:leader="dot" w:pos="8306"/>
        </w:tabs>
      </w:pPr>
      <w:hyperlink w:anchor="_Toc32281" w:history="1">
        <w:r>
          <w:rPr>
            <w:rFonts w:ascii="仿宋" w:eastAsia="仿宋" w:hAnsi="仿宋" w:cs="仿宋" w:hint="eastAsia"/>
            <w:lang w:eastAsia="zh-CN"/>
          </w:rPr>
          <w:t>(五)、选址综合评价</w:t>
        </w:r>
        <w:r>
          <w:tab/>
        </w:r>
        <w:r>
          <w:fldChar w:fldCharType="begin"/>
        </w:r>
        <w:r>
          <w:instrText xml:space="preserve"> PAGEREF _Toc32281 \h </w:instrText>
        </w:r>
        <w:r>
          <w:fldChar w:fldCharType="separate"/>
        </w:r>
        <w:r>
          <w:t>7</w:t>
        </w:r>
        <w:r>
          <w:fldChar w:fldCharType="end"/>
        </w:r>
      </w:hyperlink>
    </w:p>
    <w:p>
      <w:pPr>
        <w:pStyle w:val="TOC1"/>
        <w:tabs>
          <w:tab w:val="right" w:leader="dot" w:pos="8306"/>
        </w:tabs>
      </w:pPr>
      <w:hyperlink w:anchor="_Toc4533" w:history="1">
        <w:r>
          <w:rPr>
            <w:rFonts w:ascii="仿宋" w:eastAsia="仿宋" w:hAnsi="仿宋" w:cs="仿宋" w:hint="eastAsia"/>
            <w:lang w:eastAsia="zh-CN"/>
          </w:rPr>
          <w:t>二、乘用车变速器齿轮项目概论</w:t>
        </w:r>
        <w:r>
          <w:tab/>
        </w:r>
        <w:r>
          <w:fldChar w:fldCharType="begin"/>
        </w:r>
        <w:r>
          <w:instrText xml:space="preserve"> PAGEREF _Toc4533 \h </w:instrText>
        </w:r>
        <w:r>
          <w:fldChar w:fldCharType="separate"/>
        </w:r>
        <w:r>
          <w:t>9</w:t>
        </w:r>
        <w:r>
          <w:fldChar w:fldCharType="end"/>
        </w:r>
      </w:hyperlink>
    </w:p>
    <w:p>
      <w:pPr>
        <w:pStyle w:val="TOC2"/>
        <w:tabs>
          <w:tab w:val="right" w:leader="dot" w:pos="8306"/>
        </w:tabs>
      </w:pPr>
      <w:hyperlink w:anchor="_Toc31862" w:history="1">
        <w:r>
          <w:rPr>
            <w:rFonts w:ascii="仿宋" w:eastAsia="仿宋" w:hAnsi="仿宋" w:cs="仿宋" w:hint="eastAsia"/>
            <w:lang w:eastAsia="zh-CN"/>
          </w:rPr>
          <w:t>(一)、乘用车变速器齿轮项目概况</w:t>
        </w:r>
        <w:r>
          <w:tab/>
        </w:r>
        <w:r>
          <w:fldChar w:fldCharType="begin"/>
        </w:r>
        <w:r>
          <w:instrText xml:space="preserve"> PAGEREF _Toc31862 \h </w:instrText>
        </w:r>
        <w:r>
          <w:fldChar w:fldCharType="separate"/>
        </w:r>
        <w:r>
          <w:t>9</w:t>
        </w:r>
        <w:r>
          <w:fldChar w:fldCharType="end"/>
        </w:r>
      </w:hyperlink>
    </w:p>
    <w:p>
      <w:pPr>
        <w:pStyle w:val="TOC2"/>
        <w:tabs>
          <w:tab w:val="right" w:leader="dot" w:pos="8306"/>
        </w:tabs>
      </w:pPr>
      <w:hyperlink w:anchor="_Toc7017" w:history="1">
        <w:r>
          <w:rPr>
            <w:rFonts w:ascii="仿宋" w:eastAsia="仿宋" w:hAnsi="仿宋" w:cs="仿宋" w:hint="eastAsia"/>
            <w:lang w:eastAsia="zh-CN"/>
          </w:rPr>
          <w:t>(二)、乘用车变速器齿轮项目目标</w:t>
        </w:r>
        <w:r>
          <w:tab/>
        </w:r>
        <w:r>
          <w:fldChar w:fldCharType="begin"/>
        </w:r>
        <w:r>
          <w:instrText xml:space="preserve"> PAGEREF _Toc7017 \h </w:instrText>
        </w:r>
        <w:r>
          <w:fldChar w:fldCharType="separate"/>
        </w:r>
        <w:r>
          <w:t>11</w:t>
        </w:r>
        <w:r>
          <w:fldChar w:fldCharType="end"/>
        </w:r>
      </w:hyperlink>
    </w:p>
    <w:p>
      <w:pPr>
        <w:pStyle w:val="TOC2"/>
        <w:tabs>
          <w:tab w:val="right" w:leader="dot" w:pos="8306"/>
        </w:tabs>
      </w:pPr>
      <w:hyperlink w:anchor="_Toc28956" w:history="1">
        <w:r>
          <w:rPr>
            <w:rFonts w:ascii="仿宋" w:eastAsia="仿宋" w:hAnsi="仿宋" w:cs="仿宋" w:hint="eastAsia"/>
            <w:lang w:eastAsia="zh-CN"/>
          </w:rPr>
          <w:t>(三)、乘用车变速器齿轮项目提出的理由</w:t>
        </w:r>
        <w:r>
          <w:tab/>
        </w:r>
        <w:r>
          <w:fldChar w:fldCharType="begin"/>
        </w:r>
        <w:r>
          <w:instrText xml:space="preserve"> PAGEREF _Toc28956 \h </w:instrText>
        </w:r>
        <w:r>
          <w:fldChar w:fldCharType="separate"/>
        </w:r>
        <w:r>
          <w:t>12</w:t>
        </w:r>
        <w:r>
          <w:fldChar w:fldCharType="end"/>
        </w:r>
      </w:hyperlink>
    </w:p>
    <w:p>
      <w:pPr>
        <w:pStyle w:val="TOC2"/>
        <w:tabs>
          <w:tab w:val="right" w:leader="dot" w:pos="8306"/>
        </w:tabs>
      </w:pPr>
      <w:hyperlink w:anchor="_Toc10190" w:history="1">
        <w:r>
          <w:rPr>
            <w:rFonts w:ascii="仿宋" w:eastAsia="仿宋" w:hAnsi="仿宋" w:cs="仿宋" w:hint="eastAsia"/>
            <w:lang w:eastAsia="zh-CN"/>
          </w:rPr>
          <w:t>(四)、乘用车变速器齿轮项目意义</w:t>
        </w:r>
        <w:r>
          <w:tab/>
        </w:r>
        <w:r>
          <w:fldChar w:fldCharType="begin"/>
        </w:r>
        <w:r>
          <w:instrText xml:space="preserve"> PAGEREF _Toc10190 \h </w:instrText>
        </w:r>
        <w:r>
          <w:fldChar w:fldCharType="separate"/>
        </w:r>
        <w:r>
          <w:t>14</w:t>
        </w:r>
        <w:r>
          <w:fldChar w:fldCharType="end"/>
        </w:r>
      </w:hyperlink>
    </w:p>
    <w:p>
      <w:pPr>
        <w:pStyle w:val="TOC2"/>
        <w:tabs>
          <w:tab w:val="right" w:leader="dot" w:pos="8306"/>
        </w:tabs>
      </w:pPr>
      <w:hyperlink w:anchor="_Toc11789" w:history="1">
        <w:r>
          <w:rPr>
            <w:rFonts w:ascii="仿宋" w:eastAsia="仿宋" w:hAnsi="仿宋" w:cs="仿宋" w:hint="eastAsia"/>
            <w:lang w:eastAsia="zh-CN"/>
          </w:rPr>
          <w:t>(五)、乘用车变速器齿轮项目背景</w:t>
        </w:r>
        <w:r>
          <w:tab/>
        </w:r>
        <w:r>
          <w:fldChar w:fldCharType="begin"/>
        </w:r>
        <w:r>
          <w:instrText xml:space="preserve"> PAGEREF _Toc11789 \h </w:instrText>
        </w:r>
        <w:r>
          <w:fldChar w:fldCharType="separate"/>
        </w:r>
        <w:r>
          <w:t>15</w:t>
        </w:r>
        <w:r>
          <w:fldChar w:fldCharType="end"/>
        </w:r>
      </w:hyperlink>
    </w:p>
    <w:p>
      <w:pPr>
        <w:pStyle w:val="TOC1"/>
        <w:tabs>
          <w:tab w:val="right" w:leader="dot" w:pos="8306"/>
        </w:tabs>
      </w:pPr>
      <w:hyperlink w:anchor="_Toc26429" w:history="1">
        <w:r>
          <w:rPr>
            <w:rFonts w:ascii="仿宋" w:eastAsia="仿宋" w:hAnsi="仿宋" w:cs="仿宋" w:hint="eastAsia"/>
            <w:lang w:eastAsia="zh-CN"/>
          </w:rPr>
          <w:t>三、乘用车变速器齿轮项目建设背景及必要性分析</w:t>
        </w:r>
        <w:r>
          <w:tab/>
        </w:r>
        <w:r>
          <w:fldChar w:fldCharType="begin"/>
        </w:r>
        <w:r>
          <w:instrText xml:space="preserve"> PAGEREF _Toc26429 \h </w:instrText>
        </w:r>
        <w:r>
          <w:fldChar w:fldCharType="separate"/>
        </w:r>
        <w:r>
          <w:t>16</w:t>
        </w:r>
        <w:r>
          <w:fldChar w:fldCharType="end"/>
        </w:r>
      </w:hyperlink>
    </w:p>
    <w:p>
      <w:pPr>
        <w:pStyle w:val="TOC2"/>
        <w:tabs>
          <w:tab w:val="right" w:leader="dot" w:pos="8306"/>
        </w:tabs>
      </w:pPr>
      <w:hyperlink w:anchor="_Toc14098" w:history="1">
        <w:r>
          <w:rPr>
            <w:rFonts w:ascii="仿宋" w:eastAsia="仿宋" w:hAnsi="仿宋" w:cs="仿宋" w:hint="eastAsia"/>
            <w:lang w:eastAsia="zh-CN"/>
          </w:rPr>
          <w:t>(一)、乘用车变速器齿轮项目背景分析</w:t>
        </w:r>
        <w:r>
          <w:tab/>
        </w:r>
        <w:r>
          <w:fldChar w:fldCharType="begin"/>
        </w:r>
        <w:r>
          <w:instrText xml:space="preserve"> PAGEREF _Toc14098 \h </w:instrText>
        </w:r>
        <w:r>
          <w:fldChar w:fldCharType="separate"/>
        </w:r>
        <w:r>
          <w:t>16</w:t>
        </w:r>
        <w:r>
          <w:fldChar w:fldCharType="end"/>
        </w:r>
      </w:hyperlink>
    </w:p>
    <w:p>
      <w:pPr>
        <w:pStyle w:val="TOC2"/>
        <w:tabs>
          <w:tab w:val="right" w:leader="dot" w:pos="8306"/>
        </w:tabs>
      </w:pPr>
      <w:hyperlink w:anchor="_Toc30675" w:history="1">
        <w:r>
          <w:rPr>
            <w:rFonts w:ascii="仿宋" w:eastAsia="仿宋" w:hAnsi="仿宋" w:cs="仿宋" w:hint="eastAsia"/>
            <w:lang w:eastAsia="zh-CN"/>
          </w:rPr>
          <w:t>(二)、乘用车变速器齿轮项目建设必要性分析</w:t>
        </w:r>
        <w:r>
          <w:tab/>
        </w:r>
        <w:r>
          <w:fldChar w:fldCharType="begin"/>
        </w:r>
        <w:r>
          <w:instrText xml:space="preserve"> PAGEREF _Toc30675 \h </w:instrText>
        </w:r>
        <w:r>
          <w:fldChar w:fldCharType="separate"/>
        </w:r>
        <w:r>
          <w:t>17</w:t>
        </w:r>
        <w:r>
          <w:fldChar w:fldCharType="end"/>
        </w:r>
      </w:hyperlink>
    </w:p>
    <w:p>
      <w:pPr>
        <w:pStyle w:val="TOC1"/>
        <w:tabs>
          <w:tab w:val="right" w:leader="dot" w:pos="8306"/>
        </w:tabs>
      </w:pPr>
      <w:hyperlink w:anchor="_Toc32131" w:history="1">
        <w:r>
          <w:rPr>
            <w:rFonts w:ascii="仿宋" w:eastAsia="仿宋" w:hAnsi="仿宋" w:cs="仿宋" w:hint="eastAsia"/>
            <w:lang w:eastAsia="zh-CN"/>
          </w:rPr>
          <w:t>四、市场分析、调研</w:t>
        </w:r>
        <w:r>
          <w:tab/>
        </w:r>
        <w:r>
          <w:fldChar w:fldCharType="begin"/>
        </w:r>
        <w:r>
          <w:instrText xml:space="preserve"> PAGEREF _Toc32131 \h </w:instrText>
        </w:r>
        <w:r>
          <w:fldChar w:fldCharType="separate"/>
        </w:r>
        <w:r>
          <w:t>19</w:t>
        </w:r>
        <w:r>
          <w:fldChar w:fldCharType="end"/>
        </w:r>
      </w:hyperlink>
    </w:p>
    <w:p>
      <w:pPr>
        <w:pStyle w:val="TOC2"/>
        <w:tabs>
          <w:tab w:val="right" w:leader="dot" w:pos="8306"/>
        </w:tabs>
      </w:pPr>
      <w:hyperlink w:anchor="_Toc19077" w:history="1">
        <w:r>
          <w:rPr>
            <w:rFonts w:ascii="仿宋" w:eastAsia="仿宋" w:hAnsi="仿宋" w:cs="仿宋" w:hint="eastAsia"/>
            <w:lang w:eastAsia="zh-CN"/>
          </w:rPr>
          <w:t>(一)、乘用车变速器齿轮行业分析</w:t>
        </w:r>
        <w:r>
          <w:tab/>
        </w:r>
        <w:r>
          <w:fldChar w:fldCharType="begin"/>
        </w:r>
        <w:r>
          <w:instrText xml:space="preserve"> PAGEREF _Toc19077 \h </w:instrText>
        </w:r>
        <w:r>
          <w:fldChar w:fldCharType="separate"/>
        </w:r>
        <w:r>
          <w:t>19</w:t>
        </w:r>
        <w:r>
          <w:fldChar w:fldCharType="end"/>
        </w:r>
      </w:hyperlink>
    </w:p>
    <w:p>
      <w:pPr>
        <w:pStyle w:val="TOC2"/>
        <w:tabs>
          <w:tab w:val="right" w:leader="dot" w:pos="8306"/>
        </w:tabs>
      </w:pPr>
      <w:hyperlink w:anchor="_Toc26490" w:history="1">
        <w:r>
          <w:rPr>
            <w:rFonts w:ascii="仿宋" w:eastAsia="仿宋" w:hAnsi="仿宋" w:cs="仿宋" w:hint="eastAsia"/>
            <w:lang w:eastAsia="zh-CN"/>
          </w:rPr>
          <w:t>(二)、乘用车变速器齿轮市场分析预测</w:t>
        </w:r>
        <w:r>
          <w:tab/>
        </w:r>
        <w:r>
          <w:fldChar w:fldCharType="begin"/>
        </w:r>
        <w:r>
          <w:instrText xml:space="preserve"> PAGEREF _Toc26490 \h </w:instrText>
        </w:r>
        <w:r>
          <w:fldChar w:fldCharType="separate"/>
        </w:r>
        <w:r>
          <w:t>19</w:t>
        </w:r>
        <w:r>
          <w:fldChar w:fldCharType="end"/>
        </w:r>
      </w:hyperlink>
    </w:p>
    <w:p>
      <w:pPr>
        <w:pStyle w:val="TOC1"/>
        <w:tabs>
          <w:tab w:val="right" w:leader="dot" w:pos="8306"/>
        </w:tabs>
      </w:pPr>
      <w:hyperlink w:anchor="_Toc27165" w:history="1">
        <w:r>
          <w:rPr>
            <w:rFonts w:ascii="仿宋" w:eastAsia="仿宋" w:hAnsi="仿宋" w:cs="仿宋" w:hint="eastAsia"/>
            <w:lang w:eastAsia="zh-CN"/>
          </w:rPr>
          <w:t>五、产品规划分析</w:t>
        </w:r>
        <w:r>
          <w:tab/>
        </w:r>
        <w:r>
          <w:fldChar w:fldCharType="begin"/>
        </w:r>
        <w:r>
          <w:instrText xml:space="preserve"> PAGEREF _Toc27165 \h </w:instrText>
        </w:r>
        <w:r>
          <w:fldChar w:fldCharType="separate"/>
        </w:r>
        <w:r>
          <w:t>20</w:t>
        </w:r>
        <w:r>
          <w:fldChar w:fldCharType="end"/>
        </w:r>
      </w:hyperlink>
    </w:p>
    <w:p>
      <w:pPr>
        <w:pStyle w:val="TOC2"/>
        <w:tabs>
          <w:tab w:val="right" w:leader="dot" w:pos="8306"/>
        </w:tabs>
      </w:pPr>
      <w:hyperlink w:anchor="_Toc25954" w:history="1">
        <w:r>
          <w:rPr>
            <w:rFonts w:ascii="仿宋" w:eastAsia="仿宋" w:hAnsi="仿宋" w:cs="仿宋" w:hint="eastAsia"/>
            <w:lang w:eastAsia="zh-CN"/>
          </w:rPr>
          <w:t>(一)、产品规划</w:t>
        </w:r>
        <w:r>
          <w:tab/>
        </w:r>
        <w:r>
          <w:fldChar w:fldCharType="begin"/>
        </w:r>
        <w:r>
          <w:instrText xml:space="preserve"> PAGEREF _Toc25954 \h </w:instrText>
        </w:r>
        <w:r>
          <w:fldChar w:fldCharType="separate"/>
        </w:r>
        <w:r>
          <w:t>20</w:t>
        </w:r>
        <w:r>
          <w:fldChar w:fldCharType="end"/>
        </w:r>
      </w:hyperlink>
    </w:p>
    <w:p>
      <w:pPr>
        <w:pStyle w:val="TOC2"/>
        <w:tabs>
          <w:tab w:val="right" w:leader="dot" w:pos="8306"/>
        </w:tabs>
      </w:pPr>
      <w:hyperlink w:anchor="_Toc31478" w:history="1">
        <w:r>
          <w:rPr>
            <w:rFonts w:ascii="仿宋" w:eastAsia="仿宋" w:hAnsi="仿宋" w:cs="仿宋" w:hint="eastAsia"/>
            <w:lang w:eastAsia="zh-CN"/>
          </w:rPr>
          <w:t>(二)、建设规模</w:t>
        </w:r>
        <w:r>
          <w:tab/>
        </w:r>
        <w:r>
          <w:fldChar w:fldCharType="begin"/>
        </w:r>
        <w:r>
          <w:instrText xml:space="preserve"> PAGEREF _Toc31478 \h </w:instrText>
        </w:r>
        <w:r>
          <w:fldChar w:fldCharType="separate"/>
        </w:r>
        <w:r>
          <w:t>21</w:t>
        </w:r>
        <w:r>
          <w:fldChar w:fldCharType="end"/>
        </w:r>
      </w:hyperlink>
    </w:p>
    <w:p>
      <w:pPr>
        <w:pStyle w:val="TOC1"/>
        <w:tabs>
          <w:tab w:val="right" w:leader="dot" w:pos="8306"/>
        </w:tabs>
      </w:pPr>
      <w:hyperlink w:anchor="_Toc12613" w:history="1">
        <w:r>
          <w:rPr>
            <w:rFonts w:ascii="仿宋" w:eastAsia="仿宋" w:hAnsi="仿宋" w:cs="仿宋" w:hint="eastAsia"/>
            <w:lang w:eastAsia="zh-CN"/>
          </w:rPr>
          <w:t>六、乘用车变速器齿轮项目文档管理</w:t>
        </w:r>
        <w:r>
          <w:tab/>
        </w:r>
        <w:r>
          <w:fldChar w:fldCharType="begin"/>
        </w:r>
        <w:r>
          <w:instrText xml:space="preserve"> PAGEREF _Toc12613 \h </w:instrText>
        </w:r>
        <w:r>
          <w:fldChar w:fldCharType="separate"/>
        </w:r>
        <w:r>
          <w:t>22</w:t>
        </w:r>
        <w:r>
          <w:fldChar w:fldCharType="end"/>
        </w:r>
      </w:hyperlink>
    </w:p>
    <w:p>
      <w:pPr>
        <w:pStyle w:val="TOC2"/>
        <w:tabs>
          <w:tab w:val="right" w:leader="dot" w:pos="8306"/>
        </w:tabs>
      </w:pPr>
      <w:hyperlink w:anchor="_Toc16806" w:history="1">
        <w:r>
          <w:rPr>
            <w:rFonts w:ascii="仿宋" w:eastAsia="仿宋" w:hAnsi="仿宋" w:cs="仿宋" w:hint="eastAsia"/>
            <w:lang w:eastAsia="zh-CN"/>
          </w:rPr>
          <w:t>(一)、文档编制与审查</w:t>
        </w:r>
        <w:r>
          <w:tab/>
        </w:r>
        <w:r>
          <w:fldChar w:fldCharType="begin"/>
        </w:r>
        <w:r>
          <w:instrText xml:space="preserve"> PAGEREF _Toc16806 \h </w:instrText>
        </w:r>
        <w:r>
          <w:fldChar w:fldCharType="separate"/>
        </w:r>
        <w:r>
          <w:t>22</w:t>
        </w:r>
        <w:r>
          <w:fldChar w:fldCharType="end"/>
        </w:r>
      </w:hyperlink>
    </w:p>
    <w:p>
      <w:pPr>
        <w:pStyle w:val="TOC2"/>
        <w:tabs>
          <w:tab w:val="right" w:leader="dot" w:pos="8306"/>
        </w:tabs>
      </w:pPr>
      <w:hyperlink w:anchor="_Toc27976" w:history="1">
        <w:r>
          <w:rPr>
            <w:rFonts w:ascii="仿宋" w:eastAsia="仿宋" w:hAnsi="仿宋" w:cs="仿宋" w:hint="eastAsia"/>
            <w:lang w:eastAsia="zh-CN"/>
          </w:rPr>
          <w:t>(二)、文档发布与分发</w:t>
        </w:r>
        <w:r>
          <w:tab/>
        </w:r>
        <w:r>
          <w:fldChar w:fldCharType="begin"/>
        </w:r>
        <w:r>
          <w:instrText xml:space="preserve"> PAGEREF _Toc27976 \h </w:instrText>
        </w:r>
        <w:r>
          <w:fldChar w:fldCharType="separate"/>
        </w:r>
        <w:r>
          <w:t>24</w:t>
        </w:r>
        <w:r>
          <w:fldChar w:fldCharType="end"/>
        </w:r>
      </w:hyperlink>
    </w:p>
    <w:p>
      <w:pPr>
        <w:pStyle w:val="TOC2"/>
        <w:tabs>
          <w:tab w:val="right" w:leader="dot" w:pos="8306"/>
        </w:tabs>
      </w:pPr>
      <w:hyperlink w:anchor="_Toc12289" w:history="1">
        <w:r>
          <w:rPr>
            <w:rFonts w:ascii="仿宋" w:eastAsia="仿宋" w:hAnsi="仿宋" w:cs="仿宋" w:hint="eastAsia"/>
            <w:lang w:eastAsia="zh-CN"/>
          </w:rPr>
          <w:t>(三)、文档存档与归档</w:t>
        </w:r>
        <w:r>
          <w:tab/>
        </w:r>
        <w:r>
          <w:fldChar w:fldCharType="begin"/>
        </w:r>
        <w:r>
          <w:instrText xml:space="preserve"> PAGEREF _Toc12289 \h </w:instrText>
        </w:r>
        <w:r>
          <w:fldChar w:fldCharType="separate"/>
        </w:r>
        <w:r>
          <w:t>25</w:t>
        </w:r>
        <w:r>
          <w:fldChar w:fldCharType="end"/>
        </w:r>
      </w:hyperlink>
    </w:p>
    <w:p>
      <w:pPr>
        <w:pStyle w:val="TOC1"/>
        <w:tabs>
          <w:tab w:val="right" w:leader="dot" w:pos="8306"/>
        </w:tabs>
      </w:pPr>
      <w:hyperlink w:anchor="_Toc17197" w:history="1">
        <w:r>
          <w:rPr>
            <w:rFonts w:ascii="仿宋" w:eastAsia="仿宋" w:hAnsi="仿宋" w:cs="仿宋" w:hint="eastAsia"/>
            <w:lang w:eastAsia="zh-CN"/>
          </w:rPr>
          <w:t>七、乘用车变速器齿轮项目创新与研发</w:t>
        </w:r>
        <w:r>
          <w:tab/>
        </w:r>
        <w:r>
          <w:fldChar w:fldCharType="begin"/>
        </w:r>
        <w:r>
          <w:instrText xml:space="preserve"> PAGEREF _Toc17197 \h </w:instrText>
        </w:r>
        <w:r>
          <w:fldChar w:fldCharType="separate"/>
        </w:r>
        <w:r>
          <w:t>26</w:t>
        </w:r>
        <w:r>
          <w:fldChar w:fldCharType="end"/>
        </w:r>
      </w:hyperlink>
    </w:p>
    <w:p>
      <w:pPr>
        <w:pStyle w:val="TOC2"/>
        <w:tabs>
          <w:tab w:val="right" w:leader="dot" w:pos="8306"/>
        </w:tabs>
      </w:pPr>
      <w:hyperlink w:anchor="_Toc13073" w:history="1">
        <w:r>
          <w:rPr>
            <w:rFonts w:ascii="仿宋" w:eastAsia="仿宋" w:hAnsi="仿宋" w:cs="仿宋" w:hint="eastAsia"/>
            <w:lang w:eastAsia="zh-CN"/>
          </w:rPr>
          <w:t>(一)、创新策略与方向</w:t>
        </w:r>
        <w:r>
          <w:tab/>
        </w:r>
        <w:r>
          <w:fldChar w:fldCharType="begin"/>
        </w:r>
        <w:r>
          <w:instrText xml:space="preserve"> PAGEREF _Toc13073 \h </w:instrText>
        </w:r>
        <w:r>
          <w:fldChar w:fldCharType="separate"/>
        </w:r>
        <w:r>
          <w:t>26</w:t>
        </w:r>
        <w:r>
          <w:fldChar w:fldCharType="end"/>
        </w:r>
      </w:hyperlink>
    </w:p>
    <w:p>
      <w:pPr>
        <w:pStyle w:val="TOC2"/>
        <w:tabs>
          <w:tab w:val="right" w:leader="dot" w:pos="8306"/>
        </w:tabs>
      </w:pPr>
      <w:hyperlink w:anchor="_Toc29919" w:history="1">
        <w:r>
          <w:rPr>
            <w:rFonts w:ascii="仿宋" w:eastAsia="仿宋" w:hAnsi="仿宋" w:cs="仿宋" w:hint="eastAsia"/>
            <w:lang w:eastAsia="zh-CN"/>
          </w:rPr>
          <w:t>(二)、研发规划与投入</w:t>
        </w:r>
        <w:r>
          <w:tab/>
        </w:r>
        <w:r>
          <w:fldChar w:fldCharType="begin"/>
        </w:r>
        <w:r>
          <w:instrText xml:space="preserve"> PAGEREF _Toc29919 \h </w:instrText>
        </w:r>
        <w:r>
          <w:fldChar w:fldCharType="separate"/>
        </w:r>
        <w:r>
          <w:t>27</w:t>
        </w:r>
        <w:r>
          <w:fldChar w:fldCharType="end"/>
        </w:r>
      </w:hyperlink>
    </w:p>
    <w:p>
      <w:pPr>
        <w:pStyle w:val="TOC1"/>
        <w:tabs>
          <w:tab w:val="right" w:leader="dot" w:pos="8306"/>
        </w:tabs>
      </w:pPr>
      <w:hyperlink w:anchor="_Toc4602" w:history="1">
        <w:r>
          <w:rPr>
            <w:rFonts w:ascii="仿宋" w:eastAsia="仿宋" w:hAnsi="仿宋" w:cs="仿宋" w:hint="eastAsia"/>
            <w:lang w:eastAsia="zh-CN"/>
          </w:rPr>
          <w:t>八、乘用车变速器齿轮项目环境影响分析</w:t>
        </w:r>
        <w:r>
          <w:tab/>
        </w:r>
        <w:r>
          <w:fldChar w:fldCharType="begin"/>
        </w:r>
        <w:r>
          <w:instrText xml:space="preserve"> PAGEREF _Toc4602 \h </w:instrText>
        </w:r>
        <w:r>
          <w:fldChar w:fldCharType="separate"/>
        </w:r>
        <w:r>
          <w:t>29</w:t>
        </w:r>
        <w:r>
          <w:fldChar w:fldCharType="end"/>
        </w:r>
      </w:hyperlink>
    </w:p>
    <w:p>
      <w:pPr>
        <w:pStyle w:val="TOC2"/>
        <w:tabs>
          <w:tab w:val="right" w:leader="dot" w:pos="8306"/>
        </w:tabs>
      </w:pPr>
      <w:hyperlink w:anchor="_Toc3657" w:history="1">
        <w:r>
          <w:rPr>
            <w:rFonts w:ascii="仿宋" w:eastAsia="仿宋" w:hAnsi="仿宋" w:cs="仿宋" w:hint="eastAsia"/>
            <w:lang w:eastAsia="zh-CN"/>
          </w:rPr>
          <w:t>(一)、建设区域环境质量现状</w:t>
        </w:r>
        <w:r>
          <w:tab/>
        </w:r>
        <w:r>
          <w:fldChar w:fldCharType="begin"/>
        </w:r>
        <w:r>
          <w:instrText xml:space="preserve"> PAGEREF _Toc3657 \h </w:instrText>
        </w:r>
        <w:r>
          <w:fldChar w:fldCharType="separate"/>
        </w:r>
        <w:r>
          <w:t>29</w:t>
        </w:r>
        <w:r>
          <w:fldChar w:fldCharType="end"/>
        </w:r>
      </w:hyperlink>
    </w:p>
    <w:p>
      <w:pPr>
        <w:pStyle w:val="TOC2"/>
        <w:tabs>
          <w:tab w:val="right" w:leader="dot" w:pos="8306"/>
        </w:tabs>
      </w:pPr>
      <w:hyperlink w:anchor="_Toc27882" w:history="1">
        <w:r>
          <w:rPr>
            <w:rFonts w:ascii="仿宋" w:eastAsia="仿宋" w:hAnsi="仿宋" w:cs="仿宋" w:hint="eastAsia"/>
            <w:lang w:eastAsia="zh-CN"/>
          </w:rPr>
          <w:t>(二)、建设期环境保护</w:t>
        </w:r>
        <w:r>
          <w:tab/>
        </w:r>
        <w:r>
          <w:fldChar w:fldCharType="begin"/>
        </w:r>
        <w:r>
          <w:instrText xml:space="preserve"> PAGEREF _Toc27882 \h </w:instrText>
        </w:r>
        <w:r>
          <w:fldChar w:fldCharType="separate"/>
        </w:r>
        <w:r>
          <w:t>30</w:t>
        </w:r>
        <w:r>
          <w:fldChar w:fldCharType="end"/>
        </w:r>
      </w:hyperlink>
    </w:p>
    <w:p>
      <w:pPr>
        <w:pStyle w:val="TOC2"/>
        <w:tabs>
          <w:tab w:val="right" w:leader="dot" w:pos="8306"/>
        </w:tabs>
      </w:pPr>
      <w:hyperlink w:anchor="_Toc11022" w:history="1">
        <w:r>
          <w:rPr>
            <w:rFonts w:ascii="仿宋" w:eastAsia="仿宋" w:hAnsi="仿宋" w:cs="仿宋" w:hint="eastAsia"/>
            <w:lang w:eastAsia="zh-CN"/>
          </w:rPr>
          <w:t>(三)、运营期环境保护</w:t>
        </w:r>
        <w:r>
          <w:tab/>
        </w:r>
        <w:r>
          <w:fldChar w:fldCharType="begin"/>
        </w:r>
        <w:r>
          <w:instrText xml:space="preserve"> PAGEREF _Toc11022 \h </w:instrText>
        </w:r>
        <w:r>
          <w:fldChar w:fldCharType="separate"/>
        </w:r>
        <w:r>
          <w:t>32</w:t>
        </w:r>
        <w:r>
          <w:fldChar w:fldCharType="end"/>
        </w:r>
      </w:hyperlink>
    </w:p>
    <w:p>
      <w:pPr>
        <w:pStyle w:val="TOC2"/>
        <w:tabs>
          <w:tab w:val="right" w:leader="dot" w:pos="8306"/>
        </w:tabs>
      </w:pPr>
      <w:hyperlink w:anchor="_Toc9337" w:history="1">
        <w:r>
          <w:rPr>
            <w:rFonts w:ascii="仿宋" w:eastAsia="仿宋" w:hAnsi="仿宋" w:cs="仿宋" w:hint="eastAsia"/>
            <w:lang w:eastAsia="zh-CN"/>
          </w:rPr>
          <w:t>(四)、乘用车变速器齿轮项目建设对区域经济的影响</w:t>
        </w:r>
        <w:r>
          <w:tab/>
        </w:r>
        <w:r>
          <w:fldChar w:fldCharType="begin"/>
        </w:r>
        <w:r>
          <w:instrText xml:space="preserve"> PAGEREF _Toc9337 \h </w:instrText>
        </w:r>
        <w:r>
          <w:fldChar w:fldCharType="separate"/>
        </w:r>
        <w:r>
          <w:t>33</w:t>
        </w:r>
        <w:r>
          <w:fldChar w:fldCharType="end"/>
        </w:r>
      </w:hyperlink>
    </w:p>
    <w:p>
      <w:pPr>
        <w:pStyle w:val="TOC2"/>
        <w:tabs>
          <w:tab w:val="right" w:leader="dot" w:pos="8306"/>
        </w:tabs>
      </w:pPr>
      <w:hyperlink w:anchor="_Toc5854" w:history="1">
        <w:r>
          <w:rPr>
            <w:rFonts w:ascii="仿宋" w:eastAsia="仿宋" w:hAnsi="仿宋" w:cs="仿宋" w:hint="eastAsia"/>
            <w:lang w:eastAsia="zh-CN"/>
          </w:rPr>
          <w:t>(五)、废弃物处理</w:t>
        </w:r>
        <w:r>
          <w:tab/>
        </w:r>
        <w:r>
          <w:fldChar w:fldCharType="begin"/>
        </w:r>
        <w:r>
          <w:instrText xml:space="preserve"> PAGEREF _Toc5854 \h </w:instrText>
        </w:r>
        <w:r>
          <w:fldChar w:fldCharType="separate"/>
        </w:r>
        <w:r>
          <w:t>35</w:t>
        </w:r>
        <w:r>
          <w:fldChar w:fldCharType="end"/>
        </w:r>
      </w:hyperlink>
    </w:p>
    <w:p>
      <w:pPr>
        <w:pStyle w:val="TOC2"/>
        <w:tabs>
          <w:tab w:val="right" w:leader="dot" w:pos="8306"/>
        </w:tabs>
      </w:pPr>
      <w:hyperlink w:anchor="_Toc29998" w:history="1">
        <w:r>
          <w:rPr>
            <w:rFonts w:ascii="仿宋" w:eastAsia="仿宋" w:hAnsi="仿宋" w:cs="仿宋" w:hint="eastAsia"/>
            <w:lang w:eastAsia="zh-CN"/>
          </w:rPr>
          <w:t>(六)、特殊环境影响分析</w:t>
        </w:r>
        <w:r>
          <w:tab/>
        </w:r>
        <w:r>
          <w:fldChar w:fldCharType="begin"/>
        </w:r>
        <w:r>
          <w:instrText xml:space="preserve"> PAGEREF _Toc29998 \h </w:instrText>
        </w:r>
        <w:r>
          <w:fldChar w:fldCharType="separate"/>
        </w:r>
        <w:r>
          <w:t>36</w:t>
        </w:r>
        <w:r>
          <w:fldChar w:fldCharType="end"/>
        </w:r>
      </w:hyperlink>
    </w:p>
    <w:p>
      <w:pPr>
        <w:pStyle w:val="TOC2"/>
        <w:tabs>
          <w:tab w:val="right" w:leader="dot" w:pos="8306"/>
        </w:tabs>
      </w:pPr>
      <w:hyperlink w:anchor="_Toc1393" w:history="1">
        <w:r>
          <w:rPr>
            <w:rFonts w:ascii="仿宋" w:eastAsia="仿宋" w:hAnsi="仿宋" w:cs="仿宋" w:hint="eastAsia"/>
            <w:lang w:eastAsia="zh-CN"/>
          </w:rPr>
          <w:t>(七)、清洁生产</w:t>
        </w:r>
        <w:r>
          <w:tab/>
        </w:r>
        <w:r>
          <w:fldChar w:fldCharType="begin"/>
        </w:r>
        <w:r>
          <w:instrText xml:space="preserve"> PAGEREF _Toc1393 \h </w:instrText>
        </w:r>
        <w:r>
          <w:fldChar w:fldCharType="separate"/>
        </w:r>
        <w:r>
          <w:t>38</w:t>
        </w:r>
        <w:r>
          <w:fldChar w:fldCharType="end"/>
        </w:r>
      </w:hyperlink>
    </w:p>
    <w:p>
      <w:pPr>
        <w:pStyle w:val="TOC2"/>
        <w:tabs>
          <w:tab w:val="right" w:leader="dot" w:pos="8306"/>
        </w:tabs>
      </w:pPr>
      <w:hyperlink w:anchor="_Toc18297" w:history="1">
        <w:r>
          <w:rPr>
            <w:rFonts w:ascii="仿宋" w:eastAsia="仿宋" w:hAnsi="仿宋" w:cs="仿宋" w:hint="eastAsia"/>
            <w:lang w:eastAsia="zh-CN"/>
          </w:rPr>
          <w:t>(八)、环境保护综合评价</w:t>
        </w:r>
        <w:r>
          <w:tab/>
        </w:r>
        <w:r>
          <w:fldChar w:fldCharType="begin"/>
        </w:r>
        <w:r>
          <w:instrText xml:space="preserve"> PAGEREF _Toc18297 \h </w:instrText>
        </w:r>
        <w:r>
          <w:fldChar w:fldCharType="separate"/>
        </w:r>
        <w:r>
          <w:t>39</w:t>
        </w:r>
        <w:r>
          <w:fldChar w:fldCharType="end"/>
        </w:r>
      </w:hyperlink>
    </w:p>
    <w:p>
      <w:pPr>
        <w:pStyle w:val="TOC1"/>
        <w:tabs>
          <w:tab w:val="right" w:leader="dot" w:pos="8306"/>
        </w:tabs>
      </w:pPr>
      <w:hyperlink w:anchor="_Toc14" w:history="1">
        <w:r>
          <w:rPr>
            <w:rFonts w:ascii="仿宋" w:eastAsia="仿宋" w:hAnsi="仿宋" w:cs="仿宋" w:hint="eastAsia"/>
            <w:lang w:eastAsia="zh-CN"/>
          </w:rPr>
          <w:t>九、乘用车变速器齿轮项目风险管理</w:t>
        </w:r>
        <w:r>
          <w:tab/>
        </w:r>
        <w:r>
          <w:fldChar w:fldCharType="begin"/>
        </w:r>
        <w:r>
          <w:instrText xml:space="preserve"> PAGEREF _Toc14 \h </w:instrText>
        </w:r>
        <w:r>
          <w:fldChar w:fldCharType="separate"/>
        </w:r>
        <w:r>
          <w:t>40</w:t>
        </w:r>
        <w:r>
          <w:fldChar w:fldCharType="end"/>
        </w:r>
      </w:hyperlink>
    </w:p>
    <w:p>
      <w:pPr>
        <w:pStyle w:val="TOC2"/>
        <w:tabs>
          <w:tab w:val="right" w:leader="dot" w:pos="8306"/>
        </w:tabs>
      </w:pPr>
      <w:hyperlink w:anchor="_Toc19463" w:history="1">
        <w:r>
          <w:rPr>
            <w:rFonts w:ascii="仿宋" w:eastAsia="仿宋" w:hAnsi="仿宋" w:cs="仿宋" w:hint="eastAsia"/>
            <w:lang w:eastAsia="zh-CN"/>
          </w:rPr>
          <w:t>(一)、风险识别与评估</w:t>
        </w:r>
        <w:r>
          <w:tab/>
        </w:r>
        <w:r>
          <w:fldChar w:fldCharType="begin"/>
        </w:r>
        <w:r>
          <w:instrText xml:space="preserve"> PAGEREF _Toc19463 \h </w:instrText>
        </w:r>
        <w:r>
          <w:fldChar w:fldCharType="separate"/>
        </w:r>
        <w:r>
          <w:t>40</w:t>
        </w:r>
        <w:r>
          <w:fldChar w:fldCharType="end"/>
        </w:r>
      </w:hyperlink>
    </w:p>
    <w:p>
      <w:pPr>
        <w:pStyle w:val="TOC2"/>
        <w:tabs>
          <w:tab w:val="right" w:leader="dot" w:pos="8306"/>
        </w:tabs>
      </w:pPr>
      <w:hyperlink w:anchor="_Toc28383" w:history="1">
        <w:r>
          <w:rPr>
            <w:rFonts w:ascii="仿宋" w:eastAsia="仿宋" w:hAnsi="仿宋" w:cs="仿宋" w:hint="eastAsia"/>
            <w:lang w:eastAsia="zh-CN"/>
          </w:rPr>
          <w:t>(二)、风险应对策略</w:t>
        </w:r>
        <w:r>
          <w:tab/>
        </w:r>
        <w:r>
          <w:fldChar w:fldCharType="begin"/>
        </w:r>
        <w:r>
          <w:instrText xml:space="preserve"> PAGEREF _Toc28383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0" w:history="1">
        <w:r>
          <w:rPr>
            <w:rFonts w:ascii="仿宋" w:eastAsia="仿宋" w:hAnsi="仿宋" w:cs="仿宋" w:hint="eastAsia"/>
            <w:lang w:eastAsia="zh-CN"/>
          </w:rPr>
          <w:t>(三)、风险监控与控制</w:t>
        </w:r>
        <w:r>
          <w:tab/>
        </w:r>
        <w:r>
          <w:fldChar w:fldCharType="begin"/>
        </w:r>
        <w:r>
          <w:instrText xml:space="preserve"> PAGEREF _Toc31290 \h </w:instrText>
        </w:r>
        <w:r>
          <w:fldChar w:fldCharType="separate"/>
        </w:r>
        <w:r>
          <w:t>43</w:t>
        </w:r>
        <w:r>
          <w:fldChar w:fldCharType="end"/>
        </w:r>
      </w:hyperlink>
    </w:p>
    <w:p>
      <w:pPr>
        <w:pStyle w:val="TOC1"/>
        <w:tabs>
          <w:tab w:val="right" w:leader="dot" w:pos="8306"/>
        </w:tabs>
      </w:pPr>
      <w:hyperlink w:anchor="_Toc9200" w:history="1">
        <w:r>
          <w:rPr>
            <w:rFonts w:ascii="仿宋" w:eastAsia="仿宋" w:hAnsi="仿宋" w:cs="仿宋" w:hint="eastAsia"/>
            <w:lang w:eastAsia="zh-CN"/>
          </w:rPr>
          <w:t>十、乘用车变速器齿轮项目技术管理</w:t>
        </w:r>
        <w:r>
          <w:tab/>
        </w:r>
        <w:r>
          <w:fldChar w:fldCharType="begin"/>
        </w:r>
        <w:r>
          <w:instrText xml:space="preserve"> PAGEREF _Toc9200 \h </w:instrText>
        </w:r>
        <w:r>
          <w:fldChar w:fldCharType="separate"/>
        </w:r>
        <w:r>
          <w:t>44</w:t>
        </w:r>
        <w:r>
          <w:fldChar w:fldCharType="end"/>
        </w:r>
      </w:hyperlink>
    </w:p>
    <w:p>
      <w:pPr>
        <w:pStyle w:val="TOC2"/>
        <w:tabs>
          <w:tab w:val="right" w:leader="dot" w:pos="8306"/>
        </w:tabs>
      </w:pPr>
      <w:hyperlink w:anchor="_Toc3371" w:history="1">
        <w:r>
          <w:rPr>
            <w:rFonts w:ascii="仿宋" w:eastAsia="仿宋" w:hAnsi="仿宋" w:cs="仿宋" w:hint="eastAsia"/>
            <w:lang w:eastAsia="zh-CN"/>
          </w:rPr>
          <w:t>(一)、技术方案选用方向</w:t>
        </w:r>
        <w:r>
          <w:tab/>
        </w:r>
        <w:r>
          <w:fldChar w:fldCharType="begin"/>
        </w:r>
        <w:r>
          <w:instrText xml:space="preserve"> PAGEREF _Toc3371 \h </w:instrText>
        </w:r>
        <w:r>
          <w:fldChar w:fldCharType="separate"/>
        </w:r>
        <w:r>
          <w:t>44</w:t>
        </w:r>
        <w:r>
          <w:fldChar w:fldCharType="end"/>
        </w:r>
      </w:hyperlink>
    </w:p>
    <w:p>
      <w:pPr>
        <w:pStyle w:val="TOC2"/>
        <w:tabs>
          <w:tab w:val="right" w:leader="dot" w:pos="8306"/>
        </w:tabs>
      </w:pPr>
      <w:hyperlink w:anchor="_Toc341" w:history="1">
        <w:r>
          <w:rPr>
            <w:rFonts w:ascii="仿宋" w:eastAsia="仿宋" w:hAnsi="仿宋" w:cs="仿宋" w:hint="eastAsia"/>
            <w:lang w:eastAsia="zh-CN"/>
          </w:rPr>
          <w:t>(二)、工艺技术方案选用原则</w:t>
        </w:r>
        <w:r>
          <w:tab/>
        </w:r>
        <w:r>
          <w:fldChar w:fldCharType="begin"/>
        </w:r>
        <w:r>
          <w:instrText xml:space="preserve"> PAGEREF _Toc341 \h </w:instrText>
        </w:r>
        <w:r>
          <w:fldChar w:fldCharType="separate"/>
        </w:r>
        <w:r>
          <w:t>46</w:t>
        </w:r>
        <w:r>
          <w:fldChar w:fldCharType="end"/>
        </w:r>
      </w:hyperlink>
    </w:p>
    <w:p>
      <w:pPr>
        <w:pStyle w:val="TOC2"/>
        <w:tabs>
          <w:tab w:val="right" w:leader="dot" w:pos="8306"/>
        </w:tabs>
      </w:pPr>
      <w:hyperlink w:anchor="_Toc11379" w:history="1">
        <w:r>
          <w:rPr>
            <w:rFonts w:ascii="仿宋" w:eastAsia="仿宋" w:hAnsi="仿宋" w:cs="仿宋" w:hint="eastAsia"/>
            <w:lang w:eastAsia="zh-CN"/>
          </w:rPr>
          <w:t>(三)、工艺技术方案要求</w:t>
        </w:r>
        <w:r>
          <w:tab/>
        </w:r>
        <w:r>
          <w:fldChar w:fldCharType="begin"/>
        </w:r>
        <w:r>
          <w:instrText xml:space="preserve"> PAGEREF _Toc11379 \h </w:instrText>
        </w:r>
        <w:r>
          <w:fldChar w:fldCharType="separate"/>
        </w:r>
        <w:r>
          <w:t>48</w:t>
        </w:r>
        <w:r>
          <w:fldChar w:fldCharType="end"/>
        </w:r>
      </w:hyperlink>
    </w:p>
    <w:p>
      <w:pPr>
        <w:pStyle w:val="TOC1"/>
        <w:tabs>
          <w:tab w:val="right" w:leader="dot" w:pos="8306"/>
        </w:tabs>
      </w:pPr>
      <w:hyperlink w:anchor="_Toc3767" w:history="1">
        <w:r>
          <w:rPr>
            <w:rFonts w:ascii="仿宋" w:eastAsia="仿宋" w:hAnsi="仿宋" w:cs="仿宋" w:hint="eastAsia"/>
            <w:lang w:eastAsia="zh-CN"/>
          </w:rPr>
          <w:t>十一、乘用车变速器齿轮项目社会影响</w:t>
        </w:r>
        <w:r>
          <w:tab/>
        </w:r>
        <w:r>
          <w:fldChar w:fldCharType="begin"/>
        </w:r>
        <w:r>
          <w:instrText xml:space="preserve"> PAGEREF _Toc3767 \h </w:instrText>
        </w:r>
        <w:r>
          <w:fldChar w:fldCharType="separate"/>
        </w:r>
        <w:r>
          <w:t>51</w:t>
        </w:r>
        <w:r>
          <w:fldChar w:fldCharType="end"/>
        </w:r>
      </w:hyperlink>
    </w:p>
    <w:p>
      <w:pPr>
        <w:pStyle w:val="TOC2"/>
        <w:tabs>
          <w:tab w:val="right" w:leader="dot" w:pos="8306"/>
        </w:tabs>
      </w:pPr>
      <w:hyperlink w:anchor="_Toc3526" w:history="1">
        <w:r>
          <w:rPr>
            <w:rFonts w:ascii="仿宋" w:eastAsia="仿宋" w:hAnsi="仿宋" w:cs="仿宋" w:hint="eastAsia"/>
            <w:lang w:eastAsia="zh-CN"/>
          </w:rPr>
          <w:t>(一)、社会责任与义务</w:t>
        </w:r>
        <w:r>
          <w:tab/>
        </w:r>
        <w:r>
          <w:fldChar w:fldCharType="begin"/>
        </w:r>
        <w:r>
          <w:instrText xml:space="preserve"> PAGEREF _Toc3526 \h </w:instrText>
        </w:r>
        <w:r>
          <w:fldChar w:fldCharType="separate"/>
        </w:r>
        <w:r>
          <w:t>51</w:t>
        </w:r>
        <w:r>
          <w:fldChar w:fldCharType="end"/>
        </w:r>
      </w:hyperlink>
    </w:p>
    <w:p>
      <w:pPr>
        <w:pStyle w:val="TOC2"/>
        <w:tabs>
          <w:tab w:val="right" w:leader="dot" w:pos="8306"/>
        </w:tabs>
      </w:pPr>
      <w:hyperlink w:anchor="_Toc27896" w:history="1">
        <w:r>
          <w:rPr>
            <w:rFonts w:ascii="仿宋" w:eastAsia="仿宋" w:hAnsi="仿宋" w:cs="仿宋" w:hint="eastAsia"/>
            <w:lang w:eastAsia="zh-CN"/>
          </w:rPr>
          <w:t>(二)、社会参与与沟通</w:t>
        </w:r>
        <w:r>
          <w:tab/>
        </w:r>
        <w:r>
          <w:fldChar w:fldCharType="begin"/>
        </w:r>
        <w:r>
          <w:instrText xml:space="preserve"> PAGEREF _Toc27896 \h </w:instrText>
        </w:r>
        <w:r>
          <w:fldChar w:fldCharType="separate"/>
        </w:r>
        <w:r>
          <w:t>51</w:t>
        </w:r>
        <w:r>
          <w:fldChar w:fldCharType="end"/>
        </w:r>
      </w:hyperlink>
    </w:p>
    <w:p>
      <w:pPr>
        <w:pStyle w:val="TOC1"/>
        <w:tabs>
          <w:tab w:val="right" w:leader="dot" w:pos="8306"/>
        </w:tabs>
      </w:pPr>
      <w:hyperlink w:anchor="_Toc4210" w:history="1">
        <w:r>
          <w:rPr>
            <w:rFonts w:ascii="仿宋" w:eastAsia="仿宋" w:hAnsi="仿宋" w:cs="仿宋" w:hint="eastAsia"/>
            <w:lang w:eastAsia="zh-CN"/>
          </w:rPr>
          <w:t>十二、生产安全保护</w:t>
        </w:r>
        <w:r>
          <w:tab/>
        </w:r>
        <w:r>
          <w:fldChar w:fldCharType="begin"/>
        </w:r>
        <w:r>
          <w:instrText xml:space="preserve"> PAGEREF _Toc4210 \h </w:instrText>
        </w:r>
        <w:r>
          <w:fldChar w:fldCharType="separate"/>
        </w:r>
        <w:r>
          <w:t>52</w:t>
        </w:r>
        <w:r>
          <w:fldChar w:fldCharType="end"/>
        </w:r>
      </w:hyperlink>
    </w:p>
    <w:p>
      <w:pPr>
        <w:pStyle w:val="TOC2"/>
        <w:tabs>
          <w:tab w:val="right" w:leader="dot" w:pos="8306"/>
        </w:tabs>
      </w:pPr>
      <w:hyperlink w:anchor="_Toc8260" w:history="1">
        <w:r>
          <w:rPr>
            <w:rFonts w:ascii="仿宋" w:eastAsia="仿宋" w:hAnsi="仿宋" w:cs="仿宋" w:hint="eastAsia"/>
            <w:lang w:eastAsia="zh-CN"/>
          </w:rPr>
          <w:t>(一)、消防安全</w:t>
        </w:r>
        <w:r>
          <w:tab/>
        </w:r>
        <w:r>
          <w:fldChar w:fldCharType="begin"/>
        </w:r>
        <w:r>
          <w:instrText xml:space="preserve"> PAGEREF _Toc8260 \h </w:instrText>
        </w:r>
        <w:r>
          <w:fldChar w:fldCharType="separate"/>
        </w:r>
        <w:r>
          <w:t>52</w:t>
        </w:r>
        <w:r>
          <w:fldChar w:fldCharType="end"/>
        </w:r>
      </w:hyperlink>
    </w:p>
    <w:p>
      <w:pPr>
        <w:pStyle w:val="TOC2"/>
        <w:tabs>
          <w:tab w:val="right" w:leader="dot" w:pos="8306"/>
        </w:tabs>
      </w:pPr>
      <w:hyperlink w:anchor="_Toc2498" w:history="1">
        <w:r>
          <w:rPr>
            <w:rFonts w:ascii="仿宋" w:eastAsia="仿宋" w:hAnsi="仿宋" w:cs="仿宋" w:hint="eastAsia"/>
            <w:lang w:eastAsia="zh-CN"/>
          </w:rPr>
          <w:t>(二)、防火防爆总图布置措施</w:t>
        </w:r>
        <w:r>
          <w:tab/>
        </w:r>
        <w:r>
          <w:fldChar w:fldCharType="begin"/>
        </w:r>
        <w:r>
          <w:instrText xml:space="preserve"> PAGEREF _Toc2498 \h </w:instrText>
        </w:r>
        <w:r>
          <w:fldChar w:fldCharType="separate"/>
        </w:r>
        <w:r>
          <w:t>54</w:t>
        </w:r>
        <w:r>
          <w:fldChar w:fldCharType="end"/>
        </w:r>
      </w:hyperlink>
    </w:p>
    <w:p>
      <w:pPr>
        <w:pStyle w:val="TOC2"/>
        <w:tabs>
          <w:tab w:val="right" w:leader="dot" w:pos="8306"/>
        </w:tabs>
      </w:pPr>
      <w:hyperlink w:anchor="_Toc11095" w:history="1">
        <w:r>
          <w:rPr>
            <w:rFonts w:ascii="仿宋" w:eastAsia="仿宋" w:hAnsi="仿宋" w:cs="仿宋" w:hint="eastAsia"/>
            <w:lang w:eastAsia="zh-CN"/>
          </w:rPr>
          <w:t>(三)、自然灾害防范措施</w:t>
        </w:r>
        <w:r>
          <w:tab/>
        </w:r>
        <w:r>
          <w:fldChar w:fldCharType="begin"/>
        </w:r>
        <w:r>
          <w:instrText xml:space="preserve"> PAGEREF _Toc11095 \h </w:instrText>
        </w:r>
        <w:r>
          <w:fldChar w:fldCharType="separate"/>
        </w:r>
        <w:r>
          <w:t>55</w:t>
        </w:r>
        <w:r>
          <w:fldChar w:fldCharType="end"/>
        </w:r>
      </w:hyperlink>
    </w:p>
    <w:p>
      <w:pPr>
        <w:pStyle w:val="TOC2"/>
        <w:tabs>
          <w:tab w:val="right" w:leader="dot" w:pos="8306"/>
        </w:tabs>
      </w:pPr>
      <w:hyperlink w:anchor="_Toc29082" w:history="1">
        <w:r>
          <w:rPr>
            <w:rFonts w:ascii="仿宋" w:eastAsia="仿宋" w:hAnsi="仿宋" w:cs="仿宋" w:hint="eastAsia"/>
            <w:lang w:eastAsia="zh-CN"/>
          </w:rPr>
          <w:t>(四)、安全色及安全标志使用要求</w:t>
        </w:r>
        <w:r>
          <w:tab/>
        </w:r>
        <w:r>
          <w:fldChar w:fldCharType="begin"/>
        </w:r>
        <w:r>
          <w:instrText xml:space="preserve"> PAGEREF _Toc29082 \h </w:instrText>
        </w:r>
        <w:r>
          <w:fldChar w:fldCharType="separate"/>
        </w:r>
        <w:r>
          <w:t>56</w:t>
        </w:r>
        <w:r>
          <w:fldChar w:fldCharType="end"/>
        </w:r>
      </w:hyperlink>
    </w:p>
    <w:p>
      <w:pPr>
        <w:pStyle w:val="TOC2"/>
        <w:tabs>
          <w:tab w:val="right" w:leader="dot" w:pos="8306"/>
        </w:tabs>
      </w:pPr>
      <w:hyperlink w:anchor="_Toc3644" w:history="1">
        <w:r>
          <w:rPr>
            <w:rFonts w:ascii="仿宋" w:eastAsia="仿宋" w:hAnsi="仿宋" w:cs="仿宋" w:hint="eastAsia"/>
            <w:lang w:eastAsia="zh-CN"/>
          </w:rPr>
          <w:t>(五)、防尘防毒措施</w:t>
        </w:r>
        <w:r>
          <w:tab/>
        </w:r>
        <w:r>
          <w:fldChar w:fldCharType="begin"/>
        </w:r>
        <w:r>
          <w:instrText xml:space="preserve"> PAGEREF _Toc3644 \h </w:instrText>
        </w:r>
        <w:r>
          <w:fldChar w:fldCharType="separate"/>
        </w:r>
        <w:r>
          <w:t>57</w:t>
        </w:r>
        <w:r>
          <w:fldChar w:fldCharType="end"/>
        </w:r>
      </w:hyperlink>
    </w:p>
    <w:p>
      <w:pPr>
        <w:pStyle w:val="TOC2"/>
        <w:tabs>
          <w:tab w:val="right" w:leader="dot" w:pos="8306"/>
        </w:tabs>
      </w:pPr>
      <w:hyperlink w:anchor="_Toc22722" w:history="1">
        <w:r>
          <w:rPr>
            <w:rFonts w:ascii="仿宋" w:eastAsia="仿宋" w:hAnsi="仿宋" w:cs="仿宋" w:hint="eastAsia"/>
            <w:lang w:eastAsia="zh-CN"/>
          </w:rPr>
          <w:t>(六)、防静电、触电防护及防雷措施</w:t>
        </w:r>
        <w:r>
          <w:tab/>
        </w:r>
        <w:r>
          <w:fldChar w:fldCharType="begin"/>
        </w:r>
        <w:r>
          <w:instrText xml:space="preserve"> PAGEREF _Toc22722 \h </w:instrText>
        </w:r>
        <w:r>
          <w:fldChar w:fldCharType="separate"/>
        </w:r>
        <w:r>
          <w:t>58</w:t>
        </w:r>
        <w:r>
          <w:fldChar w:fldCharType="end"/>
        </w:r>
      </w:hyperlink>
    </w:p>
    <w:p>
      <w:pPr>
        <w:pStyle w:val="TOC2"/>
        <w:tabs>
          <w:tab w:val="right" w:leader="dot" w:pos="8306"/>
        </w:tabs>
      </w:pPr>
      <w:hyperlink w:anchor="_Toc3037" w:history="1">
        <w:r>
          <w:rPr>
            <w:rFonts w:ascii="仿宋" w:eastAsia="仿宋" w:hAnsi="仿宋" w:cs="仿宋" w:hint="eastAsia"/>
            <w:lang w:eastAsia="zh-CN"/>
          </w:rPr>
          <w:t>(七)、机械设备安全保障措施</w:t>
        </w:r>
        <w:r>
          <w:tab/>
        </w:r>
        <w:r>
          <w:fldChar w:fldCharType="begin"/>
        </w:r>
        <w:r>
          <w:instrText xml:space="preserve"> PAGEREF _Toc3037 \h </w:instrText>
        </w:r>
        <w:r>
          <w:fldChar w:fldCharType="separate"/>
        </w:r>
        <w:r>
          <w:t>59</w:t>
        </w:r>
        <w:r>
          <w:fldChar w:fldCharType="end"/>
        </w:r>
      </w:hyperlink>
    </w:p>
    <w:p>
      <w:pPr>
        <w:pStyle w:val="TOC1"/>
        <w:tabs>
          <w:tab w:val="right" w:leader="dot" w:pos="8306"/>
        </w:tabs>
      </w:pPr>
      <w:hyperlink w:anchor="_Toc7865" w:history="1">
        <w:r>
          <w:rPr>
            <w:rFonts w:ascii="仿宋" w:eastAsia="仿宋" w:hAnsi="仿宋" w:cs="仿宋" w:hint="eastAsia"/>
            <w:lang w:eastAsia="zh-CN"/>
          </w:rPr>
          <w:t>十三、乘用车变速器齿轮项目变更管理</w:t>
        </w:r>
        <w:r>
          <w:tab/>
        </w:r>
        <w:r>
          <w:fldChar w:fldCharType="begin"/>
        </w:r>
        <w:r>
          <w:instrText xml:space="preserve"> PAGEREF _Toc7865 \h </w:instrText>
        </w:r>
        <w:r>
          <w:fldChar w:fldCharType="separate"/>
        </w:r>
        <w:r>
          <w:t>61</w:t>
        </w:r>
        <w:r>
          <w:fldChar w:fldCharType="end"/>
        </w:r>
      </w:hyperlink>
    </w:p>
    <w:p>
      <w:pPr>
        <w:pStyle w:val="TOC2"/>
        <w:tabs>
          <w:tab w:val="right" w:leader="dot" w:pos="8306"/>
        </w:tabs>
      </w:pPr>
      <w:hyperlink w:anchor="_Toc29964" w:history="1">
        <w:r>
          <w:rPr>
            <w:rFonts w:ascii="仿宋" w:eastAsia="仿宋" w:hAnsi="仿宋" w:cs="仿宋" w:hint="eastAsia"/>
            <w:lang w:eastAsia="zh-CN"/>
          </w:rPr>
          <w:t>(一)、变更申请与评估</w:t>
        </w:r>
        <w:r>
          <w:tab/>
        </w:r>
        <w:r>
          <w:fldChar w:fldCharType="begin"/>
        </w:r>
        <w:r>
          <w:instrText xml:space="preserve"> PAGEREF _Toc29964 \h </w:instrText>
        </w:r>
        <w:r>
          <w:fldChar w:fldCharType="separate"/>
        </w:r>
        <w:r>
          <w:t>61</w:t>
        </w:r>
        <w:r>
          <w:fldChar w:fldCharType="end"/>
        </w:r>
      </w:hyperlink>
    </w:p>
    <w:p>
      <w:pPr>
        <w:pStyle w:val="TOC2"/>
        <w:tabs>
          <w:tab w:val="right" w:leader="dot" w:pos="8306"/>
        </w:tabs>
      </w:pPr>
      <w:hyperlink w:anchor="_Toc19216" w:history="1">
        <w:r>
          <w:rPr>
            <w:rFonts w:ascii="仿宋" w:eastAsia="仿宋" w:hAnsi="仿宋" w:cs="仿宋" w:hint="eastAsia"/>
            <w:lang w:eastAsia="zh-CN"/>
          </w:rPr>
          <w:t>(二)、变更实施与控制</w:t>
        </w:r>
        <w:r>
          <w:tab/>
        </w:r>
        <w:r>
          <w:fldChar w:fldCharType="begin"/>
        </w:r>
        <w:r>
          <w:instrText xml:space="preserve"> PAGEREF _Toc19216 \h </w:instrText>
        </w:r>
        <w:r>
          <w:fldChar w:fldCharType="separate"/>
        </w:r>
        <w:r>
          <w:t>61</w:t>
        </w:r>
        <w:r>
          <w:fldChar w:fldCharType="end"/>
        </w:r>
      </w:hyperlink>
    </w:p>
    <w:p>
      <w:pPr>
        <w:pStyle w:val="TOC1"/>
        <w:tabs>
          <w:tab w:val="right" w:leader="dot" w:pos="8306"/>
        </w:tabs>
      </w:pPr>
      <w:hyperlink w:anchor="_Toc27897" w:history="1">
        <w:r>
          <w:rPr>
            <w:rFonts w:ascii="仿宋" w:eastAsia="仿宋" w:hAnsi="仿宋" w:cs="仿宋" w:hint="eastAsia"/>
            <w:lang w:eastAsia="zh-CN"/>
          </w:rPr>
          <w:t>十四、乘用车变速器齿轮项目实施保障措施</w:t>
        </w:r>
        <w:r>
          <w:tab/>
        </w:r>
        <w:r>
          <w:fldChar w:fldCharType="begin"/>
        </w:r>
        <w:r>
          <w:instrText xml:space="preserve"> PAGEREF _Toc27897 \h </w:instrText>
        </w:r>
        <w:r>
          <w:fldChar w:fldCharType="separate"/>
        </w:r>
        <w:r>
          <w:t>62</w:t>
        </w:r>
        <w:r>
          <w:fldChar w:fldCharType="end"/>
        </w:r>
      </w:hyperlink>
    </w:p>
    <w:p>
      <w:pPr>
        <w:pStyle w:val="TOC2"/>
        <w:tabs>
          <w:tab w:val="right" w:leader="dot" w:pos="8306"/>
        </w:tabs>
      </w:pPr>
      <w:hyperlink w:anchor="_Toc20117" w:history="1">
        <w:r>
          <w:rPr>
            <w:rFonts w:ascii="仿宋" w:eastAsia="仿宋" w:hAnsi="仿宋" w:cs="仿宋" w:hint="eastAsia"/>
            <w:lang w:eastAsia="zh-CN"/>
          </w:rPr>
          <w:t>(一)、乘用车变速器齿轮项目实施保障机制</w:t>
        </w:r>
        <w:r>
          <w:tab/>
        </w:r>
        <w:r>
          <w:fldChar w:fldCharType="begin"/>
        </w:r>
        <w:r>
          <w:instrText xml:space="preserve"> PAGEREF _Toc20117 \h </w:instrText>
        </w:r>
        <w:r>
          <w:fldChar w:fldCharType="separate"/>
        </w:r>
        <w:r>
          <w:t>62</w:t>
        </w:r>
        <w:r>
          <w:fldChar w:fldCharType="end"/>
        </w:r>
      </w:hyperlink>
    </w:p>
    <w:p>
      <w:pPr>
        <w:pStyle w:val="TOC2"/>
        <w:tabs>
          <w:tab w:val="right" w:leader="dot" w:pos="8306"/>
        </w:tabs>
      </w:pPr>
      <w:hyperlink w:anchor="_Toc31275" w:history="1">
        <w:r>
          <w:rPr>
            <w:rFonts w:ascii="仿宋" w:eastAsia="仿宋" w:hAnsi="仿宋" w:cs="仿宋" w:hint="eastAsia"/>
            <w:lang w:eastAsia="zh-CN"/>
          </w:rPr>
          <w:t>(二)、乘用车变速器齿轮项目法律合规要求</w:t>
        </w:r>
        <w:r>
          <w:tab/>
        </w:r>
        <w:r>
          <w:fldChar w:fldCharType="begin"/>
        </w:r>
        <w:r>
          <w:instrText xml:space="preserve"> PAGEREF _Toc31275 \h </w:instrText>
        </w:r>
        <w:r>
          <w:fldChar w:fldCharType="separate"/>
        </w:r>
        <w:r>
          <w:t>66</w:t>
        </w:r>
        <w:r>
          <w:fldChar w:fldCharType="end"/>
        </w:r>
      </w:hyperlink>
    </w:p>
    <w:p>
      <w:pPr>
        <w:pStyle w:val="TOC2"/>
        <w:tabs>
          <w:tab w:val="right" w:leader="dot" w:pos="8306"/>
        </w:tabs>
      </w:pPr>
      <w:hyperlink w:anchor="_Toc21206" w:history="1">
        <w:r>
          <w:rPr>
            <w:rFonts w:ascii="仿宋" w:eastAsia="仿宋" w:hAnsi="仿宋" w:cs="仿宋" w:hint="eastAsia"/>
            <w:lang w:eastAsia="zh-CN"/>
          </w:rPr>
          <w:t>(三)、乘用车变速器齿轮项目合同管理与法律事务</w:t>
        </w:r>
        <w:r>
          <w:tab/>
        </w:r>
        <w:r>
          <w:fldChar w:fldCharType="begin"/>
        </w:r>
        <w:r>
          <w:instrText xml:space="preserve"> PAGEREF _Toc21206 \h </w:instrText>
        </w:r>
        <w:r>
          <w:fldChar w:fldCharType="separate"/>
        </w:r>
        <w:r>
          <w:t>70</w:t>
        </w:r>
        <w:r>
          <w:fldChar w:fldCharType="end"/>
        </w:r>
      </w:hyperlink>
    </w:p>
    <w:p>
      <w:pPr>
        <w:pStyle w:val="TOC2"/>
        <w:tabs>
          <w:tab w:val="right" w:leader="dot" w:pos="8306"/>
        </w:tabs>
      </w:pPr>
      <w:hyperlink w:anchor="_Toc4219" w:history="1">
        <w:r>
          <w:rPr>
            <w:rFonts w:ascii="仿宋" w:eastAsia="仿宋" w:hAnsi="仿宋" w:cs="仿宋" w:hint="eastAsia"/>
            <w:lang w:eastAsia="zh-CN"/>
          </w:rPr>
          <w:t>(四)、乘用车变速器齿轮项目知识产权保护策略</w:t>
        </w:r>
        <w:r>
          <w:tab/>
        </w:r>
        <w:r>
          <w:fldChar w:fldCharType="begin"/>
        </w:r>
        <w:r>
          <w:instrText xml:space="preserve"> PAGEREF _Toc4219 \h </w:instrText>
        </w:r>
        <w:r>
          <w:fldChar w:fldCharType="separate"/>
        </w:r>
        <w:r>
          <w:t>77</w:t>
        </w:r>
        <w:r>
          <w:fldChar w:fldCharType="end"/>
        </w:r>
      </w:hyperlink>
    </w:p>
    <w:p>
      <w:pPr>
        <w:pStyle w:val="TOC1"/>
        <w:tabs>
          <w:tab w:val="right" w:leader="dot" w:pos="8306"/>
        </w:tabs>
      </w:pPr>
      <w:hyperlink w:anchor="_Toc13000" w:history="1">
        <w:r>
          <w:rPr>
            <w:rFonts w:ascii="仿宋" w:eastAsia="仿宋" w:hAnsi="仿宋" w:cs="仿宋" w:hint="eastAsia"/>
            <w:lang w:eastAsia="zh-CN"/>
          </w:rPr>
          <w:t>十五、乘用车变速器齿轮项目工程方案分析</w:t>
        </w:r>
        <w:r>
          <w:tab/>
        </w:r>
        <w:r>
          <w:fldChar w:fldCharType="begin"/>
        </w:r>
        <w:r>
          <w:instrText xml:space="preserve"> PAGEREF _Toc13000 \h </w:instrText>
        </w:r>
        <w:r>
          <w:fldChar w:fldCharType="separate"/>
        </w:r>
        <w:r>
          <w:t>79</w:t>
        </w:r>
        <w:r>
          <w:fldChar w:fldCharType="end"/>
        </w:r>
      </w:hyperlink>
    </w:p>
    <w:p>
      <w:pPr>
        <w:pStyle w:val="TOC2"/>
        <w:tabs>
          <w:tab w:val="right" w:leader="dot" w:pos="8306"/>
        </w:tabs>
      </w:pPr>
      <w:hyperlink w:anchor="_Toc25503" w:history="1">
        <w:r>
          <w:rPr>
            <w:rFonts w:ascii="仿宋" w:eastAsia="仿宋" w:hAnsi="仿宋" w:cs="仿宋" w:hint="eastAsia"/>
            <w:lang w:eastAsia="zh-CN"/>
          </w:rPr>
          <w:t>(一)、建筑工程设计原则</w:t>
        </w:r>
        <w:r>
          <w:tab/>
        </w:r>
        <w:r>
          <w:fldChar w:fldCharType="begin"/>
        </w:r>
        <w:r>
          <w:instrText xml:space="preserve"> PAGEREF _Toc25503 \h </w:instrText>
        </w:r>
        <w:r>
          <w:fldChar w:fldCharType="separate"/>
        </w:r>
        <w:r>
          <w:t>79</w:t>
        </w:r>
        <w:r>
          <w:fldChar w:fldCharType="end"/>
        </w:r>
      </w:hyperlink>
    </w:p>
    <w:p>
      <w:pPr>
        <w:pStyle w:val="TOC2"/>
        <w:tabs>
          <w:tab w:val="right" w:leader="dot" w:pos="8306"/>
        </w:tabs>
      </w:pPr>
      <w:hyperlink w:anchor="_Toc19858" w:history="1">
        <w:r>
          <w:rPr>
            <w:rFonts w:ascii="仿宋" w:eastAsia="仿宋" w:hAnsi="仿宋" w:cs="仿宋" w:hint="eastAsia"/>
            <w:lang w:eastAsia="zh-CN"/>
          </w:rPr>
          <w:t>(二)、土建工程建设指标</w:t>
        </w:r>
        <w:r>
          <w:tab/>
        </w:r>
        <w:r>
          <w:fldChar w:fldCharType="begin"/>
        </w:r>
        <w:r>
          <w:instrText xml:space="preserve"> PAGEREF _Toc19858 \h </w:instrText>
        </w:r>
        <w:r>
          <w:fldChar w:fldCharType="separate"/>
        </w:r>
        <w:r>
          <w:t>83</w:t>
        </w:r>
        <w:r>
          <w:fldChar w:fldCharType="end"/>
        </w:r>
      </w:hyperlink>
    </w:p>
    <w:p>
      <w:pPr>
        <w:pStyle w:val="TOC1"/>
        <w:tabs>
          <w:tab w:val="right" w:leader="dot" w:pos="8306"/>
        </w:tabs>
      </w:pPr>
      <w:hyperlink w:anchor="_Toc3906" w:history="1">
        <w:r>
          <w:rPr>
            <w:rFonts w:ascii="仿宋" w:eastAsia="仿宋" w:hAnsi="仿宋" w:cs="仿宋" w:hint="eastAsia"/>
            <w:lang w:eastAsia="zh-CN"/>
          </w:rPr>
          <w:t>十六、利益相关者分析与沟通计划</w:t>
        </w:r>
        <w:r>
          <w:tab/>
        </w:r>
        <w:r>
          <w:fldChar w:fldCharType="begin"/>
        </w:r>
        <w:r>
          <w:instrText xml:space="preserve"> PAGEREF _Toc3906 \h </w:instrText>
        </w:r>
        <w:r>
          <w:fldChar w:fldCharType="separate"/>
        </w:r>
        <w:r>
          <w:t>84</w:t>
        </w:r>
        <w:r>
          <w:fldChar w:fldCharType="end"/>
        </w:r>
      </w:hyperlink>
    </w:p>
    <w:p>
      <w:pPr>
        <w:pStyle w:val="TOC2"/>
        <w:tabs>
          <w:tab w:val="right" w:leader="dot" w:pos="8306"/>
        </w:tabs>
      </w:pPr>
      <w:hyperlink w:anchor="_Toc11470" w:history="1">
        <w:r>
          <w:rPr>
            <w:rFonts w:ascii="仿宋" w:eastAsia="仿宋" w:hAnsi="仿宋" w:cs="仿宋" w:hint="eastAsia"/>
            <w:lang w:eastAsia="zh-CN"/>
          </w:rPr>
          <w:t>(一)、利益相关者分析</w:t>
        </w:r>
        <w:r>
          <w:tab/>
        </w:r>
        <w:r>
          <w:fldChar w:fldCharType="begin"/>
        </w:r>
        <w:r>
          <w:instrText xml:space="preserve"> PAGEREF _Toc11470 \h </w:instrText>
        </w:r>
        <w:r>
          <w:fldChar w:fldCharType="separate"/>
        </w:r>
        <w:r>
          <w:t>84</w:t>
        </w:r>
        <w:r>
          <w:fldChar w:fldCharType="end"/>
        </w:r>
      </w:hyperlink>
    </w:p>
    <w:p>
      <w:pPr>
        <w:pStyle w:val="TOC2"/>
        <w:tabs>
          <w:tab w:val="right" w:leader="dot" w:pos="8306"/>
        </w:tabs>
      </w:pPr>
      <w:hyperlink w:anchor="_Toc18627" w:history="1">
        <w:r>
          <w:rPr>
            <w:rFonts w:ascii="仿宋" w:eastAsia="仿宋" w:hAnsi="仿宋" w:cs="仿宋" w:hint="eastAsia"/>
            <w:lang w:eastAsia="zh-CN"/>
          </w:rPr>
          <w:t>(二)、沟通计划</w:t>
        </w:r>
        <w:r>
          <w:tab/>
        </w:r>
        <w:r>
          <w:fldChar w:fldCharType="begin"/>
        </w:r>
        <w:r>
          <w:instrText xml:space="preserve"> PAGEREF _Toc18627 \h </w:instrText>
        </w:r>
        <w:r>
          <w:fldChar w:fldCharType="separate"/>
        </w:r>
        <w:r>
          <w:t>85</w:t>
        </w:r>
        <w:r>
          <w:fldChar w:fldCharType="end"/>
        </w:r>
      </w:hyperlink>
    </w:p>
    <w:p>
      <w:pPr>
        <w:pStyle w:val="TOC1"/>
        <w:tabs>
          <w:tab w:val="right" w:leader="dot" w:pos="8306"/>
        </w:tabs>
      </w:pPr>
      <w:hyperlink w:anchor="_Toc452" w:history="1">
        <w:r>
          <w:rPr>
            <w:rFonts w:ascii="仿宋" w:eastAsia="仿宋" w:hAnsi="仿宋" w:cs="仿宋" w:hint="eastAsia"/>
            <w:lang w:eastAsia="zh-CN"/>
          </w:rPr>
          <w:t>十七、营销与推广策略</w:t>
        </w:r>
        <w:r>
          <w:tab/>
        </w:r>
        <w:r>
          <w:fldChar w:fldCharType="begin"/>
        </w:r>
        <w:r>
          <w:instrText xml:space="preserve"> PAGEREF _Toc452 \h </w:instrText>
        </w:r>
        <w:r>
          <w:fldChar w:fldCharType="separate"/>
        </w:r>
        <w:r>
          <w:t>87</w:t>
        </w:r>
        <w:r>
          <w:fldChar w:fldCharType="end"/>
        </w:r>
      </w:hyperlink>
    </w:p>
    <w:p>
      <w:pPr>
        <w:pStyle w:val="TOC2"/>
        <w:tabs>
          <w:tab w:val="right" w:leader="dot" w:pos="8306"/>
        </w:tabs>
      </w:pPr>
      <w:hyperlink w:anchor="_Toc12308" w:history="1">
        <w:r>
          <w:rPr>
            <w:rFonts w:ascii="仿宋" w:eastAsia="仿宋" w:hAnsi="仿宋" w:cs="仿宋" w:hint="eastAsia"/>
            <w:lang w:eastAsia="zh-CN"/>
          </w:rPr>
          <w:t>(一)、产品/服务定位与特点</w:t>
        </w:r>
        <w:r>
          <w:tab/>
        </w:r>
        <w:r>
          <w:fldChar w:fldCharType="begin"/>
        </w:r>
        <w:r>
          <w:instrText xml:space="preserve"> PAGEREF _Toc12308 \h </w:instrText>
        </w:r>
        <w:r>
          <w:fldChar w:fldCharType="separate"/>
        </w:r>
        <w:r>
          <w:t>87</w:t>
        </w:r>
        <w:r>
          <w:fldChar w:fldCharType="end"/>
        </w:r>
      </w:hyperlink>
    </w:p>
    <w:p>
      <w:pPr>
        <w:pStyle w:val="TOC2"/>
        <w:tabs>
          <w:tab w:val="right" w:leader="dot" w:pos="8306"/>
        </w:tabs>
      </w:pPr>
      <w:hyperlink w:anchor="_Toc22877" w:history="1">
        <w:r>
          <w:rPr>
            <w:rFonts w:ascii="仿宋" w:eastAsia="仿宋" w:hAnsi="仿宋" w:cs="仿宋" w:hint="eastAsia"/>
            <w:lang w:eastAsia="zh-CN"/>
          </w:rPr>
          <w:t>(二)、市场定位与竞争分析</w:t>
        </w:r>
        <w:r>
          <w:tab/>
        </w:r>
        <w:r>
          <w:fldChar w:fldCharType="begin"/>
        </w:r>
        <w:r>
          <w:instrText xml:space="preserve"> PAGEREF _Toc22877 \h </w:instrText>
        </w:r>
        <w:r>
          <w:fldChar w:fldCharType="separate"/>
        </w:r>
        <w:r>
          <w:t>88</w:t>
        </w:r>
        <w:r>
          <w:fldChar w:fldCharType="end"/>
        </w:r>
      </w:hyperlink>
    </w:p>
    <w:p>
      <w:pPr>
        <w:pStyle w:val="TOC2"/>
        <w:tabs>
          <w:tab w:val="right" w:leader="dot" w:pos="8306"/>
        </w:tabs>
      </w:pPr>
      <w:hyperlink w:anchor="_Toc16455" w:history="1">
        <w:r>
          <w:rPr>
            <w:rFonts w:ascii="仿宋" w:eastAsia="仿宋" w:hAnsi="仿宋" w:cs="仿宋" w:hint="eastAsia"/>
            <w:lang w:eastAsia="zh-CN"/>
          </w:rPr>
          <w:t>(三)、营销渠道与策略</w:t>
        </w:r>
        <w:r>
          <w:tab/>
        </w:r>
        <w:r>
          <w:fldChar w:fldCharType="begin"/>
        </w:r>
        <w:r>
          <w:instrText xml:space="preserve"> PAGEREF _Toc16455 \h </w:instrText>
        </w:r>
        <w:r>
          <w:fldChar w:fldCharType="separate"/>
        </w:r>
        <w:r>
          <w:t>89</w:t>
        </w:r>
        <w:r>
          <w:fldChar w:fldCharType="end"/>
        </w:r>
      </w:hyperlink>
    </w:p>
    <w:p>
      <w:pPr>
        <w:pStyle w:val="TOC2"/>
        <w:tabs>
          <w:tab w:val="right" w:leader="dot" w:pos="8306"/>
        </w:tabs>
      </w:pPr>
      <w:hyperlink w:anchor="_Toc9449" w:history="1">
        <w:r>
          <w:rPr>
            <w:rFonts w:ascii="仿宋" w:eastAsia="仿宋" w:hAnsi="仿宋" w:cs="仿宋" w:hint="eastAsia"/>
            <w:lang w:eastAsia="zh-CN"/>
          </w:rPr>
          <w:t>(四)、推广与宣传活动</w:t>
        </w:r>
        <w:r>
          <w:tab/>
        </w:r>
        <w:r>
          <w:fldChar w:fldCharType="begin"/>
        </w:r>
        <w:r>
          <w:instrText xml:space="preserve"> PAGEREF _Toc9449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48"/>
      <w:r>
        <w:rPr>
          <w:rFonts w:ascii="仿宋" w:eastAsia="仿宋" w:hAnsi="仿宋" w:cs="仿宋" w:hint="eastAsia"/>
          <w:sz w:val="28"/>
          <w:lang w:eastAsia="zh-CN"/>
        </w:rPr>
        <w:t>一、乘用车变速器齿轮项目选址可行性分析</w:t>
      </w:r>
      <w:bookmarkEnd w:id="2"/>
    </w:p>
    <w:p>
      <w:pPr>
        <w:pStyle w:val="Heading2"/>
        <w:rPr>
          <w:rFonts w:ascii="仿宋" w:eastAsia="仿宋" w:hAnsi="仿宋" w:cs="仿宋" w:hint="eastAsia"/>
          <w:lang w:eastAsia="zh-CN"/>
        </w:rPr>
      </w:pPr>
      <w:bookmarkStart w:id="3" w:name="_Toc23534"/>
      <w:r>
        <w:rPr>
          <w:rFonts w:ascii="仿宋" w:eastAsia="仿宋" w:hAnsi="仿宋" w:cs="仿宋" w:hint="eastAsia"/>
          <w:lang w:eastAsia="zh-CN"/>
        </w:rPr>
        <w:t>(一)、乘用车变速器齿轮项目选址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该乘用车变速器齿轮项目选址位于XX省XX市XX区XXX街道</w:t>
      </w:r>
    </w:p>
    <w:p>
      <w:pPr>
        <w:pStyle w:val="Heading2"/>
        <w:ind w:firstLine="560" w:firstLineChars="200"/>
        <w:rPr>
          <w:rFonts w:ascii="仿宋" w:eastAsia="仿宋" w:hAnsi="仿宋" w:cs="仿宋" w:hint="eastAsia"/>
          <w:sz w:val="28"/>
          <w:lang w:eastAsia="zh-CN"/>
        </w:rPr>
      </w:pPr>
      <w:bookmarkStart w:id="4" w:name="_Toc240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乘用车变速器齿轮项目的征地面积将根据乘用车变速器齿轮项目的实际规模和需求进行精确规划。具体面积XXX平方米，旨在确保乘用车变速器齿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净用地面积是在征地面积基础上去除不可利用面积后的实际可开发用地。具体面积XXX平方米，考虑到环保、交通、安全等多方面因素，以确保乘用车变速器齿轮项目在整体利用效率上达到最优。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乘用车变速器齿轮项目计划建设的建筑总规模具体面积XXX平方米。这一规模的确定综合考虑了乘用车变速器齿轮项目的性质、规模，以及城市规划的相关要求，确保建筑布局与周边环境协调一致。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绿地率是乘用车变速器齿轮项目用地中被规划为绿地的比例。具体面积XXX平方米，旨在通过合理规划绿地，改善乘用车变速器齿轮项目周边环境，提升居民生活质量，并符合城市整体绿化规划。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容积率是用地上可以建设的建筑总体积与用地面积之比。具体面积XXX，通过合理的容积率规划，确保乘用车变速器齿轮项目建筑规模与周边环境和谐共生。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乘用车变速器齿轮项目选址与当地城市规划相一致，具体面积XXX平方米。通过与城市规划部门深入沟通，确保乘用车变速器齿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乘用车变速器齿轮项目选址符合当地产业政策，具体面积XXX平方米。这包括乘用车变速器齿轮项目对当地经济的促进作用，以及对相关产业的带动效应，确保乘用车变速器齿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用地总体要求必须符合环保和可持续发展的原则，具体面积XXX平方米。通过采用绿色建筑设计、节能减排等措施，确保乘用车变速器齿轮项目在建设和运营过程中对环境的影响最小化，达到可持续发展的要求。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确保乘用车变速器齿轮项目选址具备必要的公共设施配套，具体面积XXX平方米。这包括交通便利性、教育、医疗等基础设施，以提高居民生活品质，使得乘用车变速器齿轮项目选址更具吸引力。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考虑用地总体要求对当地社会稳定性的影响，具体面积XXX平方米。通过深入了解当地社区反馈，确保乘用车变速器齿轮项目的选址和建设过程对当地社会和谐稳定产生积极作用。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乘用车变速器齿轮项目选址不仅符合法规和规划，还在实际操作中具有可行性。这一全面规划将为乘用车变速器齿轮项目的成功实施提供坚实的基础，确保乘用车变速器齿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5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乘用车变速器齿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乘用车变速器齿轮项目的设备规划和空间设计中，我们将采取灵活设备布局的措施。设备布局将根据实际需求进行灵活设计，避免不必要的浪费。通过合理规划设备摆放位置，我们将提高设备的利用率，减少设备间距，以确保乘用车变速器齿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乘用车变速器齿轮项目内部引入共享设施的概念，例如共享会议室、办公区等。通过这种方式，我们可以减少对资源的重复建设，提高资源共享效率，从而减小乘用车变速器齿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5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乘用车变速器齿轮项目的总图布置中，我们将不同功能区域进行明确的规划，以最大程度满足乘用车变速器齿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乘用车变速器齿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乘用车变速器齿轮项目对环境的影响是综合评价的重要因素之一。我们将详细考虑选址周边的自然环境、生态保护区、水源地等情况，确保乘用车变速器齿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对选址的评价还需充分考虑当地政府的产业政策和法规。我们将详细了解乘用车变速器齿轮项目所在地的相关政策，确保乘用车变速器齿轮项目的规划和运营与当地法规相符，降低不必要的法律风险。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考虑到社会稳定性对企业运营的重要性，我们将评估选址地区的社会安全情况、劳工关系、社区反馈等方面，以确保乘用车变速器齿轮项目的建设和运营不会受到社会稳定性的负面影响。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最后，我们将综合考虑用地成本，包括土地购置费用、土地开发成本等。通过对用地成本的详细评估，我们能够做出更为精确的经济效益分析，为乘用车变速器齿轮项目的投资决策提供有力支持。</w:t>
      </w:r>
    </w:p>
    <w:p>
      <w:pPr>
        <w:pStyle w:val="Heading1"/>
        <w:ind w:firstLine="560" w:firstLineChars="200"/>
        <w:rPr>
          <w:rFonts w:ascii="仿宋" w:eastAsia="仿宋" w:hAnsi="仿宋" w:cs="仿宋" w:hint="eastAsia"/>
          <w:sz w:val="28"/>
          <w:lang w:eastAsia="zh-CN"/>
        </w:rPr>
      </w:pPr>
      <w:bookmarkStart w:id="8" w:name="_Toc4533"/>
      <w:r>
        <w:rPr>
          <w:rFonts w:ascii="仿宋" w:eastAsia="仿宋" w:hAnsi="仿宋" w:cs="仿宋" w:hint="eastAsia"/>
          <w:sz w:val="28"/>
          <w:lang w:eastAsia="zh-CN"/>
        </w:rPr>
        <w:t>二、乘用车变速器齿轮项目概论</w:t>
      </w:r>
      <w:bookmarkEnd w:id="8"/>
    </w:p>
    <w:p>
      <w:pPr>
        <w:pStyle w:val="Heading2"/>
        <w:rPr>
          <w:rFonts w:ascii="仿宋" w:eastAsia="仿宋" w:hAnsi="仿宋" w:cs="仿宋" w:hint="eastAsia"/>
          <w:lang w:eastAsia="zh-CN"/>
        </w:rPr>
      </w:pPr>
      <w:bookmarkStart w:id="9" w:name="_Toc31862"/>
      <w:r>
        <w:rPr>
          <w:rFonts w:ascii="仿宋" w:eastAsia="仿宋" w:hAnsi="仿宋" w:cs="仿宋" w:hint="eastAsia"/>
          <w:lang w:eastAsia="zh-CN"/>
        </w:rPr>
        <w:t>(一)、乘用车变速器齿轮项目概况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起源追溯至对市场的深入洞察。市场的不断演变与变革为乘用车变速器齿轮项目提供了难得的机遇。当前市场存在的需求缺口和变革的大环境共同构成了乘用车变速器齿轮项目的背景。这个乘用车变速器齿轮项目旨在充分利用市场机遇，填补行业中尚未满足的需求，为客户提供全新的解决方案。市场的变革和需求的增长使得这个乘用车变速器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乘用车变速器齿轮项目名称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正式命名为乘用车变速器齿轮。这个名称不仅仅是一个标识，更代表了乘用车变速器齿轮项目的核心理念和愿景。它蕴含着乘用车变速器齿轮项目所要解决问题的关键字，具有强烈的表达和辨识度，为乘用车变速器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乘用车变速器齿轮项目目标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核心目标是提供一种全新、高效的解决方案，满足客户日益增长的需求。乘用车变速器齿轮项目追求的不仅仅是满足市场需求，更是在市场中获得卓越的竞争优势。通过不断提升产品或服务的质量和创新水平，乘用车变速器齿轮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乘用车变速器齿轮项目范围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全面涵盖了产品研发、制造、市场推广和售后服务，确保从产品设计到最终用户体验的全方位关注。这一全面的乘用车变速器齿轮项目范围是为了确保乘用车变速器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乘用车变速器齿轮项目时间表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乘用车变速器齿轮项目计划在未来18个月内完成，包括研发、测试、市场试点和正式推出等不同阶段。这个时间表的合理设计是为了确保乘用车变速器齿轮项目各个阶段的顺利推进，以便按时交付高质量的成果。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乘用车变速器齿轮项目预算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总预算估算为XX百万美元，主要分配在研发、市场推广、人员培训和运营等方面。这一充足的预算为乘用车变速器齿轮项目提供了充足的资源，确保乘用车变速器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乘用车变速器齿轮项目风险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可能面临的风险包括市场接受度低、技术难题、竞争激烈等。乘用车变速器齿轮项目团队已经制定了相应的风险应对计划，通过前瞻性的风险管理，确保乘用车变速器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乘用车变速器齿轮项目团队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乘用车变速器齿轮项目汇聚了一支经验丰富、多领域专业素养的核心团队，确保乘用车变速器齿轮项目在各个方面都能拥有高水平的执行力。团队的协同作战是乘用车变速器齿轮项目成功的关键因素之一。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乘用车变速器齿轮项目背景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乘用车变速器齿轮项目的背景根植于市场对更高效、创新产品的渴望，同时也受到科技发展对行业格局的深刻改变的影响。这为乘用车变速器齿轮项目提供了广阔的发展空间和市场需求。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乘用车变速器齿轮项目现状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截至目前，乘用车变速器齿轮项目已完成市场调研和技术验证，取得了初步的成功。这为乘用车变速器齿轮项目在未来的发展奠定了坚实的基础，为更远大的目标打下了坚实的基石。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017"/>
      <w:r>
        <w:rPr>
          <w:rFonts w:ascii="仿宋" w:eastAsia="仿宋" w:hAnsi="仿宋" w:cs="仿宋" w:hint="eastAsia"/>
          <w:sz w:val="28"/>
          <w:lang w:eastAsia="zh-CN"/>
        </w:rPr>
        <w:t>(二)、乘用车变速器齿轮项目目标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乘用车变速器齿轮项目首要业务目标是在市场中占据有利地位，实现产品/服务的成功推广和销售。通过不断提升产品质量、创新性，乘用车变速器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在科技迅速发展的时代，乘用车变速器齿轮项目着眼于技术创新。通过持续的研发和技术升级，乘用车变速器齿轮项目旨在推出更具创新性的产品或服务，以满足市场对新鲜、先进解决方案的需求。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乘用车变速器齿轮项目设定了客户满意度目标。通过提供卓越的产品质量和优质的客户服务，乘用车变速器齿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乘用车变速器齿轮项目注重社会责任和可持续发展。通过实施环保、社会责任乘用车变速器齿轮项目，乘用车变速器齿轮项目致力于在经济发展的同时保护环境，促进社会公平，实现可持续经营。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乘用车变速器齿轮项目的团队是实现目标的核心驱动力。因此，乘用车变速器齿轮项目设定了团队发展目标，包括提升团队成员的专业技能、培养领导力，以及搭建协同高效的团队工作氛围。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956"/>
      <w:r>
        <w:rPr>
          <w:rFonts w:ascii="仿宋" w:eastAsia="仿宋" w:hAnsi="仿宋" w:cs="仿宋" w:hint="eastAsia"/>
          <w:sz w:val="28"/>
          <w:lang w:eastAsia="zh-CN"/>
        </w:rPr>
        <w:t>(三)、乘用车变速器齿轮项目提出的理由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乘用车变速器齿轮项目提出的理由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提出源于对市场机遇的深刻洞察。当前市场中存在的需求缺口和行业发展趋势表明，有巨大的商业机会等待被开发。通过准确捕捉市场机遇，乘用车变速器齿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理念基于对技术创新的信仰。通过持续的研发和技术投入，乘用车变速器齿轮项目有望推出更具创新性的产品或服务。在科技飞速发展的当下，乘用车变速器齿轮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提出是为了增强企业的行业竞争力。通过提升产品或服务的质量和独特性，乘用车变速器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响应了消费者需求的变化。随着社会和科技的不断发展，消费者对产品和服务的需求也在发生变化。通过深入了解并及时回应消费者的新需求，乘用车变速器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提出是企业战略发展规划的一部分。在面对日益激烈的市场竞争和不断变化的商业环境中，乘用车变速器齿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提出不仅仅是基于商业考量，还注重社会责任。通过推出环保、社会责任等方面的乘用车变速器齿轮项目，乘用车变速器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乘用车变速器齿轮项目的提出反映了对利益相关者期望的关注。包括客户、员工、投资者等利益相关者在企业发展中都有着各自的期望，乘用车变速器齿轮项目力求在满足这些期望的同时，取得更大的共赢。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190"/>
      <w:r>
        <w:rPr>
          <w:rFonts w:ascii="仿宋" w:eastAsia="仿宋" w:hAnsi="仿宋" w:cs="仿宋" w:hint="eastAsia"/>
          <w:sz w:val="28"/>
          <w:lang w:eastAsia="zh-CN"/>
        </w:rPr>
        <w:t>(四)、乘用车变速器齿轮项目意义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在实施乘用车变速器齿轮项目的过程中，我们不仅仅是在追逐商业成功，更是为企业和社会的多个层面创造了深远的意义。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的首要意义在于提升企业的市场竞争力。通过持续的创新和对产品质量的高标准要求，乘用车变速器齿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乘用车变速器齿轮项目的推进将促使行业技术水平的提升。通过引入先进技术和创新性解决方案，乘用车变速器齿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乘用车变速器齿轮项目不仅创造了大量就业机会，提高了就业水平，还注重社会责任和环保。通过参与社会公益事业和推动环保乘用车变速器齿轮项目，乘用车变速器齿轮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综合而言，乘用车变速器齿轮项目意义重大，不仅推动了企业的发展，也为行业和社会的进步贡献了积极力量。这是一个全面而深刻的影响，将在未来产生可持续的正面效应。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789"/>
      <w:r>
        <w:rPr>
          <w:rFonts w:ascii="仿宋" w:eastAsia="仿宋" w:hAnsi="仿宋" w:cs="仿宋" w:hint="eastAsia"/>
          <w:sz w:val="28"/>
          <w:lang w:eastAsia="zh-CN"/>
        </w:rPr>
        <w:t>(五)、乘用车变速器齿轮项目背景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在当今迅猛发展的商业环境中，乘用车变速器齿轮项目的动因根植于对多方面因素的审慎考量。这个乘用车变速器齿轮项目的提出并非孤立的决策，而是对企业所处背景深入思考的产物。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乘用车变速器齿轮项目背后的首要原因。科技的迅速发展和全球市场的快速变化使得企业必须灵活应对。乘用车变速器齿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竞争的激烈程度也是乘用车变速器齿轮项目背景中不可忽视的一环。企业需要在激烈竞争中脱颖而出，为此，乘用车变速器齿轮项目致力于打破常规，提供独特的价值主张，以吸引客户并确保市场份额的增长。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技术的迅速发展为企业带来了机遇与挑战。作为乘用车变速器齿轮项目启动的背景之一，对新兴技术的应用将有助于提升企业的技术水平，使其在不断演进的商业环境中保持竞争优势。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此外，社会对企业责任的期望也在逐渐升高。乘用车变速器齿轮项目充分融入了社会责任的理念，通过可持续经营和社会公益乘用车变速器齿轮项目，企图为社会贡献一份力量，在商业成功的同时关注社会价值。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429"/>
      <w:r>
        <w:rPr>
          <w:rFonts w:ascii="仿宋" w:eastAsia="仿宋" w:hAnsi="仿宋" w:cs="仿宋" w:hint="eastAsia"/>
          <w:sz w:val="28"/>
          <w:lang w:eastAsia="zh-CN"/>
        </w:rPr>
        <w:t>三、乘用车变速器齿轮项目建设背景及必要性分析</w:t>
      </w:r>
      <w:bookmarkEnd w:id="14"/>
    </w:p>
    <w:p>
      <w:pPr>
        <w:pStyle w:val="Heading2"/>
        <w:rPr>
          <w:rFonts w:ascii="仿宋" w:eastAsia="仿宋" w:hAnsi="仿宋" w:cs="仿宋" w:hint="eastAsia"/>
          <w:lang w:eastAsia="zh-CN"/>
        </w:rPr>
      </w:pPr>
      <w:bookmarkStart w:id="15" w:name="_Toc14098"/>
      <w:r>
        <w:rPr>
          <w:rFonts w:ascii="仿宋" w:eastAsia="仿宋" w:hAnsi="仿宋" w:cs="仿宋" w:hint="eastAsia"/>
          <w:lang w:eastAsia="zh-CN"/>
        </w:rPr>
        <w:t>(一)、乘用车变速器齿轮项目背景分析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齿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乘用车变速器齿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乘用车变速器齿轮项目在这个潮流中的定位。同时，我们将关注行业内涌现的新兴机遇，以便乘用车变速器齿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乘用车变速器齿轮项目提供了强大的发展动力。我们将聚焦于行业内最新的技术发展趋势，包括但不限于人工智能、大数据分析、物联网等领域。通过深度的技术研究，我们将确保乘用车变速器齿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https://d.book118.com/548020020135006034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乘用车变速器齿轮项目规划设计方案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92ED6"/>
    <w:rsid w:val="03592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2002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2024-02-07T05:26:00Z</dcterms:created>
  <dcterms:modified xsi:type="dcterms:W3CDTF">2024-02-07T05:27:21Z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BEABAC6EEA2C41549BCF6EC502D4863D_11</vt:lpwstr>
  </property>
  <property fmtid="{D5CDD505-2E9C-101B-9397-08002B2CF9AE}" pid="3" name="KSOProductBuildVer">
    <vt:lpwstr>2052-12.1.0.16250</vt:lpwstr>
  </property>
</Properties>
</file>