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pStyle w:val="Heading2"/>
        <w:keepNext w:val="0"/>
        <w:keepLines w:val="0"/>
        <w:pageBreakBefore w:val="0"/>
        <w:kinsoku/>
        <w:wordWrap/>
        <w:overflowPunct/>
        <w:topLinePunct w:val="0"/>
        <w:autoSpaceDE/>
        <w:autoSpaceDN/>
        <w:bidi w:val="0"/>
        <w:adjustRightInd/>
        <w:spacing w:before="0" w:beforeAutospacing="0" w:after="0" w:afterAutospacing="0" w:line="360" w:lineRule="auto"/>
        <w:ind w:left="0" w:firstLine="560" w:leftChars="0" w:firstLineChars="200"/>
        <w:jc w:val="center"/>
        <w:textAlignment w:val="auto"/>
        <w:rPr>
          <w:rFonts w:eastAsia="宋体" w:cs="宋体" w:hint="eastAsia"/>
          <w:b/>
          <w:bCs/>
          <w:sz w:val="28"/>
          <w:szCs w:val="28"/>
          <w:lang w:eastAsia="zh-CN"/>
        </w:rPr>
      </w:pPr>
      <w:r>
        <w:rPr>
          <w:rFonts w:eastAsia="宋体" w:cs="宋体" w:hint="eastAsia"/>
          <w:b/>
          <w:bCs/>
          <w:sz w:val="28"/>
          <w:szCs w:val="28"/>
          <w:lang w:val="en-US" w:eastAsia="zh-CN"/>
        </w:rPr>
        <w:drawing>
          <wp:anchor distT="0" distB="0" distL="114300" distR="114300" simplePos="0" relativeHeight="251658240" behindDoc="0" locked="0" layoutInCell="1" allowOverlap="1">
            <wp:simplePos x="0" y="0"/>
            <wp:positionH relativeFrom="page">
              <wp:posOffset>10604500</wp:posOffset>
            </wp:positionH>
            <wp:positionV relativeFrom="topMargin">
              <wp:posOffset>11582400</wp:posOffset>
            </wp:positionV>
            <wp:extent cx="254000" cy="482600"/>
            <wp:effectExtent l="0" t="0" r="12700" b="12700"/>
            <wp:wrapNone/>
            <wp:docPr id="100072" name="图片 10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 name="图片 100072"/>
                    <pic:cNvPicPr>
                      <a:picLocks noChangeAspect="1"/>
                    </pic:cNvPicPr>
                  </pic:nvPicPr>
                  <pic:blipFill>
                    <a:blip xmlns:r="http://schemas.openxmlformats.org/officeDocument/2006/relationships" r:embed="rId5"/>
                    <a:stretch>
                      <a:fillRect/>
                    </a:stretch>
                  </pic:blipFill>
                  <pic:spPr>
                    <a:xfrm>
                      <a:off x="0" y="0"/>
                      <a:ext cx="254000" cy="482600"/>
                    </a:xfrm>
                    <a:prstGeom prst="rect">
                      <a:avLst/>
                    </a:prstGeom>
                  </pic:spPr>
                </pic:pic>
              </a:graphicData>
            </a:graphic>
          </wp:anchor>
        </w:drawing>
      </w:r>
      <w:r>
        <w:rPr>
          <w:rFonts w:ascii="宋体" w:eastAsia="宋体" w:hAnsi="宋体" w:cs="宋体" w:hint="default"/>
          <w:b/>
          <w:bCs/>
          <w:sz w:val="28"/>
          <w:szCs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6" type="#_x0000_t75" style="width:33pt;height:29pt;margin-top:898pt;margin-left:935pt;mso-height-relative:page;mso-position-horizontal-relative:page;mso-position-vertical-relative:page;mso-width-relative:page;position:absolute;z-index:251659264" coordsize="21600,21600" o:preferrelative="t" filled="f" stroked="f">
            <v:imagedata r:id="rId6" o:title=""/>
            <o:lock v:ext="edit" aspectratio="t"/>
          </v:shape>
        </w:pict>
      </w:r>
      <w:bookmarkStart w:id="0" w:name="_Toc8333"/>
      <w:r>
        <w:rPr>
          <w:rFonts w:eastAsia="宋体" w:cs="宋体" w:hint="eastAsia"/>
          <w:b/>
          <w:bCs/>
          <w:sz w:val="28"/>
          <w:szCs w:val="28"/>
          <w:lang w:val="en-US" w:eastAsia="zh-CN"/>
        </w:rPr>
        <w:t>课时3.3</w:t>
      </w:r>
      <w:r>
        <w:rPr>
          <w:rFonts w:ascii="宋体" w:eastAsia="宋体" w:hAnsi="宋体" w:cs="宋体" w:hint="eastAsia"/>
          <w:b/>
          <w:bCs/>
          <w:sz w:val="28"/>
          <w:szCs w:val="28"/>
        </w:rPr>
        <w:t xml:space="preserve"> </w:t>
      </w:r>
      <w:bookmarkEnd w:id="0"/>
      <w:r>
        <w:rPr>
          <w:rFonts w:ascii="宋体" w:eastAsia="宋体" w:hAnsi="宋体" w:cs="宋体" w:hint="eastAsia"/>
          <w:b/>
          <w:bCs/>
          <w:sz w:val="28"/>
          <w:szCs w:val="28"/>
          <w:lang w:val="en-US" w:eastAsia="zh-CN"/>
        </w:rPr>
        <w:t xml:space="preserve"> </w:t>
      </w:r>
      <w:r>
        <w:rPr>
          <w:rFonts w:eastAsia="宋体" w:cs="宋体" w:hint="eastAsia"/>
          <w:b/>
          <w:bCs/>
          <w:sz w:val="28"/>
          <w:szCs w:val="28"/>
          <w:lang w:val="en-US" w:eastAsia="zh-CN"/>
        </w:rPr>
        <w:t>汽化和液化（解析版）</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eastAsia"/>
        </w:rPr>
      </w:pPr>
      <w:r>
        <w:pict>
          <v:shape id="_x0000_i1027" type="#_x0000_t75" style="width:51.4pt;height:29.55pt" coordsize="21600,21600" o:preferrelative="t" filled="f" stroked="f">
            <v:imagedata r:id="rId7" o:title=""/>
            <o:lock v:ext="edit" aspectratio="t"/>
            <w10:anchorlock/>
          </v:shape>
        </w:pict>
      </w:r>
      <w:r>
        <w:rPr>
          <w:rFonts w:ascii="宋体" w:eastAsia="宋体" w:hAnsi="宋体" w:cs="宋体" w:hint="eastAsia"/>
          <w:color w:val="C00000"/>
          <w:sz w:val="28"/>
          <w:szCs w:val="28"/>
        </w:rPr>
        <w:t>【学习目标】</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1.理解物质的汽化现象；</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2.理解物质的液化现象；</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3.了解液体汽化规律和两种汽化现象；</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4.了解汽化和液化的吸放热；</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5.认识影响蒸发的因素；</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6.通过实验认识物质汽化规律。</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pict>
          <v:shape id="_x0000_i1028" type="#_x0000_t75" style="width:36.5pt;height:34.45pt" coordsize="21600,21600" o:preferrelative="t" filled="f" stroked="f">
            <v:imagedata r:id="rId8"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知识导图</w:t>
      </w:r>
      <w:r>
        <w:rPr>
          <w:rFonts w:ascii="宋体" w:eastAsia="宋体" w:hAnsi="宋体" w:cs="宋体" w:hint="eastAsia"/>
          <w:color w:val="7030A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hint="eastAsia"/>
        </w:rPr>
        <w:sectPr>
          <w:headerReference w:type="even" r:id="rId9"/>
          <w:headerReference w:type="default" r:id="rId10"/>
          <w:footerReference w:type="default" r:id="rId11"/>
          <w:headerReference w:type="first" r:id="rId12"/>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cols w:num="1" w:space="708"/>
          <w:titlePg w:val="0"/>
          <w:docGrid w:type="lines" w:linePitch="312" w:charSpace="0"/>
        </w:sectPr>
      </w:pPr>
      <w:r>
        <w:rPr>
          <w:rFonts w:eastAsia="宋体" w:hint="eastAsia"/>
          <w:lang w:eastAsia="zh-CN"/>
        </w:rPr>
        <w:pict>
          <v:shape id="_x0000_i1029" type="#_x0000_t75" alt="汽化和液化" style="width:444.4pt;height:400.7pt" coordsize="21600,21600" o:preferrelative="t" filled="f" stroked="f">
            <v:imagedata r:id="rId13" o:title="汽化和液化"/>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rPr>
      </w:pPr>
      <w:r>
        <w:pict>
          <v:shape id="_x0000_i1030" type="#_x0000_t75" style="width:38.9pt;height:36.05pt" coordsize="21600,21600" o:preferrelative="t" filled="f" stroked="f">
            <v:imagedata r:id="rId14" o:title=""/>
            <o:lock v:ext="edit" aspectratio="t"/>
            <w10:anchorlock/>
          </v:shape>
        </w:pict>
      </w:r>
      <w:r>
        <w:rPr>
          <w:rFonts w:ascii="宋体" w:eastAsia="宋体" w:hAnsi="宋体" w:cs="宋体" w:hint="eastAsia"/>
          <w:b w:val="0"/>
          <w:color w:val="0070C0"/>
          <w:sz w:val="28"/>
          <w:szCs w:val="28"/>
        </w:rPr>
        <w:t>【基础知识】</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default"/>
          <w:bCs w:val="0"/>
        </w:rPr>
      </w:pPr>
      <w:bookmarkStart w:id="1" w:name="_Toc29893"/>
      <w:bookmarkStart w:id="2" w:name="_Toc3800"/>
      <w:bookmarkStart w:id="3" w:name="_Toc24608"/>
      <w:r>
        <w:rPr>
          <w:rFonts w:ascii="宋体" w:eastAsia="宋体" w:hAnsi="宋体" w:cs="宋体" w:hint="eastAsia"/>
          <w:b/>
          <w:bCs w:val="0"/>
          <w:sz w:val="21"/>
          <w:szCs w:val="21"/>
          <w:lang w:val="en-US" w:eastAsia="zh-CN"/>
        </w:rPr>
        <w:t>知识点</w:t>
      </w:r>
      <w:r>
        <w:rPr>
          <w:rFonts w:ascii="宋体" w:eastAsia="宋体" w:hAnsi="宋体" w:cs="宋体" w:hint="eastAsia"/>
          <w:b/>
          <w:bCs w:val="0"/>
          <w:sz w:val="21"/>
          <w:szCs w:val="21"/>
        </w:rPr>
        <w:t>一、</w:t>
      </w:r>
      <w:bookmarkEnd w:id="1"/>
      <w:bookmarkEnd w:id="2"/>
      <w:bookmarkEnd w:id="3"/>
      <w:r>
        <w:rPr>
          <w:rFonts w:ascii="宋体" w:eastAsia="宋体" w:hAnsi="宋体" w:cs="宋体" w:hint="eastAsia"/>
          <w:b/>
          <w:bCs w:val="0"/>
          <w:sz w:val="21"/>
          <w:szCs w:val="21"/>
          <w:lang w:val="en-US" w:eastAsia="zh-CN"/>
        </w:rPr>
        <w:t>汽化和液化</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rPr>
        <w:t>1.</w:t>
      </w:r>
      <w:r>
        <w:rPr>
          <w:rFonts w:ascii="宋体" w:eastAsia="宋体" w:hAnsi="宋体" w:cs="宋体" w:hint="eastAsia"/>
          <w:b/>
          <w:bCs w:val="0"/>
          <w:shadow w:val="0"/>
          <w:color w:val="D61CD4"/>
          <w:sz w:val="21"/>
          <w:szCs w:val="21"/>
          <w:lang w:val="en-US" w:eastAsia="zh-CN"/>
        </w:rPr>
        <w:t>汽化</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bCs/>
          <w:i w:val="0"/>
          <w:iCs w:val="0"/>
          <w:caps w:val="0"/>
          <w:shadow w:val="0"/>
          <w:color w:val="auto"/>
          <w:spacing w:val="0"/>
          <w:sz w:val="21"/>
          <w:szCs w:val="21"/>
          <w:shd w:val="clear" w:color="auto" w:fill="FFFFFF"/>
          <w:lang w:val="en-US" w:eastAsia="zh-CN"/>
        </w:rPr>
      </w:pPr>
      <w:r>
        <w:rPr>
          <w:rFonts w:ascii="宋体" w:eastAsia="宋体" w:hAnsi="宋体" w:cs="宋体" w:hint="eastAsia"/>
          <w:b/>
          <w:bCs/>
          <w:i w:val="0"/>
          <w:iCs w:val="0"/>
          <w:caps w:val="0"/>
          <w:shadow w:val="0"/>
          <w:color w:val="auto"/>
          <w:spacing w:val="0"/>
          <w:sz w:val="21"/>
          <w:szCs w:val="21"/>
          <w:shd w:val="clear" w:color="auto" w:fill="FFFFFF"/>
          <w:lang w:val="en-US" w:eastAsia="zh-CN"/>
        </w:rPr>
        <w:t>（1）现象探究</w:t>
      </w:r>
    </w:p>
    <w:tbl>
      <w:tblPr>
        <w:tblStyle w:val="TableGrid0"/>
        <w:tblW w:w="0" w:type="auto"/>
        <w:tblInd w:w="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36"/>
        <w:gridCol w:w="4984"/>
      </w:tblGrid>
      <w:tr>
        <w:tblPrEx>
          <w:tblW w:w="0" w:type="auto"/>
          <w:tblInd w:w="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436" w:type="dxa"/>
            <w:shd w:val="clear" w:color="auto" w:fill="B6DDE8"/>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bCs/>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bCs/>
                <w:i w:val="0"/>
                <w:iCs w:val="0"/>
                <w:caps w:val="0"/>
                <w:shadow w:val="0"/>
                <w:color w:val="auto"/>
                <w:spacing w:val="0"/>
                <w:sz w:val="18"/>
                <w:szCs w:val="18"/>
                <w:shd w:val="clear" w:color="auto" w:fill="FFFFFF"/>
                <w:vertAlign w:val="baseline"/>
                <w:lang w:val="en-US" w:eastAsia="zh-CN"/>
              </w:rPr>
              <w:t>现象</w:t>
            </w:r>
          </w:p>
        </w:tc>
        <w:tc>
          <w:tcPr>
            <w:tcW w:w="4984" w:type="dxa"/>
            <w:shd w:val="clear" w:color="auto" w:fill="B6DDE8"/>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bCs/>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bCs/>
                <w:i w:val="0"/>
                <w:iCs w:val="0"/>
                <w:caps w:val="0"/>
                <w:shadow w:val="0"/>
                <w:color w:val="auto"/>
                <w:spacing w:val="0"/>
                <w:sz w:val="18"/>
                <w:szCs w:val="18"/>
                <w:shd w:val="clear" w:color="auto" w:fill="FFFFFF"/>
                <w:vertAlign w:val="baseline"/>
                <w:lang w:val="en-US" w:eastAsia="zh-CN"/>
              </w:rPr>
              <w:t>原因</w:t>
            </w:r>
          </w:p>
        </w:tc>
      </w:tr>
      <w:tr>
        <w:tblPrEx>
          <w:tblW w:w="0" w:type="auto"/>
          <w:tblInd w:w="548" w:type="dxa"/>
          <w:tblCellMar>
            <w:top w:w="0" w:type="dxa"/>
            <w:left w:w="108" w:type="dxa"/>
            <w:bottom w:w="0" w:type="dxa"/>
            <w:right w:w="108" w:type="dxa"/>
          </w:tblCellMar>
        </w:tblPrEx>
        <w:tc>
          <w:tcPr>
            <w:tcW w:w="4436"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洒在玻璃板上水，一段时间后不见了</w:t>
            </w:r>
          </w:p>
        </w:tc>
        <w:tc>
          <w:tcPr>
            <w:tcW w:w="498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水由液态变成了气态</w:t>
            </w:r>
          </w:p>
        </w:tc>
      </w:tr>
      <w:tr>
        <w:tblPrEx>
          <w:tblW w:w="0" w:type="auto"/>
          <w:tblInd w:w="548" w:type="dxa"/>
          <w:tblCellMar>
            <w:top w:w="0" w:type="dxa"/>
            <w:left w:w="108" w:type="dxa"/>
            <w:bottom w:w="0" w:type="dxa"/>
            <w:right w:w="108" w:type="dxa"/>
          </w:tblCellMar>
        </w:tblPrEx>
        <w:tc>
          <w:tcPr>
            <w:tcW w:w="4436"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涂在手臂上的酒精，过一会就不见了</w:t>
            </w:r>
          </w:p>
        </w:tc>
        <w:tc>
          <w:tcPr>
            <w:tcW w:w="498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酒精由液态变成了气态</w:t>
            </w:r>
          </w:p>
        </w:tc>
      </w:tr>
      <w:tr>
        <w:tblPrEx>
          <w:tblW w:w="0" w:type="auto"/>
          <w:tblInd w:w="548" w:type="dxa"/>
          <w:tblCellMar>
            <w:top w:w="0" w:type="dxa"/>
            <w:left w:w="108" w:type="dxa"/>
            <w:bottom w:w="0" w:type="dxa"/>
            <w:right w:w="108" w:type="dxa"/>
          </w:tblCellMar>
        </w:tblPrEx>
        <w:tc>
          <w:tcPr>
            <w:tcW w:w="4436"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锅里的水烧开一段时间后，水量会减少</w:t>
            </w:r>
          </w:p>
        </w:tc>
        <w:tc>
          <w:tcPr>
            <w:tcW w:w="498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水由液态变成了气态</w:t>
            </w:r>
          </w:p>
        </w:tc>
      </w:tr>
    </w:tbl>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bCs/>
          <w:i w:val="0"/>
          <w:iCs w:val="0"/>
          <w:caps w:val="0"/>
          <w:shadow w:val="0"/>
          <w:color w:val="auto"/>
          <w:spacing w:val="0"/>
          <w:sz w:val="21"/>
          <w:szCs w:val="21"/>
          <w:shd w:val="clear" w:color="auto" w:fill="FFFFFF"/>
          <w:lang w:val="en-US" w:eastAsia="zh-CN"/>
        </w:rPr>
      </w:pPr>
      <w:r>
        <w:rPr>
          <w:rFonts w:ascii="宋体" w:eastAsia="宋体" w:hAnsi="宋体" w:cs="宋体" w:hint="eastAsia"/>
          <w:b/>
          <w:bCs/>
          <w:i w:val="0"/>
          <w:iCs w:val="0"/>
          <w:caps w:val="0"/>
          <w:shadow w:val="0"/>
          <w:color w:val="auto"/>
          <w:spacing w:val="0"/>
          <w:sz w:val="21"/>
          <w:szCs w:val="21"/>
          <w:shd w:val="clear" w:color="auto" w:fill="FFFFFF"/>
          <w:lang w:val="en-US" w:eastAsia="zh-CN"/>
        </w:rPr>
        <w:t>（2）探究归纳</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上述现象说明，物质由液态变成了气态。物质从液态变成气态的过程叫汽化。</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2</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液化</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bCs/>
          <w:i w:val="0"/>
          <w:iCs w:val="0"/>
          <w:caps w:val="0"/>
          <w:shadow w:val="0"/>
          <w:color w:val="auto"/>
          <w:spacing w:val="0"/>
          <w:sz w:val="21"/>
          <w:szCs w:val="21"/>
          <w:shd w:val="clear" w:color="auto" w:fill="FFFFFF"/>
          <w:lang w:val="en-US" w:eastAsia="zh-CN"/>
        </w:rPr>
      </w:pPr>
      <w:r>
        <w:rPr>
          <w:rFonts w:ascii="宋体" w:eastAsia="宋体" w:hAnsi="宋体" w:cs="宋体" w:hint="eastAsia"/>
          <w:b/>
          <w:bCs/>
          <w:i w:val="0"/>
          <w:iCs w:val="0"/>
          <w:caps w:val="0"/>
          <w:shadow w:val="0"/>
          <w:color w:val="auto"/>
          <w:spacing w:val="0"/>
          <w:sz w:val="21"/>
          <w:szCs w:val="21"/>
          <w:shd w:val="clear" w:color="auto" w:fill="FFFFFF"/>
          <w:lang w:val="en-US" w:eastAsia="zh-CN"/>
        </w:rPr>
        <w:t>（1）现象探究</w:t>
      </w:r>
    </w:p>
    <w:tbl>
      <w:tblPr>
        <w:tblStyle w:val="TableGrid0"/>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44"/>
        <w:gridCol w:w="4984"/>
      </w:tblGrid>
      <w:tr>
        <w:tblPrEx>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444" w:type="dxa"/>
            <w:shd w:val="clear" w:color="auto" w:fill="B6DDE8"/>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rPr>
                <w:rFonts w:ascii="宋体" w:eastAsia="宋体" w:hAnsi="宋体" w:cs="宋体" w:hint="eastAsia"/>
                <w:b/>
                <w:bCs/>
                <w:i w:val="0"/>
                <w:iCs w:val="0"/>
                <w:caps w:val="0"/>
                <w:shadow w:val="0"/>
                <w:color w:val="auto"/>
                <w:spacing w:val="0"/>
                <w:sz w:val="18"/>
                <w:szCs w:val="18"/>
                <w:shd w:val="clear" w:color="auto" w:fill="FFFFFF"/>
                <w:vertAlign w:val="baseline"/>
                <w:lang w:val="en-US" w:eastAsia="zh-CN" w:bidi="ar-SA"/>
              </w:rPr>
            </w:pPr>
            <w:r>
              <w:rPr>
                <w:rFonts w:ascii="宋体" w:eastAsia="宋体" w:hAnsi="宋体" w:cs="宋体" w:hint="eastAsia"/>
                <w:b/>
                <w:bCs/>
                <w:i w:val="0"/>
                <w:iCs w:val="0"/>
                <w:caps w:val="0"/>
                <w:shadow w:val="0"/>
                <w:color w:val="auto"/>
                <w:spacing w:val="0"/>
                <w:sz w:val="18"/>
                <w:szCs w:val="18"/>
                <w:shd w:val="clear" w:color="auto" w:fill="FFFFFF"/>
                <w:vertAlign w:val="baseline"/>
                <w:lang w:val="en-US" w:eastAsia="zh-CN"/>
              </w:rPr>
              <w:t>现象</w:t>
            </w:r>
          </w:p>
        </w:tc>
        <w:tc>
          <w:tcPr>
            <w:tcW w:w="4984" w:type="dxa"/>
            <w:shd w:val="clear" w:color="auto" w:fill="B6DDE8"/>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rPr>
                <w:rFonts w:ascii="宋体" w:eastAsia="宋体" w:hAnsi="宋体" w:cs="宋体" w:hint="eastAsia"/>
                <w:b/>
                <w:bCs/>
                <w:i w:val="0"/>
                <w:iCs w:val="0"/>
                <w:caps w:val="0"/>
                <w:shadow w:val="0"/>
                <w:color w:val="auto"/>
                <w:spacing w:val="0"/>
                <w:sz w:val="18"/>
                <w:szCs w:val="18"/>
                <w:shd w:val="clear" w:color="auto" w:fill="FFFFFF"/>
                <w:vertAlign w:val="baseline"/>
                <w:lang w:val="en-US" w:eastAsia="zh-CN" w:bidi="ar-SA"/>
              </w:rPr>
            </w:pPr>
            <w:r>
              <w:rPr>
                <w:rFonts w:ascii="宋体" w:eastAsia="宋体" w:hAnsi="宋体" w:cs="宋体" w:hint="eastAsia"/>
                <w:b/>
                <w:bCs/>
                <w:i w:val="0"/>
                <w:iCs w:val="0"/>
                <w:caps w:val="0"/>
                <w:shadow w:val="0"/>
                <w:color w:val="auto"/>
                <w:spacing w:val="0"/>
                <w:sz w:val="18"/>
                <w:szCs w:val="18"/>
                <w:shd w:val="clear" w:color="auto" w:fill="FFFFFF"/>
                <w:vertAlign w:val="baseline"/>
                <w:lang w:val="en-US" w:eastAsia="zh-CN"/>
              </w:rPr>
              <w:t>原因</w:t>
            </w:r>
          </w:p>
        </w:tc>
      </w:tr>
      <w:tr>
        <w:tblPrEx>
          <w:tblW w:w="0" w:type="auto"/>
          <w:tblInd w:w="540" w:type="dxa"/>
          <w:tblCellMar>
            <w:top w:w="0" w:type="dxa"/>
            <w:left w:w="108" w:type="dxa"/>
            <w:bottom w:w="0" w:type="dxa"/>
            <w:right w:w="108" w:type="dxa"/>
          </w:tblCellMar>
        </w:tblPrEx>
        <w:tc>
          <w:tcPr>
            <w:tcW w:w="444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水烧开从壶嘴冒出“白气”</w:t>
            </w:r>
          </w:p>
        </w:tc>
        <w:tc>
          <w:tcPr>
            <w:tcW w:w="498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从壶嘴喷出的水蒸气由气态变成液态</w:t>
            </w:r>
          </w:p>
        </w:tc>
      </w:tr>
      <w:tr>
        <w:tblPrEx>
          <w:tblW w:w="0" w:type="auto"/>
          <w:tblInd w:w="540" w:type="dxa"/>
          <w:tblCellMar>
            <w:top w:w="0" w:type="dxa"/>
            <w:left w:w="108" w:type="dxa"/>
            <w:bottom w:w="0" w:type="dxa"/>
            <w:right w:w="108" w:type="dxa"/>
          </w:tblCellMar>
        </w:tblPrEx>
        <w:tc>
          <w:tcPr>
            <w:tcW w:w="444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秋天草叶上出现露珠</w:t>
            </w:r>
          </w:p>
        </w:tc>
        <w:tc>
          <w:tcPr>
            <w:tcW w:w="498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空气中的水蒸气由气态变成液态</w:t>
            </w:r>
          </w:p>
        </w:tc>
      </w:tr>
      <w:tr>
        <w:tblPrEx>
          <w:tblW w:w="0" w:type="auto"/>
          <w:tblInd w:w="540" w:type="dxa"/>
          <w:tblCellMar>
            <w:top w:w="0" w:type="dxa"/>
            <w:left w:w="108" w:type="dxa"/>
            <w:bottom w:w="0" w:type="dxa"/>
            <w:right w:w="108" w:type="dxa"/>
          </w:tblCellMar>
        </w:tblPrEx>
        <w:tc>
          <w:tcPr>
            <w:tcW w:w="444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刚从冰箱里拿出的雪糕冒“白气”</w:t>
            </w:r>
          </w:p>
        </w:tc>
        <w:tc>
          <w:tcPr>
            <w:tcW w:w="4984" w:type="dxa"/>
          </w:tcPr>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Pr>
                <w:rFonts w:ascii="宋体" w:eastAsia="宋体" w:hAnsi="宋体" w:cs="宋体" w:hint="default"/>
                <w:b w:val="0"/>
                <w:bCs w:val="0"/>
                <w:i w:val="0"/>
                <w:iCs w:val="0"/>
                <w:caps w:val="0"/>
                <w:shadow w:val="0"/>
                <w:color w:val="auto"/>
                <w:spacing w:val="0"/>
                <w:sz w:val="18"/>
                <w:szCs w:val="18"/>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18"/>
                <w:szCs w:val="18"/>
                <w:shd w:val="clear" w:color="auto" w:fill="FFFFFF"/>
                <w:vertAlign w:val="baseline"/>
                <w:lang w:val="en-US" w:eastAsia="zh-CN"/>
              </w:rPr>
              <w:t>雪糕周围空气中的水蒸气遇冷由气态变成了液态</w:t>
            </w:r>
          </w:p>
        </w:tc>
      </w:tr>
    </w:tbl>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bCs/>
          <w:i w:val="0"/>
          <w:iCs w:val="0"/>
          <w:caps w:val="0"/>
          <w:shadow w:val="0"/>
          <w:color w:val="auto"/>
          <w:spacing w:val="0"/>
          <w:sz w:val="21"/>
          <w:szCs w:val="21"/>
          <w:shd w:val="clear" w:color="auto" w:fill="FFFFFF"/>
          <w:lang w:val="en-US" w:eastAsia="zh-CN"/>
        </w:rPr>
      </w:pPr>
      <w:r>
        <w:rPr>
          <w:rFonts w:ascii="宋体" w:eastAsia="宋体" w:hAnsi="宋体" w:cs="宋体" w:hint="eastAsia"/>
          <w:b/>
          <w:bCs/>
          <w:i w:val="0"/>
          <w:iCs w:val="0"/>
          <w:caps w:val="0"/>
          <w:shadow w:val="0"/>
          <w:color w:val="auto"/>
          <w:spacing w:val="0"/>
          <w:sz w:val="21"/>
          <w:szCs w:val="21"/>
          <w:shd w:val="clear" w:color="auto" w:fill="FFFFFF"/>
          <w:lang w:val="en-US" w:eastAsia="zh-CN"/>
        </w:rPr>
        <w:t>（2）探究归纳</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上述现象中，物质都由气态变成了液态。物质由气态变成液态的过程叫液化。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20" w:leftChars="0" w:rightChars="0" w:firstLineChars="200"/>
        <w:jc w:val="both"/>
        <w:textAlignment w:val="auto"/>
        <w:outlineLvl w:val="9"/>
        <w:rPr>
          <w:rFonts w:ascii="宋体" w:hAnsi="宋体" w:hint="default"/>
          <w:bCs w:val="0"/>
          <w:color w:val="auto"/>
        </w:rPr>
      </w:pPr>
      <w:r>
        <w:pict>
          <v:shape id="_x0000_i1031" type="#_x0000_t75" style="width:73.45pt;height:21.4pt" coordsize="21600,21600" o:preferrelative="t" filled="f" stroked="f">
            <v:imagedata r:id="rId15" o:title=""/>
            <o:lock v:ext="edit" aspectratio="t"/>
            <w10:anchorlock/>
          </v:shape>
        </w:pict>
      </w:r>
      <w:r>
        <w:rPr>
          <w:rFonts w:hint="eastAsia"/>
          <w:lang w:val="en-US" w:eastAsia="zh-CN"/>
        </w:rPr>
        <w:t>看得见的“白气”不是水蒸气</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水蒸气是一种无色无味的气体，我们人眼是看不到的，在平时我们看得到的从壶嘴冒出的“白气”、雪糕周围的“白气”，其实都是水蒸气遇冷液化形成的大量悬浮在空中的小水滴。凡是看得见的“白气”、“白雾”都不是水蒸气。</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bCs/>
          <w:i w:val="0"/>
          <w:iCs w:val="0"/>
          <w:caps w:val="0"/>
          <w:shadow w:val="0"/>
          <w:color w:val="111AC2"/>
          <w:spacing w:val="0"/>
          <w:sz w:val="21"/>
          <w:szCs w:val="21"/>
          <w:shd w:val="clear" w:color="auto" w:fill="FFFFFF"/>
          <w:lang w:val="en-US" w:eastAsia="zh-CN"/>
        </w:rPr>
        <w:t>典例</w:t>
      </w: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冬季到来，小明严格执行防护疫情的要求，在路上也注意佩戴口罩。一个大风降温的早上，他从家走到学校，进入教室摘下口罩后发现口罩内壁上有很多水珠，主要是因为（　　）。</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A．空气中的水蒸气液化形成 </w:t>
      </w:r>
      <w:r>
        <w:rPr>
          <w:rFonts w:ascii="宋体" w:eastAsia="宋体" w:hAnsi="宋体" w:cs="宋体" w:hint="default"/>
          <w:b w:val="0"/>
          <w:bCs w:val="0"/>
          <w:i w:val="0"/>
          <w:iCs w:val="0"/>
          <w:caps w:val="0"/>
          <w:shadow w:val="0"/>
          <w:color w:val="auto"/>
          <w:spacing w:val="0"/>
          <w:sz w:val="21"/>
          <w:szCs w:val="21"/>
          <w:shd w:val="clear" w:color="auto" w:fill="FFFFFF"/>
          <w:lang w:val="en-US" w:eastAsia="zh-CN"/>
        </w:rPr>
        <w:t>B</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．人呼出的气体中的水蒸气液化形成</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default"/>
          <w:b w:val="0"/>
          <w:bCs w:val="0"/>
          <w:i w:val="0"/>
          <w:iCs w:val="0"/>
          <w:caps w:val="0"/>
          <w:shadow w:val="0"/>
          <w:color w:val="auto"/>
          <w:spacing w:val="0"/>
          <w:sz w:val="21"/>
          <w:szCs w:val="21"/>
          <w:shd w:val="clear" w:color="auto" w:fill="FFFFFF"/>
          <w:lang w:val="en-US" w:eastAsia="zh-CN"/>
        </w:rPr>
        <w:t>C</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 xml:space="preserve">．空气中的露水凝结而成   </w:t>
      </w:r>
      <w:r>
        <w:rPr>
          <w:rFonts w:ascii="宋体" w:eastAsia="宋体" w:hAnsi="宋体" w:cs="宋体" w:hint="default"/>
          <w:b w:val="0"/>
          <w:bCs w:val="0"/>
          <w:i w:val="0"/>
          <w:iCs w:val="0"/>
          <w:caps w:val="0"/>
          <w:shadow w:val="0"/>
          <w:color w:val="auto"/>
          <w:spacing w:val="0"/>
          <w:sz w:val="21"/>
          <w:szCs w:val="21"/>
          <w:shd w:val="clear" w:color="auto" w:fill="FFFFFF"/>
          <w:lang w:val="en-US" w:eastAsia="zh-CN"/>
        </w:rPr>
        <w:t>D</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．人的唾液喷在口罩上</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FF0000"/>
          <w:spacing w:val="0"/>
          <w:sz w:val="21"/>
          <w:szCs w:val="21"/>
          <w:shd w:val="clear" w:color="auto" w:fill="FFFFFF"/>
          <w:lang w:val="en-US" w:eastAsia="zh-CN"/>
        </w:rPr>
        <w:sectPr>
          <w:headerReference w:type="even" r:id="rId16"/>
          <w:headerReference w:type="default" r:id="rId17"/>
          <w:footerReference w:type="default" r:id="rId18"/>
          <w:headerReference w:type="first" r:id="rId19"/>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2"/>
          <w:cols w:num="1" w:space="708"/>
          <w:titlePg w:val="0"/>
          <w:docGrid w:type="lines" w:linePitch="312" w:charSpace="0"/>
        </w:sectPr>
      </w:pPr>
      <w:r>
        <w:rPr>
          <w:rFonts w:ascii="宋体" w:eastAsia="宋体" w:hAnsi="宋体" w:cs="宋体" w:hint="default"/>
          <w:b w:val="0"/>
          <w:bCs w:val="0"/>
          <w:i w:val="0"/>
          <w:iCs w:val="0"/>
          <w:caps w:val="0"/>
          <w:shadow w:val="0"/>
          <w:color w:val="FF0000"/>
          <w:spacing w:val="0"/>
          <w:sz w:val="21"/>
          <w:szCs w:val="21"/>
          <w:shd w:val="clear" w:color="auto" w:fill="FFFFFF"/>
          <w:lang w:val="en-US" w:eastAsia="zh-CN"/>
        </w:rPr>
        <w:t>【答案】B</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bCs w:val="0"/>
          <w:color w:val="FF0000"/>
          <w:sz w:val="21"/>
          <w:szCs w:val="21"/>
          <w:lang w:val="en-US" w:eastAsia="zh-CN"/>
        </w:rPr>
      </w:pP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【解析】口罩内壁上的水珠是口中呼中的气体中的温度较高的水蒸气遇冷液化成的小水珠，故</w:t>
      </w:r>
      <w:r>
        <w:rPr>
          <w:rFonts w:ascii="宋体" w:eastAsia="宋体" w:hAnsi="宋体" w:cs="宋体" w:hint="default"/>
          <w:b w:val="0"/>
          <w:bCs w:val="0"/>
          <w:i w:val="0"/>
          <w:iCs w:val="0"/>
          <w:caps w:val="0"/>
          <w:shadow w:val="0"/>
          <w:color w:val="FF0000"/>
          <w:spacing w:val="0"/>
          <w:sz w:val="21"/>
          <w:szCs w:val="21"/>
          <w:shd w:val="clear" w:color="auto" w:fill="FFFFFF"/>
          <w:lang w:val="en-US" w:eastAsia="zh-CN"/>
        </w:rPr>
        <w:t>B</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符合题意，</w:t>
      </w:r>
      <w:r>
        <w:rPr>
          <w:rFonts w:ascii="宋体" w:eastAsia="宋体" w:hAnsi="宋体" w:cs="宋体" w:hint="default"/>
          <w:b w:val="0"/>
          <w:bCs w:val="0"/>
          <w:i w:val="0"/>
          <w:iCs w:val="0"/>
          <w:caps w:val="0"/>
          <w:shadow w:val="0"/>
          <w:color w:val="FF0000"/>
          <w:spacing w:val="0"/>
          <w:sz w:val="21"/>
          <w:szCs w:val="21"/>
          <w:shd w:val="clear" w:color="auto" w:fill="FFFFFF"/>
          <w:lang w:val="en-US" w:eastAsia="zh-CN"/>
        </w:rPr>
        <w:t>ACD</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不符合题意。故选</w:t>
      </w:r>
      <w:r>
        <w:rPr>
          <w:rFonts w:ascii="宋体" w:eastAsia="宋体" w:hAnsi="宋体" w:cs="宋体" w:hint="default"/>
          <w:b w:val="0"/>
          <w:bCs w:val="0"/>
          <w:i w:val="0"/>
          <w:iCs w:val="0"/>
          <w:caps w:val="0"/>
          <w:shadow w:val="0"/>
          <w:color w:val="FF0000"/>
          <w:spacing w:val="0"/>
          <w:sz w:val="21"/>
          <w:szCs w:val="21"/>
          <w:shd w:val="clear" w:color="auto" w:fill="FFFFFF"/>
          <w:lang w:val="en-US" w:eastAsia="zh-CN"/>
        </w:rPr>
        <w:t>B</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default"/>
          <w:bCs w:val="0"/>
        </w:rPr>
      </w:pPr>
      <w:r>
        <w:rPr>
          <w:rFonts w:ascii="宋体" w:eastAsia="宋体" w:hAnsi="宋体" w:cs="宋体" w:hint="eastAsia"/>
          <w:b/>
          <w:bCs w:val="0"/>
          <w:sz w:val="21"/>
          <w:szCs w:val="21"/>
          <w:lang w:val="en-US" w:eastAsia="zh-CN"/>
        </w:rPr>
        <w:t>知识点二</w:t>
      </w:r>
      <w:r>
        <w:rPr>
          <w:rFonts w:ascii="宋体" w:eastAsia="宋体" w:hAnsi="宋体" w:cs="宋体" w:hint="eastAsia"/>
          <w:b/>
          <w:bCs w:val="0"/>
          <w:sz w:val="21"/>
          <w:szCs w:val="21"/>
        </w:rPr>
        <w:t>、</w:t>
      </w:r>
      <w:r>
        <w:rPr>
          <w:rFonts w:ascii="宋体" w:eastAsia="宋体" w:hAnsi="宋体" w:cs="宋体" w:hint="eastAsia"/>
          <w:b/>
          <w:bCs w:val="0"/>
          <w:sz w:val="21"/>
          <w:szCs w:val="21"/>
          <w:lang w:val="en-US" w:eastAsia="zh-CN"/>
        </w:rPr>
        <w:t>沸腾</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Cs w:val="0"/>
          <w:shadow w:val="0"/>
          <w:color w:val="D61CD4"/>
        </w:rPr>
      </w:pPr>
      <w:r>
        <w:rPr>
          <w:rFonts w:ascii="宋体" w:eastAsia="宋体" w:hAnsi="宋体" w:cs="宋体" w:hint="eastAsia"/>
          <w:b/>
          <w:bCs w:val="0"/>
          <w:shadow w:val="0"/>
          <w:color w:val="D61CD4"/>
          <w:sz w:val="21"/>
          <w:szCs w:val="21"/>
        </w:rPr>
        <w:t>1.</w:t>
      </w:r>
      <w:r>
        <w:rPr>
          <w:rFonts w:ascii="宋体" w:eastAsia="宋体" w:hAnsi="宋体" w:cs="宋体" w:hint="eastAsia"/>
          <w:b/>
          <w:bCs w:val="0"/>
          <w:shadow w:val="0"/>
          <w:color w:val="D61CD4"/>
          <w:sz w:val="21"/>
          <w:szCs w:val="21"/>
          <w:lang w:val="en-US" w:eastAsia="zh-CN"/>
        </w:rPr>
        <w:t>沸腾的概念</w:t>
      </w:r>
    </w:p>
    <w:p>
      <w:pPr>
        <w:pStyle w:val="BodyText"/>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eastAsia="宋体" w:hAnsi="宋体" w:cs="宋体" w:hint="eastAsia"/>
          <w:b w:val="0"/>
          <w:bCs w:val="0"/>
          <w:i w:val="0"/>
          <w:iCs w:val="0"/>
          <w:caps w:val="0"/>
          <w:shadow w:val="0"/>
          <w:color w:val="auto"/>
          <w:spacing w:val="0"/>
          <w:sz w:val="21"/>
          <w:szCs w:val="21"/>
          <w:shd w:val="clear" w:color="auto" w:fill="FFFFFF"/>
          <w:lang w:val="en-US" w:eastAsia="zh-CN" w:bidi="ar-SA"/>
        </w:rPr>
      </w:pPr>
      <w:r>
        <w:rPr>
          <w:rFonts w:ascii="宋体" w:eastAsia="宋体" w:hAnsi="宋体" w:cs="宋体" w:hint="eastAsia"/>
          <w:b w:val="0"/>
          <w:bCs w:val="0"/>
          <w:i w:val="0"/>
          <w:iCs w:val="0"/>
          <w:caps w:val="0"/>
          <w:shadow w:val="0"/>
          <w:color w:val="auto"/>
          <w:spacing w:val="0"/>
          <w:kern w:val="0"/>
          <w:sz w:val="21"/>
          <w:szCs w:val="21"/>
          <w:shd w:val="clear" w:color="auto" w:fill="FFFFFF"/>
          <w:lang w:val="en-US" w:eastAsia="zh-CN" w:bidi="ar-SA"/>
        </w:rPr>
        <w:t>沸腾时液体内部和表面同时发生的剧烈的汽化现象。</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Cs w:val="0"/>
          <w:shadow w:val="0"/>
          <w:color w:val="D61CD4"/>
        </w:rPr>
      </w:pPr>
      <w:r>
        <w:rPr>
          <w:rFonts w:ascii="宋体" w:eastAsia="宋体" w:hAnsi="宋体" w:cs="宋体" w:hint="eastAsia"/>
          <w:b/>
          <w:bCs w:val="0"/>
          <w:shadow w:val="0"/>
          <w:color w:val="D61CD4"/>
          <w:sz w:val="21"/>
          <w:szCs w:val="21"/>
          <w:lang w:val="en-US" w:eastAsia="zh-CN"/>
        </w:rPr>
        <w:t>2</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探究水沸腾时温度变化的特点</w:t>
      </w:r>
    </w:p>
    <w:tbl>
      <w:tblPr>
        <w:tblStyle w:val="TableGrid1"/>
        <w:tblW w:w="0" w:type="auto"/>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33"/>
        <w:gridCol w:w="6121"/>
        <w:gridCol w:w="451"/>
        <w:gridCol w:w="1763"/>
      </w:tblGrid>
      <w:tr>
        <w:tblPrEx>
          <w:tblW w:w="0" w:type="auto"/>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184"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提出问题</w:t>
            </w:r>
          </w:p>
        </w:tc>
        <w:tc>
          <w:tcPr>
            <w:tcW w:w="8284" w:type="dxa"/>
            <w:gridSpan w:val="3"/>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水在沸腾时有什么特征？水沸腾后，如果继续加热，是不是温度会越来越高？</w:t>
            </w:r>
          </w:p>
        </w:tc>
      </w:tr>
      <w:tr>
        <w:tblPrEx>
          <w:tblW w:w="0" w:type="auto"/>
          <w:tblInd w:w="500" w:type="dxa"/>
          <w:tblCellMar>
            <w:top w:w="0" w:type="dxa"/>
            <w:left w:w="108" w:type="dxa"/>
            <w:bottom w:w="0" w:type="dxa"/>
            <w:right w:w="108" w:type="dxa"/>
          </w:tblCellMar>
        </w:tblPrEx>
        <w:tc>
          <w:tcPr>
            <w:tcW w:w="1184"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实验器材</w:t>
            </w:r>
          </w:p>
        </w:tc>
        <w:tc>
          <w:tcPr>
            <w:tcW w:w="6720" w:type="dxa"/>
            <w:gridSpan w:val="2"/>
            <w:vAlign w:val="center"/>
          </w:tcPr>
          <w:p>
            <w:pPr>
              <w:pStyle w:val="BodyText"/>
              <w:jc w:val="both"/>
              <w:rPr>
                <w:rFonts w:eastAsia="宋体" w:hAnsi="宋体" w:cs="宋体" w:hint="default"/>
                <w:b w:val="0"/>
                <w:bCs w:val="0"/>
                <w:shadow w:val="0"/>
                <w:lang w:val="en-US" w:eastAsia="zh-CN"/>
              </w:rPr>
            </w:pPr>
            <w:r>
              <w:rPr>
                <w:rFonts w:ascii="宋体" w:eastAsia="宋体" w:hAnsi="宋体" w:cs="宋体" w:hint="eastAsia"/>
                <w:b w:val="0"/>
                <w:bCs w:val="0"/>
                <w:shadow w:val="0"/>
                <w:sz w:val="18"/>
                <w:szCs w:val="18"/>
                <w:lang w:val="en-US" w:eastAsia="zh-CN"/>
              </w:rPr>
              <w:t>铁架台、酒精灯、石棉网、烧杯、温度计、火柴、硬纸板、停表等</w:t>
            </w:r>
          </w:p>
        </w:tc>
        <w:tc>
          <w:tcPr>
            <w:tcW w:w="1564"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pPr>
          </w:p>
        </w:tc>
      </w:tr>
      <w:tr>
        <w:tblPrEx>
          <w:tblW w:w="0" w:type="auto"/>
          <w:tblInd w:w="500" w:type="dxa"/>
          <w:tblCellMar>
            <w:top w:w="0" w:type="dxa"/>
            <w:left w:w="108" w:type="dxa"/>
            <w:bottom w:w="0" w:type="dxa"/>
            <w:right w:w="108" w:type="dxa"/>
          </w:tblCellMar>
        </w:tblPrEx>
        <w:tc>
          <w:tcPr>
            <w:tcW w:w="1184"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实验器材</w:t>
            </w:r>
          </w:p>
        </w:tc>
        <w:tc>
          <w:tcPr>
            <w:tcW w:w="6720" w:type="dxa"/>
            <w:gridSpan w:val="2"/>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sz w:val="18"/>
                <w:szCs w:val="18"/>
              </w:rPr>
            </w:pPr>
            <w:r>
              <w:rPr>
                <w:rFonts w:ascii="宋体" w:eastAsia="宋体" w:hAnsi="宋体" w:cs="宋体" w:hint="eastAsia"/>
                <w:b w:val="0"/>
                <w:bCs w:val="0"/>
                <w:shadow w:val="0"/>
                <w:sz w:val="18"/>
                <w:szCs w:val="18"/>
                <w:lang w:val="en-US" w:eastAsia="zh-CN"/>
              </w:rPr>
              <w:t>（1）按如图所示自下而上组装实验装置，在烧杯中装入水，用酒精灯的外焰给烧杯加热，并给烧杯盖上硬纸板，同时用温度计测量水温，并观察水温变化；</w:t>
            </w:r>
          </w:p>
          <w:p>
            <w:pPr>
              <w:pStyle w:val="BodyText"/>
              <w:jc w:val="both"/>
              <w:rPr>
                <w:rFonts w:eastAsia="宋体" w:hAnsi="宋体" w:cs="宋体" w:hint="eastAsia"/>
                <w:b w:val="0"/>
                <w:bCs w:val="0"/>
                <w:shadow w:val="0"/>
                <w:lang w:val="en-US" w:eastAsia="zh-CN"/>
              </w:rPr>
            </w:pPr>
            <w:r>
              <w:rPr>
                <w:rFonts w:ascii="宋体" w:eastAsia="宋体" w:hAnsi="宋体" w:cs="宋体" w:hint="eastAsia"/>
                <w:b w:val="0"/>
                <w:bCs w:val="0"/>
                <w:shadow w:val="0"/>
                <w:sz w:val="18"/>
                <w:szCs w:val="18"/>
                <w:lang w:val="en-US" w:eastAsia="zh-CN"/>
              </w:rPr>
              <w:t>（2）当水温达到90℃时去掉硬纸板，每隔1min记录一次水温，知道水沸腾后5min为止。同时注意观察水沸腾前后水中气泡在上升过程中的变化；</w:t>
            </w:r>
          </w:p>
          <w:p>
            <w:pPr>
              <w:pStyle w:val="BodyText"/>
              <w:jc w:val="both"/>
              <w:rPr>
                <w:rFonts w:hint="default"/>
                <w:lang w:val="en-US" w:eastAsia="zh-CN"/>
              </w:rPr>
            </w:pPr>
            <w:r>
              <w:rPr>
                <w:rFonts w:ascii="宋体" w:eastAsia="宋体" w:hAnsi="宋体" w:cs="宋体" w:hint="eastAsia"/>
                <w:b w:val="0"/>
                <w:bCs w:val="0"/>
                <w:shadow w:val="0"/>
                <w:sz w:val="18"/>
                <w:szCs w:val="18"/>
                <w:lang w:val="en-US" w:eastAsia="zh-CN"/>
              </w:rPr>
              <w:t>（3）撤掉酒精灯，停止对水加热，观察水的变化情况</w:t>
            </w:r>
          </w:p>
        </w:tc>
        <w:tc>
          <w:tcPr>
            <w:tcW w:w="1564"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pPr>
            <w:r>
              <w:pict>
                <v:shape id="_x0000_i1032" type="#_x0000_t75" style="width:50.5pt;height:82.65pt" coordsize="21600,21600" o:preferrelative="t" filled="f" stroked="f">
                  <v:imagedata r:id="rId20" o:title=""/>
                  <o:lock v:ext="edit" aspectratio="t"/>
                  <w10:anchorlock/>
                </v:shape>
              </w:pict>
            </w:r>
          </w:p>
        </w:tc>
      </w:tr>
      <w:tr>
        <w:tblPrEx>
          <w:tblW w:w="0" w:type="auto"/>
          <w:tblInd w:w="500" w:type="dxa"/>
          <w:tblCellMar>
            <w:top w:w="0" w:type="dxa"/>
            <w:left w:w="108" w:type="dxa"/>
            <w:bottom w:w="0" w:type="dxa"/>
            <w:right w:w="108" w:type="dxa"/>
          </w:tblCellMar>
        </w:tblPrEx>
        <w:trPr>
          <w:trHeight w:val="1100"/>
        </w:trPr>
        <w:tc>
          <w:tcPr>
            <w:tcW w:w="1184"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实验数据</w:t>
            </w:r>
          </w:p>
        </w:tc>
        <w:tc>
          <w:tcPr>
            <w:tcW w:w="8284" w:type="dxa"/>
            <w:gridSpan w:val="3"/>
            <w:vAlign w:val="center"/>
          </w:tcPr>
          <w:tbl>
            <w:tblPr>
              <w:tblStyle w:val="TableGrid1"/>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47"/>
              <w:gridCol w:w="628"/>
              <w:gridCol w:w="628"/>
              <w:gridCol w:w="628"/>
              <w:gridCol w:w="628"/>
              <w:gridCol w:w="628"/>
              <w:gridCol w:w="628"/>
              <w:gridCol w:w="628"/>
              <w:gridCol w:w="628"/>
              <w:gridCol w:w="628"/>
              <w:gridCol w:w="628"/>
              <w:gridCol w:w="632"/>
            </w:tblGrid>
            <w:tr>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047"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时间/min</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0</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2</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3</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4</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5</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6</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7</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8</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9</w:t>
                  </w:r>
                </w:p>
              </w:tc>
              <w:tc>
                <w:tcPr>
                  <w:tcW w:w="632"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10</w:t>
                  </w:r>
                </w:p>
              </w:tc>
            </w:tr>
            <w:tr>
              <w:tblPrEx>
                <w:tblW w:w="0" w:type="auto"/>
                <w:tblInd w:w="113" w:type="dxa"/>
                <w:tblCellMar>
                  <w:top w:w="0" w:type="dxa"/>
                  <w:left w:w="108" w:type="dxa"/>
                  <w:bottom w:w="0" w:type="dxa"/>
                  <w:right w:w="108" w:type="dxa"/>
                </w:tblCellMar>
              </w:tblPrEx>
              <w:tc>
                <w:tcPr>
                  <w:tcW w:w="1047"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温度/℃</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90</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92</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94</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96</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98</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100</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100</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100</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100</w:t>
                  </w:r>
                </w:p>
              </w:tc>
              <w:tc>
                <w:tcPr>
                  <w:tcW w:w="628"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100</w:t>
                  </w:r>
                </w:p>
              </w:tc>
              <w:tc>
                <w:tcPr>
                  <w:tcW w:w="632"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100</w:t>
                  </w:r>
                </w:p>
              </w:tc>
            </w:tr>
            <w:tr>
              <w:tblPrEx>
                <w:tblW w:w="0" w:type="auto"/>
                <w:tblInd w:w="113" w:type="dxa"/>
                <w:tblCellMar>
                  <w:top w:w="0" w:type="dxa"/>
                  <w:left w:w="108" w:type="dxa"/>
                  <w:bottom w:w="0" w:type="dxa"/>
                  <w:right w:w="108" w:type="dxa"/>
                </w:tblCellMar>
              </w:tblPrEx>
              <w:tc>
                <w:tcPr>
                  <w:tcW w:w="1047"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水的状态</w:t>
                  </w:r>
                </w:p>
              </w:tc>
              <w:tc>
                <w:tcPr>
                  <w:tcW w:w="3140" w:type="dxa"/>
                  <w:gridSpan w:val="5"/>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未沸腾</w:t>
                  </w:r>
                </w:p>
              </w:tc>
              <w:tc>
                <w:tcPr>
                  <w:tcW w:w="3772" w:type="dxa"/>
                  <w:gridSpan w:val="6"/>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沸腾</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color w:val="000000"/>
                <w:sz w:val="18"/>
                <w:szCs w:val="18"/>
                <w:vertAlign w:val="baseline"/>
              </w:rPr>
            </w:pPr>
          </w:p>
        </w:tc>
      </w:tr>
      <w:tr>
        <w:tblPrEx>
          <w:tblW w:w="0" w:type="auto"/>
          <w:tblInd w:w="500" w:type="dxa"/>
          <w:tblCellMar>
            <w:top w:w="0" w:type="dxa"/>
            <w:left w:w="108" w:type="dxa"/>
            <w:bottom w:w="0" w:type="dxa"/>
            <w:right w:w="108" w:type="dxa"/>
          </w:tblCellMar>
        </w:tblPrEx>
        <w:tc>
          <w:tcPr>
            <w:tcW w:w="1184"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实验现象</w:t>
            </w:r>
          </w:p>
        </w:tc>
        <w:tc>
          <w:tcPr>
            <w:tcW w:w="6264"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both"/>
              <w:textAlignment w:val="auto"/>
              <w:rPr>
                <w:rFonts w:ascii="宋体" w:hAnsi="宋体" w:hint="eastAsia"/>
                <w:b w:val="0"/>
                <w:bCs w:val="0"/>
                <w:shadow w:val="0"/>
                <w:kern w:val="0"/>
                <w:sz w:val="18"/>
                <w:szCs w:val="18"/>
              </w:rPr>
            </w:pPr>
            <w:r>
              <w:rPr>
                <w:rFonts w:ascii="宋体" w:eastAsia="宋体" w:hAnsi="宋体" w:cs="宋体" w:hint="eastAsia"/>
                <w:b w:val="0"/>
                <w:bCs w:val="0"/>
                <w:shadow w:val="0"/>
                <w:kern w:val="0"/>
                <w:sz w:val="18"/>
                <w:szCs w:val="18"/>
                <w:lang w:val="en-US" w:eastAsia="zh-CN" w:bidi="ar-SA"/>
              </w:rPr>
              <w:t>（1）沸腾前，烧杯底部有气泡产生，且温度越高，气泡越多，气泡在上升过程中体积逐渐减小，直至消失，如图甲所示。水沸腾时，有大量的气泡产生，气泡在上升过程中体积变大，到达水面时破裂，并发出里面的水蒸气，如图乙所示。</w:t>
            </w:r>
          </w:p>
          <w:p>
            <w:pPr>
              <w:pStyle w:val="BodyText"/>
              <w:keepNext w:val="0"/>
              <w:keepLines w:val="0"/>
              <w:pageBreakBefore w:val="0"/>
              <w:widowControl w:val="0"/>
              <w:kinsoku/>
              <w:wordWrap/>
              <w:overflowPunct/>
              <w:topLinePunct w:val="0"/>
              <w:autoSpaceDE/>
              <w:autoSpaceDN/>
              <w:bidi w:val="0"/>
              <w:adjustRightInd/>
              <w:spacing w:line="240" w:lineRule="auto"/>
              <w:jc w:val="both"/>
              <w:textAlignment w:val="auto"/>
              <w:rPr>
                <w:rFonts w:hint="default"/>
                <w:lang w:val="en-US" w:eastAsia="zh-CN"/>
              </w:rPr>
            </w:pPr>
            <w:r>
              <w:rPr>
                <w:rFonts w:ascii="宋体" w:eastAsia="宋体" w:hAnsi="宋体" w:cs="宋体" w:hint="eastAsia"/>
                <w:b w:val="0"/>
                <w:bCs w:val="0"/>
                <w:shadow w:val="0"/>
                <w:kern w:val="0"/>
                <w:sz w:val="18"/>
                <w:szCs w:val="18"/>
                <w:lang w:val="en-US" w:eastAsia="zh-CN" w:bidi="ar-SA"/>
              </w:rPr>
              <w:t>（2）沸腾前，对水加热，水的温度不断升高；沸腾时，继续对水加热，水的温度保持不变；停止加热，水不再沸腾</w:t>
            </w:r>
          </w:p>
        </w:tc>
        <w:tc>
          <w:tcPr>
            <w:tcW w:w="2020" w:type="dxa"/>
            <w:gridSpan w:val="2"/>
            <w:vAlign w:val="center"/>
          </w:tcPr>
          <w:p>
            <w:pPr>
              <w:pStyle w:val="BodyText"/>
              <w:ind w:firstLine="540" w:firstLineChars="300"/>
              <w:jc w:val="both"/>
              <w:rPr>
                <w:rFonts w:eastAsia="宋体" w:hAnsi="宋体" w:cs="宋体" w:hint="eastAsia"/>
                <w:b w:val="0"/>
                <w:bCs w:val="0"/>
                <w:shadow w:val="0"/>
                <w:lang w:val="en-US" w:eastAsia="zh-CN" w:bidi="ar-SA"/>
              </w:rPr>
            </w:pPr>
            <w:r>
              <w:pict>
                <v:shape id="图片 21" o:spid="_x0000_s1033" type="#_x0000_t75" style="width:33.85pt;height:54.4pt;margin-top:10.7pt;margin-left:57.75pt;mso-height-relative:page;mso-width-relative:page;position:absolute;z-index:-251656192" coordsize="21600,21600" o:preferrelative="t" filled="f" stroked="f">
                  <v:imagedata r:id="rId21" o:title=""/>
                  <o:lock v:ext="edit" aspectratio="t"/>
                </v:shape>
              </w:pict>
            </w:r>
            <w:r>
              <w:pict>
                <v:shape id="图片 22" o:spid="_x0000_s1034" type="#_x0000_t75" style="width:35pt;height:55.6pt;margin-top:7.55pt;margin-left:10.15pt;mso-height-relative:page;mso-position-vertical-relative:page;mso-width-relative:page;mso-wrap-distance-bottom:0;mso-wrap-distance-top:0;position:absolute;z-index:251661312" coordsize="21600,21600" o:preferrelative="t" filled="f" stroked="f">
                  <v:imagedata r:id="rId22" o:title=""/>
                  <o:lock v:ext="edit" aspectratio="t"/>
                  <w10:wrap type="topAndBottom"/>
                </v:shape>
              </w:pict>
            </w:r>
            <w:r>
              <w:rPr>
                <w:rFonts w:ascii="宋体" w:eastAsia="宋体" w:hAnsi="宋体" w:cs="宋体" w:hint="eastAsia"/>
                <w:b w:val="0"/>
                <w:bCs w:val="0"/>
                <w:shadow w:val="0"/>
                <w:kern w:val="0"/>
                <w:sz w:val="18"/>
                <w:szCs w:val="18"/>
                <w:lang w:val="en-US" w:eastAsia="zh-CN" w:bidi="ar-SA"/>
              </w:rPr>
              <w:t>甲        乙</w:t>
            </w:r>
          </w:p>
        </w:tc>
      </w:tr>
      <w:tr>
        <w:tblPrEx>
          <w:tblW w:w="0" w:type="auto"/>
          <w:tblInd w:w="500" w:type="dxa"/>
          <w:tblCellMar>
            <w:top w:w="0" w:type="dxa"/>
            <w:left w:w="108" w:type="dxa"/>
            <w:bottom w:w="0" w:type="dxa"/>
            <w:right w:w="108" w:type="dxa"/>
          </w:tblCellMar>
        </w:tblPrEx>
        <w:tc>
          <w:tcPr>
            <w:tcW w:w="1184"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分析与论证</w:t>
            </w:r>
          </w:p>
        </w:tc>
        <w:tc>
          <w:tcPr>
            <w:tcW w:w="6264"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both"/>
              <w:textAlignment w:val="auto"/>
              <w:rPr>
                <w:rFonts w:ascii="宋体" w:hAnsi="宋体" w:hint="eastAsia"/>
                <w:b w:val="0"/>
                <w:bCs w:val="0"/>
                <w:shadow w:val="0"/>
                <w:kern w:val="0"/>
                <w:sz w:val="18"/>
                <w:szCs w:val="18"/>
              </w:rPr>
            </w:pPr>
            <w:r>
              <w:rPr>
                <w:rFonts w:ascii="宋体" w:eastAsia="宋体" w:hAnsi="宋体" w:cs="宋体" w:hint="eastAsia"/>
                <w:b w:val="0"/>
                <w:bCs w:val="0"/>
                <w:shadow w:val="0"/>
                <w:kern w:val="0"/>
                <w:sz w:val="18"/>
                <w:szCs w:val="18"/>
                <w:lang w:val="en-US" w:eastAsia="zh-CN" w:bidi="ar-SA"/>
              </w:rPr>
              <w:t>（1）乙时间为横轴，温度为纵轴，在坐标纸上建立直角坐标系，根据表中记录的数据在坐标系中描点，再用平滑的曲线把它们连起来，画出水沸腾前后温度随时间变化的图像，如图所示。</w:t>
            </w:r>
          </w:p>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both"/>
              <w:textAlignment w:val="auto"/>
              <w:rPr>
                <w:rFonts w:ascii="宋体" w:hAnsi="宋体" w:hint="eastAsia"/>
                <w:b w:val="0"/>
                <w:bCs w:val="0"/>
                <w:shadow w:val="0"/>
                <w:kern w:val="0"/>
                <w:sz w:val="18"/>
                <w:szCs w:val="18"/>
              </w:rPr>
            </w:pPr>
            <w:r>
              <w:rPr>
                <w:rFonts w:ascii="宋体" w:eastAsia="宋体" w:hAnsi="宋体" w:cs="宋体" w:hint="eastAsia"/>
                <w:b w:val="0"/>
                <w:bCs w:val="0"/>
                <w:shadow w:val="0"/>
                <w:kern w:val="0"/>
                <w:sz w:val="18"/>
                <w:szCs w:val="18"/>
                <w:lang w:val="en-US" w:eastAsia="zh-CN" w:bidi="ar-SA"/>
              </w:rPr>
              <w:t>（2）由实验现象和图像可知，水沸腾前，不断对水加热，水的温度不断升高，达到某一温度时，水开始沸腾，水内部产生大量气泡，气泡上升，到达水面破裂，这说明沸腾是在液体内部和表面同时发生的汽化现象。</w:t>
            </w:r>
          </w:p>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both"/>
              <w:textAlignment w:val="auto"/>
              <w:rPr>
                <w:rFonts w:hint="default"/>
              </w:rPr>
            </w:pPr>
            <w:r>
              <w:rPr>
                <w:rFonts w:ascii="宋体" w:eastAsia="宋体" w:hAnsi="宋体" w:cs="宋体" w:hint="eastAsia"/>
                <w:b w:val="0"/>
                <w:bCs w:val="0"/>
                <w:shadow w:val="0"/>
                <w:kern w:val="0"/>
                <w:sz w:val="18"/>
                <w:szCs w:val="18"/>
                <w:lang w:val="en-US" w:eastAsia="zh-CN" w:bidi="ar-SA"/>
              </w:rPr>
              <w:t>（3）水沸腾后，虽然继续加热，但水的温度不变。停止加热，水停止沸腾，说明水的沸腾需要吸收热量</w:t>
            </w:r>
          </w:p>
        </w:tc>
        <w:tc>
          <w:tcPr>
            <w:tcW w:w="2020" w:type="dxa"/>
            <w:gridSpan w:val="2"/>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color w:val="000000"/>
                <w:sz w:val="18"/>
                <w:szCs w:val="18"/>
                <w:vertAlign w:val="baseline"/>
              </w:rPr>
            </w:pPr>
            <w:r>
              <w:rPr>
                <w:rFonts w:ascii="宋体" w:eastAsia="宋体" w:hAnsi="宋体" w:cs="宋体"/>
                <w:sz w:val="24"/>
                <w:szCs w:val="24"/>
              </w:rPr>
              <w:pict>
                <v:shape id="_x0000_i1035" type="#_x0000_t75" alt="IMG_256" style="width:95.95pt;height:64pt" coordsize="21600,21600" o:preferrelative="t" filled="f" stroked="f">
                  <v:imagedata r:id="rId23" o:title="IMG_256"/>
                  <o:lock v:ext="edit" aspectratio="t"/>
                  <w10:anchorlock/>
                </v:shape>
              </w:pict>
            </w:r>
          </w:p>
        </w:tc>
      </w:tr>
      <w:tr>
        <w:tblPrEx>
          <w:tblW w:w="0" w:type="auto"/>
          <w:tblInd w:w="500" w:type="dxa"/>
          <w:tblCellMar>
            <w:top w:w="0" w:type="dxa"/>
            <w:left w:w="108" w:type="dxa"/>
            <w:bottom w:w="0" w:type="dxa"/>
            <w:right w:w="108" w:type="dxa"/>
          </w:tblCellMar>
        </w:tblPrEx>
        <w:tc>
          <w:tcPr>
            <w:tcW w:w="1184"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实验结论</w:t>
            </w:r>
          </w:p>
        </w:tc>
        <w:tc>
          <w:tcPr>
            <w:tcW w:w="8284" w:type="dxa"/>
            <w:gridSpan w:val="3"/>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both"/>
              <w:textAlignment w:val="auto"/>
              <w:rPr>
                <w:rFonts w:ascii="宋体" w:hAnsi="宋体" w:hint="eastAsia"/>
                <w:b w:val="0"/>
                <w:bCs w:val="0"/>
                <w:shadow w:val="0"/>
                <w:kern w:val="0"/>
                <w:sz w:val="18"/>
                <w:szCs w:val="18"/>
              </w:rPr>
            </w:pPr>
            <w:r>
              <w:rPr>
                <w:rFonts w:ascii="宋体" w:eastAsia="宋体" w:hAnsi="宋体" w:cs="宋体" w:hint="eastAsia"/>
                <w:b w:val="0"/>
                <w:bCs w:val="0"/>
                <w:shadow w:val="0"/>
                <w:kern w:val="0"/>
                <w:sz w:val="18"/>
                <w:szCs w:val="18"/>
                <w:lang w:val="en-US" w:eastAsia="zh-CN" w:bidi="ar-SA"/>
              </w:rPr>
              <w:t>（1）沸腾的特点：液体沸腾时，吸收热量，但温度保持不变。这个保持不变的温度叫做该液体的沸点；</w:t>
            </w:r>
          </w:p>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both"/>
              <w:textAlignment w:val="auto"/>
              <w:rPr>
                <w:rFonts w:hint="default"/>
              </w:rPr>
            </w:pPr>
            <w:r>
              <w:rPr>
                <w:rFonts w:ascii="宋体" w:eastAsia="宋体" w:hAnsi="宋体" w:cs="宋体" w:hint="eastAsia"/>
                <w:b w:val="0"/>
                <w:bCs w:val="0"/>
                <w:shadow w:val="0"/>
                <w:kern w:val="0"/>
                <w:sz w:val="18"/>
                <w:szCs w:val="18"/>
                <w:lang w:val="en-US" w:eastAsia="zh-CN" w:bidi="ar-SA"/>
              </w:rPr>
              <w:t>（2）沸腾的条件：①温度达到沸点；②继续吸热。二者缺一不可</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3</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实验注意事项</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（1）安装实验装置时，应按照自下而上的顺序进行；</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（2）实验时，应用酒精灯外焰加热，为了便于调整器材固定的高度应先放好酒精灯，再确定铁圈的高度；</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（3）温度计的玻璃泡要全部浸入水中，且不能碰到烧杯底和烧杯壁；</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（4）实验时，烧杯内的水要适量。水太多，加热时间会太长；水太少，温度计的玻璃泡会露出水面或在很短时间内水杯烧开，导致实验观察时间太短；</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sectPr>
          <w:headerReference w:type="even" r:id="rId24"/>
          <w:headerReference w:type="default" r:id="rId25"/>
          <w:footerReference w:type="default" r:id="rId26"/>
          <w:headerReference w:type="first" r:id="rId27"/>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3"/>
          <w:cols w:num="1" w:space="708"/>
          <w:titlePg w:val="0"/>
          <w:docGrid w:type="lines" w:linePitch="312" w:charSpace="0"/>
        </w:sectPr>
      </w:pP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（5）缩短加热时间的方法：①用温水进行实验；②用适量的水进行实验；③调大酒精灯的火焰，并用外焰加热；④在烧杯上加带小孔的盖子，以减少热量损失；</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（6）液体的沸点和液面的气压有关。气压越大，沸点越高；气压越低，沸点越低。实验时，由于大气压的影响，测出水的沸点可能不是100℃。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20" w:leftChars="0" w:rightChars="0" w:firstLineChars="200"/>
        <w:jc w:val="both"/>
        <w:textAlignment w:val="auto"/>
        <w:outlineLvl w:val="9"/>
        <w:rPr>
          <w:rFonts w:ascii="宋体" w:hAnsi="宋体" w:hint="default"/>
          <w:bCs w:val="0"/>
          <w:color w:val="auto"/>
        </w:rPr>
      </w:pPr>
      <w:r>
        <w:pict>
          <v:shape id="_x0000_i1036" type="#_x0000_t75" style="width:73.45pt;height:21.4pt" coordsize="21600,21600" o:preferrelative="t" filled="f" stroked="f">
            <v:imagedata r:id="rId15" o:title=""/>
            <o:lock v:ext="edit" aspectratio="t"/>
            <w10:anchorlock/>
          </v:shape>
        </w:pict>
      </w:r>
      <w:r>
        <w:rPr>
          <w:rFonts w:hint="eastAsia"/>
          <w:lang w:val="en-US" w:eastAsia="zh-CN"/>
        </w:rPr>
        <w:t>停止加热，水仍会沸腾的原因</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刚撤去酒精灯时，水还会继续沸腾一小段时间，这是因为此时石棉网和烧杯底的温度暂时还高于水的沸点，水还能从石棉网和烧杯底继续吸热。</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bCs/>
          <w:i w:val="0"/>
          <w:iCs w:val="0"/>
          <w:caps w:val="0"/>
          <w:shadow w:val="0"/>
          <w:color w:val="111AC2"/>
          <w:spacing w:val="0"/>
          <w:sz w:val="21"/>
          <w:szCs w:val="21"/>
          <w:shd w:val="clear" w:color="auto" w:fill="FFFFFF"/>
          <w:lang w:val="en-US" w:eastAsia="zh-CN"/>
        </w:rPr>
        <w:t>典例</w:t>
      </w: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在“探究水沸腾时温度变化的特点”实验时，两组同学从甲、乙两图所示的实验装置中各选一套来完成实验。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37" type="#_x0000_t75" alt="IMG_256" style="width:109pt;height:107.85pt" coordsize="21600,21600" o:preferrelative="t" filled="f" stroked="f">
            <v:imagedata r:id="rId28" o:title="IMG_256"/>
            <o:lock v:ext="edit" aspectratio="t"/>
            <w10:anchorlock/>
          </v:shape>
        </w:pict>
      </w:r>
      <w:r>
        <w:rPr>
          <w:rFonts w:ascii="宋体" w:eastAsia="宋体" w:hAnsi="宋体" w:cs="宋体" w:hint="eastAsia"/>
          <w:b w:val="0"/>
          <w:bCs w:val="0"/>
          <w:i w:val="0"/>
          <w:iCs w:val="0"/>
          <w:caps w:val="0"/>
          <w:shadow w:val="0"/>
          <w:color w:val="auto"/>
          <w:spacing w:val="0"/>
          <w:sz w:val="21"/>
          <w:szCs w:val="21"/>
          <w:shd w:val="clear" w:color="auto" w:fill="FFFFFF"/>
        </w:rPr>
        <w:t> </w:t>
      </w:r>
      <w:r>
        <w:rPr>
          <w:rFonts w:ascii="宋体" w:eastAsia="宋体" w:hAnsi="宋体" w:cs="宋体" w:hint="eastAsia"/>
          <w:b w:val="0"/>
          <w:bCs w:val="0"/>
          <w:i w:val="0"/>
          <w:iCs w:val="0"/>
          <w:caps w:val="0"/>
          <w:shadow w:val="0"/>
          <w:color w:val="auto"/>
          <w:spacing w:val="0"/>
          <w:sz w:val="21"/>
          <w:szCs w:val="21"/>
          <w:shd w:val="clear" w:color="auto" w:fill="FFFFFF"/>
        </w:rPr>
        <w:pict>
          <v:shape id="_x0000_i1038" type="#_x0000_t75" alt="IMG_257" style="width:78.4pt;height:141.75pt" coordsize="21600,21600" o:preferrelative="t" filled="f" stroked="f">
            <v:imagedata r:id="rId29" o:title="IMG_257"/>
            <o:lock v:ext="edit" aspectratio="t"/>
            <w10:anchorlock/>
          </v:shape>
        </w:pict>
      </w:r>
      <w:r>
        <w:rPr>
          <w:rFonts w:ascii="宋体" w:eastAsia="宋体" w:hAnsi="宋体" w:cs="宋体" w:hint="eastAsia"/>
          <w:b w:val="0"/>
          <w:bCs w:val="0"/>
          <w:i w:val="0"/>
          <w:iCs w:val="0"/>
          <w:caps w:val="0"/>
          <w:shadow w:val="0"/>
          <w:color w:val="auto"/>
          <w:spacing w:val="0"/>
          <w:sz w:val="21"/>
          <w:szCs w:val="21"/>
          <w:shd w:val="clear" w:color="auto" w:fill="FFFFFF"/>
        </w:rPr>
        <w:t> </w:t>
      </w:r>
      <w:r>
        <w:rPr>
          <w:rFonts w:ascii="宋体" w:eastAsia="宋体" w:hAnsi="宋体" w:cs="宋体" w:hint="eastAsia"/>
          <w:b w:val="0"/>
          <w:bCs w:val="0"/>
          <w:i w:val="0"/>
          <w:iCs w:val="0"/>
          <w:caps w:val="0"/>
          <w:shadow w:val="0"/>
          <w:color w:val="auto"/>
          <w:spacing w:val="0"/>
          <w:sz w:val="21"/>
          <w:szCs w:val="21"/>
          <w:shd w:val="clear" w:color="auto" w:fill="FFFFFF"/>
        </w:rPr>
        <w:pict>
          <v:shape id="_x0000_i1039" type="#_x0000_t75" alt="IMG_258" style="width:143.15pt;height:110.55pt" coordsize="21600,21600" o:preferrelative="t" filled="f" stroked="f">
            <v:imagedata r:id="rId30" o:title="IMG_258"/>
            <o:lock v:ext="edit" aspectratio="t"/>
            <w10:anchorlock/>
          </v:shape>
        </w:pict>
      </w:r>
      <w:r>
        <w:rPr>
          <w:rFonts w:ascii="宋体" w:eastAsia="宋体" w:hAnsi="宋体" w:cs="宋体" w:hint="eastAsia"/>
          <w:b w:val="0"/>
          <w:bCs w:val="0"/>
          <w:i w:val="0"/>
          <w:iCs w:val="0"/>
          <w:caps w:val="0"/>
          <w:shadow w:val="0"/>
          <w:color w:val="auto"/>
          <w:spacing w:val="0"/>
          <w:sz w:val="21"/>
          <w:szCs w:val="21"/>
          <w:shd w:val="clear" w:color="auto" w:fill="FFFFFF"/>
        </w:rPr>
        <w:t> </w:t>
      </w:r>
      <w:r>
        <w:rPr>
          <w:rFonts w:ascii="宋体" w:eastAsia="宋体" w:hAnsi="宋体" w:cs="宋体" w:hint="eastAsia"/>
          <w:b w:val="0"/>
          <w:bCs w:val="0"/>
          <w:i w:val="0"/>
          <w:iCs w:val="0"/>
          <w:caps w:val="0"/>
          <w:shadow w:val="0"/>
          <w:color w:val="auto"/>
          <w:spacing w:val="0"/>
          <w:sz w:val="21"/>
          <w:szCs w:val="21"/>
          <w:shd w:val="clear" w:color="auto" w:fill="FFFFFF"/>
        </w:rPr>
        <w:pict>
          <v:shape id="_x0000_i1040" type="#_x0000_t75" alt="IMG_259" style="width:70.75pt;height:76.15pt" coordsize="21600,21600" o:preferrelative="t" filled="f" stroked="f">
            <v:imagedata r:id="rId31" o:title="IMG_259"/>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w:t>
      </w:r>
      <w:r>
        <w:rPr>
          <w:rFonts w:ascii="宋体" w:eastAsia="宋体" w:hAnsi="宋体" w:cs="宋体" w:hint="eastAsia"/>
          <w:b w:val="0"/>
          <w:bCs w:val="0"/>
          <w:i w:val="0"/>
          <w:iCs w:val="0"/>
          <w:caps w:val="0"/>
          <w:shadow w:val="0"/>
          <w:color w:val="auto"/>
          <w:spacing w:val="0"/>
          <w:sz w:val="21"/>
          <w:szCs w:val="21"/>
          <w:shd w:val="clear" w:color="auto" w:fill="FFFFFF"/>
        </w:rPr>
        <w:t>）实验时，按照自下而上的顺序组装器材的目的是______（写出一条理由即可）。</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2</w:t>
      </w:r>
      <w:r>
        <w:rPr>
          <w:rFonts w:ascii="宋体" w:eastAsia="宋体" w:hAnsi="宋体" w:cs="宋体" w:hint="eastAsia"/>
          <w:b w:val="0"/>
          <w:bCs w:val="0"/>
          <w:i w:val="0"/>
          <w:iCs w:val="0"/>
          <w:caps w:val="0"/>
          <w:shadow w:val="0"/>
          <w:color w:val="auto"/>
          <w:spacing w:val="0"/>
          <w:sz w:val="21"/>
          <w:szCs w:val="21"/>
          <w:shd w:val="clear" w:color="auto" w:fill="FFFFFF"/>
        </w:rPr>
        <w:t>）图丙是实验中某一时刻温度计示数，其读数是______℃。</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3</w:t>
      </w:r>
      <w:r>
        <w:rPr>
          <w:rFonts w:ascii="宋体" w:eastAsia="宋体" w:hAnsi="宋体" w:cs="宋体" w:hint="eastAsia"/>
          <w:b w:val="0"/>
          <w:bCs w:val="0"/>
          <w:i w:val="0"/>
          <w:iCs w:val="0"/>
          <w:caps w:val="0"/>
          <w:shadow w:val="0"/>
          <w:color w:val="auto"/>
          <w:spacing w:val="0"/>
          <w:sz w:val="21"/>
          <w:szCs w:val="21"/>
          <w:shd w:val="clear" w:color="auto" w:fill="FFFFFF"/>
        </w:rPr>
        <w:t>）图丁是两个小组根据各自的实验数据绘制的“温度—时间”的图象，其中图象______（选填“</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a</w:t>
      </w:r>
      <w:r>
        <w:rPr>
          <w:rFonts w:ascii="宋体" w:eastAsia="宋体" w:hAnsi="宋体" w:cs="宋体" w:hint="eastAsia"/>
          <w:b w:val="0"/>
          <w:bCs w:val="0"/>
          <w:i w:val="0"/>
          <w:iCs w:val="0"/>
          <w:caps w:val="0"/>
          <w:shadow w:val="0"/>
          <w:color w:val="auto"/>
          <w:spacing w:val="0"/>
          <w:sz w:val="21"/>
          <w:szCs w:val="21"/>
          <w:shd w:val="clear" w:color="auto" w:fill="FFFFFF"/>
        </w:rPr>
        <w:t>”或“</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b</w:t>
      </w:r>
      <w:r>
        <w:rPr>
          <w:rFonts w:ascii="宋体" w:eastAsia="宋体" w:hAnsi="宋体" w:cs="宋体" w:hint="eastAsia"/>
          <w:b w:val="0"/>
          <w:bCs w:val="0"/>
          <w:i w:val="0"/>
          <w:iCs w:val="0"/>
          <w:caps w:val="0"/>
          <w:shadow w:val="0"/>
          <w:color w:val="auto"/>
          <w:spacing w:val="0"/>
          <w:sz w:val="21"/>
          <w:szCs w:val="21"/>
          <w:shd w:val="clear" w:color="auto" w:fill="FFFFFF"/>
        </w:rPr>
        <w:t>”）是根据乙实验装置的数据绘制的；生活中利用类似的办法煮食物，可以使食物熟的更快，其原因是______。</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4</w:t>
      </w:r>
      <w:r>
        <w:rPr>
          <w:rFonts w:ascii="宋体" w:eastAsia="宋体" w:hAnsi="宋体" w:cs="宋体" w:hint="eastAsia"/>
          <w:b w:val="0"/>
          <w:bCs w:val="0"/>
          <w:i w:val="0"/>
          <w:iCs w:val="0"/>
          <w:caps w:val="0"/>
          <w:shadow w:val="0"/>
          <w:color w:val="auto"/>
          <w:spacing w:val="0"/>
          <w:sz w:val="21"/>
          <w:szCs w:val="21"/>
          <w:shd w:val="clear" w:color="auto" w:fill="FFFFFF"/>
        </w:rPr>
        <w:t>）同学们观察到戊图中明显的实验现象时，温度计示数______（选填“变大”“不变”或“变小”），这时气泡内的气体是______（选填“空气”或“水蒸气”）。</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hint="eastAsia"/>
          <w:b w:val="0"/>
          <w:bCs w:val="0"/>
          <w:shadow w:val="0"/>
          <w:color w:val="FF0000"/>
        </w:rPr>
      </w:pPr>
      <w:r>
        <w:rPr>
          <w:rFonts w:ascii="宋体" w:eastAsia="宋体" w:hAnsi="宋体" w:cs="宋体" w:hint="eastAsia"/>
          <w:b w:val="0"/>
          <w:bCs w:val="0"/>
          <w:i w:val="0"/>
          <w:iCs w:val="0"/>
          <w:caps w:val="0"/>
          <w:shadow w:val="0"/>
          <w:color w:val="FF0000"/>
          <w:spacing w:val="0"/>
          <w:kern w:val="0"/>
          <w:sz w:val="21"/>
          <w:szCs w:val="21"/>
          <w:shd w:val="clear" w:color="auto" w:fill="FFFFFF"/>
          <w:lang w:val="en-US" w:eastAsia="zh-CN" w:bidi="ar"/>
        </w:rPr>
        <w:t>【答案】</w:t>
      </w:r>
      <w:r>
        <w:rPr>
          <w:rFonts w:ascii="宋体" w:eastAsia="宋体" w:hAnsi="宋体" w:cs="宋体" w:hint="eastAsia"/>
          <w:b w:val="0"/>
          <w:bCs w:val="0"/>
          <w:i w:val="0"/>
          <w:iCs w:val="0"/>
          <w:caps w:val="0"/>
          <w:shadow w:val="0"/>
          <w:color w:val="FF0000"/>
          <w:spacing w:val="0"/>
          <w:sz w:val="21"/>
          <w:szCs w:val="21"/>
          <w:shd w:val="clear" w:color="auto" w:fill="FFFFFF"/>
        </w:rPr>
        <w:t>保证用酒精灯外焰加热/保证温度计玻璃泡浸没在水中，不会碰到容器底</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84</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a</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提高液体表面气压使沸点升高</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不变</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水蒸气</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解析</w:t>
      </w: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1</w:t>
      </w:r>
      <w:r>
        <w:rPr>
          <w:rFonts w:ascii="宋体" w:eastAsia="宋体" w:hAnsi="宋体" w:cs="宋体" w:hint="eastAsia"/>
          <w:b w:val="0"/>
          <w:bCs w:val="0"/>
          <w:i w:val="0"/>
          <w:iCs w:val="0"/>
          <w:caps w:val="0"/>
          <w:shadow w:val="0"/>
          <w:color w:val="FF0000"/>
          <w:spacing w:val="0"/>
          <w:sz w:val="21"/>
          <w:szCs w:val="21"/>
          <w:shd w:val="clear" w:color="auto" w:fill="FFFFFF"/>
        </w:rPr>
        <w:t>）酒精灯需用外焰加热，所以要放好酒精灯，再固定铁圈的高度；而温度计的玻璃泡要全部浸没到液体中，但不能碰到容器壁和容器底，所以放好烧杯后，再调节温度计的高度，在组装图甲实验器材时，应按照自下而上的顺序进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2</w:t>
      </w:r>
      <w:r>
        <w:rPr>
          <w:rFonts w:ascii="宋体" w:eastAsia="宋体" w:hAnsi="宋体" w:cs="宋体" w:hint="eastAsia"/>
          <w:b w:val="0"/>
          <w:bCs w:val="0"/>
          <w:i w:val="0"/>
          <w:iCs w:val="0"/>
          <w:caps w:val="0"/>
          <w:shadow w:val="0"/>
          <w:color w:val="FF0000"/>
          <w:spacing w:val="0"/>
          <w:sz w:val="21"/>
          <w:szCs w:val="21"/>
          <w:shd w:val="clear" w:color="auto" w:fill="FFFFFF"/>
        </w:rPr>
        <w:t>）由图乙可知温度计的分度值是1℃，且液柱在零刻度线上方，因此该温度计的示数是84℃。</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sectPr>
          <w:headerReference w:type="even" r:id="rId32"/>
          <w:headerReference w:type="default" r:id="rId33"/>
          <w:footerReference w:type="default" r:id="rId34"/>
          <w:headerReference w:type="first" r:id="rId35"/>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4"/>
          <w:cols w:num="1" w:space="708"/>
          <w:titlePg w:val="0"/>
          <w:docGrid w:type="lines" w:linePitch="312" w:charSpace="0"/>
        </w:sectPr>
      </w:pPr>
      <w:r>
        <w:rPr>
          <w:rFonts w:ascii="宋体" w:eastAsia="宋体" w:hAnsi="宋体" w:cs="宋体" w:hint="eastAsia"/>
          <w:b w:val="0"/>
          <w:bCs w:val="0"/>
          <w:i w:val="0"/>
          <w:iCs w:val="0"/>
          <w:caps w:val="0"/>
          <w:shadow w:val="0"/>
          <w:color w:val="FF0000"/>
          <w:spacing w:val="0"/>
          <w:sz w:val="21"/>
          <w:szCs w:val="21"/>
          <w:shd w:val="clear" w:color="auto" w:fill="FFFFFF"/>
        </w:rPr>
        <w:t>（3）乙实验装置中烧杯的上方有盖，会使水面上方气压增大，水的沸点升高，水的沸点高于甲装置中水的沸点，所以图象a是根据乙实验装置的数据绘制的。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气压高，水的沸点高，所以活中利用类似的办法煮食物，可以使食物熟的更快。</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（4）从图戊可以看出，气泡在上升过程中体积逐渐变大，所以是沸腾时的现象，水沸腾时温度不变，温度计的示数不变，这些气泡到达水面会破裂开来，里面的水蒸气，会散发到空气中。</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default"/>
          <w:bCs w:val="0"/>
        </w:rPr>
      </w:pPr>
      <w:r>
        <w:rPr>
          <w:rFonts w:ascii="宋体" w:eastAsia="宋体" w:hAnsi="宋体" w:cs="宋体" w:hint="eastAsia"/>
          <w:b/>
          <w:bCs w:val="0"/>
          <w:sz w:val="21"/>
          <w:szCs w:val="21"/>
          <w:lang w:val="en-US" w:eastAsia="zh-CN"/>
        </w:rPr>
        <w:t>知识点三</w:t>
      </w:r>
      <w:r>
        <w:rPr>
          <w:rFonts w:ascii="宋体" w:eastAsia="宋体" w:hAnsi="宋体" w:cs="宋体" w:hint="eastAsia"/>
          <w:b/>
          <w:bCs w:val="0"/>
          <w:sz w:val="21"/>
          <w:szCs w:val="21"/>
        </w:rPr>
        <w:t>、</w:t>
      </w:r>
      <w:r>
        <w:rPr>
          <w:rFonts w:ascii="宋体" w:eastAsia="宋体" w:hAnsi="宋体" w:cs="宋体" w:hint="eastAsia"/>
          <w:b/>
          <w:bCs w:val="0"/>
          <w:sz w:val="21"/>
          <w:szCs w:val="21"/>
          <w:lang w:val="en-US" w:eastAsia="zh-CN"/>
        </w:rPr>
        <w:t>蒸发</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1</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蒸发的概念</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下雨后地面会变干；盘子里的水，时间长了也会变干；晾晒的湿衣服也会慢慢变干。这些现象，都说明液态的水变成气体散发到空气中。这种在任何温度下都能发生的汽化现象叫做蒸发。蒸发是汽化另一种形式。</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2</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蒸发的特点</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（1）在任何温度下都可以发生。如湿衣服在温度不同的四季都可以晾干；</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（2）只发生在液体表面；</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（3）蒸发是缓慢地汽化现象。如桌面上的一杯水会慢慢减少，在短时间内看不到它的变化。</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3</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现象探究-影响蒸发快慢的因素</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湿衣服晾干过程就是水的蒸发过程。现在我们通过三种情况下衣服的晾干快慢探究影响液体蒸发快慢的因素。</w:t>
      </w:r>
    </w:p>
    <w:tbl>
      <w:tblPr>
        <w:tblStyle w:val="TableGrid2"/>
        <w:tblW w:w="0" w:type="auto"/>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11"/>
        <w:gridCol w:w="1533"/>
        <w:gridCol w:w="1446"/>
        <w:gridCol w:w="1618"/>
        <w:gridCol w:w="1489"/>
        <w:gridCol w:w="1583"/>
        <w:gridCol w:w="1188"/>
      </w:tblGrid>
      <w:tr>
        <w:tblPrEx>
          <w:tblW w:w="0" w:type="auto"/>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11"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探究过程</w:t>
            </w:r>
          </w:p>
        </w:tc>
        <w:tc>
          <w:tcPr>
            <w:tcW w:w="1533"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如图所示，在相同条件下，将湿衣服放在阳光下和阴凉处，比较衣服晾干的快慢</w:t>
            </w:r>
          </w:p>
        </w:tc>
        <w:tc>
          <w:tcPr>
            <w:tcW w:w="144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pPr>
            <w:r>
              <w:pict>
                <v:shape id="_x0000_i1041" type="#_x0000_t75" style="width:56pt;height:69.75pt" coordsize="21600,21600" o:preferrelative="t" filled="f" stroked="f">
                  <v:imagedata r:id="rId36" o:title=""/>
                  <o:lock v:ext="edit" aspectratio="t"/>
                  <w10:anchorlock/>
                </v:shape>
              </w:pict>
            </w:r>
          </w:p>
        </w:tc>
        <w:tc>
          <w:tcPr>
            <w:tcW w:w="1618"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如图所示，相同条件下，将湿衣服展开与折叠起来，比较衣服晾干的快慢</w:t>
            </w:r>
          </w:p>
        </w:tc>
        <w:tc>
          <w:tcPr>
            <w:tcW w:w="1489"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pPr>
            <w:r>
              <w:pict>
                <v:shape id="_x0000_i1042" type="#_x0000_t75" style="width:52.6pt;height:62.1pt" coordsize="21600,21600" o:preferrelative="t" filled="f" stroked="f">
                  <v:imagedata r:id="rId37" o:title=""/>
                  <o:lock v:ext="edit" aspectratio="t"/>
                  <w10:anchorlock/>
                </v:shape>
              </w:pict>
            </w:r>
          </w:p>
        </w:tc>
        <w:tc>
          <w:tcPr>
            <w:tcW w:w="1583"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如图所示，在相同条件下，将湿衣服放在通风处和无风处，比较湿衣服晾干的快慢</w:t>
            </w:r>
          </w:p>
        </w:tc>
        <w:tc>
          <w:tcPr>
            <w:tcW w:w="1188"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pPr>
            <w:r>
              <w:pict>
                <v:shape id="_x0000_i1043" type="#_x0000_t75" style="width:47.45pt;height:60.15pt" coordsize="21600,21600" o:preferrelative="t" filled="f" stroked="f">
                  <v:imagedata r:id="rId38" o:title=""/>
                  <o:lock v:ext="edit" aspectratio="t"/>
                  <w10:anchorlock/>
                </v:shape>
              </w:pict>
            </w:r>
          </w:p>
        </w:tc>
      </w:tr>
      <w:tr>
        <w:tblPrEx>
          <w:tblW w:w="0" w:type="auto"/>
          <w:tblInd w:w="500" w:type="dxa"/>
          <w:tblLayout w:type="fixed"/>
          <w:tblCellMar>
            <w:top w:w="0" w:type="dxa"/>
            <w:left w:w="108" w:type="dxa"/>
            <w:bottom w:w="0" w:type="dxa"/>
            <w:right w:w="108" w:type="dxa"/>
          </w:tblCellMar>
        </w:tblPrEx>
        <w:tc>
          <w:tcPr>
            <w:tcW w:w="611"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现象</w:t>
            </w:r>
          </w:p>
        </w:tc>
        <w:tc>
          <w:tcPr>
            <w:tcW w:w="2979" w:type="dxa"/>
            <w:gridSpan w:val="2"/>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阳光下衣服干得快</w:t>
            </w:r>
          </w:p>
        </w:tc>
        <w:tc>
          <w:tcPr>
            <w:tcW w:w="3107" w:type="dxa"/>
            <w:gridSpan w:val="2"/>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展开的衣服干得快</w:t>
            </w:r>
          </w:p>
        </w:tc>
        <w:tc>
          <w:tcPr>
            <w:tcW w:w="2771" w:type="dxa"/>
            <w:gridSpan w:val="2"/>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通风处的衣服干的快</w:t>
            </w:r>
          </w:p>
        </w:tc>
      </w:tr>
      <w:tr>
        <w:tblPrEx>
          <w:tblW w:w="0" w:type="auto"/>
          <w:tblInd w:w="500" w:type="dxa"/>
          <w:tblLayout w:type="fixed"/>
          <w:tblCellMar>
            <w:top w:w="0" w:type="dxa"/>
            <w:left w:w="108" w:type="dxa"/>
            <w:bottom w:w="0" w:type="dxa"/>
            <w:right w:w="108" w:type="dxa"/>
          </w:tblCellMar>
        </w:tblPrEx>
        <w:tc>
          <w:tcPr>
            <w:tcW w:w="611"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原因分析</w:t>
            </w:r>
          </w:p>
        </w:tc>
        <w:tc>
          <w:tcPr>
            <w:tcW w:w="2979" w:type="dxa"/>
            <w:gridSpan w:val="2"/>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阳光下，温度高，水蒸发得快</w:t>
            </w:r>
          </w:p>
        </w:tc>
        <w:tc>
          <w:tcPr>
            <w:tcW w:w="3107" w:type="dxa"/>
            <w:gridSpan w:val="2"/>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展开的衣服表面积大，水蒸发得快</w:t>
            </w:r>
          </w:p>
        </w:tc>
        <w:tc>
          <w:tcPr>
            <w:tcW w:w="2771" w:type="dxa"/>
            <w:gridSpan w:val="2"/>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通风处空气流速大，水蒸发得快</w:t>
            </w:r>
          </w:p>
        </w:tc>
      </w:tr>
      <w:tr>
        <w:tblPrEx>
          <w:tblW w:w="0" w:type="auto"/>
          <w:tblInd w:w="500" w:type="dxa"/>
          <w:tblLayout w:type="fixed"/>
          <w:tblCellMar>
            <w:top w:w="0" w:type="dxa"/>
            <w:left w:w="108" w:type="dxa"/>
            <w:bottom w:w="0" w:type="dxa"/>
            <w:right w:w="108" w:type="dxa"/>
          </w:tblCellMar>
        </w:tblPrEx>
        <w:tc>
          <w:tcPr>
            <w:tcW w:w="611"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探究归纳</w:t>
            </w:r>
          </w:p>
        </w:tc>
        <w:tc>
          <w:tcPr>
            <w:tcW w:w="8857" w:type="dxa"/>
            <w:gridSpan w:val="6"/>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上述现象说明，对同一种液体，影响蒸发快慢的因素：</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（1）液体的温度。液体温度越高，蒸发得越快；</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（2）液体的表面积。液体的表面积越大，蒸发得越快；</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hint="default"/>
              </w:rPr>
            </w:pPr>
            <w:r>
              <w:rPr>
                <w:rFonts w:ascii="宋体" w:eastAsia="宋体" w:hAnsi="宋体" w:cs="宋体" w:hint="eastAsia"/>
                <w:b w:val="0"/>
                <w:bCs w:val="0"/>
                <w:shadow w:val="0"/>
                <w:color w:val="000000"/>
                <w:sz w:val="18"/>
                <w:szCs w:val="18"/>
                <w:vertAlign w:val="baseline"/>
                <w:lang w:val="en-US" w:eastAsia="zh-CN"/>
              </w:rPr>
              <w:t>（3）液体表面上方空气的流速。液体表面上方空气流动速度越大，蒸发得越快</w:t>
            </w:r>
          </w:p>
        </w:tc>
      </w:tr>
    </w:tbl>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color w:val="1B16EA"/>
        </w:rPr>
      </w:pPr>
      <w:r>
        <w:rPr>
          <w:rFonts w:ascii="宋体" w:eastAsia="宋体" w:hAnsi="宋体" w:cs="宋体" w:hint="eastAsia"/>
          <w:b/>
          <w:bCs/>
          <w:shadow/>
          <w:emboss w:val="0"/>
          <w:imprint w:val="0"/>
          <w:color w:val="1B16EA"/>
          <w:sz w:val="21"/>
          <w:szCs w:val="21"/>
          <w:shd w:val="clear" w:color="auto" w:fill="FBD4B4"/>
          <w:lang w:val="en-US" w:eastAsia="zh-CN"/>
        </w:rPr>
        <w:t>特别提醒</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由于需要探究影响液体蒸发快慢的三个因素，即液体的温度、液体表面积、液体表面上方空气的流速，所示实验时要利用控制变量法。如探究液体表面积对蒸发快慢的影响时，应控制液体的温度和液体表面上方的空气流速相同，而使液体的表面积不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20" w:leftChars="0" w:rightChars="0" w:firstLineChars="200"/>
        <w:jc w:val="both"/>
        <w:textAlignment w:val="auto"/>
        <w:outlineLvl w:val="9"/>
        <w:rPr>
          <w:rFonts w:ascii="宋体" w:hAnsi="宋体" w:hint="default"/>
          <w:bCs w:val="0"/>
          <w:color w:val="auto"/>
        </w:rPr>
      </w:pPr>
      <w:r>
        <w:pict>
          <v:shape id="_x0000_i1044" type="#_x0000_t75" style="width:73.45pt;height:21.4pt" coordsize="21600,21600" o:preferrelative="t" filled="f" stroked="f">
            <v:imagedata r:id="rId15" o:title=""/>
            <o:lock v:ext="edit" aspectratio="t"/>
            <w10:anchorlock/>
          </v:shape>
        </w:pict>
      </w:r>
      <w:r>
        <w:rPr>
          <w:rFonts w:hint="eastAsia"/>
          <w:lang w:val="en-US" w:eastAsia="zh-CN"/>
        </w:rPr>
        <w:t>影响液体蒸发快慢的其他因素</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i w:val="0"/>
          <w:iCs w:val="0"/>
          <w:caps w:val="0"/>
          <w:shadow w:val="0"/>
          <w:color w:val="auto"/>
          <w:spacing w:val="0"/>
          <w:shd w:val="clear" w:color="auto" w:fill="FFFFFF"/>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1.水蒸发得快慢跟周围空气的湿度也有关，周围空气湿度越大，水蒸发得越慢。如夏天下雨前，人往往感到特别闷热，就是因为下雨前空气湿度大，人体上的汗液难以蒸发所致。</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i w:val="0"/>
          <w:iCs w:val="0"/>
          <w:caps w:val="0"/>
          <w:shadow w:val="0"/>
          <w:color w:val="auto"/>
          <w:spacing w:val="0"/>
          <w:shd w:val="clear" w:color="auto" w:fill="FFFFFF"/>
        </w:rPr>
        <w:sectPr>
          <w:headerReference w:type="even" r:id="rId39"/>
          <w:headerReference w:type="default" r:id="rId40"/>
          <w:footerReference w:type="default" r:id="rId41"/>
          <w:headerReference w:type="first" r:id="rId42"/>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5"/>
          <w:cols w:num="1" w:space="708"/>
          <w:titlePg w:val="0"/>
          <w:docGrid w:type="lines" w:linePitch="312" w:charSpace="0"/>
        </w:sectPr>
      </w:pP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i w:val="0"/>
          <w:iCs w:val="0"/>
          <w:caps w:val="0"/>
          <w:shadow w:val="0"/>
          <w:color w:val="auto"/>
          <w:spacing w:val="0"/>
          <w:shd w:val="clear" w:color="auto" w:fill="FFFFFF"/>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2.对于不同的液体来说，蒸发的快慢还与液体的种类有关。比如，在通常条件下，酒精比谁蒸发得快，汽油比柴油蒸发得快。</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刚撤去酒精灯时，水还会继续沸腾一小段时间，这是因为此时石棉网和烧杯底的温度暂时还高于水的沸点，水还能从石棉网和烧杯底继续吸热。</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4</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蒸发制冷</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（1）现象探究：蒸发吸热</w:t>
      </w:r>
    </w:p>
    <w:tbl>
      <w:tblPr>
        <w:tblStyle w:val="TableGrid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491"/>
        <w:gridCol w:w="467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491" w:type="dxa"/>
            <w:shd w:val="clear" w:color="auto" w:fill="B6DDE8"/>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现象</w:t>
            </w:r>
          </w:p>
        </w:tc>
        <w:tc>
          <w:tcPr>
            <w:tcW w:w="4675" w:type="dxa"/>
            <w:shd w:val="clear" w:color="auto" w:fill="B6DDE8"/>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原因</w:t>
            </w:r>
          </w:p>
        </w:tc>
      </w:tr>
      <w:tr>
        <w:tblPrEx>
          <w:tblW w:w="0" w:type="auto"/>
          <w:jc w:val="center"/>
          <w:tblCellMar>
            <w:top w:w="0" w:type="dxa"/>
            <w:left w:w="108" w:type="dxa"/>
            <w:bottom w:w="0" w:type="dxa"/>
            <w:right w:w="108" w:type="dxa"/>
          </w:tblCellMar>
        </w:tblPrEx>
        <w:trPr>
          <w:jc w:val="center"/>
        </w:trPr>
        <w:tc>
          <w:tcPr>
            <w:tcW w:w="4491"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刚从游泳池出来的人感到很冷</w:t>
            </w:r>
          </w:p>
        </w:tc>
        <w:tc>
          <w:tcPr>
            <w:tcW w:w="4675"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水蒸发时从人体吸热，使人感到冷</w:t>
            </w:r>
          </w:p>
        </w:tc>
      </w:tr>
      <w:tr>
        <w:tblPrEx>
          <w:tblW w:w="0" w:type="auto"/>
          <w:jc w:val="center"/>
          <w:tblCellMar>
            <w:top w:w="0" w:type="dxa"/>
            <w:left w:w="108" w:type="dxa"/>
            <w:bottom w:w="0" w:type="dxa"/>
            <w:right w:w="108" w:type="dxa"/>
          </w:tblCellMar>
        </w:tblPrEx>
        <w:trPr>
          <w:jc w:val="center"/>
        </w:trPr>
        <w:tc>
          <w:tcPr>
            <w:tcW w:w="4491"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炎热的夏天，在教室地面上洒水会感到凉爽</w:t>
            </w:r>
          </w:p>
        </w:tc>
        <w:tc>
          <w:tcPr>
            <w:tcW w:w="4675"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水蒸发时，从空气吸热，使人感到凉爽</w:t>
            </w:r>
          </w:p>
        </w:tc>
      </w:tr>
      <w:tr>
        <w:tblPrEx>
          <w:tblW w:w="0" w:type="auto"/>
          <w:jc w:val="center"/>
          <w:tblCellMar>
            <w:top w:w="0" w:type="dxa"/>
            <w:left w:w="108" w:type="dxa"/>
            <w:bottom w:w="0" w:type="dxa"/>
            <w:right w:w="108" w:type="dxa"/>
          </w:tblCellMar>
        </w:tblPrEx>
        <w:trPr>
          <w:jc w:val="center"/>
        </w:trPr>
        <w:tc>
          <w:tcPr>
            <w:tcW w:w="4491"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天热时，狗常把舌头伸出来</w:t>
            </w:r>
          </w:p>
        </w:tc>
        <w:tc>
          <w:tcPr>
            <w:tcW w:w="4675" w:type="dxa"/>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舌头上水蒸发吸热，可降低狗的体温</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FF"/>
          <w:sz w:val="21"/>
          <w:szCs w:val="21"/>
          <w:lang w:val="en-US" w:eastAsia="zh-CN"/>
        </w:rPr>
        <w:t>【探究归纳】</w:t>
      </w:r>
      <w:r>
        <w:rPr>
          <w:rFonts w:ascii="宋体" w:eastAsia="宋体" w:hAnsi="宋体" w:cs="宋体" w:hint="eastAsia"/>
          <w:b w:val="0"/>
          <w:bCs w:val="0"/>
          <w:shadow w:val="0"/>
          <w:color w:val="000000"/>
          <w:sz w:val="21"/>
          <w:szCs w:val="21"/>
          <w:lang w:val="en-US" w:eastAsia="zh-CN"/>
        </w:rPr>
        <w:t>液体在蒸发过程中吸热，会使液体及与液体接触的物体温度下降。</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shadow w:val="0"/>
          <w:color w:val="000000"/>
        </w:rPr>
      </w:pPr>
      <w:r>
        <w:rPr>
          <w:rFonts w:ascii="宋体" w:eastAsia="宋体" w:hAnsi="宋体" w:cs="宋体" w:hint="eastAsia"/>
          <w:b/>
          <w:bCs/>
          <w:shadow w:val="0"/>
          <w:color w:val="000000"/>
          <w:sz w:val="21"/>
          <w:szCs w:val="21"/>
          <w:lang w:val="en-US" w:eastAsia="zh-CN"/>
        </w:rPr>
        <w:t>（2）蒸发制冷</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液体在蒸发过程中要从周围物体（或自身）吸收热量，使周围的物体（或自身）温度降低，所以蒸发具有制冷作用。蒸发越快，制冷作用越明显。例如，人们将中暑的患者，扶到通风条件好的地方，并在患者皮肤上擦拭温水（酒精），这样水蒸发吸热能使患者的体温快速下降，缓解中暑症状。</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5</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蒸发与沸腾的异同点</w:t>
      </w:r>
    </w:p>
    <w:tbl>
      <w:tblPr>
        <w:tblStyle w:val="TableGrid3"/>
        <w:tblW w:w="0" w:type="auto"/>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72"/>
        <w:gridCol w:w="1099"/>
        <w:gridCol w:w="3621"/>
        <w:gridCol w:w="4276"/>
      </w:tblGrid>
      <w:tr>
        <w:tblPrEx>
          <w:tblW w:w="0" w:type="auto"/>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54"/>
        </w:trPr>
        <w:tc>
          <w:tcPr>
            <w:tcW w:w="1571" w:type="dxa"/>
            <w:gridSpan w:val="2"/>
            <w:shd w:val="clear" w:color="auto" w:fill="B6DDE8"/>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eastAsia"/>
                <w:shadow w:val="0"/>
                <w:color w:val="000000"/>
                <w:sz w:val="18"/>
                <w:szCs w:val="18"/>
                <w:vertAlign w:val="baseline"/>
              </w:rPr>
            </w:pPr>
          </w:p>
          <w:p>
            <w:pPr>
              <w:keepNext w:val="0"/>
              <w:keepLines w:val="0"/>
              <w:pageBreakBefore w:val="0"/>
              <w:kinsoku/>
              <w:wordWrap/>
              <w:overflowPunct/>
              <w:topLinePunct w:val="0"/>
              <w:autoSpaceDE/>
              <w:autoSpaceDN/>
              <w:bidi w:val="0"/>
              <w:adjustRightInd/>
              <w:snapToGrid w:val="0"/>
              <w:spacing w:beforeAutospacing="0" w:afterAutospacing="0" w:line="360" w:lineRule="auto"/>
              <w:jc w:val="left"/>
              <w:textAlignment w:val="auto"/>
              <w:rPr>
                <w:rFonts w:ascii="宋体" w:hAnsi="宋体" w:hint="eastAsia"/>
                <w:shadow w:val="0"/>
                <w:color w:val="000000"/>
                <w:sz w:val="18"/>
                <w:szCs w:val="18"/>
                <w:vertAlign w:val="baseline"/>
              </w:rPr>
            </w:pPr>
          </w:p>
          <w:p>
            <w:pPr>
              <w:keepNext w:val="0"/>
              <w:keepLines w:val="0"/>
              <w:pageBreakBefore w:val="0"/>
              <w:kinsoku/>
              <w:wordWrap/>
              <w:overflowPunct/>
              <w:topLinePunct w:val="0"/>
              <w:autoSpaceDE/>
              <w:autoSpaceDN/>
              <w:bidi w:val="0"/>
              <w:adjustRightInd/>
              <w:snapToGrid w:val="0"/>
              <w:spacing w:beforeAutospacing="0" w:afterAutospacing="0" w:line="360" w:lineRule="auto"/>
              <w:jc w:val="left"/>
              <w:textAlignment w:val="auto"/>
              <w:rPr>
                <w:rFonts w:ascii="宋体" w:hAnsi="宋体" w:hint="eastAsia"/>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异同点</w:t>
            </w:r>
          </w:p>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p>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汽化的方式</w:t>
            </w:r>
          </w:p>
        </w:tc>
        <w:tc>
          <w:tcPr>
            <w:tcW w:w="3621"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eastAsia"/>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蒸发</w:t>
            </w:r>
          </w:p>
        </w:tc>
        <w:tc>
          <w:tcPr>
            <w:tcW w:w="4276"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eastAsia"/>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沸腾</w:t>
            </w:r>
          </w:p>
        </w:tc>
      </w:tr>
      <w:tr>
        <w:tblPrEx>
          <w:tblW w:w="0" w:type="auto"/>
          <w:tblInd w:w="500" w:type="dxa"/>
          <w:tblCellMar>
            <w:top w:w="0" w:type="dxa"/>
            <w:left w:w="108" w:type="dxa"/>
            <w:bottom w:w="0" w:type="dxa"/>
            <w:right w:w="108" w:type="dxa"/>
          </w:tblCellMar>
        </w:tblPrEx>
        <w:tc>
          <w:tcPr>
            <w:tcW w:w="472" w:type="dxa"/>
            <w:vMerge w:val="restart"/>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不同点</w:t>
            </w:r>
          </w:p>
        </w:tc>
        <w:tc>
          <w:tcPr>
            <w:tcW w:w="1099"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发生位置</w:t>
            </w:r>
          </w:p>
        </w:tc>
        <w:tc>
          <w:tcPr>
            <w:tcW w:w="3621"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只在液体表面</w:t>
            </w:r>
          </w:p>
        </w:tc>
        <w:tc>
          <w:tcPr>
            <w:tcW w:w="427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在液体表面和内部同时发生</w:t>
            </w:r>
          </w:p>
        </w:tc>
      </w:tr>
      <w:tr>
        <w:tblPrEx>
          <w:tblW w:w="0" w:type="auto"/>
          <w:tblInd w:w="500" w:type="dxa"/>
          <w:tblCellMar>
            <w:top w:w="0" w:type="dxa"/>
            <w:left w:w="108" w:type="dxa"/>
            <w:bottom w:w="0" w:type="dxa"/>
            <w:right w:w="108" w:type="dxa"/>
          </w:tblCellMar>
        </w:tblPrEx>
        <w:tc>
          <w:tcPr>
            <w:tcW w:w="472" w:type="dxa"/>
            <w:vMerge/>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shadow w:val="0"/>
                <w:color w:val="000000"/>
                <w:sz w:val="18"/>
                <w:szCs w:val="18"/>
                <w:vertAlign w:val="baseline"/>
              </w:rPr>
            </w:pPr>
          </w:p>
        </w:tc>
        <w:tc>
          <w:tcPr>
            <w:tcW w:w="1099"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剧烈程度</w:t>
            </w:r>
          </w:p>
        </w:tc>
        <w:tc>
          <w:tcPr>
            <w:tcW w:w="3621"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缓慢</w:t>
            </w:r>
          </w:p>
        </w:tc>
        <w:tc>
          <w:tcPr>
            <w:tcW w:w="427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剧烈</w:t>
            </w:r>
          </w:p>
        </w:tc>
      </w:tr>
      <w:tr>
        <w:tblPrEx>
          <w:tblW w:w="0" w:type="auto"/>
          <w:tblInd w:w="500" w:type="dxa"/>
          <w:tblCellMar>
            <w:top w:w="0" w:type="dxa"/>
            <w:left w:w="108" w:type="dxa"/>
            <w:bottom w:w="0" w:type="dxa"/>
            <w:right w:w="108" w:type="dxa"/>
          </w:tblCellMar>
        </w:tblPrEx>
        <w:tc>
          <w:tcPr>
            <w:tcW w:w="472" w:type="dxa"/>
            <w:vMerge/>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shadow w:val="0"/>
                <w:color w:val="000000"/>
                <w:sz w:val="18"/>
                <w:szCs w:val="18"/>
                <w:vertAlign w:val="baseline"/>
              </w:rPr>
            </w:pPr>
          </w:p>
        </w:tc>
        <w:tc>
          <w:tcPr>
            <w:tcW w:w="1099"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现象</w:t>
            </w:r>
          </w:p>
        </w:tc>
        <w:tc>
          <w:tcPr>
            <w:tcW w:w="3621"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不易观察到</w:t>
            </w:r>
          </w:p>
        </w:tc>
        <w:tc>
          <w:tcPr>
            <w:tcW w:w="427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迅速产生大量气泡</w:t>
            </w:r>
          </w:p>
        </w:tc>
      </w:tr>
      <w:tr>
        <w:tblPrEx>
          <w:tblW w:w="0" w:type="auto"/>
          <w:tblInd w:w="500" w:type="dxa"/>
          <w:tblCellMar>
            <w:top w:w="0" w:type="dxa"/>
            <w:left w:w="108" w:type="dxa"/>
            <w:bottom w:w="0" w:type="dxa"/>
            <w:right w:w="108" w:type="dxa"/>
          </w:tblCellMar>
        </w:tblPrEx>
        <w:tc>
          <w:tcPr>
            <w:tcW w:w="472" w:type="dxa"/>
            <w:vMerge/>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shadow w:val="0"/>
                <w:color w:val="000000"/>
                <w:sz w:val="18"/>
                <w:szCs w:val="18"/>
                <w:vertAlign w:val="baseline"/>
              </w:rPr>
            </w:pPr>
          </w:p>
        </w:tc>
        <w:tc>
          <w:tcPr>
            <w:tcW w:w="1099"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温度条件</w:t>
            </w:r>
          </w:p>
        </w:tc>
        <w:tc>
          <w:tcPr>
            <w:tcW w:w="3621"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在任何温度下都能进行</w:t>
            </w:r>
          </w:p>
        </w:tc>
        <w:tc>
          <w:tcPr>
            <w:tcW w:w="427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温度必须达到沸点并继续吸热</w:t>
            </w:r>
          </w:p>
        </w:tc>
      </w:tr>
      <w:tr>
        <w:tblPrEx>
          <w:tblW w:w="0" w:type="auto"/>
          <w:tblInd w:w="500" w:type="dxa"/>
          <w:tblCellMar>
            <w:top w:w="0" w:type="dxa"/>
            <w:left w:w="108" w:type="dxa"/>
            <w:bottom w:w="0" w:type="dxa"/>
            <w:right w:w="108" w:type="dxa"/>
          </w:tblCellMar>
        </w:tblPrEx>
        <w:tc>
          <w:tcPr>
            <w:tcW w:w="472" w:type="dxa"/>
            <w:vMerge/>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shadow w:val="0"/>
                <w:color w:val="000000"/>
                <w:sz w:val="18"/>
                <w:szCs w:val="18"/>
                <w:vertAlign w:val="baseline"/>
              </w:rPr>
            </w:pPr>
          </w:p>
        </w:tc>
        <w:tc>
          <w:tcPr>
            <w:tcW w:w="1099"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温度变化</w:t>
            </w:r>
          </w:p>
        </w:tc>
        <w:tc>
          <w:tcPr>
            <w:tcW w:w="3621"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使自身和周围物体温度降低，有制冷作用</w:t>
            </w:r>
          </w:p>
        </w:tc>
        <w:tc>
          <w:tcPr>
            <w:tcW w:w="427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徐亚欧聪外界吸收热量，温度等于沸点，且保持不变</w:t>
            </w:r>
          </w:p>
        </w:tc>
      </w:tr>
      <w:tr>
        <w:tblPrEx>
          <w:tblW w:w="0" w:type="auto"/>
          <w:tblInd w:w="500" w:type="dxa"/>
          <w:tblCellMar>
            <w:top w:w="0" w:type="dxa"/>
            <w:left w:w="108" w:type="dxa"/>
            <w:bottom w:w="0" w:type="dxa"/>
            <w:right w:w="108" w:type="dxa"/>
          </w:tblCellMar>
        </w:tblPrEx>
        <w:tc>
          <w:tcPr>
            <w:tcW w:w="1571" w:type="dxa"/>
            <w:gridSpan w:val="2"/>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eastAsia"/>
                <w:b w:val="0"/>
                <w:bCs w:val="0"/>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相同点</w:t>
            </w:r>
          </w:p>
        </w:tc>
        <w:tc>
          <w:tcPr>
            <w:tcW w:w="7897" w:type="dxa"/>
            <w:gridSpan w:val="2"/>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①都由液态变为气态，属于汽化现象；②都需要吸热</w:t>
            </w:r>
          </w:p>
        </w:tc>
      </w:tr>
    </w:tbl>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bCs/>
          <w:i w:val="0"/>
          <w:iCs w:val="0"/>
          <w:caps w:val="0"/>
          <w:shadow w:val="0"/>
          <w:color w:val="111AC2"/>
          <w:spacing w:val="0"/>
          <w:sz w:val="21"/>
          <w:szCs w:val="21"/>
          <w:shd w:val="clear" w:color="auto" w:fill="FFFFFF"/>
          <w:lang w:val="en-US" w:eastAsia="zh-CN"/>
        </w:rPr>
        <w:t>典例</w:t>
      </w: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学习了影响液体蒸发快慢的因素后，王丽同学猜想：液体蒸发快慢可能还与液体的种类有关。请你利用下面提供的实验样品设计实验，验证王丽的猜想是否正确。</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w:t>
      </w:r>
      <w:r>
        <w:rPr>
          <w:rFonts w:ascii="宋体" w:eastAsia="宋体" w:hAnsi="宋体" w:cs="宋体" w:hint="eastAsia"/>
          <w:b w:val="0"/>
          <w:bCs w:val="0"/>
          <w:i w:val="0"/>
          <w:iCs w:val="0"/>
          <w:caps w:val="0"/>
          <w:shadow w:val="0"/>
          <w:color w:val="auto"/>
          <w:spacing w:val="0"/>
          <w:sz w:val="21"/>
          <w:szCs w:val="21"/>
          <w:shd w:val="clear" w:color="auto" w:fill="FFFFFF"/>
        </w:rPr>
        <w:t>）实验时，应控制液体上方空气流动的快慢。液体的温度和液体______都相同；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2</w:t>
      </w:r>
      <w:r>
        <w:rPr>
          <w:rFonts w:ascii="宋体" w:eastAsia="宋体" w:hAnsi="宋体" w:cs="宋体" w:hint="eastAsia"/>
          <w:b w:val="0"/>
          <w:bCs w:val="0"/>
          <w:i w:val="0"/>
          <w:iCs w:val="0"/>
          <w:caps w:val="0"/>
          <w:shadow w:val="0"/>
          <w:color w:val="auto"/>
          <w:spacing w:val="0"/>
          <w:sz w:val="21"/>
          <w:szCs w:val="21"/>
          <w:shd w:val="clear" w:color="auto" w:fill="FFFFFF"/>
        </w:rPr>
        <w:t>）实验室已提供了用规格相同的容器分别装有酒精和水的甲、乙，丙、丁4个样品，如图所示。按实验要求，应选择______两个样品进行对比研究；</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80" w:firstLineChars="200"/>
        <w:jc w:val="center"/>
        <w:rPr>
          <w:rFonts w:ascii="宋体" w:eastAsia="宋体" w:hAnsi="宋体" w:cs="宋体" w:hint="eastAsia"/>
          <w:b w:val="0"/>
          <w:bCs w:val="0"/>
          <w:shadow w:val="0"/>
          <w:color w:val="auto"/>
          <w:sz w:val="21"/>
          <w:szCs w:val="21"/>
        </w:rPr>
        <w:sectPr>
          <w:headerReference w:type="even" r:id="rId43"/>
          <w:headerReference w:type="default" r:id="rId44"/>
          <w:footerReference w:type="default" r:id="rId45"/>
          <w:headerReference w:type="first" r:id="rId46"/>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6"/>
          <w:cols w:num="1" w:space="708"/>
          <w:titlePg w:val="0"/>
          <w:docGrid w:type="lines" w:linePitch="312" w:charSpace="0"/>
        </w:sectPr>
      </w:pPr>
      <w:r>
        <w:pict>
          <v:shape id="_x0000_i1045" type="#_x0000_t75" style="width:132.5pt;height:72.7pt" coordsize="21600,21600" o:preferrelative="t" filled="f" stroked="f">
            <v:imagedata r:id="rId47" o:title=""/>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3）若一个同学正确选好两个样品后，将一个放在温暖的室内，另一个放在寒冷无风的室外，经过相同时间后讲行对比研究。这个同学设计的方案存在的问题是没控制______相同。该同学发现问题后及时纠正错误并进行了正确实验操作，经过相同时间后，样品的情况如图所示。据此，你认为王丽的猜想是______（选填“正确”或“不正确”）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jc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46" type="#_x0000_t75" alt="IMG_257" style="width:93.3pt;height:69.45pt" coordsize="21600,21600" o:preferrelative="t" filled="f" stroked="f">
            <v:imagedata r:id="rId48" o:title="IMG_257"/>
            <o:lock v:ext="edit" aspectratio="t"/>
            <w10:anchorlock/>
          </v:shape>
        </w:pic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hint="eastAsia"/>
          <w:b w:val="0"/>
          <w:bCs w:val="0"/>
          <w:shadow w:val="0"/>
          <w:color w:val="FF0000"/>
        </w:rPr>
      </w:pPr>
      <w:r>
        <w:rPr>
          <w:rFonts w:ascii="宋体" w:eastAsia="宋体" w:hAnsi="宋体" w:cs="宋体" w:hint="eastAsia"/>
          <w:b w:val="0"/>
          <w:bCs w:val="0"/>
          <w:i w:val="0"/>
          <w:iCs w:val="0"/>
          <w:caps w:val="0"/>
          <w:shadow w:val="0"/>
          <w:color w:val="FF0000"/>
          <w:spacing w:val="0"/>
          <w:kern w:val="0"/>
          <w:sz w:val="21"/>
          <w:szCs w:val="21"/>
          <w:shd w:val="clear" w:color="auto" w:fill="FFFFFF"/>
          <w:lang w:val="en-US" w:eastAsia="zh-CN" w:bidi="ar"/>
        </w:rPr>
        <w:t>【答案】</w:t>
      </w:r>
      <w:r>
        <w:rPr>
          <w:rFonts w:ascii="宋体" w:eastAsia="宋体" w:hAnsi="宋体" w:cs="宋体" w:hint="eastAsia"/>
          <w:b w:val="0"/>
          <w:bCs w:val="0"/>
          <w:i w:val="0"/>
          <w:iCs w:val="0"/>
          <w:caps w:val="0"/>
          <w:shadow w:val="0"/>
          <w:color w:val="FF0000"/>
          <w:spacing w:val="0"/>
          <w:sz w:val="21"/>
          <w:szCs w:val="21"/>
          <w:shd w:val="clear" w:color="auto" w:fill="FFFFFF"/>
        </w:rPr>
        <w:t>与空气接触的表面积</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乙、丙</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温度</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正确</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解析</w:t>
      </w: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1</w:t>
      </w:r>
      <w:r>
        <w:rPr>
          <w:rFonts w:ascii="宋体" w:eastAsia="宋体" w:hAnsi="宋体" w:cs="宋体" w:hint="eastAsia"/>
          <w:b w:val="0"/>
          <w:bCs w:val="0"/>
          <w:i w:val="0"/>
          <w:iCs w:val="0"/>
          <w:caps w:val="0"/>
          <w:shadow w:val="0"/>
          <w:color w:val="FF0000"/>
          <w:spacing w:val="0"/>
          <w:sz w:val="21"/>
          <w:szCs w:val="21"/>
          <w:shd w:val="clear" w:color="auto" w:fill="FFFFFF"/>
        </w:rPr>
        <w:t>）[1]影响液体蒸发快慢的因素与温度、与空气流速有关和与空气接触的表面积有关，已经控制了温度和空气流速，故还需要控制与空气接触的表面积相同。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2</w:t>
      </w:r>
      <w:r>
        <w:rPr>
          <w:rFonts w:ascii="宋体" w:eastAsia="宋体" w:hAnsi="宋体" w:cs="宋体" w:hint="eastAsia"/>
          <w:b w:val="0"/>
          <w:bCs w:val="0"/>
          <w:i w:val="0"/>
          <w:iCs w:val="0"/>
          <w:caps w:val="0"/>
          <w:shadow w:val="0"/>
          <w:color w:val="FF0000"/>
          <w:spacing w:val="0"/>
          <w:sz w:val="21"/>
          <w:szCs w:val="21"/>
          <w:shd w:val="clear" w:color="auto" w:fill="FFFFFF"/>
        </w:rPr>
        <w:t>）[2]有液体种类不同，故液体的体积需要相同，且体积大的蒸发明显，故选择乙丙两组样品。</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3</w:t>
      </w:r>
      <w:r>
        <w:rPr>
          <w:rFonts w:ascii="宋体" w:eastAsia="宋体" w:hAnsi="宋体" w:cs="宋体" w:hint="eastAsia"/>
          <w:b w:val="0"/>
          <w:bCs w:val="0"/>
          <w:i w:val="0"/>
          <w:iCs w:val="0"/>
          <w:caps w:val="0"/>
          <w:shadow w:val="0"/>
          <w:color w:val="FF0000"/>
          <w:spacing w:val="0"/>
          <w:sz w:val="21"/>
          <w:szCs w:val="21"/>
          <w:shd w:val="clear" w:color="auto" w:fill="FFFFFF"/>
        </w:rPr>
        <w:t>）[3][4]将一个放在温暖的室内，另一个放在寒冷无风的室外，温度是变化的，故没有控制温度相同；酒精蒸发得快，故液体蒸发快慢还与液体的种类有关，故王丽是正确的。</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default"/>
          <w:bCs w:val="0"/>
        </w:rPr>
      </w:pPr>
      <w:r>
        <w:rPr>
          <w:rFonts w:ascii="宋体" w:eastAsia="宋体" w:hAnsi="宋体" w:cs="宋体" w:hint="eastAsia"/>
          <w:b/>
          <w:bCs w:val="0"/>
          <w:sz w:val="21"/>
          <w:szCs w:val="21"/>
          <w:lang w:val="en-US" w:eastAsia="zh-CN"/>
        </w:rPr>
        <w:t>知识点四</w:t>
      </w:r>
      <w:r>
        <w:rPr>
          <w:rFonts w:ascii="宋体" w:eastAsia="宋体" w:hAnsi="宋体" w:cs="宋体" w:hint="eastAsia"/>
          <w:b/>
          <w:bCs w:val="0"/>
          <w:sz w:val="21"/>
          <w:szCs w:val="21"/>
        </w:rPr>
        <w:t>、</w:t>
      </w:r>
      <w:r>
        <w:rPr>
          <w:rFonts w:ascii="宋体" w:eastAsia="宋体" w:hAnsi="宋体" w:cs="宋体" w:hint="eastAsia"/>
          <w:b/>
          <w:bCs w:val="0"/>
          <w:sz w:val="21"/>
          <w:szCs w:val="21"/>
          <w:lang w:val="en-US" w:eastAsia="zh-CN"/>
        </w:rPr>
        <w:t>液化</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1</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液化的两种方式</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bCs/>
          <w:shadow w:val="0"/>
          <w:color w:val="000000"/>
          <w:sz w:val="21"/>
          <w:szCs w:val="21"/>
          <w:lang w:val="en-US" w:eastAsia="zh-CN"/>
        </w:rPr>
        <w:t>（1）降低温度：</w:t>
      </w:r>
      <w:r>
        <w:rPr>
          <w:rFonts w:ascii="宋体" w:eastAsia="宋体" w:hAnsi="宋体" w:cs="宋体" w:hint="eastAsia"/>
          <w:b w:val="0"/>
          <w:bCs w:val="0"/>
          <w:shadow w:val="0"/>
          <w:color w:val="000000"/>
          <w:sz w:val="21"/>
          <w:szCs w:val="21"/>
          <w:lang w:val="en-US" w:eastAsia="zh-CN"/>
        </w:rPr>
        <w:t>如北方的冬天，可以看到户外的人不断呼出“白气”，这是呼出的水蒸气约到冷空气凝结成的小水滴。</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（2）压缩体积：如日常见到的打火机中的液体就是在常温下采取压缩气体体积的方法使其液化的。</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2</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液化放热</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液化是汽化的逆过程。汽化需要吸热，液化需要放热。生活中水蒸气引起的烫伤要比开水烫伤更严重，这是因为水蒸气和开水的温度虽然差不多，但是水蒸气液化的时候还会发出大量的热，因而加重烫伤。</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3</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液化的应用</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气体液化后，体积减小，便于储存和运输。如液化石油气、中的液氢和液氧等。</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color w:val="1B16EA"/>
        </w:rPr>
      </w:pPr>
      <w:r>
        <w:rPr>
          <w:rFonts w:ascii="宋体" w:eastAsia="宋体" w:hAnsi="宋体" w:cs="宋体" w:hint="eastAsia"/>
          <w:b/>
          <w:bCs/>
          <w:shadow/>
          <w:emboss w:val="0"/>
          <w:imprint w:val="0"/>
          <w:color w:val="1B16EA"/>
          <w:sz w:val="21"/>
          <w:szCs w:val="21"/>
          <w:shd w:val="clear" w:color="auto" w:fill="FBD4B4"/>
          <w:lang w:val="en-US" w:eastAsia="zh-CN"/>
        </w:rPr>
        <w:t>特别提醒</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1.所有气体在温度降到足够低时都能液化；</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2.有些气体，在常温下采用压缩体积的方法就能液化，如日常生活中使用液化石油气就是利用压缩体积的方法得到的；</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3.有些气体，紧靠压缩体积的方法难以液化，常采用压缩体积和降低温度相结合的方法，如氮气的液化。</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4</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汽化和液化的对比</w:t>
      </w:r>
    </w:p>
    <w:tbl>
      <w:tblPr>
        <w:tblStyle w:val="TableGrid4"/>
        <w:tblW w:w="0" w:type="auto"/>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16"/>
        <w:gridCol w:w="2492"/>
        <w:gridCol w:w="2492"/>
        <w:gridCol w:w="2492"/>
      </w:tblGrid>
      <w:tr>
        <w:tblPrEx>
          <w:tblW w:w="0" w:type="auto"/>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016"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eastAsia"/>
                <w:shadow w:val="0"/>
                <w:color w:val="000000"/>
                <w:sz w:val="18"/>
                <w:szCs w:val="18"/>
                <w:vertAlign w:val="baseline"/>
              </w:rPr>
            </w:pPr>
          </w:p>
        </w:tc>
        <w:tc>
          <w:tcPr>
            <w:tcW w:w="2492"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前后状态变化</w:t>
            </w:r>
          </w:p>
        </w:tc>
        <w:tc>
          <w:tcPr>
            <w:tcW w:w="2492"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吸、放热情况</w:t>
            </w:r>
          </w:p>
        </w:tc>
        <w:tc>
          <w:tcPr>
            <w:tcW w:w="2492" w:type="dxa"/>
            <w:shd w:val="clear" w:color="auto" w:fill="B6DDE8"/>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方式或方法</w:t>
            </w:r>
          </w:p>
        </w:tc>
      </w:tr>
    </w:tbl>
    <w:p>
      <w:pPr>
        <w:sectPr>
          <w:headerReference w:type="even" r:id="rId49"/>
          <w:headerReference w:type="default" r:id="rId50"/>
          <w:footerReference w:type="default" r:id="rId51"/>
          <w:headerReference w:type="first" r:id="rId52"/>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7"/>
          <w:cols w:num="1" w:space="708"/>
          <w:titlePg w:val="0"/>
          <w:docGrid w:type="lines" w:linePitch="312" w:charSpace="0"/>
        </w:sectPr>
      </w:pPr>
    </w:p>
    <w:tbl>
      <w:tblPr>
        <w:tblStyle w:val="TableGrid5"/>
        <w:tblW w:w="0" w:type="auto"/>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16"/>
        <w:gridCol w:w="2492"/>
        <w:gridCol w:w="2492"/>
        <w:gridCol w:w="2492"/>
      </w:tblGrid>
      <w:tr>
        <w:tblPrEx>
          <w:tblW w:w="0" w:type="auto"/>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01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汽化</w:t>
            </w:r>
          </w:p>
        </w:tc>
        <w:tc>
          <w:tcPr>
            <w:tcW w:w="249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液态</w:t>
            </w:r>
            <w:r>
              <w:rPr>
                <w:rFonts w:ascii="微软雅黑" w:eastAsia="微软雅黑" w:hAnsi="微软雅黑" w:cs="微软雅黑" w:hint="eastAsia"/>
                <w:b w:val="0"/>
                <w:bCs w:val="0"/>
                <w:shadow w:val="0"/>
                <w:color w:val="000000"/>
                <w:sz w:val="18"/>
                <w:szCs w:val="18"/>
                <w:vertAlign w:val="baseline"/>
                <w:lang w:val="en-US" w:eastAsia="zh-CN"/>
              </w:rPr>
              <w:t>→</w:t>
            </w:r>
            <w:r>
              <w:rPr>
                <w:rFonts w:ascii="宋体" w:eastAsia="宋体" w:hAnsi="宋体" w:cs="宋体" w:hint="eastAsia"/>
                <w:b w:val="0"/>
                <w:bCs w:val="0"/>
                <w:shadow w:val="0"/>
                <w:color w:val="000000"/>
                <w:sz w:val="18"/>
                <w:szCs w:val="18"/>
                <w:vertAlign w:val="baseline"/>
                <w:lang w:val="en-US" w:eastAsia="zh-CN"/>
              </w:rPr>
              <w:t>气态</w:t>
            </w:r>
          </w:p>
        </w:tc>
        <w:tc>
          <w:tcPr>
            <w:tcW w:w="249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吸热</w:t>
            </w:r>
          </w:p>
        </w:tc>
        <w:tc>
          <w:tcPr>
            <w:tcW w:w="249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蒸发或沸腾</w:t>
            </w:r>
          </w:p>
        </w:tc>
      </w:tr>
      <w:tr>
        <w:tblPrEx>
          <w:tblW w:w="0" w:type="auto"/>
          <w:tblInd w:w="476" w:type="dxa"/>
          <w:tblCellMar>
            <w:top w:w="0" w:type="dxa"/>
            <w:left w:w="108" w:type="dxa"/>
            <w:bottom w:w="0" w:type="dxa"/>
            <w:right w:w="108" w:type="dxa"/>
          </w:tblCellMar>
        </w:tblPrEx>
        <w:tc>
          <w:tcPr>
            <w:tcW w:w="201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液化</w:t>
            </w:r>
          </w:p>
        </w:tc>
        <w:tc>
          <w:tcPr>
            <w:tcW w:w="249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气态</w:t>
            </w:r>
            <w:r>
              <w:rPr>
                <w:rFonts w:ascii="微软雅黑" w:eastAsia="微软雅黑" w:hAnsi="微软雅黑" w:cs="微软雅黑" w:hint="eastAsia"/>
                <w:b w:val="0"/>
                <w:bCs w:val="0"/>
                <w:shadow w:val="0"/>
                <w:color w:val="000000"/>
                <w:sz w:val="18"/>
                <w:szCs w:val="18"/>
                <w:vertAlign w:val="baseline"/>
                <w:lang w:val="en-US" w:eastAsia="zh-CN"/>
              </w:rPr>
              <w:t>→</w:t>
            </w:r>
            <w:r>
              <w:rPr>
                <w:rFonts w:ascii="宋体" w:eastAsia="宋体" w:hAnsi="宋体" w:cs="宋体" w:hint="eastAsia"/>
                <w:b w:val="0"/>
                <w:bCs w:val="0"/>
                <w:shadow w:val="0"/>
                <w:color w:val="000000"/>
                <w:sz w:val="18"/>
                <w:szCs w:val="18"/>
                <w:vertAlign w:val="baseline"/>
                <w:lang w:val="en-US" w:eastAsia="zh-CN"/>
              </w:rPr>
              <w:t>液态</w:t>
            </w:r>
          </w:p>
        </w:tc>
        <w:tc>
          <w:tcPr>
            <w:tcW w:w="249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放热</w:t>
            </w:r>
          </w:p>
        </w:tc>
        <w:tc>
          <w:tcPr>
            <w:tcW w:w="249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降低温度或压缩体积</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5</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常见的水蒸气液化现象</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pict>
          <v:shape id="_x0000_i1047" type="#_x0000_t75" style="width:308.55pt;height:78pt" coordsize="21600,21600" o:preferrelative="t" filled="f" stroked="f">
            <v:imagedata r:id="rId53" o:title=""/>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lang w:eastAsia="zh-CN"/>
        </w:rPr>
      </w:pP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bCs/>
          <w:i w:val="0"/>
          <w:iCs w:val="0"/>
          <w:caps w:val="0"/>
          <w:shadow w:val="0"/>
          <w:color w:val="111AC2"/>
          <w:spacing w:val="0"/>
          <w:sz w:val="21"/>
          <w:szCs w:val="21"/>
          <w:shd w:val="clear" w:color="auto" w:fill="FFFFFF"/>
          <w:lang w:val="en-US" w:eastAsia="zh-CN"/>
        </w:rPr>
        <w:t>典例</w:t>
      </w:r>
      <w:r>
        <w:rPr>
          <w:rFonts w:ascii="宋体" w:eastAsia="宋体" w:hAnsi="宋体" w:cs="宋体" w:hint="eastAsia"/>
          <w:b/>
          <w:bCs/>
          <w:i w:val="0"/>
          <w:iCs w:val="0"/>
          <w:caps w:val="0"/>
          <w:shadow w:val="0"/>
          <w:color w:val="111AC2"/>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冬季到来，小明严格执行防护疫情的要求，在路上也注意佩戴口罩。一个大风降温的早上，他从家走到学校，进入教室摘下口罩后发现口罩内壁上有很多水珠，主要是因为（　　）</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A</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w:t>
      </w:r>
      <w:r>
        <w:rPr>
          <w:rFonts w:ascii="宋体" w:eastAsia="宋体" w:hAnsi="宋体" w:cs="宋体" w:hint="eastAsia"/>
          <w:b w:val="0"/>
          <w:bCs w:val="0"/>
          <w:i w:val="0"/>
          <w:iCs w:val="0"/>
          <w:caps w:val="0"/>
          <w:shadow w:val="0"/>
          <w:color w:val="auto"/>
          <w:spacing w:val="0"/>
          <w:sz w:val="21"/>
          <w:szCs w:val="21"/>
          <w:shd w:val="clear" w:color="auto" w:fill="FFFFFF"/>
        </w:rPr>
        <w:t>空气中的水蒸气液化形成 B</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w:t>
      </w:r>
      <w:r>
        <w:rPr>
          <w:rFonts w:ascii="宋体" w:eastAsia="宋体" w:hAnsi="宋体" w:cs="宋体" w:hint="eastAsia"/>
          <w:b w:val="0"/>
          <w:bCs w:val="0"/>
          <w:i w:val="0"/>
          <w:iCs w:val="0"/>
          <w:caps w:val="0"/>
          <w:shadow w:val="0"/>
          <w:color w:val="auto"/>
          <w:spacing w:val="0"/>
          <w:sz w:val="21"/>
          <w:szCs w:val="21"/>
          <w:shd w:val="clear" w:color="auto" w:fill="FFFFFF"/>
        </w:rPr>
        <w:t>人呼出的气体中的水蒸气液化形成</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C</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w:t>
      </w:r>
      <w:r>
        <w:rPr>
          <w:rFonts w:ascii="宋体" w:eastAsia="宋体" w:hAnsi="宋体" w:cs="宋体" w:hint="eastAsia"/>
          <w:b w:val="0"/>
          <w:bCs w:val="0"/>
          <w:i w:val="0"/>
          <w:iCs w:val="0"/>
          <w:caps w:val="0"/>
          <w:shadow w:val="0"/>
          <w:color w:val="auto"/>
          <w:spacing w:val="0"/>
          <w:sz w:val="21"/>
          <w:szCs w:val="21"/>
          <w:shd w:val="clear" w:color="auto" w:fill="FFFFFF"/>
        </w:rPr>
        <w:t>空气中的露水凝结而成 </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 xml:space="preserve">  </w:t>
      </w:r>
      <w:r>
        <w:rPr>
          <w:rFonts w:ascii="宋体" w:eastAsia="宋体" w:hAnsi="宋体" w:cs="宋体" w:hint="eastAsia"/>
          <w:b w:val="0"/>
          <w:bCs w:val="0"/>
          <w:i w:val="0"/>
          <w:iCs w:val="0"/>
          <w:caps w:val="0"/>
          <w:shadow w:val="0"/>
          <w:color w:val="auto"/>
          <w:spacing w:val="0"/>
          <w:sz w:val="21"/>
          <w:szCs w:val="21"/>
          <w:shd w:val="clear" w:color="auto" w:fill="FFFFFF"/>
        </w:rPr>
        <w:t>D</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w:t>
      </w:r>
      <w:r>
        <w:rPr>
          <w:rFonts w:ascii="宋体" w:eastAsia="宋体" w:hAnsi="宋体" w:cs="宋体" w:hint="eastAsia"/>
          <w:b w:val="0"/>
          <w:bCs w:val="0"/>
          <w:i w:val="0"/>
          <w:iCs w:val="0"/>
          <w:caps w:val="0"/>
          <w:shadow w:val="0"/>
          <w:color w:val="auto"/>
          <w:spacing w:val="0"/>
          <w:sz w:val="21"/>
          <w:szCs w:val="21"/>
          <w:shd w:val="clear" w:color="auto" w:fill="FFFFFF"/>
        </w:rPr>
        <w:t>人的唾液喷在口罩上</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hint="eastAsia"/>
          <w:b w:val="0"/>
          <w:bCs w:val="0"/>
          <w:shadow w:val="0"/>
          <w:color w:val="FF0000"/>
        </w:rPr>
      </w:pPr>
      <w:r>
        <w:rPr>
          <w:rFonts w:ascii="宋体" w:eastAsia="宋体" w:hAnsi="宋体" w:cs="宋体" w:hint="eastAsia"/>
          <w:b w:val="0"/>
          <w:bCs w:val="0"/>
          <w:i w:val="0"/>
          <w:iCs w:val="0"/>
          <w:caps w:val="0"/>
          <w:shadow w:val="0"/>
          <w:color w:val="FF0000"/>
          <w:spacing w:val="0"/>
          <w:kern w:val="0"/>
          <w:sz w:val="21"/>
          <w:szCs w:val="21"/>
          <w:shd w:val="clear" w:color="auto" w:fill="FFFFFF"/>
          <w:lang w:val="en-US" w:eastAsia="zh-CN" w:bidi="ar"/>
        </w:rPr>
        <w:t>【答案】</w:t>
      </w:r>
      <w:r>
        <w:rPr>
          <w:rFonts w:ascii="宋体" w:eastAsia="宋体" w:hAnsi="宋体" w:cs="宋体" w:hint="eastAsia"/>
          <w:b w:val="0"/>
          <w:bCs w:val="0"/>
          <w:i w:val="0"/>
          <w:iCs w:val="0"/>
          <w:caps w:val="0"/>
          <w:shadow w:val="0"/>
          <w:color w:val="FF0000"/>
          <w:spacing w:val="0"/>
          <w:sz w:val="21"/>
          <w:szCs w:val="21"/>
          <w:shd w:val="clear" w:color="auto" w:fill="FFFFFF"/>
        </w:rPr>
        <w:t>B</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FF0000"/>
          <w:spacing w:val="0"/>
          <w:sz w:val="21"/>
          <w:szCs w:val="21"/>
          <w:shd w:val="clear" w:color="auto" w:fill="FFFFFF"/>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解析</w:t>
      </w:r>
      <w:r>
        <w:rPr>
          <w:rFonts w:ascii="宋体" w:eastAsia="宋体" w:hAnsi="宋体" w:cs="宋体" w:hint="eastAsia"/>
          <w:b w:val="0"/>
          <w:bCs w:val="0"/>
          <w:i w:val="0"/>
          <w:iCs w:val="0"/>
          <w:caps w:val="0"/>
          <w:shadow w:val="0"/>
          <w:color w:val="FF0000"/>
          <w:spacing w:val="0"/>
          <w:sz w:val="21"/>
          <w:szCs w:val="21"/>
          <w:shd w:val="clear" w:color="auto" w:fill="FFFFFF"/>
        </w:rPr>
        <w:t>】口罩内壁上的水珠是口中呼中的气体中的温度较高的水蒸气遇冷液化成的小水珠，故B符合题意，ACD不符合题意。</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故选B。</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color w:val="000000"/>
        </w:rPr>
      </w:pPr>
      <w:r>
        <w:pict>
          <v:shape id="_x0000_i1048" type="#_x0000_t75" style="width:36.25pt;height:24.35pt" coordsize="21600,21600" o:preferrelative="t" filled="f" stroked="f">
            <v:imagedata r:id="rId54"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方法帮</w:t>
      </w:r>
      <w:r>
        <w:rPr>
          <w:rFonts w:ascii="宋体" w:eastAsia="宋体" w:hAnsi="宋体" w:cs="宋体" w:hint="eastAsia"/>
          <w:color w:val="7030A0"/>
          <w:sz w:val="28"/>
          <w:szCs w:val="28"/>
        </w:rPr>
        <w:t>】</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default"/>
          <w:bCs w:val="0"/>
          <w:color w:val="4BACC6"/>
        </w:rPr>
      </w:pPr>
      <w:r>
        <w:rPr>
          <w:rFonts w:ascii="宋体" w:eastAsia="宋体" w:hAnsi="宋体" w:cs="宋体" w:hint="eastAsia"/>
          <w:b/>
          <w:bCs w:val="0"/>
          <w:color w:val="4BACC6"/>
          <w:sz w:val="21"/>
          <w:szCs w:val="21"/>
          <w:lang w:val="en-US" w:eastAsia="zh-CN"/>
        </w:rPr>
        <w:t>题型</w:t>
      </w:r>
      <w:r>
        <w:rPr>
          <w:rFonts w:ascii="宋体" w:eastAsia="宋体" w:hAnsi="宋体" w:cs="宋体" w:hint="eastAsia"/>
          <w:b/>
          <w:bCs w:val="0"/>
          <w:color w:val="4BACC6"/>
          <w:sz w:val="21"/>
          <w:szCs w:val="21"/>
        </w:rPr>
        <w:t>一：</w:t>
      </w:r>
      <w:r>
        <w:rPr>
          <w:rFonts w:ascii="宋体" w:eastAsia="宋体" w:hAnsi="宋体" w:cs="宋体" w:hint="eastAsia"/>
          <w:b/>
          <w:bCs w:val="0"/>
          <w:color w:val="4BACC6"/>
          <w:sz w:val="21"/>
          <w:szCs w:val="21"/>
          <w:lang w:val="en-US" w:eastAsia="zh-CN"/>
        </w:rPr>
        <w:t>液化和汽化现象辨析</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default"/>
          <w:b/>
          <w:bCs/>
          <w:i w:val="0"/>
          <w:iCs w:val="0"/>
          <w:caps w:val="0"/>
          <w:outline w:val="0"/>
          <w:shadow/>
          <w:emboss w:val="0"/>
          <w:imprint w:val="0"/>
          <w:color w:val="C00000"/>
          <w:spacing w:val="0"/>
          <w:sz w:val="21"/>
          <w:szCs w:val="21"/>
          <w:highlight w:val="lightGray"/>
          <w:shd w:val="clear" w:color="auto" w:fill="FFFFFF"/>
          <w:lang w:val="en-US" w:eastAsia="zh-CN"/>
        </w:rPr>
      </w:pPr>
      <w:r>
        <w:rPr>
          <w:rFonts w:ascii="宋体" w:eastAsia="宋体" w:hAnsi="宋体" w:cs="宋体" w:hint="eastAsia"/>
          <w:b/>
          <w:bCs/>
          <w:i w:val="0"/>
          <w:iCs w:val="0"/>
          <w:caps w:val="0"/>
          <w:outline w:val="0"/>
          <w:shadow/>
          <w:emboss w:val="0"/>
          <w:imprint w:val="0"/>
          <w:color w:val="C00000"/>
          <w:spacing w:val="0"/>
          <w:sz w:val="21"/>
          <w:szCs w:val="21"/>
          <w:highlight w:val="lightGray"/>
          <w:shd w:val="clear" w:color="auto" w:fill="FFFFFF"/>
          <w:lang w:val="en-US" w:eastAsia="zh-CN"/>
        </w:rPr>
        <w:t>★易错警示</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（1）“白气”不是水蒸气，而是水蒸气越冷液化成的小水滴，水蒸气是看不到的；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（2）“白气”的来源有两种情况：一是高温物体冒出或呼出的水蒸气遇冷液化形成的；二是空气中的水蒸气遇冷液化形成的。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lang w:eastAsia="zh-CN"/>
        </w:rPr>
      </w:pPr>
      <w:r>
        <w:rPr>
          <w:rFonts w:ascii="宋体" w:eastAsia="宋体" w:hAnsi="宋体" w:cs="宋体" w:hint="eastAsia"/>
          <w:b/>
          <w:bCs/>
          <w:i w:val="0"/>
          <w:iCs w:val="0"/>
          <w:caps w:val="0"/>
          <w:shadow w:val="0"/>
          <w:color w:val="1336E7"/>
          <w:spacing w:val="0"/>
          <w:kern w:val="0"/>
          <w:sz w:val="21"/>
          <w:szCs w:val="21"/>
          <w:shd w:val="clear" w:color="auto" w:fill="FFFFFF"/>
          <w:lang w:val="en-US" w:eastAsia="zh-CN" w:bidi="ar"/>
        </w:rPr>
        <w:t>【典例】</w:t>
      </w:r>
      <w:r>
        <w:rPr>
          <w:rFonts w:ascii="宋体" w:eastAsia="宋体" w:hAnsi="宋体" w:cs="宋体" w:hint="eastAsia"/>
          <w:b w:val="0"/>
          <w:bCs w:val="0"/>
          <w:i w:val="0"/>
          <w:iCs w:val="0"/>
          <w:caps w:val="0"/>
          <w:shadow w:val="0"/>
          <w:color w:val="auto"/>
          <w:spacing w:val="0"/>
          <w:sz w:val="21"/>
          <w:szCs w:val="21"/>
          <w:shd w:val="clear" w:color="auto" w:fill="FFFFFF"/>
        </w:rPr>
        <w:t>暑假，小江在两只相同的透明烧杯中分别倒入冰水和热水（如图甲、乙），一会儿发现两只烧杯的杯壁上都出现了小水珠。关于小水珠出现的位置，下列说法正确的是（　　）</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jc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49" type="#_x0000_t75" style="width:178.5pt;height:66pt" coordsize="21600,21600" o:preferrelative="t" filled="f" stroked="f">
            <v:imagedata r:id="rId55" o:title="IMG_256"/>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lang w:eastAsia="zh-CN"/>
        </w:rPr>
      </w:pPr>
      <w:r>
        <w:rPr>
          <w:rFonts w:ascii="宋体" w:eastAsia="宋体" w:hAnsi="宋体" w:cs="宋体" w:hint="eastAsia"/>
          <w:b w:val="0"/>
          <w:bCs w:val="0"/>
          <w:i w:val="0"/>
          <w:iCs w:val="0"/>
          <w:caps w:val="0"/>
          <w:shadow w:val="0"/>
          <w:color w:val="auto"/>
          <w:spacing w:val="0"/>
          <w:sz w:val="21"/>
          <w:szCs w:val="21"/>
          <w:shd w:val="clear" w:color="auto" w:fill="FFFFFF"/>
        </w:rPr>
        <w:t>A．甲杯：内壁的液面下方；乙杯：内壁的液面上方</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lang w:eastAsia="zh-CN"/>
        </w:rPr>
      </w:pPr>
      <w:r>
        <w:rPr>
          <w:rFonts w:ascii="宋体" w:eastAsia="宋体" w:hAnsi="宋体" w:cs="宋体" w:hint="eastAsia"/>
          <w:b w:val="0"/>
          <w:bCs w:val="0"/>
          <w:i w:val="0"/>
          <w:iCs w:val="0"/>
          <w:caps w:val="0"/>
          <w:shadow w:val="0"/>
          <w:color w:val="auto"/>
          <w:spacing w:val="0"/>
          <w:sz w:val="21"/>
          <w:szCs w:val="21"/>
          <w:shd w:val="clear" w:color="auto" w:fill="FFFFFF"/>
        </w:rPr>
        <w:t>B．甲杯：外壁的液面下方；乙杯：内壁的液面上方</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lang w:eastAsia="zh-CN"/>
        </w:rPr>
        <w:sectPr>
          <w:headerReference w:type="even" r:id="rId56"/>
          <w:headerReference w:type="default" r:id="rId57"/>
          <w:footerReference w:type="default" r:id="rId58"/>
          <w:headerReference w:type="first" r:id="rId59"/>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8"/>
          <w:cols w:num="1" w:space="708"/>
          <w:titlePg w:val="0"/>
          <w:docGrid w:type="lines" w:linePitch="312" w:charSpace="0"/>
        </w:sectPr>
      </w:pPr>
      <w:r>
        <w:rPr>
          <w:rFonts w:ascii="宋体" w:eastAsia="宋体" w:hAnsi="宋体" w:cs="宋体" w:hint="eastAsia"/>
          <w:b w:val="0"/>
          <w:bCs w:val="0"/>
          <w:i w:val="0"/>
          <w:iCs w:val="0"/>
          <w:caps w:val="0"/>
          <w:shadow w:val="0"/>
          <w:color w:val="auto"/>
          <w:spacing w:val="0"/>
          <w:sz w:val="21"/>
          <w:szCs w:val="21"/>
          <w:shd w:val="clear" w:color="auto" w:fill="FFFFFF"/>
        </w:rPr>
        <w:t>C．甲杯：整体的外壁；乙杯：内壁的液面上方</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D．甲杯：整体外壁和内壁的液面上方；乙杯：内壁的液面下方</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Autospacing="0" w:after="0" w:afterAutospacing="0" w:line="360" w:lineRule="auto"/>
        <w:ind w:left="0" w:right="0" w:firstLine="420" w:firstLineChars="200"/>
        <w:jc w:val="left"/>
        <w:rPr>
          <w:rFonts w:ascii="宋体" w:hAnsi="宋体" w:hint="eastAsia"/>
          <w:b w:val="0"/>
          <w:bCs w:val="0"/>
          <w:shadow w:val="0"/>
          <w:color w:val="FF0000"/>
        </w:rPr>
      </w:pPr>
      <w:r>
        <w:rPr>
          <w:rFonts w:ascii="宋体" w:eastAsia="宋体" w:hAnsi="宋体" w:cs="宋体" w:hint="eastAsia"/>
          <w:b w:val="0"/>
          <w:bCs w:val="0"/>
          <w:i w:val="0"/>
          <w:iCs w:val="0"/>
          <w:caps w:val="0"/>
          <w:shadow w:val="0"/>
          <w:color w:val="FF0000"/>
          <w:spacing w:val="0"/>
          <w:kern w:val="0"/>
          <w:sz w:val="21"/>
          <w:szCs w:val="21"/>
          <w:shd w:val="clear" w:color="auto" w:fill="FFFFFF"/>
          <w:lang w:val="en-US" w:eastAsia="zh-CN" w:bidi="ar"/>
        </w:rPr>
        <w:t>【答案】</w:t>
      </w:r>
      <w:r>
        <w:rPr>
          <w:rFonts w:ascii="宋体" w:eastAsia="宋体" w:hAnsi="宋体" w:cs="宋体" w:hint="eastAsia"/>
          <w:b w:val="0"/>
          <w:bCs w:val="0"/>
          <w:i w:val="0"/>
          <w:iCs w:val="0"/>
          <w:caps w:val="0"/>
          <w:shadow w:val="0"/>
          <w:color w:val="FF0000"/>
          <w:spacing w:val="0"/>
          <w:sz w:val="21"/>
          <w:szCs w:val="21"/>
          <w:shd w:val="clear" w:color="auto" w:fill="FFFFFF"/>
        </w:rPr>
        <w:t>B</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FF0000"/>
          <w:spacing w:val="0"/>
          <w:sz w:val="21"/>
          <w:szCs w:val="21"/>
          <w:shd w:val="clear" w:color="auto" w:fill="FFFFFF"/>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解析</w:t>
      </w:r>
      <w:r>
        <w:rPr>
          <w:rFonts w:ascii="宋体" w:eastAsia="宋体" w:hAnsi="宋体" w:cs="宋体" w:hint="eastAsia"/>
          <w:b w:val="0"/>
          <w:bCs w:val="0"/>
          <w:i w:val="0"/>
          <w:iCs w:val="0"/>
          <w:caps w:val="0"/>
          <w:shadow w:val="0"/>
          <w:color w:val="FF0000"/>
          <w:spacing w:val="0"/>
          <w:sz w:val="21"/>
          <w:szCs w:val="21"/>
          <w:shd w:val="clear" w:color="auto" w:fill="FFFFFF"/>
        </w:rPr>
        <w:t>】当杯内温度低，杯外温度高，杯外空气中的水蒸气遇到冷的玻璃表面液化成小水珠，沾在外表面。</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FF0000"/>
          <w:spacing w:val="0"/>
          <w:sz w:val="21"/>
          <w:szCs w:val="21"/>
          <w:shd w:val="clear" w:color="auto" w:fill="FFFFFF"/>
        </w:rPr>
      </w:pPr>
      <w:r>
        <w:rPr>
          <w:rFonts w:ascii="宋体" w:eastAsia="宋体" w:hAnsi="宋体" w:cs="宋体" w:hint="eastAsia"/>
          <w:b w:val="0"/>
          <w:bCs w:val="0"/>
          <w:i w:val="0"/>
          <w:iCs w:val="0"/>
          <w:caps w:val="0"/>
          <w:shadow w:val="0"/>
          <w:color w:val="FF0000"/>
          <w:spacing w:val="0"/>
          <w:sz w:val="21"/>
          <w:szCs w:val="21"/>
          <w:shd w:val="clear" w:color="auto" w:fill="FFFFFF"/>
        </w:rPr>
        <w:t>当杯内温度高，杯外温度低，杯内空气中的水蒸遇冷会液化成小水珠，附在玻璃内表面。</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甲杯中放的是冰水，所以杯外的水蒸气遇冷液化成小水珠附着在玻璃的外表面的液面下方；乙杯中装的是热水，杯内温度高，杯内的水蒸气遇冷液化成小水珠附着在玻璃的内表面的液面上方。</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故选B。</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default"/>
          <w:bCs w:val="0"/>
          <w:color w:val="4BACC6"/>
        </w:rPr>
      </w:pPr>
      <w:r>
        <w:rPr>
          <w:rFonts w:ascii="宋体" w:eastAsia="宋体" w:hAnsi="宋体" w:cs="宋体" w:hint="eastAsia"/>
          <w:b/>
          <w:bCs w:val="0"/>
          <w:color w:val="4BACC6"/>
          <w:sz w:val="21"/>
          <w:szCs w:val="21"/>
          <w:lang w:val="en-US" w:eastAsia="zh-CN"/>
        </w:rPr>
        <w:t>题型</w:t>
      </w:r>
      <w:r>
        <w:rPr>
          <w:rFonts w:ascii="宋体" w:eastAsia="宋体" w:hAnsi="宋体" w:cs="宋体" w:hint="eastAsia"/>
          <w:b/>
          <w:bCs w:val="0"/>
          <w:color w:val="4BACC6"/>
          <w:sz w:val="21"/>
          <w:szCs w:val="21"/>
        </w:rPr>
        <w:t>二：</w:t>
      </w:r>
      <w:r>
        <w:rPr>
          <w:rFonts w:ascii="宋体" w:eastAsia="宋体" w:hAnsi="宋体" w:cs="宋体" w:hint="eastAsia"/>
          <w:b/>
          <w:bCs w:val="0"/>
          <w:color w:val="4BACC6"/>
          <w:sz w:val="21"/>
          <w:szCs w:val="21"/>
          <w:lang w:val="en-US" w:eastAsia="zh-CN"/>
        </w:rPr>
        <w:t>探究水沸腾时温度变化的特点</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hint="default"/>
          <w:i w:val="0"/>
          <w:iCs w:val="0"/>
          <w:caps w:val="0"/>
          <w:shadow w:val="0"/>
          <w:color w:val="auto"/>
          <w:spacing w:val="0"/>
          <w:kern w:val="0"/>
          <w:shd w:val="clear" w:color="auto" w:fill="FFFFFF"/>
          <w:lang w:bidi="ar"/>
        </w:rPr>
      </w:pPr>
      <w:r>
        <w:rPr>
          <w:rFonts w:ascii="宋体" w:eastAsia="宋体" w:hAnsi="宋体" w:cs="宋体" w:hint="eastAsia"/>
          <w:b/>
          <w:bCs/>
          <w:i w:val="0"/>
          <w:iCs w:val="0"/>
          <w:caps w:val="0"/>
          <w:shadow w:val="0"/>
          <w:color w:val="auto"/>
          <w:spacing w:val="0"/>
          <w:kern w:val="0"/>
          <w:sz w:val="21"/>
          <w:szCs w:val="21"/>
          <w:shd w:val="clear" w:color="auto" w:fill="FFFFFF"/>
          <w:lang w:val="en-US" w:eastAsia="zh-CN" w:bidi="ar"/>
        </w:rPr>
        <w:pict>
          <v:shape id="_x0000_i1050" type="#_x0000_t75" alt="图片8" style="width:54pt;height:24.35pt" coordsize="21600,21600" o:preferrelative="t" filled="f" stroked="f">
            <v:imagedata r:id="rId60" o:title="图片8"/>
            <o:lock v:ext="edit" aspectratio="t"/>
            <w10:anchorlock/>
          </v:shape>
        </w:pict>
      </w:r>
      <w:r>
        <w:rPr>
          <w:rFonts w:ascii="宋体" w:eastAsia="宋体" w:hAnsi="宋体" w:cs="宋体" w:hint="eastAsia"/>
          <w:b/>
          <w:bCs/>
          <w:i w:val="0"/>
          <w:iCs w:val="0"/>
          <w:caps w:val="0"/>
          <w:shadow w:val="0"/>
          <w:color w:val="auto"/>
          <w:spacing w:val="0"/>
          <w:kern w:val="0"/>
          <w:sz w:val="21"/>
          <w:szCs w:val="21"/>
          <w:shd w:val="clear" w:color="auto" w:fill="FFFFFF"/>
          <w:lang w:val="en-US" w:eastAsia="zh-CN" w:bidi="ar"/>
        </w:rPr>
        <w:t>考向点拨</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color w:val="auto"/>
          <w:kern w:val="0"/>
          <w:sz w:val="21"/>
          <w:szCs w:val="21"/>
          <w:lang w:val="en-US" w:eastAsia="zh-CN"/>
        </w:rPr>
        <w:t>1.</w:t>
      </w:r>
      <w:r>
        <w:rPr>
          <w:rFonts w:ascii="宋体" w:eastAsia="宋体" w:hAnsi="宋体" w:cs="宋体" w:hint="eastAsia"/>
          <w:b w:val="0"/>
          <w:bCs w:val="0"/>
          <w:shadow w:val="0"/>
          <w:kern w:val="0"/>
          <w:sz w:val="21"/>
          <w:szCs w:val="21"/>
        </w:rPr>
        <w:t>水沸腾的条件</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rPr>
        <w:t>温度达到沸点</w:t>
      </w:r>
      <w:r>
        <w:rPr>
          <w:rFonts w:ascii="宋体" w:eastAsia="宋体" w:hAnsi="宋体" w:cs="宋体" w:hint="eastAsia"/>
          <w:b w:val="0"/>
          <w:bCs w:val="0"/>
          <w:shadow w:val="0"/>
          <w:kern w:val="0"/>
          <w:sz w:val="21"/>
          <w:szCs w:val="21"/>
        </w:rPr>
        <w:t>，</w:t>
      </w:r>
      <w:r>
        <w:rPr>
          <w:rFonts w:ascii="宋体" w:eastAsia="宋体" w:hAnsi="宋体" w:cs="宋体" w:hint="eastAsia"/>
          <w:b w:val="0"/>
          <w:bCs w:val="0"/>
          <w:shadow w:val="0"/>
          <w:color w:val="FF0000"/>
          <w:kern w:val="0"/>
          <w:sz w:val="21"/>
          <w:szCs w:val="21"/>
          <w:u w:val="single" w:color="000000"/>
        </w:rPr>
        <w:t>继续吸热</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2.水</w:t>
      </w:r>
      <w:r>
        <w:rPr>
          <w:rFonts w:ascii="宋体" w:eastAsia="宋体" w:hAnsi="宋体" w:cs="宋体" w:hint="eastAsia"/>
          <w:b w:val="0"/>
          <w:bCs w:val="0"/>
          <w:shadow w:val="0"/>
          <w:kern w:val="0"/>
          <w:sz w:val="21"/>
          <w:szCs w:val="21"/>
        </w:rPr>
        <w:t>沸腾曲线</w:t>
      </w:r>
      <w:r>
        <w:rPr>
          <w:rFonts w:ascii="宋体" w:eastAsia="宋体" w:hAnsi="宋体" w:cs="宋体" w:hint="eastAsia"/>
          <w:b w:val="0"/>
          <w:bCs w:val="0"/>
          <w:shadow w:val="0"/>
          <w:kern w:val="0"/>
          <w:sz w:val="21"/>
          <w:szCs w:val="21"/>
          <w:lang w:val="en-US" w:eastAsia="zh-CN"/>
        </w:rPr>
        <w:t>的</w:t>
      </w:r>
      <w:r>
        <w:rPr>
          <w:rFonts w:ascii="宋体" w:eastAsia="宋体" w:hAnsi="宋体" w:cs="宋体" w:hint="eastAsia"/>
          <w:b w:val="0"/>
          <w:bCs w:val="0"/>
          <w:shadow w:val="0"/>
          <w:kern w:val="0"/>
          <w:sz w:val="21"/>
          <w:szCs w:val="21"/>
        </w:rPr>
        <w:t>特点</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rPr>
        <w:t>沸腾前，随着加热，水温升高</w:t>
      </w:r>
      <w:r>
        <w:rPr>
          <w:rFonts w:ascii="宋体" w:eastAsia="宋体" w:hAnsi="宋体" w:cs="宋体" w:hint="eastAsia"/>
          <w:b w:val="0"/>
          <w:bCs w:val="0"/>
          <w:shadow w:val="0"/>
          <w:kern w:val="0"/>
          <w:sz w:val="21"/>
          <w:szCs w:val="21"/>
        </w:rPr>
        <w:t>；当水温达到沸点时，</w:t>
      </w:r>
      <w:r>
        <w:rPr>
          <w:rFonts w:ascii="宋体" w:eastAsia="宋体" w:hAnsi="宋体" w:cs="宋体" w:hint="eastAsia"/>
          <w:b w:val="0"/>
          <w:bCs w:val="0"/>
          <w:shadow w:val="0"/>
          <w:color w:val="FF0000"/>
          <w:kern w:val="0"/>
          <w:sz w:val="21"/>
          <w:szCs w:val="21"/>
          <w:u w:val="single" w:color="000000"/>
        </w:rPr>
        <w:t>沸腾过程水温不变</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3.</w:t>
      </w:r>
      <w:r>
        <w:rPr>
          <w:rFonts w:ascii="宋体" w:eastAsia="宋体" w:hAnsi="宋体" w:cs="宋体" w:hint="eastAsia"/>
          <w:b w:val="0"/>
          <w:bCs w:val="0"/>
          <w:shadow w:val="0"/>
          <w:kern w:val="0"/>
          <w:sz w:val="21"/>
          <w:szCs w:val="21"/>
        </w:rPr>
        <w:t>如何加快实验进度</w:t>
      </w:r>
      <w:r>
        <w:rPr>
          <w:rFonts w:ascii="宋体" w:eastAsia="宋体" w:hAnsi="宋体" w:cs="宋体" w:hint="eastAsia"/>
          <w:b w:val="0"/>
          <w:bCs w:val="0"/>
          <w:shadow w:val="0"/>
          <w:kern w:val="0"/>
          <w:sz w:val="21"/>
          <w:szCs w:val="21"/>
          <w:lang w:val="en-US" w:eastAsia="zh-CN"/>
        </w:rPr>
        <w:t>：</w:t>
      </w:r>
      <w:r>
        <w:rPr>
          <w:rFonts w:ascii="宋体" w:eastAsia="宋体" w:hAnsi="宋体" w:cs="宋体" w:hint="eastAsia"/>
          <w:b w:val="0"/>
          <w:bCs w:val="0"/>
          <w:shadow w:val="0"/>
          <w:color w:val="FF0000"/>
          <w:kern w:val="0"/>
          <w:sz w:val="21"/>
          <w:szCs w:val="21"/>
          <w:u w:val="single" w:color="000000"/>
        </w:rPr>
        <w:t>用温水或减少水的质量</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4.</w:t>
      </w:r>
      <w:r>
        <w:rPr>
          <w:rFonts w:ascii="宋体" w:eastAsia="宋体" w:hAnsi="宋体" w:cs="宋体" w:hint="eastAsia"/>
          <w:b w:val="0"/>
          <w:bCs w:val="0"/>
          <w:shadow w:val="0"/>
          <w:kern w:val="0"/>
          <w:sz w:val="21"/>
          <w:szCs w:val="21"/>
        </w:rPr>
        <w:t>石棉网的作用</w:t>
      </w:r>
      <w:r>
        <w:rPr>
          <w:rFonts w:ascii="宋体" w:eastAsia="宋体" w:hAnsi="宋体" w:cs="宋体" w:hint="eastAsia"/>
          <w:b w:val="0"/>
          <w:bCs w:val="0"/>
          <w:shadow w:val="0"/>
          <w:kern w:val="0"/>
          <w:sz w:val="21"/>
          <w:szCs w:val="21"/>
          <w:lang w:val="en-US" w:eastAsia="zh-CN"/>
        </w:rPr>
        <w:t>：</w:t>
      </w:r>
      <w:r>
        <w:rPr>
          <w:rFonts w:ascii="宋体" w:eastAsia="宋体" w:hAnsi="宋体" w:cs="宋体" w:hint="eastAsia"/>
          <w:b w:val="0"/>
          <w:bCs w:val="0"/>
          <w:shadow w:val="0"/>
          <w:color w:val="FF0000"/>
          <w:kern w:val="0"/>
          <w:sz w:val="21"/>
          <w:szCs w:val="21"/>
          <w:u w:val="single" w:color="000000"/>
        </w:rPr>
        <w:t>受热均匀</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5.硬纸板的作用</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lang w:val="en-US" w:eastAsia="zh-CN"/>
        </w:rPr>
        <w:t>减少散热、缩短加热时间</w:t>
      </w:r>
      <w:r>
        <w:rPr>
          <w:rFonts w:ascii="宋体" w:eastAsia="宋体" w:hAnsi="宋体" w:cs="宋体" w:hint="eastAsia"/>
          <w:b w:val="0"/>
          <w:bCs w:val="0"/>
          <w:shadow w:val="0"/>
          <w:kern w:val="0"/>
          <w:sz w:val="21"/>
          <w:szCs w:val="21"/>
          <w:lang w:val="en-US" w:eastAsia="zh-CN"/>
        </w:rPr>
        <w:t>；</w:t>
      </w:r>
      <w:r>
        <w:rPr>
          <w:rFonts w:ascii="宋体" w:eastAsia="宋体" w:hAnsi="宋体" w:cs="宋体" w:hint="eastAsia"/>
          <w:b w:val="0"/>
          <w:bCs w:val="0"/>
          <w:shadow w:val="0"/>
          <w:color w:val="FF0000"/>
          <w:kern w:val="0"/>
          <w:sz w:val="21"/>
          <w:szCs w:val="21"/>
          <w:u w:val="single" w:color="000000"/>
          <w:lang w:val="en-US" w:eastAsia="zh-CN"/>
        </w:rPr>
        <w:t>防止热水外溢伤人</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6.使用热水或减少水量</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lang w:val="en-US" w:eastAsia="zh-CN"/>
        </w:rPr>
        <w:t>加快实验进度</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7.</w:t>
      </w:r>
      <w:r>
        <w:rPr>
          <w:rFonts w:ascii="宋体" w:eastAsia="宋体" w:hAnsi="宋体" w:cs="宋体" w:hint="eastAsia"/>
          <w:b w:val="0"/>
          <w:bCs w:val="0"/>
          <w:shadow w:val="0"/>
          <w:kern w:val="0"/>
          <w:sz w:val="21"/>
          <w:szCs w:val="21"/>
        </w:rPr>
        <w:t>温度计的使用注意事项</w:t>
      </w:r>
      <w:r>
        <w:rPr>
          <w:rFonts w:ascii="宋体" w:eastAsia="宋体" w:hAnsi="宋体" w:cs="宋体" w:hint="eastAsia"/>
          <w:b w:val="0"/>
          <w:bCs w:val="0"/>
          <w:shadow w:val="0"/>
          <w:kern w:val="0"/>
          <w:sz w:val="21"/>
          <w:szCs w:val="21"/>
          <w:lang w:val="en-US" w:eastAsia="zh-CN"/>
        </w:rPr>
        <w:t>：</w:t>
      </w:r>
      <w:r>
        <w:rPr>
          <w:rFonts w:ascii="宋体" w:eastAsia="宋体" w:hAnsi="宋体" w:cs="宋体" w:hint="eastAsia"/>
          <w:b w:val="0"/>
          <w:bCs w:val="0"/>
          <w:shadow w:val="0"/>
          <w:color w:val="FF0000"/>
          <w:kern w:val="0"/>
          <w:sz w:val="21"/>
          <w:szCs w:val="21"/>
          <w:u w:val="single" w:color="000000"/>
          <w:lang w:val="en-US" w:eastAsia="zh-CN"/>
        </w:rPr>
        <w:t>温度计应放在被测物质中间部位、不能碰器壁、读取温度时不能取出温度计</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8.选用水银温度计而不能选用酒精温度计的原因：</w:t>
      </w:r>
      <w:r>
        <w:rPr>
          <w:rFonts w:ascii="宋体" w:eastAsia="宋体" w:hAnsi="宋体" w:cs="宋体" w:hint="eastAsia"/>
          <w:b w:val="0"/>
          <w:bCs w:val="0"/>
          <w:shadow w:val="0"/>
          <w:color w:val="FF0000"/>
          <w:kern w:val="0"/>
          <w:sz w:val="21"/>
          <w:szCs w:val="21"/>
          <w:u w:val="single" w:color="000000"/>
          <w:lang w:val="en-US" w:eastAsia="zh-CN"/>
        </w:rPr>
        <w:t>酒精的沸点低于水的沸点</w:t>
      </w:r>
      <w:r>
        <w:rPr>
          <w:rFonts w:ascii="宋体" w:eastAsia="宋体" w:hAnsi="宋体" w:cs="宋体" w:hint="eastAsia"/>
          <w:b w:val="0"/>
          <w:bCs w:val="0"/>
          <w:shadow w:val="0"/>
          <w:kern w:val="0"/>
          <w:sz w:val="21"/>
          <w:szCs w:val="21"/>
          <w:lang w:val="en-US"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9.温度计上部、烧杯上的白气：</w:t>
      </w:r>
      <w:r>
        <w:rPr>
          <w:rFonts w:ascii="宋体" w:eastAsia="宋体" w:hAnsi="宋体" w:cs="宋体" w:hint="eastAsia"/>
          <w:b w:val="0"/>
          <w:bCs w:val="0"/>
          <w:shadow w:val="0"/>
          <w:color w:val="FF0000"/>
          <w:kern w:val="0"/>
          <w:sz w:val="21"/>
          <w:szCs w:val="21"/>
          <w:u w:val="single" w:color="000000"/>
          <w:lang w:val="en-US" w:eastAsia="zh-CN"/>
        </w:rPr>
        <w:t>水蒸气液化形成的小水滴</w:t>
      </w:r>
      <w:r>
        <w:rPr>
          <w:rFonts w:ascii="宋体" w:eastAsia="宋体" w:hAnsi="宋体" w:cs="宋体" w:hint="eastAsia"/>
          <w:b w:val="0"/>
          <w:bCs w:val="0"/>
          <w:shadow w:val="0"/>
          <w:kern w:val="0"/>
          <w:sz w:val="21"/>
          <w:szCs w:val="21"/>
          <w:lang w:val="en-US"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10.烧杯口出现白气和烧杯壁出现小水珠的原因：</w:t>
      </w:r>
      <w:r>
        <w:rPr>
          <w:rFonts w:ascii="宋体" w:eastAsia="宋体" w:hAnsi="宋体" w:cs="宋体" w:hint="eastAsia"/>
          <w:b w:val="0"/>
          <w:bCs w:val="0"/>
          <w:shadow w:val="0"/>
          <w:color w:val="FF0000"/>
          <w:kern w:val="0"/>
          <w:sz w:val="21"/>
          <w:szCs w:val="21"/>
          <w:u w:val="single" w:color="000000"/>
          <w:lang w:val="en-US" w:eastAsia="zh-CN"/>
        </w:rPr>
        <w:t>水蒸气遇冷液化形成的小水滴</w:t>
      </w:r>
      <w:r>
        <w:rPr>
          <w:rFonts w:ascii="宋体" w:eastAsia="宋体" w:hAnsi="宋体" w:cs="宋体" w:hint="eastAsia"/>
          <w:b w:val="0"/>
          <w:bCs w:val="0"/>
          <w:shadow w:val="0"/>
          <w:kern w:val="0"/>
          <w:sz w:val="21"/>
          <w:szCs w:val="21"/>
          <w:lang w:val="en-US"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11.</w:t>
      </w:r>
      <w:r>
        <w:rPr>
          <w:rFonts w:ascii="宋体" w:eastAsia="宋体" w:hAnsi="宋体" w:cs="宋体" w:hint="eastAsia"/>
          <w:b w:val="0"/>
          <w:bCs w:val="0"/>
          <w:shadow w:val="0"/>
          <w:kern w:val="0"/>
          <w:sz w:val="21"/>
          <w:szCs w:val="21"/>
        </w:rPr>
        <w:t>酒精灯拿开后水继续沸腾</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lang w:val="en-US" w:eastAsia="zh-CN"/>
        </w:rPr>
        <w:t>石棉网有余热</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12.</w:t>
      </w:r>
      <w:r>
        <w:rPr>
          <w:rFonts w:ascii="宋体" w:eastAsia="宋体" w:hAnsi="宋体" w:cs="宋体" w:hint="eastAsia"/>
          <w:b w:val="0"/>
          <w:bCs w:val="0"/>
          <w:shadow w:val="0"/>
          <w:kern w:val="0"/>
          <w:sz w:val="21"/>
          <w:szCs w:val="21"/>
        </w:rPr>
        <w:t>不能达到沸腾</w:t>
      </w:r>
      <w:r>
        <w:rPr>
          <w:rFonts w:ascii="宋体" w:eastAsia="宋体" w:hAnsi="宋体" w:cs="宋体" w:hint="eastAsia"/>
          <w:b w:val="0"/>
          <w:bCs w:val="0"/>
          <w:shadow w:val="0"/>
          <w:kern w:val="0"/>
          <w:sz w:val="21"/>
          <w:szCs w:val="21"/>
          <w:lang w:val="en-US" w:eastAsia="zh-CN"/>
        </w:rPr>
        <w:t>：</w:t>
      </w:r>
      <w:r>
        <w:rPr>
          <w:rFonts w:ascii="宋体" w:eastAsia="宋体" w:hAnsi="宋体" w:cs="宋体" w:hint="eastAsia"/>
          <w:b w:val="0"/>
          <w:bCs w:val="0"/>
          <w:shadow w:val="0"/>
          <w:color w:val="FF0000"/>
          <w:kern w:val="0"/>
          <w:sz w:val="21"/>
          <w:szCs w:val="21"/>
          <w:u w:val="single" w:color="000000"/>
          <w:lang w:val="en-US" w:eastAsia="zh-CN"/>
        </w:rPr>
        <w:t>火力小，水吸收热量小于散热</w:t>
      </w:r>
      <w:r>
        <w:rPr>
          <w:rFonts w:ascii="宋体" w:eastAsia="宋体" w:hAnsi="宋体" w:cs="宋体" w:hint="eastAsia"/>
          <w:b w:val="0"/>
          <w:bCs w:val="0"/>
          <w:shadow w:val="0"/>
          <w:kern w:val="0"/>
          <w:sz w:val="21"/>
          <w:szCs w:val="21"/>
          <w:lang w:val="en-US"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13.</w:t>
      </w:r>
      <w:r>
        <w:rPr>
          <w:rFonts w:ascii="宋体" w:eastAsia="宋体" w:hAnsi="宋体" w:cs="宋体" w:hint="eastAsia"/>
          <w:b w:val="0"/>
          <w:bCs w:val="0"/>
          <w:shadow w:val="0"/>
          <w:kern w:val="0"/>
          <w:sz w:val="21"/>
          <w:szCs w:val="21"/>
        </w:rPr>
        <w:t>水的沸点不到100°C</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lang w:val="en-US" w:eastAsia="zh-CN"/>
        </w:rPr>
        <w:t>大气压强较低</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14.</w:t>
      </w:r>
      <w:r>
        <w:rPr>
          <w:rFonts w:ascii="宋体" w:eastAsia="宋体" w:hAnsi="宋体" w:cs="宋体" w:hint="eastAsia"/>
          <w:b w:val="0"/>
          <w:bCs w:val="0"/>
          <w:shadow w:val="0"/>
          <w:kern w:val="0"/>
          <w:sz w:val="21"/>
          <w:szCs w:val="21"/>
        </w:rPr>
        <w:t>水沸腾前气泡变化</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lang w:val="en-US" w:eastAsia="zh-CN"/>
        </w:rPr>
        <w:t>逐渐变小</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15.</w:t>
      </w:r>
      <w:r>
        <w:rPr>
          <w:rFonts w:ascii="宋体" w:eastAsia="宋体" w:hAnsi="宋体" w:cs="宋体" w:hint="eastAsia"/>
          <w:b w:val="0"/>
          <w:bCs w:val="0"/>
          <w:shadow w:val="0"/>
          <w:kern w:val="0"/>
          <w:sz w:val="21"/>
          <w:szCs w:val="21"/>
        </w:rPr>
        <w:t>水沸腾</w:t>
      </w:r>
      <w:r>
        <w:rPr>
          <w:rFonts w:ascii="宋体" w:eastAsia="宋体" w:hAnsi="宋体" w:cs="宋体" w:hint="eastAsia"/>
          <w:b w:val="0"/>
          <w:bCs w:val="0"/>
          <w:shadow w:val="0"/>
          <w:kern w:val="0"/>
          <w:sz w:val="21"/>
          <w:szCs w:val="21"/>
          <w:lang w:val="en-US" w:eastAsia="zh-CN"/>
        </w:rPr>
        <w:t>后</w:t>
      </w:r>
      <w:r>
        <w:rPr>
          <w:rFonts w:ascii="宋体" w:eastAsia="宋体" w:hAnsi="宋体" w:cs="宋体" w:hint="eastAsia"/>
          <w:b w:val="0"/>
          <w:bCs w:val="0"/>
          <w:shadow w:val="0"/>
          <w:kern w:val="0"/>
          <w:sz w:val="21"/>
          <w:szCs w:val="21"/>
        </w:rPr>
        <w:t>气泡变化</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lang w:val="en-US" w:eastAsia="zh-CN"/>
        </w:rPr>
        <w:t>逐渐变大</w:t>
      </w:r>
      <w:r>
        <w:rPr>
          <w:rFonts w:ascii="宋体" w:eastAsia="宋体" w:hAnsi="宋体" w:cs="宋体" w:hint="eastAsia"/>
          <w:b w:val="0"/>
          <w:bCs w:val="0"/>
          <w:shadow w:val="0"/>
          <w:kern w:val="0"/>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firstLine="420" w:leftChars="0" w:firstLineChars="200"/>
        <w:rPr>
          <w:rFonts w:ascii="宋体" w:hAnsi="宋体" w:hint="eastAsia"/>
          <w:b w:val="0"/>
          <w:bCs w:val="0"/>
          <w:shadow w:val="0"/>
          <w:kern w:val="0"/>
        </w:rPr>
      </w:pPr>
      <w:r>
        <w:rPr>
          <w:rFonts w:ascii="宋体" w:eastAsia="宋体" w:hAnsi="宋体" w:cs="宋体" w:hint="eastAsia"/>
          <w:b w:val="0"/>
          <w:bCs w:val="0"/>
          <w:shadow w:val="0"/>
          <w:kern w:val="0"/>
          <w:sz w:val="21"/>
          <w:szCs w:val="21"/>
          <w:lang w:val="en-US" w:eastAsia="zh-CN"/>
        </w:rPr>
        <w:t>16.器材</w:t>
      </w:r>
      <w:r>
        <w:rPr>
          <w:rFonts w:ascii="宋体" w:eastAsia="宋体" w:hAnsi="宋体" w:cs="宋体" w:hint="eastAsia"/>
          <w:b w:val="0"/>
          <w:bCs w:val="0"/>
          <w:shadow w:val="0"/>
          <w:kern w:val="0"/>
          <w:sz w:val="21"/>
          <w:szCs w:val="21"/>
        </w:rPr>
        <w:t>安装顺序</w:t>
      </w:r>
      <w:r>
        <w:rPr>
          <w:rFonts w:ascii="宋体" w:eastAsia="宋体" w:hAnsi="宋体" w:cs="宋体" w:hint="eastAsia"/>
          <w:b w:val="0"/>
          <w:bCs w:val="0"/>
          <w:shadow w:val="0"/>
          <w:kern w:val="0"/>
          <w:sz w:val="21"/>
          <w:szCs w:val="21"/>
          <w:lang w:eastAsia="zh-CN"/>
        </w:rPr>
        <w:t>：</w:t>
      </w:r>
      <w:r>
        <w:rPr>
          <w:rFonts w:ascii="宋体" w:eastAsia="宋体" w:hAnsi="宋体" w:cs="宋体" w:hint="eastAsia"/>
          <w:b w:val="0"/>
          <w:bCs w:val="0"/>
          <w:shadow w:val="0"/>
          <w:color w:val="FF0000"/>
          <w:kern w:val="0"/>
          <w:sz w:val="21"/>
          <w:szCs w:val="21"/>
          <w:u w:val="single" w:color="000000"/>
          <w:lang w:val="en-US" w:eastAsia="zh-CN"/>
        </w:rPr>
        <w:t>自下而上</w:t>
      </w:r>
      <w:r>
        <w:rPr>
          <w:rFonts w:ascii="宋体" w:eastAsia="宋体" w:hAnsi="宋体" w:cs="宋体" w:hint="eastAsia"/>
          <w:b w:val="0"/>
          <w:bCs w:val="0"/>
          <w:shadow w:val="0"/>
          <w:kern w:val="0"/>
          <w:sz w:val="21"/>
          <w:szCs w:val="21"/>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sectPr>
          <w:headerReference w:type="even" r:id="rId61"/>
          <w:headerReference w:type="default" r:id="rId62"/>
          <w:footerReference w:type="default" r:id="rId63"/>
          <w:headerReference w:type="first" r:id="rId64"/>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9"/>
          <w:cols w:num="1" w:space="708"/>
          <w:titlePg w:val="0"/>
          <w:docGrid w:type="lines" w:linePitch="312" w:charSpace="0"/>
        </w:sect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w:t>
      </w:r>
      <w:r>
        <w:rPr>
          <w:rFonts w:ascii="宋体" w:eastAsia="宋体" w:hAnsi="宋体" w:cs="宋体" w:hint="eastAsia"/>
          <w:b w:val="0"/>
          <w:bCs w:val="0"/>
          <w:i w:val="0"/>
          <w:iCs w:val="0"/>
          <w:caps w:val="0"/>
          <w:shadow w:val="0"/>
          <w:color w:val="auto"/>
          <w:spacing w:val="0"/>
          <w:sz w:val="21"/>
          <w:szCs w:val="21"/>
          <w:shd w:val="clear" w:color="auto" w:fill="FFFFFF"/>
        </w:rPr>
        <w:t>小明探究水沸腾的实验：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51" type="#_x0000_t75" alt="IMG_256" style="width:66.7pt;height:143.5pt" coordsize="21600,21600" o:preferrelative="t" filled="f" stroked="f">
            <v:imagedata r:id="rId65" o:title="IMG_256"/>
            <o:lock v:ext="edit" aspectratio="t"/>
            <w10:anchorlock/>
          </v:shape>
        </w:pict>
      </w:r>
      <w:r>
        <w:rPr>
          <w:rFonts w:ascii="宋体" w:eastAsia="宋体" w:hAnsi="宋体" w:cs="宋体" w:hint="eastAsia"/>
          <w:b w:val="0"/>
          <w:bCs w:val="0"/>
          <w:i w:val="0"/>
          <w:iCs w:val="0"/>
          <w:caps w:val="0"/>
          <w:shadow w:val="0"/>
          <w:color w:val="auto"/>
          <w:spacing w:val="0"/>
          <w:sz w:val="21"/>
          <w:szCs w:val="21"/>
          <w:shd w:val="clear" w:color="auto" w:fill="FFFFFF"/>
        </w:rPr>
        <w:t> </w:t>
      </w:r>
      <w:r>
        <w:rPr>
          <w:rFonts w:ascii="宋体" w:eastAsia="宋体" w:hAnsi="宋体" w:cs="宋体" w:hint="eastAsia"/>
          <w:b w:val="0"/>
          <w:bCs w:val="0"/>
          <w:i w:val="0"/>
          <w:iCs w:val="0"/>
          <w:caps w:val="0"/>
          <w:shadow w:val="0"/>
          <w:color w:val="auto"/>
          <w:spacing w:val="0"/>
          <w:sz w:val="21"/>
          <w:szCs w:val="21"/>
          <w:shd w:val="clear" w:color="auto" w:fill="FFFFFF"/>
        </w:rPr>
        <w:pict>
          <v:shape id="_x0000_i1052" type="#_x0000_t75" style="width:60.75pt;height:110.25pt" coordsize="21600,21600" o:preferrelative="t" filled="f" stroked="f">
            <v:imagedata r:id="rId66" o:title="IMG_257"/>
            <o:lock v:ext="edit" aspectratio="t"/>
            <w10:anchorlock/>
          </v:shape>
        </w:pict>
      </w:r>
      <w:r>
        <w:rPr>
          <w:rFonts w:ascii="宋体" w:eastAsia="宋体" w:hAnsi="宋体" w:cs="宋体" w:hint="eastAsia"/>
          <w:b w:val="0"/>
          <w:bCs w:val="0"/>
          <w:i w:val="0"/>
          <w:iCs w:val="0"/>
          <w:caps w:val="0"/>
          <w:shadow w:val="0"/>
          <w:color w:val="auto"/>
          <w:spacing w:val="0"/>
          <w:sz w:val="21"/>
          <w:szCs w:val="21"/>
          <w:shd w:val="clear" w:color="auto" w:fill="FFFFFF"/>
        </w:rPr>
        <w:t> </w:t>
      </w:r>
      <w:r>
        <w:rPr>
          <w:rFonts w:ascii="宋体" w:eastAsia="宋体" w:hAnsi="宋体" w:cs="宋体" w:hint="eastAsia"/>
          <w:b w:val="0"/>
          <w:bCs w:val="0"/>
          <w:i w:val="0"/>
          <w:iCs w:val="0"/>
          <w:caps w:val="0"/>
          <w:shadow w:val="0"/>
          <w:color w:val="auto"/>
          <w:spacing w:val="0"/>
          <w:sz w:val="21"/>
          <w:szCs w:val="21"/>
          <w:shd w:val="clear" w:color="auto" w:fill="FFFFFF"/>
        </w:rPr>
        <w:pict>
          <v:shape id="_x0000_i1053" type="#_x0000_t75" style="width:135.75pt;height:101.25pt" coordsize="21600,21600" o:preferrelative="t" filled="f" stroked="f">
            <v:imagedata r:id="rId67" o:title="IMG_258"/>
            <o:lock v:ext="edit" aspectratio="t"/>
            <w10:anchorlock/>
          </v:shape>
        </w:pict>
      </w:r>
      <w:r>
        <w:rPr>
          <w:rFonts w:ascii="宋体" w:eastAsia="宋体" w:hAnsi="宋体" w:cs="宋体" w:hint="eastAsia"/>
          <w:b w:val="0"/>
          <w:bCs w:val="0"/>
          <w:i w:val="0"/>
          <w:iCs w:val="0"/>
          <w:caps w:val="0"/>
          <w:shadow w:val="0"/>
          <w:color w:val="auto"/>
          <w:spacing w:val="0"/>
          <w:sz w:val="21"/>
          <w:szCs w:val="21"/>
          <w:shd w:val="clear" w:color="auto" w:fill="FFFFFF"/>
        </w:rPr>
        <w:t> </w:t>
      </w:r>
      <w:r>
        <w:rPr>
          <w:rFonts w:ascii="宋体" w:eastAsia="宋体" w:hAnsi="宋体" w:cs="宋体" w:hint="eastAsia"/>
          <w:b w:val="0"/>
          <w:bCs w:val="0"/>
          <w:i w:val="0"/>
          <w:iCs w:val="0"/>
          <w:caps w:val="0"/>
          <w:shadow w:val="0"/>
          <w:color w:val="auto"/>
          <w:spacing w:val="0"/>
          <w:sz w:val="21"/>
          <w:szCs w:val="21"/>
          <w:shd w:val="clear" w:color="auto" w:fill="FFFFFF"/>
        </w:rPr>
        <w:pict>
          <v:shape id="_x0000_i1054" type="#_x0000_t75" alt="IMG_259" style="width:138.35pt;height:108.1pt" coordsize="21600,21600" o:preferrelative="t" filled="f" stroked="f">
            <v:imagedata r:id="rId68" o:title="IMG_259"/>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w:t>
      </w:r>
      <w:r>
        <w:rPr>
          <w:rFonts w:ascii="宋体" w:eastAsia="宋体" w:hAnsi="宋体" w:cs="宋体" w:hint="eastAsia"/>
          <w:b w:val="0"/>
          <w:bCs w:val="0"/>
          <w:i w:val="0"/>
          <w:iCs w:val="0"/>
          <w:caps w:val="0"/>
          <w:shadow w:val="0"/>
          <w:color w:val="auto"/>
          <w:spacing w:val="0"/>
          <w:sz w:val="21"/>
          <w:szCs w:val="21"/>
          <w:shd w:val="clear" w:color="auto" w:fill="FFFFFF"/>
        </w:rPr>
        <w:t>)他的操作如图</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w:t>
      </w:r>
      <w:r>
        <w:rPr>
          <w:rFonts w:ascii="宋体" w:eastAsia="宋体" w:hAnsi="宋体" w:cs="宋体" w:hint="eastAsia"/>
          <w:b w:val="0"/>
          <w:bCs w:val="0"/>
          <w:i w:val="0"/>
          <w:iCs w:val="0"/>
          <w:caps w:val="0"/>
          <w:shadow w:val="0"/>
          <w:color w:val="auto"/>
          <w:spacing w:val="0"/>
          <w:sz w:val="21"/>
          <w:szCs w:val="21"/>
          <w:shd w:val="clear" w:color="auto" w:fill="FFFFFF"/>
        </w:rPr>
        <w:t>所示，其中错误之处是______。</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2</w:t>
      </w:r>
      <w:r>
        <w:rPr>
          <w:rFonts w:ascii="宋体" w:eastAsia="宋体" w:hAnsi="宋体" w:cs="宋体" w:hint="eastAsia"/>
          <w:b w:val="0"/>
          <w:bCs w:val="0"/>
          <w:i w:val="0"/>
          <w:iCs w:val="0"/>
          <w:caps w:val="0"/>
          <w:shadow w:val="0"/>
          <w:color w:val="auto"/>
          <w:spacing w:val="0"/>
          <w:sz w:val="21"/>
          <w:szCs w:val="21"/>
          <w:shd w:val="clear" w:color="auto" w:fill="FFFFFF"/>
        </w:rPr>
        <w:t>)纠正错误后，水沸腾时温度计示数如图</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2</w:t>
      </w:r>
      <w:r>
        <w:rPr>
          <w:rFonts w:ascii="宋体" w:eastAsia="宋体" w:hAnsi="宋体" w:cs="宋体" w:hint="eastAsia"/>
          <w:b w:val="0"/>
          <w:bCs w:val="0"/>
          <w:i w:val="0"/>
          <w:iCs w:val="0"/>
          <w:caps w:val="0"/>
          <w:shadow w:val="0"/>
          <w:color w:val="auto"/>
          <w:spacing w:val="0"/>
          <w:sz w:val="21"/>
          <w:szCs w:val="21"/>
          <w:shd w:val="clear" w:color="auto" w:fill="FFFFFF"/>
        </w:rPr>
        <w:t>所示，为______℃，在图</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3</w:t>
      </w:r>
      <w:r>
        <w:rPr>
          <w:rFonts w:ascii="宋体" w:eastAsia="宋体" w:hAnsi="宋体" w:cs="宋体" w:hint="eastAsia"/>
          <w:b w:val="0"/>
          <w:bCs w:val="0"/>
          <w:i w:val="0"/>
          <w:iCs w:val="0"/>
          <w:caps w:val="0"/>
          <w:shadow w:val="0"/>
          <w:color w:val="auto"/>
          <w:spacing w:val="0"/>
          <w:sz w:val="21"/>
          <w:szCs w:val="21"/>
          <w:shd w:val="clear" w:color="auto" w:fill="FFFFFF"/>
        </w:rPr>
        <w:t>中图______是水在沸腾时的情况。</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3</w:t>
      </w:r>
      <w:r>
        <w:rPr>
          <w:rFonts w:ascii="宋体" w:eastAsia="宋体" w:hAnsi="宋体" w:cs="宋体" w:hint="eastAsia"/>
          <w:b w:val="0"/>
          <w:bCs w:val="0"/>
          <w:i w:val="0"/>
          <w:iCs w:val="0"/>
          <w:caps w:val="0"/>
          <w:shadow w:val="0"/>
          <w:color w:val="auto"/>
          <w:spacing w:val="0"/>
          <w:sz w:val="21"/>
          <w:szCs w:val="21"/>
          <w:shd w:val="clear" w:color="auto" w:fill="FFFFFF"/>
        </w:rPr>
        <w:t>)分析图</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4</w:t>
      </w:r>
      <w:r>
        <w:rPr>
          <w:rFonts w:ascii="宋体" w:eastAsia="宋体" w:hAnsi="宋体" w:cs="宋体" w:hint="eastAsia"/>
          <w:b w:val="0"/>
          <w:bCs w:val="0"/>
          <w:i w:val="0"/>
          <w:iCs w:val="0"/>
          <w:caps w:val="0"/>
          <w:shadow w:val="0"/>
          <w:color w:val="auto"/>
          <w:spacing w:val="0"/>
          <w:sz w:val="21"/>
          <w:szCs w:val="21"/>
          <w:shd w:val="clear" w:color="auto" w:fill="FFFFFF"/>
        </w:rPr>
        <w:t>所示图像，分析小明和小华的实验图像为何不同______？</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w:t>
      </w:r>
      <w:r>
        <w:rPr>
          <w:rFonts w:ascii="宋体" w:eastAsia="宋体" w:hAnsi="宋体" w:cs="宋体" w:hint="eastAsia"/>
          <w:b w:val="0"/>
          <w:bCs w:val="0"/>
          <w:i w:val="0"/>
          <w:iCs w:val="0"/>
          <w:caps w:val="0"/>
          <w:shadow w:val="0"/>
          <w:color w:val="auto"/>
          <w:spacing w:val="0"/>
          <w:sz w:val="21"/>
          <w:szCs w:val="21"/>
          <w:shd w:val="clear" w:color="auto" w:fill="FFFFFF"/>
          <w:lang w:val="en-US" w:eastAsia="zh-CN"/>
        </w:rPr>
        <w:t>4</w:t>
      </w:r>
      <w:r>
        <w:rPr>
          <w:rFonts w:ascii="宋体" w:eastAsia="宋体" w:hAnsi="宋体" w:cs="宋体" w:hint="eastAsia"/>
          <w:b w:val="0"/>
          <w:bCs w:val="0"/>
          <w:i w:val="0"/>
          <w:iCs w:val="0"/>
          <w:caps w:val="0"/>
          <w:shadow w:val="0"/>
          <w:color w:val="auto"/>
          <w:spacing w:val="0"/>
          <w:sz w:val="21"/>
          <w:szCs w:val="21"/>
          <w:shd w:val="clear" w:color="auto" w:fill="FFFFFF"/>
        </w:rPr>
        <w:t>)撤掉酒精灯后发现水还能继续沸腾一小段时间，这是为什么______？</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Autospacing="0" w:after="0" w:afterAutospacing="0" w:line="360" w:lineRule="auto"/>
        <w:ind w:left="0" w:right="0" w:firstLine="420" w:firstLineChars="200"/>
        <w:jc w:val="left"/>
        <w:rPr>
          <w:rFonts w:ascii="宋体" w:hAnsi="宋体" w:hint="eastAsia"/>
          <w:b w:val="0"/>
          <w:bCs w:val="0"/>
          <w:shadow w:val="0"/>
          <w:color w:val="FF0000"/>
        </w:rPr>
      </w:pPr>
      <w:r>
        <w:rPr>
          <w:rFonts w:ascii="宋体" w:eastAsia="宋体" w:hAnsi="宋体" w:cs="宋体" w:hint="eastAsia"/>
          <w:b w:val="0"/>
          <w:bCs w:val="0"/>
          <w:i w:val="0"/>
          <w:iCs w:val="0"/>
          <w:caps w:val="0"/>
          <w:shadow w:val="0"/>
          <w:color w:val="FF0000"/>
          <w:spacing w:val="0"/>
          <w:kern w:val="0"/>
          <w:sz w:val="21"/>
          <w:szCs w:val="21"/>
          <w:shd w:val="clear" w:color="auto" w:fill="FFFFFF"/>
          <w:lang w:val="en-US" w:eastAsia="zh-CN" w:bidi="ar"/>
        </w:rPr>
        <w:t>【答案】</w:t>
      </w:r>
      <w:r>
        <w:rPr>
          <w:rFonts w:ascii="宋体" w:eastAsia="宋体" w:hAnsi="宋体" w:cs="宋体" w:hint="eastAsia"/>
          <w:b w:val="0"/>
          <w:bCs w:val="0"/>
          <w:i w:val="0"/>
          <w:iCs w:val="0"/>
          <w:caps w:val="0"/>
          <w:shadow w:val="0"/>
          <w:color w:val="FF0000"/>
          <w:spacing w:val="0"/>
          <w:sz w:val="21"/>
          <w:szCs w:val="21"/>
          <w:shd w:val="clear" w:color="auto" w:fill="FFFFFF"/>
        </w:rPr>
        <w:t>温度计玻璃泡碰到了烧杯底</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98</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a</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水的质量或多少不同</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r>
        <w:rPr>
          <w:rFonts w:ascii="宋体" w:eastAsia="宋体" w:hAnsi="宋体" w:cs="宋体" w:hint="eastAsia"/>
          <w:b w:val="0"/>
          <w:bCs w:val="0"/>
          <w:i w:val="0"/>
          <w:iCs w:val="0"/>
          <w:caps w:val="0"/>
          <w:shadow w:val="0"/>
          <w:color w:val="FF0000"/>
          <w:spacing w:val="0"/>
          <w:sz w:val="21"/>
          <w:szCs w:val="21"/>
          <w:shd w:val="clear" w:color="auto" w:fill="FFFFFF"/>
        </w:rPr>
        <w:t>石棉网的温度高于水的沸点，水还能继续吸热</w:t>
      </w:r>
      <w:r>
        <w:rPr>
          <w:rFonts w:ascii="宋体" w:eastAsia="宋体" w:hAnsi="宋体" w:cs="宋体" w:hint="eastAsia"/>
          <w:b w:val="0"/>
          <w:bCs w:val="0"/>
          <w:i w:val="0"/>
          <w:iCs w:val="0"/>
          <w:caps w:val="0"/>
          <w:shadow w:val="0"/>
          <w:color w:val="FF0000"/>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解析</w:t>
      </w:r>
      <w:r>
        <w:rPr>
          <w:rFonts w:ascii="宋体" w:eastAsia="宋体" w:hAnsi="宋体" w:cs="宋体" w:hint="eastAsia"/>
          <w:b w:val="0"/>
          <w:bCs w:val="0"/>
          <w:i w:val="0"/>
          <w:iCs w:val="0"/>
          <w:caps w:val="0"/>
          <w:shadow w:val="0"/>
          <w:color w:val="FF0000"/>
          <w:spacing w:val="0"/>
          <w:sz w:val="21"/>
          <w:szCs w:val="21"/>
          <w:shd w:val="clear" w:color="auto" w:fill="FFFFFF"/>
        </w:rPr>
        <w:t>】(1)细心看图可以知道，温度计的玻璃泡接触到了烧杯的底部，这是不允许的，故其中错误之处是温度计玻璃泡碰到了烧杯底。</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(2)水沸腾时温度计示数如图</w:t>
      </w:r>
      <w:r>
        <w:rPr>
          <w:rFonts w:ascii="宋体" w:eastAsia="宋体" w:hAnsi="宋体" w:cs="宋体" w:hint="eastAsia"/>
          <w:b w:val="0"/>
          <w:bCs w:val="0"/>
          <w:i w:val="0"/>
          <w:iCs w:val="0"/>
          <w:caps w:val="0"/>
          <w:shadow w:val="0"/>
          <w:color w:val="FF0000"/>
          <w:spacing w:val="0"/>
          <w:sz w:val="21"/>
          <w:szCs w:val="21"/>
          <w:shd w:val="clear" w:color="auto" w:fill="FFFFFF"/>
          <w:lang w:val="en-US" w:eastAsia="zh-CN"/>
        </w:rPr>
        <w:t>2</w:t>
      </w:r>
      <w:r>
        <w:rPr>
          <w:rFonts w:ascii="宋体" w:eastAsia="宋体" w:hAnsi="宋体" w:cs="宋体" w:hint="eastAsia"/>
          <w:b w:val="0"/>
          <w:bCs w:val="0"/>
          <w:i w:val="0"/>
          <w:iCs w:val="0"/>
          <w:caps w:val="0"/>
          <w:shadow w:val="0"/>
          <w:color w:val="FF0000"/>
          <w:spacing w:val="0"/>
          <w:sz w:val="21"/>
          <w:szCs w:val="21"/>
          <w:shd w:val="clear" w:color="auto" w:fill="FFFFFF"/>
        </w:rPr>
        <w:t>所示，温度计的分度值为1℃，所以温度计的示数为98℃。</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a中的气泡在上升的过程中逐渐变大，是沸腾时的现象，b中的气泡在上升过程中逐渐变小，是沸腾前的现象，故在图3中图a是水在沸腾时的情况。</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shadow w:val="0"/>
          <w:color w:val="FF0000"/>
          <w:sz w:val="21"/>
          <w:szCs w:val="21"/>
        </w:rPr>
      </w:pPr>
      <w:r>
        <w:rPr>
          <w:rFonts w:ascii="宋体" w:eastAsia="宋体" w:hAnsi="宋体" w:cs="宋体" w:hint="eastAsia"/>
          <w:b w:val="0"/>
          <w:bCs w:val="0"/>
          <w:i w:val="0"/>
          <w:iCs w:val="0"/>
          <w:caps w:val="0"/>
          <w:shadow w:val="0"/>
          <w:color w:val="FF0000"/>
          <w:spacing w:val="0"/>
          <w:sz w:val="21"/>
          <w:szCs w:val="21"/>
          <w:shd w:val="clear" w:color="auto" w:fill="FFFFFF"/>
        </w:rPr>
        <w:t>(3)水的质量过多、水的初温过低、未加盖、酒精的火焰过小，都会造成加热时间过长。从图中看，无盖，所以可能是水的质量过多，或酒精灯火焰小或水的初温过低等。</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eastAsia="宋体" w:hAnsi="宋体" w:cs="宋体" w:hint="eastAsia"/>
          <w:b w:val="0"/>
          <w:bCs w:val="0"/>
          <w:i w:val="0"/>
          <w:iCs w:val="0"/>
          <w:caps w:val="0"/>
          <w:shadow w:val="0"/>
          <w:color w:val="FF0000"/>
          <w:spacing w:val="0"/>
          <w:sz w:val="21"/>
          <w:szCs w:val="21"/>
          <w:shd w:val="clear" w:color="auto" w:fill="FFFFFF"/>
          <w:lang w:val="en-US" w:eastAsia="zh-CN" w:bidi="ar-SA"/>
        </w:rPr>
      </w:pPr>
      <w:r>
        <w:rPr>
          <w:rFonts w:ascii="宋体" w:eastAsia="宋体" w:hAnsi="宋体" w:cs="宋体" w:hint="eastAsia"/>
          <w:b w:val="0"/>
          <w:bCs w:val="0"/>
          <w:i w:val="0"/>
          <w:iCs w:val="0"/>
          <w:caps w:val="0"/>
          <w:shadow w:val="0"/>
          <w:color w:val="FF0000"/>
          <w:spacing w:val="0"/>
          <w:sz w:val="21"/>
          <w:szCs w:val="21"/>
          <w:shd w:val="clear" w:color="auto" w:fill="FFFFFF"/>
        </w:rPr>
        <w:t>(4) 撤掉酒精灯后，石棉网上有余热，水仍能从石棉网上吸热，故发现水还能继续沸腾一小段时间的原因是石棉网的温度高于水的沸点，水还能继续吸热。</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default"/>
          <w:bCs w:val="0"/>
          <w:color w:val="4BACC6"/>
        </w:rPr>
      </w:pPr>
      <w:r>
        <w:rPr>
          <w:rFonts w:ascii="宋体" w:eastAsia="宋体" w:hAnsi="宋体" w:cs="宋体" w:hint="eastAsia"/>
          <w:b/>
          <w:bCs w:val="0"/>
          <w:color w:val="4BACC6"/>
          <w:sz w:val="21"/>
          <w:szCs w:val="21"/>
          <w:lang w:val="en-US" w:eastAsia="zh-CN"/>
        </w:rPr>
        <w:t>题型三：探究影响蒸发快慢的因素</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hint="default"/>
          <w:i w:val="0"/>
          <w:iCs w:val="0"/>
          <w:caps w:val="0"/>
          <w:shadow w:val="0"/>
          <w:color w:val="auto"/>
          <w:spacing w:val="0"/>
          <w:kern w:val="0"/>
          <w:shd w:val="clear" w:color="auto" w:fill="FFFFFF"/>
          <w:lang w:bidi="ar"/>
        </w:rPr>
      </w:pPr>
      <w:r>
        <w:rPr>
          <w:rFonts w:ascii="宋体" w:eastAsia="宋体" w:hAnsi="宋体" w:cs="宋体" w:hint="eastAsia"/>
          <w:b/>
          <w:bCs/>
          <w:i w:val="0"/>
          <w:iCs w:val="0"/>
          <w:caps w:val="0"/>
          <w:shadow w:val="0"/>
          <w:color w:val="auto"/>
          <w:spacing w:val="0"/>
          <w:kern w:val="0"/>
          <w:sz w:val="21"/>
          <w:szCs w:val="21"/>
          <w:shd w:val="clear" w:color="auto" w:fill="FFFFFF"/>
          <w:lang w:val="en-US" w:eastAsia="zh-CN" w:bidi="ar"/>
        </w:rPr>
        <w:pict>
          <v:shape id="_x0000_i1055" type="#_x0000_t75" alt="图片8" style="width:54pt;height:24.35pt" coordsize="21600,21600" o:preferrelative="t" filled="f" stroked="f">
            <v:imagedata r:id="rId60" o:title="图片8"/>
            <o:lock v:ext="edit" aspectratio="t"/>
            <w10:anchorlock/>
          </v:shape>
        </w:pict>
      </w:r>
      <w:r>
        <w:rPr>
          <w:rFonts w:ascii="宋体" w:eastAsia="宋体" w:hAnsi="宋体" w:cs="宋体" w:hint="eastAsia"/>
          <w:b/>
          <w:bCs/>
          <w:i w:val="0"/>
          <w:iCs w:val="0"/>
          <w:caps w:val="0"/>
          <w:shadow w:val="0"/>
          <w:color w:val="auto"/>
          <w:spacing w:val="0"/>
          <w:kern w:val="0"/>
          <w:sz w:val="21"/>
          <w:szCs w:val="21"/>
          <w:shd w:val="clear" w:color="auto" w:fill="FFFFFF"/>
          <w:lang w:val="en-US" w:eastAsia="zh-CN" w:bidi="ar"/>
        </w:rPr>
        <w:t>解题通法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宋体" w:hAnsi="宋体" w:hint="default"/>
          <w:bCs w:val="0"/>
          <w:shadow w:val="0"/>
        </w:rPr>
      </w:pPr>
      <w:r>
        <w:rPr>
          <w:rFonts w:ascii="宋体" w:eastAsia="宋体" w:hAnsi="宋体" w:cs="宋体" w:hint="eastAsia"/>
          <w:b/>
          <w:bCs w:val="0"/>
          <w:shadow w:val="0"/>
          <w:sz w:val="21"/>
          <w:szCs w:val="21"/>
          <w:lang w:val="en-US" w:eastAsia="zh-CN"/>
        </w:rPr>
        <w:t>判断蒸发快慢的方法</w:t>
      </w:r>
    </w:p>
    <w:tbl>
      <w:tblPr>
        <w:tblStyle w:val="TableGrid6"/>
        <w:tblW w:w="0" w:type="auto"/>
        <w:tblInd w:w="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4"/>
        <w:gridCol w:w="7825"/>
      </w:tblGrid>
      <w:tr>
        <w:tblPrEx>
          <w:tblW w:w="0" w:type="auto"/>
          <w:tblInd w:w="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54" w:type="dxa"/>
            <w:vAlign w:val="center"/>
          </w:tcPr>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0" w:afterAutospacing="0" w:line="360" w:lineRule="auto"/>
              <w:ind w:right="0"/>
              <w:jc w:val="center"/>
              <w:rPr>
                <w:rFonts w:ascii="宋体" w:eastAsia="宋体" w:hAnsi="宋体" w:cs="宋体" w:hint="default"/>
                <w:b/>
                <w:bCs/>
                <w:i w:val="0"/>
                <w:iCs w:val="0"/>
                <w:caps w:val="0"/>
                <w:shadow w:val="0"/>
                <w:color w:val="auto"/>
                <w:spacing w:val="0"/>
                <w:sz w:val="21"/>
                <w:szCs w:val="21"/>
                <w:shd w:val="clear" w:color="auto" w:fill="FFFFFF"/>
                <w:vertAlign w:val="baseline"/>
                <w:lang w:val="en-US" w:eastAsia="zh-CN"/>
              </w:rPr>
            </w:pPr>
            <w:r>
              <w:rPr>
                <w:rFonts w:ascii="宋体" w:eastAsia="宋体" w:hAnsi="宋体" w:cs="宋体" w:hint="eastAsia"/>
                <w:b/>
                <w:bCs/>
                <w:i w:val="0"/>
                <w:iCs w:val="0"/>
                <w:caps w:val="0"/>
                <w:shadow w:val="0"/>
                <w:color w:val="auto"/>
                <w:spacing w:val="0"/>
                <w:sz w:val="21"/>
                <w:szCs w:val="21"/>
                <w:shd w:val="clear" w:color="auto" w:fill="FFFFFF"/>
                <w:vertAlign w:val="baseline"/>
                <w:lang w:val="en-US" w:eastAsia="zh-CN"/>
              </w:rPr>
              <w:t>明因素</w:t>
            </w:r>
          </w:p>
        </w:tc>
        <w:tc>
          <w:tcPr>
            <w:tcW w:w="7825" w:type="dxa"/>
          </w:tcPr>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0" w:afterAutospacing="0" w:line="360" w:lineRule="auto"/>
              <w:ind w:right="0"/>
              <w:rPr>
                <w:rFonts w:ascii="宋体" w:eastAsia="宋体" w:hAnsi="宋体" w:cs="宋体" w:hint="default"/>
                <w:b w:val="0"/>
                <w:bCs w:val="0"/>
                <w:i w:val="0"/>
                <w:iCs w:val="0"/>
                <w:caps w:val="0"/>
                <w:shadow w:val="0"/>
                <w:color w:val="auto"/>
                <w:spacing w:val="0"/>
                <w:sz w:val="21"/>
                <w:szCs w:val="21"/>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vertAlign w:val="baseline"/>
                <w:lang w:val="en-US" w:eastAsia="zh-CN"/>
              </w:rPr>
              <w:t>明确影响蒸发快慢的因素：液体的温度、液体与空气的接触面积、液体表面空气的流动速度</w:t>
            </w:r>
          </w:p>
        </w:tc>
      </w:tr>
      <w:tr>
        <w:tblPrEx>
          <w:tblW w:w="0" w:type="auto"/>
          <w:tblInd w:w="489" w:type="dxa"/>
          <w:tblCellMar>
            <w:top w:w="0" w:type="dxa"/>
            <w:left w:w="108" w:type="dxa"/>
            <w:bottom w:w="0" w:type="dxa"/>
            <w:right w:w="108" w:type="dxa"/>
          </w:tblCellMar>
        </w:tblPrEx>
        <w:tc>
          <w:tcPr>
            <w:tcW w:w="1654" w:type="dxa"/>
            <w:vAlign w:val="center"/>
          </w:tcPr>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0" w:afterAutospacing="0" w:line="360" w:lineRule="auto"/>
              <w:ind w:right="0"/>
              <w:jc w:val="center"/>
              <w:rPr>
                <w:rFonts w:ascii="宋体" w:eastAsia="宋体" w:hAnsi="宋体" w:cs="宋体" w:hint="default"/>
                <w:b/>
                <w:bCs/>
                <w:i w:val="0"/>
                <w:iCs w:val="0"/>
                <w:caps w:val="0"/>
                <w:shadow w:val="0"/>
                <w:color w:val="auto"/>
                <w:spacing w:val="0"/>
                <w:sz w:val="21"/>
                <w:szCs w:val="21"/>
                <w:shd w:val="clear" w:color="auto" w:fill="FFFFFF"/>
                <w:vertAlign w:val="baseline"/>
                <w:lang w:val="en-US" w:eastAsia="zh-CN"/>
              </w:rPr>
            </w:pPr>
            <w:r>
              <w:rPr>
                <w:rFonts w:ascii="宋体" w:eastAsia="宋体" w:hAnsi="宋体" w:cs="宋体" w:hint="eastAsia"/>
                <w:b/>
                <w:bCs/>
                <w:i w:val="0"/>
                <w:iCs w:val="0"/>
                <w:caps w:val="0"/>
                <w:shadow w:val="0"/>
                <w:color w:val="auto"/>
                <w:spacing w:val="0"/>
                <w:sz w:val="21"/>
                <w:szCs w:val="21"/>
                <w:shd w:val="clear" w:color="auto" w:fill="FFFFFF"/>
                <w:vertAlign w:val="baseline"/>
                <w:lang w:val="en-US" w:eastAsia="zh-CN"/>
              </w:rPr>
              <w:t>晓影响</w:t>
            </w:r>
          </w:p>
        </w:tc>
        <w:tc>
          <w:tcPr>
            <w:tcW w:w="7825" w:type="dxa"/>
          </w:tcPr>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0" w:afterAutospacing="0" w:line="360" w:lineRule="auto"/>
              <w:ind w:right="0"/>
              <w:rPr>
                <w:rFonts w:ascii="宋体" w:eastAsia="宋体" w:hAnsi="宋体" w:cs="宋体" w:hint="default"/>
                <w:b w:val="0"/>
                <w:bCs w:val="0"/>
                <w:i w:val="0"/>
                <w:iCs w:val="0"/>
                <w:caps w:val="0"/>
                <w:shadow w:val="0"/>
                <w:color w:val="auto"/>
                <w:spacing w:val="0"/>
                <w:sz w:val="21"/>
                <w:szCs w:val="21"/>
                <w:shd w:val="clear" w:color="auto" w:fill="FFFFFF"/>
                <w:vertAlign w:val="baseline"/>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vertAlign w:val="baseline"/>
                <w:lang w:val="en-US" w:eastAsia="zh-CN"/>
              </w:rPr>
              <w:t>液体温度越高，与空气接触面积越大，表面空气流动的速度越大，蒸发越快</w:t>
            </w:r>
          </w:p>
        </w:tc>
      </w:tr>
    </w:tbl>
    <w:p>
      <w:r>
        <w:br/>
      </w:r>
      <w:r>
        <w:br/>
      </w:r>
    </w:p>
    <w:p>
      <w:pPr>
        <w:widowControl/>
        <w:jc w:val="left"/>
        <w:rPr>
          <w:rFonts w:ascii="SimSun" w:eastAsia="SimSun" w:hAnsi="SimSun" w:cs="SimSun"/>
          <w:shadow w:val="0"/>
          <w:color w:val="000000"/>
          <w:kern w:val="0"/>
          <w:sz w:val="30"/>
          <w:szCs w:val="30"/>
        </w:rPr>
      </w:pPr>
      <w:r>
        <w:rPr>
          <w:rFonts w:ascii="SimSun" w:eastAsia="SimSun" w:hAnsi="SimSun" w:cs="SimSun"/>
          <w:shadow w:val="0"/>
          <w:color w:val="000000"/>
          <w:kern w:val="0"/>
          <w:sz w:val="30"/>
          <w:szCs w:val="30"/>
        </w:rPr>
        <w:t>以上内容仅为本文档的试下载部分，为可阅读页数的一半内容。如要下载或阅读全文，请访问：</w:t>
      </w:r>
      <w:hyperlink r:id="rId69" w:history="1">
        <w:r>
          <w:rPr>
            <w:rFonts w:ascii="SimSun" w:eastAsia="SimSun" w:hAnsi="SimSun" w:cs="SimSun"/>
            <w:shadow w:val="0"/>
            <w:color w:val="0000EE"/>
            <w:kern w:val="0"/>
            <w:sz w:val="30"/>
            <w:szCs w:val="30"/>
            <w:u w:val="single" w:color="0000EE"/>
          </w:rPr>
          <w:t>https://d.book118.com/548020132115006041</w:t>
        </w:r>
      </w:hyperlink>
    </w:p>
    <w:p/>
    <w:sectPr>
      <w:headerReference w:type="even" r:id="rId70"/>
      <w:headerReference w:type="default" r:id="rId71"/>
      <w:footerReference w:type="default" r:id="rId72"/>
      <w:headerReference w:type="first" r:id="rId73"/>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0"/>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embedRegular r:id="rId1" w:subsetted="1" w:fontKey="{E22CC45C-8B52-4FAE-9DEF-4C73D1E213C8}"/>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Time New Romans">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2" w:subsetted="1" w:fontKey="{1AAB7FAF-48F0-4C22-9950-DD6674CB626C}"/>
  </w:font>
  <w:font w:name="Cambria">
    <w:charset w:val="00"/>
    <w:family w:val="auto"/>
    <w:pitch w:val="default"/>
    <w:sig w:usb0="00000000" w:usb1="00000000" w:usb2="00000000" w:usb3="00000000" w:csb0="00000001" w:csb1="00000000"/>
  </w:font>
  <w:font w:name="Aharoni">
    <w:charset w:val="00"/>
    <w:family w:val="auto"/>
    <w:pitch w:val="default"/>
    <w:sig w:usb0="00000000" w:usb1="00000000" w:usb2="00000000" w:usb3="00000000" w:csb0="00000001" w:csb1="00000000"/>
    <w:embedBold r:id="rId3" w:subsetted="1" w:fontKey="{7F04ADA8-9AB0-4A7B-959E-AA092EBDAE68}"/>
  </w:font>
  <w:font w:name="SimSun">
    <w:charset w:val="00"/>
    <w:family w:val="auto"/>
    <w:pitch w:val="default"/>
    <w:sig w:usb0="00000000" w:usb1="00000000" w:usb2="00000000" w:usb3="00000000" w:csb0="00000001" w:csb1="00000000"/>
    <w:embedRegular r:id="rId4" w:subsetted="1" w:fontKey="{11B624BB-BA6B-4807-B2CB-77F2D4C92EB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12</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12</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12</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12</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displayBackgroundShape/>
  <w:embedTrueTypeFonts/>
  <w:saveSubsetFonts/>
  <w:defaultTabStop w:val="420"/>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1A"/>
    <w:rsid w:val="0000127A"/>
    <w:rsid w:val="00001848"/>
    <w:rsid w:val="00002393"/>
    <w:rsid w:val="00005858"/>
    <w:rsid w:val="00015CDB"/>
    <w:rsid w:val="000225B9"/>
    <w:rsid w:val="0003476D"/>
    <w:rsid w:val="00035D54"/>
    <w:rsid w:val="00036312"/>
    <w:rsid w:val="0003799A"/>
    <w:rsid w:val="000478E7"/>
    <w:rsid w:val="00051D04"/>
    <w:rsid w:val="00057B8D"/>
    <w:rsid w:val="00060741"/>
    <w:rsid w:val="00060C90"/>
    <w:rsid w:val="000725AA"/>
    <w:rsid w:val="0008280B"/>
    <w:rsid w:val="00090A1C"/>
    <w:rsid w:val="00091994"/>
    <w:rsid w:val="000970A6"/>
    <w:rsid w:val="000A4563"/>
    <w:rsid w:val="000B489D"/>
    <w:rsid w:val="000C4150"/>
    <w:rsid w:val="000C661E"/>
    <w:rsid w:val="000C72E1"/>
    <w:rsid w:val="000D3B92"/>
    <w:rsid w:val="000E4505"/>
    <w:rsid w:val="000E4972"/>
    <w:rsid w:val="000E4C0E"/>
    <w:rsid w:val="000F1F8B"/>
    <w:rsid w:val="000F2E2C"/>
    <w:rsid w:val="00110E45"/>
    <w:rsid w:val="0011396B"/>
    <w:rsid w:val="00113CDC"/>
    <w:rsid w:val="0011421B"/>
    <w:rsid w:val="00114A95"/>
    <w:rsid w:val="00123157"/>
    <w:rsid w:val="00123488"/>
    <w:rsid w:val="001300C8"/>
    <w:rsid w:val="00135E88"/>
    <w:rsid w:val="001361CF"/>
    <w:rsid w:val="00143402"/>
    <w:rsid w:val="00145F3B"/>
    <w:rsid w:val="00147358"/>
    <w:rsid w:val="001477D9"/>
    <w:rsid w:val="0016507D"/>
    <w:rsid w:val="001676EF"/>
    <w:rsid w:val="00172A27"/>
    <w:rsid w:val="00181464"/>
    <w:rsid w:val="001814B2"/>
    <w:rsid w:val="001841E7"/>
    <w:rsid w:val="0019199C"/>
    <w:rsid w:val="0019769F"/>
    <w:rsid w:val="001A1965"/>
    <w:rsid w:val="001A2020"/>
    <w:rsid w:val="001B2706"/>
    <w:rsid w:val="001B2DB9"/>
    <w:rsid w:val="001B2E84"/>
    <w:rsid w:val="001B31AB"/>
    <w:rsid w:val="001C12D6"/>
    <w:rsid w:val="001D71B7"/>
    <w:rsid w:val="001D7E20"/>
    <w:rsid w:val="001E62D1"/>
    <w:rsid w:val="001F052A"/>
    <w:rsid w:val="001F1420"/>
    <w:rsid w:val="001F15D3"/>
    <w:rsid w:val="001F3A5B"/>
    <w:rsid w:val="001F4304"/>
    <w:rsid w:val="001F5032"/>
    <w:rsid w:val="0020031C"/>
    <w:rsid w:val="002054EC"/>
    <w:rsid w:val="002063F3"/>
    <w:rsid w:val="00207F46"/>
    <w:rsid w:val="002102F9"/>
    <w:rsid w:val="00210550"/>
    <w:rsid w:val="00210AE3"/>
    <w:rsid w:val="0021523C"/>
    <w:rsid w:val="002169C3"/>
    <w:rsid w:val="00221A05"/>
    <w:rsid w:val="00224F9D"/>
    <w:rsid w:val="00241E60"/>
    <w:rsid w:val="00244DAB"/>
    <w:rsid w:val="002476CC"/>
    <w:rsid w:val="002534E8"/>
    <w:rsid w:val="002579BD"/>
    <w:rsid w:val="0026303C"/>
    <w:rsid w:val="002639F4"/>
    <w:rsid w:val="002652A1"/>
    <w:rsid w:val="0026553B"/>
    <w:rsid w:val="002659AC"/>
    <w:rsid w:val="00281FF2"/>
    <w:rsid w:val="00284D86"/>
    <w:rsid w:val="002864B5"/>
    <w:rsid w:val="00286A12"/>
    <w:rsid w:val="00290D93"/>
    <w:rsid w:val="00293CE0"/>
    <w:rsid w:val="002B438B"/>
    <w:rsid w:val="002B59BD"/>
    <w:rsid w:val="002B5ADB"/>
    <w:rsid w:val="002C0C9D"/>
    <w:rsid w:val="002C1FEB"/>
    <w:rsid w:val="002C6A10"/>
    <w:rsid w:val="002D1DE7"/>
    <w:rsid w:val="002D35DD"/>
    <w:rsid w:val="002D5653"/>
    <w:rsid w:val="002D7668"/>
    <w:rsid w:val="002E2302"/>
    <w:rsid w:val="002E6A90"/>
    <w:rsid w:val="002E7652"/>
    <w:rsid w:val="002F280C"/>
    <w:rsid w:val="002F330E"/>
    <w:rsid w:val="002F6FA3"/>
    <w:rsid w:val="00306508"/>
    <w:rsid w:val="0032036C"/>
    <w:rsid w:val="00322FB8"/>
    <w:rsid w:val="00326796"/>
    <w:rsid w:val="00326D1A"/>
    <w:rsid w:val="003276AC"/>
    <w:rsid w:val="00330E5A"/>
    <w:rsid w:val="00330F6A"/>
    <w:rsid w:val="00334BFC"/>
    <w:rsid w:val="00337A79"/>
    <w:rsid w:val="00337C5D"/>
    <w:rsid w:val="00337EB0"/>
    <w:rsid w:val="00344EAB"/>
    <w:rsid w:val="00346D89"/>
    <w:rsid w:val="003526BD"/>
    <w:rsid w:val="00357341"/>
    <w:rsid w:val="00365C73"/>
    <w:rsid w:val="0037771C"/>
    <w:rsid w:val="00380263"/>
    <w:rsid w:val="0038623E"/>
    <w:rsid w:val="00386866"/>
    <w:rsid w:val="00386B4A"/>
    <w:rsid w:val="003876F2"/>
    <w:rsid w:val="003903FC"/>
    <w:rsid w:val="00390765"/>
    <w:rsid w:val="00396443"/>
    <w:rsid w:val="0039682B"/>
    <w:rsid w:val="003A22C0"/>
    <w:rsid w:val="003A5605"/>
    <w:rsid w:val="003A74EC"/>
    <w:rsid w:val="003B53ED"/>
    <w:rsid w:val="003B5482"/>
    <w:rsid w:val="003C3F10"/>
    <w:rsid w:val="003C540E"/>
    <w:rsid w:val="003D03C1"/>
    <w:rsid w:val="003D3B3A"/>
    <w:rsid w:val="003D7C55"/>
    <w:rsid w:val="003E3746"/>
    <w:rsid w:val="003E4150"/>
    <w:rsid w:val="003F4E1E"/>
    <w:rsid w:val="0040314D"/>
    <w:rsid w:val="00405833"/>
    <w:rsid w:val="00411EEE"/>
    <w:rsid w:val="00412392"/>
    <w:rsid w:val="00414CCC"/>
    <w:rsid w:val="004151FC"/>
    <w:rsid w:val="0042344E"/>
    <w:rsid w:val="00426205"/>
    <w:rsid w:val="004306B2"/>
    <w:rsid w:val="004314B2"/>
    <w:rsid w:val="00434A49"/>
    <w:rsid w:val="00434A84"/>
    <w:rsid w:val="00435ACF"/>
    <w:rsid w:val="00437826"/>
    <w:rsid w:val="004426A7"/>
    <w:rsid w:val="0044367C"/>
    <w:rsid w:val="0044558E"/>
    <w:rsid w:val="00446C24"/>
    <w:rsid w:val="004540C5"/>
    <w:rsid w:val="004655DE"/>
    <w:rsid w:val="00470523"/>
    <w:rsid w:val="00470717"/>
    <w:rsid w:val="00472FE4"/>
    <w:rsid w:val="00473C98"/>
    <w:rsid w:val="00476F2D"/>
    <w:rsid w:val="0047712D"/>
    <w:rsid w:val="004840B7"/>
    <w:rsid w:val="00484936"/>
    <w:rsid w:val="00491A70"/>
    <w:rsid w:val="0049555E"/>
    <w:rsid w:val="004B12B6"/>
    <w:rsid w:val="004B446B"/>
    <w:rsid w:val="004B53B9"/>
    <w:rsid w:val="004B600A"/>
    <w:rsid w:val="004C0DA9"/>
    <w:rsid w:val="004C3B4F"/>
    <w:rsid w:val="004C4F5D"/>
    <w:rsid w:val="004D3994"/>
    <w:rsid w:val="004D6669"/>
    <w:rsid w:val="004E13C2"/>
    <w:rsid w:val="004E5F9E"/>
    <w:rsid w:val="004E731B"/>
    <w:rsid w:val="0050308D"/>
    <w:rsid w:val="00507D31"/>
    <w:rsid w:val="00510BC8"/>
    <w:rsid w:val="005232CB"/>
    <w:rsid w:val="00534C36"/>
    <w:rsid w:val="005363B9"/>
    <w:rsid w:val="00541F25"/>
    <w:rsid w:val="00544588"/>
    <w:rsid w:val="005452EA"/>
    <w:rsid w:val="00546DB1"/>
    <w:rsid w:val="0055496F"/>
    <w:rsid w:val="005555E6"/>
    <w:rsid w:val="00556AB3"/>
    <w:rsid w:val="00556C2E"/>
    <w:rsid w:val="00562EC8"/>
    <w:rsid w:val="005678C9"/>
    <w:rsid w:val="00570FCD"/>
    <w:rsid w:val="00580E96"/>
    <w:rsid w:val="005816C0"/>
    <w:rsid w:val="00585930"/>
    <w:rsid w:val="005926D7"/>
    <w:rsid w:val="00592B55"/>
    <w:rsid w:val="00593035"/>
    <w:rsid w:val="00595C07"/>
    <w:rsid w:val="00597530"/>
    <w:rsid w:val="005A06A1"/>
    <w:rsid w:val="005A1066"/>
    <w:rsid w:val="005A40D5"/>
    <w:rsid w:val="005A4602"/>
    <w:rsid w:val="005A619D"/>
    <w:rsid w:val="005B06C8"/>
    <w:rsid w:val="005B26CE"/>
    <w:rsid w:val="005B6070"/>
    <w:rsid w:val="005B6446"/>
    <w:rsid w:val="005B6A9A"/>
    <w:rsid w:val="005C04C1"/>
    <w:rsid w:val="005C65F6"/>
    <w:rsid w:val="005D1A55"/>
    <w:rsid w:val="005D1B29"/>
    <w:rsid w:val="005D3414"/>
    <w:rsid w:val="005D4DFC"/>
    <w:rsid w:val="005D5FDF"/>
    <w:rsid w:val="005E3F8C"/>
    <w:rsid w:val="005E580C"/>
    <w:rsid w:val="005E719D"/>
    <w:rsid w:val="005F0A59"/>
    <w:rsid w:val="005F60EF"/>
    <w:rsid w:val="00604F33"/>
    <w:rsid w:val="00610E5A"/>
    <w:rsid w:val="0062130D"/>
    <w:rsid w:val="00622086"/>
    <w:rsid w:val="00622975"/>
    <w:rsid w:val="006241A0"/>
    <w:rsid w:val="00630ABF"/>
    <w:rsid w:val="00633522"/>
    <w:rsid w:val="00634216"/>
    <w:rsid w:val="00641C34"/>
    <w:rsid w:val="00644362"/>
    <w:rsid w:val="00651780"/>
    <w:rsid w:val="006544CD"/>
    <w:rsid w:val="0066352C"/>
    <w:rsid w:val="00663774"/>
    <w:rsid w:val="00665E43"/>
    <w:rsid w:val="00666DFE"/>
    <w:rsid w:val="00677CF1"/>
    <w:rsid w:val="00686B56"/>
    <w:rsid w:val="00687ABF"/>
    <w:rsid w:val="00691242"/>
    <w:rsid w:val="0069284F"/>
    <w:rsid w:val="006945EB"/>
    <w:rsid w:val="006B03C8"/>
    <w:rsid w:val="006B4B6F"/>
    <w:rsid w:val="006C0864"/>
    <w:rsid w:val="006C0B1B"/>
    <w:rsid w:val="006C2FE5"/>
    <w:rsid w:val="006C3612"/>
    <w:rsid w:val="006D2C57"/>
    <w:rsid w:val="006D50FC"/>
    <w:rsid w:val="006D6FFC"/>
    <w:rsid w:val="006E5102"/>
    <w:rsid w:val="006F4377"/>
    <w:rsid w:val="006F7F15"/>
    <w:rsid w:val="00700597"/>
    <w:rsid w:val="007035FE"/>
    <w:rsid w:val="00706692"/>
    <w:rsid w:val="00710385"/>
    <w:rsid w:val="0071230C"/>
    <w:rsid w:val="0071703C"/>
    <w:rsid w:val="007204DE"/>
    <w:rsid w:val="00720D53"/>
    <w:rsid w:val="007211DE"/>
    <w:rsid w:val="007274F8"/>
    <w:rsid w:val="0073055F"/>
    <w:rsid w:val="00731FB1"/>
    <w:rsid w:val="00733951"/>
    <w:rsid w:val="00735E84"/>
    <w:rsid w:val="00741D1C"/>
    <w:rsid w:val="007439C0"/>
    <w:rsid w:val="00751365"/>
    <w:rsid w:val="00760D54"/>
    <w:rsid w:val="00765C1F"/>
    <w:rsid w:val="00766398"/>
    <w:rsid w:val="00770ADB"/>
    <w:rsid w:val="00770D0B"/>
    <w:rsid w:val="00774073"/>
    <w:rsid w:val="00775AFE"/>
    <w:rsid w:val="00793C85"/>
    <w:rsid w:val="007952B5"/>
    <w:rsid w:val="007A1667"/>
    <w:rsid w:val="007A43E3"/>
    <w:rsid w:val="007A4898"/>
    <w:rsid w:val="007A5968"/>
    <w:rsid w:val="007B0B6C"/>
    <w:rsid w:val="007B233E"/>
    <w:rsid w:val="007B6FBB"/>
    <w:rsid w:val="007B7856"/>
    <w:rsid w:val="007C32A8"/>
    <w:rsid w:val="007D2994"/>
    <w:rsid w:val="007D72D1"/>
    <w:rsid w:val="007F2FFE"/>
    <w:rsid w:val="007F50EF"/>
    <w:rsid w:val="008035E1"/>
    <w:rsid w:val="00810680"/>
    <w:rsid w:val="0081069C"/>
    <w:rsid w:val="008107C0"/>
    <w:rsid w:val="008130A4"/>
    <w:rsid w:val="00816600"/>
    <w:rsid w:val="00816E20"/>
    <w:rsid w:val="00821330"/>
    <w:rsid w:val="00836113"/>
    <w:rsid w:val="00837679"/>
    <w:rsid w:val="00855E7C"/>
    <w:rsid w:val="00865A73"/>
    <w:rsid w:val="00865B01"/>
    <w:rsid w:val="0087346A"/>
    <w:rsid w:val="00873DAD"/>
    <w:rsid w:val="008774D2"/>
    <w:rsid w:val="0088197D"/>
    <w:rsid w:val="00887BF4"/>
    <w:rsid w:val="00890EE1"/>
    <w:rsid w:val="00892E4C"/>
    <w:rsid w:val="0089308D"/>
    <w:rsid w:val="00897F3F"/>
    <w:rsid w:val="008A0583"/>
    <w:rsid w:val="008A1047"/>
    <w:rsid w:val="008A5C22"/>
    <w:rsid w:val="008A602E"/>
    <w:rsid w:val="008A6742"/>
    <w:rsid w:val="008A6A68"/>
    <w:rsid w:val="008B33C9"/>
    <w:rsid w:val="008B7207"/>
    <w:rsid w:val="008C227A"/>
    <w:rsid w:val="008C7613"/>
    <w:rsid w:val="008D4DB2"/>
    <w:rsid w:val="008E0B12"/>
    <w:rsid w:val="008E3A42"/>
    <w:rsid w:val="008E4F84"/>
    <w:rsid w:val="008F0B6D"/>
    <w:rsid w:val="008F0ECA"/>
    <w:rsid w:val="00912567"/>
    <w:rsid w:val="00913419"/>
    <w:rsid w:val="00914664"/>
    <w:rsid w:val="009156D6"/>
    <w:rsid w:val="00921B2C"/>
    <w:rsid w:val="00927E45"/>
    <w:rsid w:val="009321B2"/>
    <w:rsid w:val="00932C70"/>
    <w:rsid w:val="00944672"/>
    <w:rsid w:val="009451A9"/>
    <w:rsid w:val="00946BEC"/>
    <w:rsid w:val="00951732"/>
    <w:rsid w:val="00953E94"/>
    <w:rsid w:val="00962E46"/>
    <w:rsid w:val="009643E0"/>
    <w:rsid w:val="0096471A"/>
    <w:rsid w:val="009652A0"/>
    <w:rsid w:val="0098101C"/>
    <w:rsid w:val="0098408C"/>
    <w:rsid w:val="009847CD"/>
    <w:rsid w:val="00986C0A"/>
    <w:rsid w:val="00992D01"/>
    <w:rsid w:val="00996D45"/>
    <w:rsid w:val="00997451"/>
    <w:rsid w:val="009A4C49"/>
    <w:rsid w:val="009B1D02"/>
    <w:rsid w:val="009B24D0"/>
    <w:rsid w:val="009B3886"/>
    <w:rsid w:val="009B446D"/>
    <w:rsid w:val="009B4485"/>
    <w:rsid w:val="009B6B01"/>
    <w:rsid w:val="009C0301"/>
    <w:rsid w:val="009C4ACB"/>
    <w:rsid w:val="009C7BBB"/>
    <w:rsid w:val="009D2657"/>
    <w:rsid w:val="009D438C"/>
    <w:rsid w:val="009D5BBF"/>
    <w:rsid w:val="009D684D"/>
    <w:rsid w:val="009D6A2D"/>
    <w:rsid w:val="009E1D16"/>
    <w:rsid w:val="009E244A"/>
    <w:rsid w:val="009E5BCA"/>
    <w:rsid w:val="009E5E39"/>
    <w:rsid w:val="009F44FE"/>
    <w:rsid w:val="009F6418"/>
    <w:rsid w:val="009F680B"/>
    <w:rsid w:val="00A03BD0"/>
    <w:rsid w:val="00A152C7"/>
    <w:rsid w:val="00A17B6D"/>
    <w:rsid w:val="00A22B6A"/>
    <w:rsid w:val="00A23718"/>
    <w:rsid w:val="00A24A8C"/>
    <w:rsid w:val="00A302B1"/>
    <w:rsid w:val="00A33682"/>
    <w:rsid w:val="00A44ADD"/>
    <w:rsid w:val="00A452F4"/>
    <w:rsid w:val="00A475C5"/>
    <w:rsid w:val="00A476D9"/>
    <w:rsid w:val="00A5129C"/>
    <w:rsid w:val="00A51E64"/>
    <w:rsid w:val="00A51F06"/>
    <w:rsid w:val="00A52919"/>
    <w:rsid w:val="00A53D0C"/>
    <w:rsid w:val="00A5513B"/>
    <w:rsid w:val="00A557DD"/>
    <w:rsid w:val="00A6729C"/>
    <w:rsid w:val="00A72032"/>
    <w:rsid w:val="00A81CB9"/>
    <w:rsid w:val="00A82BF5"/>
    <w:rsid w:val="00A84274"/>
    <w:rsid w:val="00A8529B"/>
    <w:rsid w:val="00A96491"/>
    <w:rsid w:val="00AA0FDB"/>
    <w:rsid w:val="00AA63A6"/>
    <w:rsid w:val="00AA6C15"/>
    <w:rsid w:val="00AA717E"/>
    <w:rsid w:val="00AB330C"/>
    <w:rsid w:val="00AB3E7F"/>
    <w:rsid w:val="00AB5E14"/>
    <w:rsid w:val="00AC0302"/>
    <w:rsid w:val="00AC329E"/>
    <w:rsid w:val="00AC4B2B"/>
    <w:rsid w:val="00AD6024"/>
    <w:rsid w:val="00AD704F"/>
    <w:rsid w:val="00AE2FD9"/>
    <w:rsid w:val="00AE7ABA"/>
    <w:rsid w:val="00AF0F09"/>
    <w:rsid w:val="00AF7FB3"/>
    <w:rsid w:val="00B0145F"/>
    <w:rsid w:val="00B01867"/>
    <w:rsid w:val="00B05962"/>
    <w:rsid w:val="00B068BC"/>
    <w:rsid w:val="00B103A5"/>
    <w:rsid w:val="00B161F3"/>
    <w:rsid w:val="00B172C4"/>
    <w:rsid w:val="00B20F96"/>
    <w:rsid w:val="00B31D2B"/>
    <w:rsid w:val="00B333E3"/>
    <w:rsid w:val="00B345A3"/>
    <w:rsid w:val="00B3475A"/>
    <w:rsid w:val="00B46AB3"/>
    <w:rsid w:val="00B504F5"/>
    <w:rsid w:val="00B51385"/>
    <w:rsid w:val="00B51984"/>
    <w:rsid w:val="00B51F31"/>
    <w:rsid w:val="00B528C7"/>
    <w:rsid w:val="00B53F23"/>
    <w:rsid w:val="00B56999"/>
    <w:rsid w:val="00B56FC8"/>
    <w:rsid w:val="00B616E6"/>
    <w:rsid w:val="00B61BE2"/>
    <w:rsid w:val="00B66069"/>
    <w:rsid w:val="00B74A21"/>
    <w:rsid w:val="00B76112"/>
    <w:rsid w:val="00B81043"/>
    <w:rsid w:val="00B87F67"/>
    <w:rsid w:val="00B926CA"/>
    <w:rsid w:val="00B96320"/>
    <w:rsid w:val="00BB166F"/>
    <w:rsid w:val="00BC2CCF"/>
    <w:rsid w:val="00BC2D25"/>
    <w:rsid w:val="00BC6700"/>
    <w:rsid w:val="00BC73E1"/>
    <w:rsid w:val="00BD0131"/>
    <w:rsid w:val="00BD6752"/>
    <w:rsid w:val="00BD761D"/>
    <w:rsid w:val="00BE3A05"/>
    <w:rsid w:val="00BE3B8C"/>
    <w:rsid w:val="00BF34CB"/>
    <w:rsid w:val="00C015CD"/>
    <w:rsid w:val="00C02FC6"/>
    <w:rsid w:val="00C10ECB"/>
    <w:rsid w:val="00C30275"/>
    <w:rsid w:val="00C302EB"/>
    <w:rsid w:val="00C35FBD"/>
    <w:rsid w:val="00C37666"/>
    <w:rsid w:val="00C41752"/>
    <w:rsid w:val="00C455A4"/>
    <w:rsid w:val="00C47D8A"/>
    <w:rsid w:val="00C53473"/>
    <w:rsid w:val="00C54DAD"/>
    <w:rsid w:val="00C5558D"/>
    <w:rsid w:val="00C60169"/>
    <w:rsid w:val="00C767CD"/>
    <w:rsid w:val="00C83E3D"/>
    <w:rsid w:val="00C86E53"/>
    <w:rsid w:val="00C87C90"/>
    <w:rsid w:val="00CA16E0"/>
    <w:rsid w:val="00CA31A2"/>
    <w:rsid w:val="00CA680E"/>
    <w:rsid w:val="00CA688C"/>
    <w:rsid w:val="00CC05F0"/>
    <w:rsid w:val="00CC3BA6"/>
    <w:rsid w:val="00CC3EC1"/>
    <w:rsid w:val="00CC4F71"/>
    <w:rsid w:val="00CD2A0D"/>
    <w:rsid w:val="00CD5B0A"/>
    <w:rsid w:val="00CD6BEA"/>
    <w:rsid w:val="00CD6FD0"/>
    <w:rsid w:val="00CD7769"/>
    <w:rsid w:val="00CE3C14"/>
    <w:rsid w:val="00CE4369"/>
    <w:rsid w:val="00CE4948"/>
    <w:rsid w:val="00CF49B0"/>
    <w:rsid w:val="00D00E5C"/>
    <w:rsid w:val="00D02A68"/>
    <w:rsid w:val="00D030FF"/>
    <w:rsid w:val="00D040B8"/>
    <w:rsid w:val="00D04A0C"/>
    <w:rsid w:val="00D10187"/>
    <w:rsid w:val="00D20942"/>
    <w:rsid w:val="00D2159C"/>
    <w:rsid w:val="00D22DE8"/>
    <w:rsid w:val="00D26BE8"/>
    <w:rsid w:val="00D27735"/>
    <w:rsid w:val="00D349EA"/>
    <w:rsid w:val="00D37BBF"/>
    <w:rsid w:val="00D42D89"/>
    <w:rsid w:val="00D539C5"/>
    <w:rsid w:val="00D54A04"/>
    <w:rsid w:val="00D56A8C"/>
    <w:rsid w:val="00D61A40"/>
    <w:rsid w:val="00D66D4F"/>
    <w:rsid w:val="00D710F5"/>
    <w:rsid w:val="00D71623"/>
    <w:rsid w:val="00D718A4"/>
    <w:rsid w:val="00D75BA9"/>
    <w:rsid w:val="00D77AA5"/>
    <w:rsid w:val="00D82BAB"/>
    <w:rsid w:val="00D83D43"/>
    <w:rsid w:val="00D83E61"/>
    <w:rsid w:val="00D84402"/>
    <w:rsid w:val="00DB3FF6"/>
    <w:rsid w:val="00DB664C"/>
    <w:rsid w:val="00DB765E"/>
    <w:rsid w:val="00DC5B09"/>
    <w:rsid w:val="00DD4557"/>
    <w:rsid w:val="00DD755A"/>
    <w:rsid w:val="00DF7788"/>
    <w:rsid w:val="00E024EC"/>
    <w:rsid w:val="00E064B5"/>
    <w:rsid w:val="00E07798"/>
    <w:rsid w:val="00E13659"/>
    <w:rsid w:val="00E13FE7"/>
    <w:rsid w:val="00E17DD1"/>
    <w:rsid w:val="00E26CAF"/>
    <w:rsid w:val="00E36B9F"/>
    <w:rsid w:val="00E40009"/>
    <w:rsid w:val="00E4332F"/>
    <w:rsid w:val="00E61CD1"/>
    <w:rsid w:val="00E63AC7"/>
    <w:rsid w:val="00E7067A"/>
    <w:rsid w:val="00E82EA1"/>
    <w:rsid w:val="00E830D1"/>
    <w:rsid w:val="00E851A4"/>
    <w:rsid w:val="00E87B9C"/>
    <w:rsid w:val="00E93109"/>
    <w:rsid w:val="00EA01AD"/>
    <w:rsid w:val="00EA1B45"/>
    <w:rsid w:val="00EA323E"/>
    <w:rsid w:val="00EB0904"/>
    <w:rsid w:val="00EB2750"/>
    <w:rsid w:val="00EB4880"/>
    <w:rsid w:val="00EB5B10"/>
    <w:rsid w:val="00EB7EA0"/>
    <w:rsid w:val="00EC3966"/>
    <w:rsid w:val="00EC6724"/>
    <w:rsid w:val="00ED0911"/>
    <w:rsid w:val="00ED0D79"/>
    <w:rsid w:val="00ED7263"/>
    <w:rsid w:val="00EE0AB4"/>
    <w:rsid w:val="00EE26F1"/>
    <w:rsid w:val="00EE6089"/>
    <w:rsid w:val="00EF3634"/>
    <w:rsid w:val="00EF62A7"/>
    <w:rsid w:val="00EF699C"/>
    <w:rsid w:val="00F0690C"/>
    <w:rsid w:val="00F15816"/>
    <w:rsid w:val="00F21BBE"/>
    <w:rsid w:val="00F22078"/>
    <w:rsid w:val="00F26169"/>
    <w:rsid w:val="00F300E1"/>
    <w:rsid w:val="00F37FC9"/>
    <w:rsid w:val="00F53E98"/>
    <w:rsid w:val="00F5438E"/>
    <w:rsid w:val="00F55B8D"/>
    <w:rsid w:val="00F564FF"/>
    <w:rsid w:val="00F651F5"/>
    <w:rsid w:val="00F71E7D"/>
    <w:rsid w:val="00F7328E"/>
    <w:rsid w:val="00F76A4F"/>
    <w:rsid w:val="00F773B3"/>
    <w:rsid w:val="00F803FB"/>
    <w:rsid w:val="00F876F4"/>
    <w:rsid w:val="00F96D56"/>
    <w:rsid w:val="00F97040"/>
    <w:rsid w:val="00F97BDC"/>
    <w:rsid w:val="00FA0127"/>
    <w:rsid w:val="00FB295D"/>
    <w:rsid w:val="00FB7FF4"/>
    <w:rsid w:val="00FC12B7"/>
    <w:rsid w:val="00FD2113"/>
    <w:rsid w:val="00FD239D"/>
    <w:rsid w:val="00FD7C50"/>
    <w:rsid w:val="00FE22D8"/>
    <w:rsid w:val="00FE3011"/>
    <w:rsid w:val="00FE3B8D"/>
    <w:rsid w:val="00FE6853"/>
    <w:rsid w:val="01081DDE"/>
    <w:rsid w:val="019C58F8"/>
    <w:rsid w:val="01DE16EB"/>
    <w:rsid w:val="029C7664"/>
    <w:rsid w:val="02A12107"/>
    <w:rsid w:val="02E2740A"/>
    <w:rsid w:val="03FA5829"/>
    <w:rsid w:val="0422323E"/>
    <w:rsid w:val="0426743C"/>
    <w:rsid w:val="04316832"/>
    <w:rsid w:val="051C524B"/>
    <w:rsid w:val="05371ABF"/>
    <w:rsid w:val="057D27FE"/>
    <w:rsid w:val="058B4804"/>
    <w:rsid w:val="05EF35EB"/>
    <w:rsid w:val="06B01F4B"/>
    <w:rsid w:val="07043CCB"/>
    <w:rsid w:val="07FD5ED5"/>
    <w:rsid w:val="088F2BF1"/>
    <w:rsid w:val="08CF7D3C"/>
    <w:rsid w:val="08DB71DA"/>
    <w:rsid w:val="098E603C"/>
    <w:rsid w:val="0A797A00"/>
    <w:rsid w:val="0AB50B78"/>
    <w:rsid w:val="0AC82988"/>
    <w:rsid w:val="0B4964EE"/>
    <w:rsid w:val="0BFB4A6C"/>
    <w:rsid w:val="0C853FD9"/>
    <w:rsid w:val="0CCF20A3"/>
    <w:rsid w:val="0EC55BBF"/>
    <w:rsid w:val="0F6D64A2"/>
    <w:rsid w:val="10180954"/>
    <w:rsid w:val="11E316B1"/>
    <w:rsid w:val="121C0B43"/>
    <w:rsid w:val="12974E7A"/>
    <w:rsid w:val="13FB5D60"/>
    <w:rsid w:val="16614DA8"/>
    <w:rsid w:val="16FB3FCE"/>
    <w:rsid w:val="17AE100C"/>
    <w:rsid w:val="188F2D78"/>
    <w:rsid w:val="18A1468C"/>
    <w:rsid w:val="18AD200B"/>
    <w:rsid w:val="18F95C36"/>
    <w:rsid w:val="19294A98"/>
    <w:rsid w:val="19EE0154"/>
    <w:rsid w:val="1A2548A3"/>
    <w:rsid w:val="1B4315DB"/>
    <w:rsid w:val="1BCC1F4F"/>
    <w:rsid w:val="1C01666B"/>
    <w:rsid w:val="1C937DB1"/>
    <w:rsid w:val="1C98701B"/>
    <w:rsid w:val="1D571DFD"/>
    <w:rsid w:val="1D694C6E"/>
    <w:rsid w:val="1DC061F9"/>
    <w:rsid w:val="1E213E0A"/>
    <w:rsid w:val="1E604D50"/>
    <w:rsid w:val="1F8B60A2"/>
    <w:rsid w:val="200239BD"/>
    <w:rsid w:val="203F303C"/>
    <w:rsid w:val="212A62DC"/>
    <w:rsid w:val="215626CD"/>
    <w:rsid w:val="21F92525"/>
    <w:rsid w:val="2222099E"/>
    <w:rsid w:val="22525DCA"/>
    <w:rsid w:val="227020BB"/>
    <w:rsid w:val="24252321"/>
    <w:rsid w:val="25B66B48"/>
    <w:rsid w:val="25EA0D3B"/>
    <w:rsid w:val="26246B05"/>
    <w:rsid w:val="27DC048E"/>
    <w:rsid w:val="27E56B08"/>
    <w:rsid w:val="28BD7CFE"/>
    <w:rsid w:val="2A9E00C6"/>
    <w:rsid w:val="2ADC20FC"/>
    <w:rsid w:val="2B885423"/>
    <w:rsid w:val="2D9D6182"/>
    <w:rsid w:val="2E5A4B04"/>
    <w:rsid w:val="2E5C2E29"/>
    <w:rsid w:val="2EAF3B9E"/>
    <w:rsid w:val="2FB43C21"/>
    <w:rsid w:val="3006559C"/>
    <w:rsid w:val="300C4433"/>
    <w:rsid w:val="306705D4"/>
    <w:rsid w:val="30670A02"/>
    <w:rsid w:val="3074708E"/>
    <w:rsid w:val="30A04CE0"/>
    <w:rsid w:val="30EE5C2C"/>
    <w:rsid w:val="30F27C8D"/>
    <w:rsid w:val="31CD7D79"/>
    <w:rsid w:val="32F45143"/>
    <w:rsid w:val="33785A49"/>
    <w:rsid w:val="33A11CB3"/>
    <w:rsid w:val="33BE539F"/>
    <w:rsid w:val="33D018F0"/>
    <w:rsid w:val="344A5E5B"/>
    <w:rsid w:val="347822D6"/>
    <w:rsid w:val="34943160"/>
    <w:rsid w:val="35702DD0"/>
    <w:rsid w:val="360477DA"/>
    <w:rsid w:val="367A1B1B"/>
    <w:rsid w:val="36EF7EE2"/>
    <w:rsid w:val="37013D24"/>
    <w:rsid w:val="37F858D1"/>
    <w:rsid w:val="382B2B9D"/>
    <w:rsid w:val="38CA0A0B"/>
    <w:rsid w:val="3A95532B"/>
    <w:rsid w:val="3AF86E26"/>
    <w:rsid w:val="3B426D68"/>
    <w:rsid w:val="3BCD4B92"/>
    <w:rsid w:val="3C182049"/>
    <w:rsid w:val="3C602C72"/>
    <w:rsid w:val="3EA71349"/>
    <w:rsid w:val="3F742FF9"/>
    <w:rsid w:val="3F9F4C36"/>
    <w:rsid w:val="3FF37BC4"/>
    <w:rsid w:val="41374AB5"/>
    <w:rsid w:val="41C57687"/>
    <w:rsid w:val="41D11E7F"/>
    <w:rsid w:val="41E170DC"/>
    <w:rsid w:val="43076853"/>
    <w:rsid w:val="43F10DE1"/>
    <w:rsid w:val="45774C1F"/>
    <w:rsid w:val="47080568"/>
    <w:rsid w:val="47733080"/>
    <w:rsid w:val="480F33E8"/>
    <w:rsid w:val="485767A4"/>
    <w:rsid w:val="497652A2"/>
    <w:rsid w:val="4A165066"/>
    <w:rsid w:val="4A40169F"/>
    <w:rsid w:val="4B462185"/>
    <w:rsid w:val="4C037735"/>
    <w:rsid w:val="4C24320D"/>
    <w:rsid w:val="4D397921"/>
    <w:rsid w:val="4D3D43E8"/>
    <w:rsid w:val="4D766DF6"/>
    <w:rsid w:val="4D9A0C52"/>
    <w:rsid w:val="4DE37156"/>
    <w:rsid w:val="50107135"/>
    <w:rsid w:val="50131BB5"/>
    <w:rsid w:val="504418AD"/>
    <w:rsid w:val="512C570B"/>
    <w:rsid w:val="514E56B9"/>
    <w:rsid w:val="516927C6"/>
    <w:rsid w:val="51D254BB"/>
    <w:rsid w:val="51ED2B5F"/>
    <w:rsid w:val="52D3458B"/>
    <w:rsid w:val="53251818"/>
    <w:rsid w:val="53DD1B38"/>
    <w:rsid w:val="543B2444"/>
    <w:rsid w:val="54611C17"/>
    <w:rsid w:val="554D1BF6"/>
    <w:rsid w:val="555966A2"/>
    <w:rsid w:val="557627DA"/>
    <w:rsid w:val="55FA403F"/>
    <w:rsid w:val="579A7152"/>
    <w:rsid w:val="588F41AB"/>
    <w:rsid w:val="5967424B"/>
    <w:rsid w:val="5A8A550A"/>
    <w:rsid w:val="5ADA27D6"/>
    <w:rsid w:val="5AEC6EF9"/>
    <w:rsid w:val="5B2D6107"/>
    <w:rsid w:val="5BA93022"/>
    <w:rsid w:val="5C210D91"/>
    <w:rsid w:val="5C774165"/>
    <w:rsid w:val="5CA7749F"/>
    <w:rsid w:val="5CD44CCF"/>
    <w:rsid w:val="5D127222"/>
    <w:rsid w:val="5D3E3624"/>
    <w:rsid w:val="5DA80416"/>
    <w:rsid w:val="5DE13E74"/>
    <w:rsid w:val="5DF75C57"/>
    <w:rsid w:val="5E0B1A0B"/>
    <w:rsid w:val="5E2168D9"/>
    <w:rsid w:val="5EBD7C54"/>
    <w:rsid w:val="5F315C21"/>
    <w:rsid w:val="5F4E28EF"/>
    <w:rsid w:val="5FE17FC3"/>
    <w:rsid w:val="600F7ACB"/>
    <w:rsid w:val="6033173A"/>
    <w:rsid w:val="60432608"/>
    <w:rsid w:val="605B066A"/>
    <w:rsid w:val="6098672D"/>
    <w:rsid w:val="60DF5927"/>
    <w:rsid w:val="61263404"/>
    <w:rsid w:val="61691130"/>
    <w:rsid w:val="61714E01"/>
    <w:rsid w:val="626C278F"/>
    <w:rsid w:val="63472290"/>
    <w:rsid w:val="63DD7735"/>
    <w:rsid w:val="6426154C"/>
    <w:rsid w:val="64A5372E"/>
    <w:rsid w:val="64BB4B47"/>
    <w:rsid w:val="65084EB9"/>
    <w:rsid w:val="662A1330"/>
    <w:rsid w:val="6673370B"/>
    <w:rsid w:val="678B49EC"/>
    <w:rsid w:val="67D276E5"/>
    <w:rsid w:val="67E77DA0"/>
    <w:rsid w:val="6814026E"/>
    <w:rsid w:val="68A60B38"/>
    <w:rsid w:val="68B254B3"/>
    <w:rsid w:val="69423AFE"/>
    <w:rsid w:val="6A905985"/>
    <w:rsid w:val="6B5A3BDD"/>
    <w:rsid w:val="6B7A70EF"/>
    <w:rsid w:val="6C8D4CF9"/>
    <w:rsid w:val="6DC56825"/>
    <w:rsid w:val="6E09718E"/>
    <w:rsid w:val="6E5968AA"/>
    <w:rsid w:val="6E5A6B68"/>
    <w:rsid w:val="6EBF6C38"/>
    <w:rsid w:val="6ED76EA7"/>
    <w:rsid w:val="70756422"/>
    <w:rsid w:val="71C81317"/>
    <w:rsid w:val="71C86975"/>
    <w:rsid w:val="72523A5C"/>
    <w:rsid w:val="7263295F"/>
    <w:rsid w:val="72987D5A"/>
    <w:rsid w:val="72CE26A1"/>
    <w:rsid w:val="72FC53C1"/>
    <w:rsid w:val="740D126C"/>
    <w:rsid w:val="74380644"/>
    <w:rsid w:val="744B58C0"/>
    <w:rsid w:val="74985C90"/>
    <w:rsid w:val="754570FB"/>
    <w:rsid w:val="7554059A"/>
    <w:rsid w:val="75F57724"/>
    <w:rsid w:val="760F5563"/>
    <w:rsid w:val="7650150B"/>
    <w:rsid w:val="768C0D27"/>
    <w:rsid w:val="76D37377"/>
    <w:rsid w:val="78644A52"/>
    <w:rsid w:val="78C838AC"/>
    <w:rsid w:val="790242B7"/>
    <w:rsid w:val="793715C4"/>
    <w:rsid w:val="7A196DA1"/>
    <w:rsid w:val="7B2B107A"/>
    <w:rsid w:val="7B351209"/>
    <w:rsid w:val="7B384086"/>
    <w:rsid w:val="7BE5394A"/>
    <w:rsid w:val="7C04460A"/>
    <w:rsid w:val="7C3F595C"/>
    <w:rsid w:val="7C993EF3"/>
    <w:rsid w:val="7CB92225"/>
    <w:rsid w:val="7CEA155F"/>
    <w:rsid w:val="7D3439F1"/>
    <w:rsid w:val="7F6D0BB1"/>
    <w:rsid w:val="7FC467A6"/>
  </w:rsids>
  <w:docVars>
    <w:docVar w:name="commondata" w:val="eyJoZGlkIjoiNmE1MzFiOTYzMmVjNDYxY2IxNjcxNjFhMDk0ODYzYj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qFormat="1"/>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lsdException w:name="HTML Acronym" w:semiHidden="0" w:uiPriority="0" w:qFormat="1"/>
    <w:lsdException w:name="HTML Address" w:semiHidden="0" w:uiPriority="0" w:unhideWhenUsed="0"/>
    <w:lsdException w:name="HTML Cite" w:semiHidden="0" w:uiPriority="0"/>
    <w:lsdException w:name="HTML Code" w:semiHidden="0" w:uiPriority="0" w:qFormat="1"/>
    <w:lsdException w:name="HTML Definition" w:semiHidden="0" w:uiPriority="0" w:qFormat="1"/>
    <w:lsdException w:name="HTML Keyboard" w:semiHidden="0" w:uiPriority="0" w:unhideWhenUsed="0"/>
    <w:lsdException w:name="HTML Preformatted" w:semiHidden="0" w:uiPriority="0"/>
    <w:lsdException w:name="HTML Sample" w:semiHidden="0" w:uiPriority="0" w:unhideWhenUsed="0"/>
    <w:lsdException w:name="HTML Typewriter" w:semiHidden="0" w:uiPriority="0" w:unhideWhenUsed="0"/>
    <w:lsdException w:name="HTML Variable" w:semiHidden="0" w:uiPriority="0" w:qFormat="1"/>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宋体"/>
      <w:b/>
      <w:bCs/>
      <w:shadow/>
      <w:kern w:val="2"/>
      <w:sz w:val="21"/>
      <w:szCs w:val="21"/>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rFonts w:ascii="Calibri" w:hAnsi="Calibri"/>
      <w:b w:val="0"/>
      <w:bCs w:val="0"/>
      <w:kern w:val="44"/>
      <w:sz w:val="44"/>
      <w:szCs w:val="44"/>
    </w:rPr>
  </w:style>
  <w:style w:type="paragraph" w:styleId="Heading2">
    <w:name w:val="heading 2"/>
    <w:basedOn w:val="Normal"/>
    <w:next w:val="Normal"/>
    <w:link w:val="2Char"/>
    <w:uiPriority w:val="9"/>
    <w:qFormat/>
    <w:pPr>
      <w:widowControl/>
      <w:spacing w:before="100" w:beforeAutospacing="1" w:after="100" w:afterAutospacing="1"/>
      <w:jc w:val="left"/>
      <w:outlineLvl w:val="1"/>
    </w:pPr>
    <w:rPr>
      <w:rFonts w:ascii="宋体" w:hAnsi="宋体"/>
      <w:b w:val="0"/>
      <w:bCs w:val="0"/>
      <w:kern w:val="0"/>
      <w:sz w:val="36"/>
      <w:szCs w:val="36"/>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link w:val="Char"/>
    <w:pPr>
      <w:shd w:val="clear" w:color="auto" w:fill="FFFFFF"/>
      <w:spacing w:line="405" w:lineRule="exact"/>
      <w:jc w:val="distribute"/>
    </w:pPr>
    <w:rPr>
      <w:rFonts w:ascii="宋体"/>
      <w:kern w:val="0"/>
      <w:sz w:val="18"/>
      <w:szCs w:val="18"/>
    </w:rPr>
  </w:style>
  <w:style w:type="paragraph" w:styleId="CommentText">
    <w:name w:val="annotation text"/>
    <w:basedOn w:val="Normal"/>
    <w:link w:val="Char0"/>
    <w:qFormat/>
    <w:pPr>
      <w:jc w:val="left"/>
    </w:pPr>
    <w:rPr>
      <w:szCs w:val="24"/>
    </w:rPr>
  </w:style>
  <w:style w:type="paragraph" w:styleId="BodyTextIndent">
    <w:name w:val="Body Text Indent"/>
    <w:basedOn w:val="Normal"/>
    <w:link w:val="Char1"/>
    <w:uiPriority w:val="99"/>
    <w:unhideWhenUsed/>
    <w:qFormat/>
    <w:pPr>
      <w:ind w:firstLine="210" w:firstLineChars="100"/>
    </w:pPr>
    <w:rPr>
      <w:rFonts w:ascii="Calibri" w:hAnsi="Calibri"/>
      <w:color w:val="333333"/>
      <w:szCs w:val="21"/>
    </w:rPr>
  </w:style>
  <w:style w:type="paragraph" w:styleId="PlainText">
    <w:name w:val="Plain Text"/>
    <w:basedOn w:val="Normal"/>
    <w:link w:val="Char10"/>
    <w:uiPriority w:val="99"/>
    <w:qFormat/>
    <w:rPr>
      <w:rFonts w:ascii="宋体" w:hAnsi="Courier New"/>
      <w:szCs w:val="21"/>
    </w:rPr>
  </w:style>
  <w:style w:type="paragraph" w:styleId="BalloonText">
    <w:name w:val="Balloon Text"/>
    <w:basedOn w:val="Normal"/>
    <w:link w:val="Char2"/>
    <w:uiPriority w:val="99"/>
    <w:qFormat/>
    <w:rPr>
      <w:sz w:val="18"/>
      <w:szCs w:val="18"/>
    </w:rPr>
  </w:style>
  <w:style w:type="paragraph" w:styleId="Footer">
    <w:name w:val="footer"/>
    <w:basedOn w:val="Normal"/>
    <w:link w:val="Char3"/>
    <w:uiPriority w:val="99"/>
    <w:qFormat/>
    <w:pPr>
      <w:tabs>
        <w:tab w:val="center" w:pos="4153"/>
        <w:tab w:val="right" w:pos="8306"/>
      </w:tabs>
      <w:snapToGrid w:val="0"/>
      <w:jc w:val="left"/>
    </w:pPr>
    <w:rPr>
      <w:sz w:val="18"/>
    </w:rPr>
  </w:style>
  <w:style w:type="paragraph" w:styleId="Header">
    <w:name w:val="header"/>
    <w:basedOn w:val="Normal"/>
    <w:link w:val="Char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link w:val="Char5"/>
    <w:qFormat/>
    <w:pPr>
      <w:snapToGrid w:val="0"/>
      <w:jc w:val="left"/>
    </w:pPr>
    <w:rPr>
      <w:rFonts w:ascii="Calibri" w:hAnsi="Calibri"/>
      <w:sz w:val="18"/>
      <w:szCs w:val="18"/>
    </w:rPr>
  </w:style>
  <w:style w:type="paragraph" w:styleId="HTMLPreformatted">
    <w:name w:val="HTML Preformatted"/>
    <w:basedOn w:val="Normal"/>
    <w:link w:val="HTMLChar"/>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Char6"/>
    <w:uiPriority w:val="99"/>
    <w:unhideWhenUsed/>
    <w:pPr>
      <w:jc w:val="left"/>
    </w:pPr>
    <w:rPr>
      <w:rFonts w:ascii="Calibri" w:hAnsi="Calibri"/>
      <w:kern w:val="0"/>
      <w:sz w:val="24"/>
    </w:rPr>
  </w:style>
  <w:style w:type="paragraph" w:styleId="CommentSubject">
    <w:name w:val="annotation subject"/>
    <w:basedOn w:val="CommentText"/>
    <w:next w:val="CommentText"/>
    <w:link w:val="Char7"/>
    <w:rPr>
      <w:b w:val="0"/>
      <w:bCs w:val="0"/>
      <w:szCs w:val="22"/>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qFormat/>
  </w:style>
  <w:style w:type="character" w:styleId="FollowedHyperlink">
    <w:name w:val="FollowedHyperlink"/>
    <w:unhideWhenUsed/>
    <w:qFormat/>
    <w:rPr>
      <w:color w:val="800080"/>
      <w:u w:val="single"/>
    </w:rPr>
  </w:style>
  <w:style w:type="character" w:styleId="Emphasis">
    <w:name w:val="Emphasis"/>
    <w:basedOn w:val="DefaultParagraphFont"/>
    <w:qFormat/>
  </w:style>
  <w:style w:type="character" w:styleId="HTMLDefinition">
    <w:name w:val="HTML Definition"/>
    <w:unhideWhenUsed/>
    <w:qFormat/>
  </w:style>
  <w:style w:type="character" w:styleId="HTMLAcronym">
    <w:name w:val="HTML Acronym"/>
    <w:unhideWhenUsed/>
    <w:qFormat/>
  </w:style>
  <w:style w:type="character" w:styleId="HTMLVariable">
    <w:name w:val="HTML Variable"/>
    <w:unhideWhenUsed/>
    <w:qFormat/>
  </w:style>
  <w:style w:type="character" w:styleId="Hyperlink">
    <w:name w:val="Hyperlink"/>
    <w:basedOn w:val="DefaultParagraphFont"/>
    <w:uiPriority w:val="99"/>
    <w:qFormat/>
    <w:rPr>
      <w:color w:val="0000FF"/>
      <w:u w:val="single"/>
    </w:rPr>
  </w:style>
  <w:style w:type="character" w:styleId="HTMLCode">
    <w:name w:val="HTML Code"/>
    <w:unhideWhenUsed/>
    <w:qFormat/>
    <w:rPr>
      <w:rFonts w:ascii="Courier New" w:hAnsi="Courier New"/>
      <w:sz w:val="20"/>
    </w:rPr>
  </w:style>
  <w:style w:type="character" w:styleId="CommentReference">
    <w:name w:val="annotation reference"/>
    <w:qFormat/>
    <w:rPr>
      <w:sz w:val="21"/>
      <w:szCs w:val="21"/>
    </w:rPr>
  </w:style>
  <w:style w:type="character" w:styleId="HTMLCite">
    <w:name w:val="HTML Cite"/>
    <w:unhideWhenUsed/>
  </w:style>
  <w:style w:type="character" w:styleId="FootnoteReference">
    <w:name w:val="footnote reference"/>
    <w:qFormat/>
    <w:rPr>
      <w:vertAlign w:val="superscript"/>
    </w:rPr>
  </w:style>
  <w:style w:type="character" w:customStyle="1" w:styleId="Char">
    <w:name w:val="正文文本 Char"/>
    <w:link w:val="BodyText"/>
    <w:qFormat/>
    <w:rPr>
      <w:rFonts w:ascii="宋体"/>
      <w:sz w:val="18"/>
      <w:szCs w:val="18"/>
      <w:shd w:val="clear" w:color="auto" w:fill="FFFFFF"/>
    </w:rPr>
  </w:style>
  <w:style w:type="character" w:customStyle="1" w:styleId="1Char">
    <w:name w:val="标题 1 Char"/>
    <w:link w:val="Heading1"/>
    <w:qFormat/>
    <w:rPr>
      <w:rFonts w:ascii="Calibri" w:hAnsi="Calibri"/>
      <w:b/>
      <w:bCs/>
      <w:kern w:val="44"/>
      <w:sz w:val="44"/>
      <w:szCs w:val="44"/>
    </w:rPr>
  </w:style>
  <w:style w:type="character" w:customStyle="1" w:styleId="2Char">
    <w:name w:val="标题 2 Char"/>
    <w:link w:val="Heading2"/>
    <w:uiPriority w:val="9"/>
    <w:qFormat/>
    <w:rPr>
      <w:rFonts w:ascii="宋体" w:hAnsi="宋体" w:cs="宋体"/>
      <w:b/>
      <w:bCs/>
      <w:sz w:val="36"/>
      <w:szCs w:val="36"/>
    </w:rPr>
  </w:style>
  <w:style w:type="character" w:customStyle="1" w:styleId="Char0">
    <w:name w:val="批注文字 Char"/>
    <w:link w:val="CommentText"/>
    <w:rPr>
      <w:kern w:val="2"/>
      <w:sz w:val="21"/>
      <w:szCs w:val="24"/>
    </w:rPr>
  </w:style>
  <w:style w:type="character" w:customStyle="1" w:styleId="Char1">
    <w:name w:val="正文文本缩进 Char"/>
    <w:link w:val="BodyTextIndent"/>
    <w:uiPriority w:val="99"/>
    <w:qFormat/>
    <w:rPr>
      <w:rFonts w:ascii="Calibri" w:hAnsi="Calibri"/>
      <w:color w:val="333333"/>
      <w:kern w:val="2"/>
      <w:sz w:val="21"/>
      <w:szCs w:val="21"/>
    </w:rPr>
  </w:style>
  <w:style w:type="character" w:customStyle="1" w:styleId="Char10">
    <w:name w:val="纯文本 Char1"/>
    <w:link w:val="PlainText"/>
    <w:uiPriority w:val="99"/>
    <w:qFormat/>
    <w:locked/>
    <w:rPr>
      <w:rFonts w:ascii="宋体" w:hAnsi="Courier New" w:cs="Courier New"/>
      <w:kern w:val="2"/>
      <w:sz w:val="21"/>
      <w:szCs w:val="21"/>
    </w:rPr>
  </w:style>
  <w:style w:type="character" w:customStyle="1" w:styleId="Char2">
    <w:name w:val="批注框文本 Char"/>
    <w:link w:val="BalloonText"/>
    <w:uiPriority w:val="99"/>
    <w:qFormat/>
    <w:rPr>
      <w:kern w:val="2"/>
      <w:sz w:val="18"/>
      <w:szCs w:val="18"/>
    </w:rPr>
  </w:style>
  <w:style w:type="character" w:customStyle="1" w:styleId="Char3">
    <w:name w:val="页脚 Char"/>
    <w:link w:val="Footer"/>
    <w:uiPriority w:val="99"/>
    <w:qFormat/>
    <w:rPr>
      <w:kern w:val="2"/>
      <w:sz w:val="18"/>
      <w:szCs w:val="22"/>
    </w:rPr>
  </w:style>
  <w:style w:type="character" w:customStyle="1" w:styleId="Char4">
    <w:name w:val="页眉 Char"/>
    <w:link w:val="Header"/>
    <w:uiPriority w:val="99"/>
    <w:rPr>
      <w:kern w:val="2"/>
      <w:sz w:val="18"/>
      <w:szCs w:val="22"/>
    </w:rPr>
  </w:style>
  <w:style w:type="character" w:customStyle="1" w:styleId="Char5">
    <w:name w:val="脚注文本 Char"/>
    <w:link w:val="FootnoteText"/>
    <w:qFormat/>
    <w:rPr>
      <w:rFonts w:ascii="Calibri" w:hAnsi="Calibri"/>
      <w:kern w:val="2"/>
      <w:sz w:val="18"/>
      <w:szCs w:val="18"/>
    </w:rPr>
  </w:style>
  <w:style w:type="character" w:customStyle="1" w:styleId="HTMLChar">
    <w:name w:val="HTML 预设格式 Char"/>
    <w:link w:val="HTMLPreformatted"/>
    <w:qFormat/>
    <w:rPr>
      <w:rFonts w:ascii="宋体" w:hAnsi="宋体" w:cs="宋体"/>
      <w:sz w:val="24"/>
      <w:szCs w:val="24"/>
    </w:rPr>
  </w:style>
  <w:style w:type="character" w:customStyle="1" w:styleId="Char6">
    <w:name w:val="普通(网站) Char"/>
    <w:link w:val="NormalWeb"/>
    <w:uiPriority w:val="99"/>
    <w:qFormat/>
    <w:rPr>
      <w:rFonts w:ascii="Calibri" w:hAnsi="Calibri"/>
      <w:sz w:val="24"/>
      <w:szCs w:val="22"/>
    </w:rPr>
  </w:style>
  <w:style w:type="character" w:customStyle="1" w:styleId="Char7">
    <w:name w:val="批注主题 Char"/>
    <w:link w:val="CommentSubject"/>
    <w:qFormat/>
    <w:rPr>
      <w:b/>
      <w:bCs/>
      <w:kern w:val="2"/>
      <w:sz w:val="21"/>
      <w:szCs w:val="22"/>
    </w:rPr>
  </w:style>
  <w:style w:type="character" w:customStyle="1" w:styleId="oblogtext">
    <w:name w:val="oblog_text"/>
    <w:qFormat/>
  </w:style>
  <w:style w:type="character" w:customStyle="1" w:styleId="1">
    <w:name w:val="页码1"/>
    <w:qFormat/>
  </w:style>
  <w:style w:type="character" w:customStyle="1" w:styleId="Char8">
    <w:name w:val="纯文本 Char"/>
    <w:uiPriority w:val="99"/>
    <w:rPr>
      <w:rFonts w:ascii="宋体" w:hAnsi="Courier New" w:cs="Courier New"/>
      <w:kern w:val="2"/>
      <w:sz w:val="21"/>
      <w:szCs w:val="21"/>
    </w:rPr>
  </w:style>
  <w:style w:type="character" w:customStyle="1" w:styleId="BodyTextChar">
    <w:name w:val="Body Text Char"/>
    <w:qFormat/>
    <w:locked/>
    <w:rPr>
      <w:rFonts w:ascii="宋体" w:eastAsia="宋体"/>
      <w:sz w:val="18"/>
      <w:szCs w:val="18"/>
      <w:lang w:val="en-US" w:eastAsia="zh-CN" w:bidi="ar-SA"/>
    </w:rPr>
  </w:style>
  <w:style w:type="character" w:customStyle="1" w:styleId="name">
    <w:name w:val="name"/>
    <w:rPr>
      <w:color w:val="9F9F9F"/>
    </w:rPr>
  </w:style>
  <w:style w:type="character" w:customStyle="1" w:styleId="share-text">
    <w:name w:val="share-text"/>
    <w:qFormat/>
  </w:style>
  <w:style w:type="character" w:customStyle="1" w:styleId="TimesNewRoman">
    <w:name w:val="正文文本 + Times New Roman"/>
    <w:qFormat/>
    <w:rPr>
      <w:rFonts w:ascii="Times New Roman" w:eastAsia="宋体" w:hAnsi="Times New Roman"/>
      <w:sz w:val="18"/>
      <w:szCs w:val="18"/>
      <w:u w:val="none"/>
      <w:lang w:val="en-US" w:eastAsia="en-US" w:bidi="ar-SA"/>
    </w:rPr>
  </w:style>
  <w:style w:type="character" w:customStyle="1" w:styleId="apple-style-span">
    <w:name w:val="apple-style-span"/>
    <w:qFormat/>
  </w:style>
  <w:style w:type="character" w:customStyle="1" w:styleId="CharChar2">
    <w:name w:val="Char Char2"/>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bsx-label">
    <w:name w:val="bsx-label"/>
    <w:rPr>
      <w:color w:val="999999"/>
    </w:rPr>
  </w:style>
  <w:style w:type="character" w:customStyle="1" w:styleId="25">
    <w:name w:val="正文文本 (25)_"/>
    <w:link w:val="250"/>
    <w:locked/>
    <w:rPr>
      <w:rFonts w:ascii="宋体" w:hAnsi="宋体"/>
      <w:sz w:val="13"/>
      <w:szCs w:val="13"/>
      <w:shd w:val="clear" w:color="auto" w:fill="FFFFFF"/>
    </w:rPr>
  </w:style>
  <w:style w:type="paragraph" w:customStyle="1" w:styleId="250">
    <w:name w:val="正文文本 (25)"/>
    <w:basedOn w:val="Normal"/>
    <w:link w:val="25"/>
    <w:pPr>
      <w:shd w:val="clear" w:color="auto" w:fill="FFFFFF"/>
      <w:spacing w:line="197" w:lineRule="exact"/>
      <w:jc w:val="left"/>
    </w:pPr>
    <w:rPr>
      <w:rFonts w:ascii="宋体" w:hAnsi="宋体"/>
      <w:kern w:val="0"/>
      <w:sz w:val="13"/>
      <w:szCs w:val="13"/>
      <w:shd w:val="clear" w:color="auto" w:fill="FFFFFF"/>
    </w:rPr>
  </w:style>
  <w:style w:type="character" w:customStyle="1" w:styleId="27">
    <w:name w:val="正文文本 (27) + 宋体"/>
    <w:qFormat/>
    <w:rPr>
      <w:rFonts w:ascii="宋体" w:eastAsia="宋体" w:hAnsi="宋体" w:cs="宋体"/>
      <w:b/>
      <w:bCs/>
      <w:sz w:val="22"/>
      <w:szCs w:val="22"/>
      <w:shd w:val="clear" w:color="auto" w:fill="FFFFFF"/>
    </w:rPr>
  </w:style>
  <w:style w:type="character" w:customStyle="1" w:styleId="l">
    <w:name w:val="l"/>
  </w:style>
  <w:style w:type="character" w:customStyle="1" w:styleId="subtitles0">
    <w:name w:val="sub_title s0"/>
    <w:basedOn w:val="DefaultParagraphFont"/>
    <w:qFormat/>
  </w:style>
  <w:style w:type="character" w:customStyle="1" w:styleId="mathzyb1">
    <w:name w:val="mathzyb1"/>
    <w:rPr>
      <w:spacing w:val="15"/>
      <w:sz w:val="23"/>
      <w:szCs w:val="23"/>
    </w:rPr>
  </w:style>
  <w:style w:type="character" w:customStyle="1" w:styleId="ask-title2">
    <w:name w:val="ask-title2"/>
    <w:qFormat/>
  </w:style>
  <w:style w:type="character" w:customStyle="1" w:styleId="bsx-text">
    <w:name w:val="bsx-text"/>
  </w:style>
  <w:style w:type="character" w:customStyle="1" w:styleId="Char9">
    <w:name w:val="无间隔 Char"/>
    <w:link w:val="NoSpacing"/>
    <w:uiPriority w:val="1"/>
    <w:qFormat/>
    <w:rPr>
      <w:rFonts w:ascii="Calibri" w:hAnsi="Calibri"/>
      <w:kern w:val="2"/>
      <w:sz w:val="21"/>
      <w:szCs w:val="22"/>
      <w:lang w:val="en-US" w:eastAsia="zh-CN" w:bidi="ar-SA"/>
    </w:rPr>
  </w:style>
  <w:style w:type="paragraph" w:styleId="NoSpacing">
    <w:name w:val="No Spacing"/>
    <w:link w:val="Char9"/>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1Char0">
    <w:name w:val="宋体1 Char"/>
    <w:link w:val="10"/>
    <w:rPr>
      <w:kern w:val="2"/>
      <w:sz w:val="21"/>
      <w:szCs w:val="22"/>
    </w:rPr>
  </w:style>
  <w:style w:type="paragraph" w:customStyle="1" w:styleId="10">
    <w:name w:val="宋体1"/>
    <w:basedOn w:val="Normal"/>
    <w:link w:val="1Char0"/>
    <w:qFormat/>
    <w:pPr>
      <w:spacing w:line="360" w:lineRule="auto"/>
      <w:jc w:val="left"/>
    </w:pPr>
  </w:style>
  <w:style w:type="character" w:customStyle="1" w:styleId="Char11">
    <w:name w:val="正文文本 Char1"/>
    <w:qFormat/>
    <w:rPr>
      <w:kern w:val="2"/>
      <w:sz w:val="21"/>
      <w:szCs w:val="22"/>
    </w:rPr>
  </w:style>
  <w:style w:type="character" w:customStyle="1" w:styleId="reviewcount">
    <w:name w:val="review_count"/>
    <w:qFormat/>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paragraph" w:customStyle="1" w:styleId="p16">
    <w:name w:val="p16"/>
    <w:basedOn w:val="Normal"/>
    <w:qFormat/>
    <w:pPr>
      <w:widowControl/>
      <w:jc w:val="left"/>
    </w:pPr>
    <w:rPr>
      <w:kern w:val="0"/>
      <w:szCs w:val="21"/>
    </w:rPr>
  </w:style>
  <w:style w:type="paragraph" w:customStyle="1" w:styleId="ItemStem">
    <w:name w:val="ItemStem"/>
    <w:pPr>
      <w:spacing w:line="312" w:lineRule="auto"/>
      <w:jc w:val="both"/>
    </w:pPr>
    <w:rPr>
      <w:rFonts w:ascii="Times New Roman" w:eastAsia="宋体" w:hAnsi="Times New Roman" w:cs="Times New Roman"/>
      <w:sz w:val="21"/>
      <w:szCs w:val="21"/>
      <w:lang w:val="en-US" w:eastAsia="zh-CN" w:bidi="ar-SA"/>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qFormat/>
    <w:pPr>
      <w:spacing w:line="0" w:lineRule="atLeast"/>
      <w:jc w:val="center"/>
    </w:pPr>
    <w:rPr>
      <w:i/>
      <w:iCs/>
      <w:color w:val="000000"/>
      <w:szCs w:val="20"/>
    </w:rPr>
  </w:style>
  <w:style w:type="paragraph" w:customStyle="1" w:styleId="11">
    <w:name w:val="列出段落1"/>
    <w:basedOn w:val="Normal"/>
    <w:qFormat/>
    <w:pPr>
      <w:ind w:firstLine="420" w:firstLineChars="200"/>
    </w:pPr>
    <w:rPr>
      <w:rFonts w:ascii="Calibri" w:hAnsi="Calibri"/>
    </w:rPr>
  </w:style>
  <w:style w:type="paragraph" w:customStyle="1" w:styleId="p17">
    <w:name w:val="p17"/>
    <w:basedOn w:val="Normal"/>
    <w:qFormat/>
    <w:pPr>
      <w:widowControl/>
      <w:ind w:firstLine="420"/>
    </w:pPr>
    <w:rPr>
      <w:rFonts w:cs="宋体"/>
      <w:kern w:val="0"/>
      <w:szCs w:val="21"/>
    </w:rPr>
  </w:style>
  <w:style w:type="paragraph" w:styleId="ListParagraph">
    <w:name w:val="List Paragraph"/>
    <w:basedOn w:val="Normal"/>
    <w:qFormat/>
    <w:pPr>
      <w:ind w:firstLine="420" w:firstLineChars="200"/>
    </w:pPr>
    <w:rPr>
      <w:rFonts w:ascii="Calibri" w:hAnsi="Calibri"/>
    </w:rPr>
  </w:style>
  <w:style w:type="paragraph" w:customStyle="1" w:styleId="share-btn">
    <w:name w:val="share-btn"/>
    <w:basedOn w:val="Normal"/>
    <w:pPr>
      <w:widowControl/>
      <w:spacing w:before="100" w:beforeAutospacing="1" w:after="100" w:afterAutospacing="1"/>
      <w:jc w:val="left"/>
    </w:pPr>
    <w:rPr>
      <w:rFonts w:ascii="宋体" w:hAnsi="宋体" w:cs="宋体"/>
      <w:kern w:val="0"/>
      <w:sz w:val="24"/>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2">
    <w:name w:val="无间隔1"/>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Paragraph">
    <w:name w:val="DefaultParagraph"/>
    <w:qFormat/>
    <w:rPr>
      <w:rFonts w:ascii="Times New Roman" w:eastAsia="宋体" w:hAnsi="Times New Roman" w:cs="Times New Roman"/>
      <w:kern w:val="2"/>
      <w:sz w:val="21"/>
      <w:szCs w:val="22"/>
      <w:lang w:val="en-US" w:eastAsia="zh-CN" w:bidi="ar-SA"/>
    </w:rPr>
  </w:style>
  <w:style w:type="paragraph" w:customStyle="1" w:styleId="ItemQDesc">
    <w:name w:val="ItemQDesc"/>
    <w:basedOn w:val="ItemStem"/>
  </w:style>
  <w:style w:type="paragraph" w:customStyle="1" w:styleId="ItemAnswer">
    <w:name w:val="ItemAnswer"/>
    <w:basedOn w:val="Normal"/>
    <w:pPr>
      <w:widowControl/>
      <w:spacing w:line="360" w:lineRule="auto"/>
      <w:jc w:val="left"/>
    </w:pPr>
    <w:rPr>
      <w:kern w:val="0"/>
      <w:szCs w:val="21"/>
    </w:rPr>
  </w:style>
  <w:style w:type="paragraph" w:customStyle="1" w:styleId="Normal0">
    <w:name w:val="Normal_0"/>
    <w:qFormat/>
    <w:pPr>
      <w:spacing w:before="120" w:after="240"/>
      <w:jc w:val="both"/>
    </w:pPr>
    <w:rPr>
      <w:rFonts w:ascii="Times New Roman" w:eastAsia="Calibri" w:hAnsi="Times New Roman" w:cs="Times New Roman"/>
      <w:sz w:val="22"/>
      <w:szCs w:val="22"/>
      <w:lang w:val="ru-RU" w:eastAsia="en-US" w:bidi="ar-SA"/>
    </w:rPr>
  </w:style>
  <w:style w:type="paragraph" w:customStyle="1" w:styleId="0">
    <w:name w:val="正文_0"/>
    <w:pPr>
      <w:widowControl w:val="0"/>
      <w:jc w:val="both"/>
    </w:pPr>
    <w:rPr>
      <w:rFonts w:ascii="Times New Roman" w:eastAsia="宋体" w:hAnsi="Times New Roman" w:cs="Times New Roman"/>
      <w:kern w:val="2"/>
      <w:sz w:val="21"/>
      <w:szCs w:val="22"/>
      <w:lang w:val="en-US" w:eastAsia="zh-CN" w:bidi="ar-SA"/>
    </w:rPr>
  </w:style>
  <w:style w:type="paragraph" w:customStyle="1" w:styleId="a">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uiPriority w:val="99"/>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 w:type="paragraph" w:customStyle="1" w:styleId="Compact">
    <w:name w:val="Compact"/>
    <w:basedOn w:val="BodyText"/>
    <w:qFormat/>
    <w:pPr>
      <w:widowControl/>
      <w:spacing w:before="36" w:after="36"/>
    </w:pPr>
    <w:rPr>
      <w:rFonts w:ascii="Times New Roman" w:eastAsia="宋体" w:hAnsi="Times New Roman" w:cs="Times New Roman"/>
      <w:kern w:val="0"/>
      <w:szCs w:val="24"/>
      <w:lang w:eastAsia="en-US"/>
    </w:rPr>
  </w:style>
  <w:style w:type="character" w:customStyle="1" w:styleId="qseq">
    <w:name w:val="qseq"/>
    <w:basedOn w:val="DefaultParagraphFont"/>
    <w:qFormat/>
  </w:style>
  <w:style w:type="table" w:customStyle="1" w:styleId="TableGrid0">
    <w:name w:val="Table Grid_0"/>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header" Target="header3.xml"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header" Target="header4.xml" /><Relationship Id="rId17" Type="http://schemas.openxmlformats.org/officeDocument/2006/relationships/header" Target="header5.xml" /><Relationship Id="rId18" Type="http://schemas.openxmlformats.org/officeDocument/2006/relationships/footer" Target="footer2.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3.xml" /><Relationship Id="rId27" Type="http://schemas.openxmlformats.org/officeDocument/2006/relationships/header" Target="header9.xml"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header" Target="header10.xml" /><Relationship Id="rId33" Type="http://schemas.openxmlformats.org/officeDocument/2006/relationships/header" Target="header11.xml" /><Relationship Id="rId34" Type="http://schemas.openxmlformats.org/officeDocument/2006/relationships/footer" Target="footer4.xml" /><Relationship Id="rId35" Type="http://schemas.openxmlformats.org/officeDocument/2006/relationships/header" Target="header12.xml" /><Relationship Id="rId36" Type="http://schemas.openxmlformats.org/officeDocument/2006/relationships/image" Target="media/image17.png" /><Relationship Id="rId37" Type="http://schemas.openxmlformats.org/officeDocument/2006/relationships/image" Target="media/image18.png" /><Relationship Id="rId38" Type="http://schemas.openxmlformats.org/officeDocument/2006/relationships/image" Target="media/image19.png" /><Relationship Id="rId39" Type="http://schemas.openxmlformats.org/officeDocument/2006/relationships/header" Target="header13.xml" /><Relationship Id="rId4" Type="http://schemas.openxmlformats.org/officeDocument/2006/relationships/customXml" Target="../customXml/item1.xml" /><Relationship Id="rId40" Type="http://schemas.openxmlformats.org/officeDocument/2006/relationships/header" Target="header14.xml" /><Relationship Id="rId41" Type="http://schemas.openxmlformats.org/officeDocument/2006/relationships/footer" Target="footer5.xml" /><Relationship Id="rId42" Type="http://schemas.openxmlformats.org/officeDocument/2006/relationships/header" Target="header15.xml" /><Relationship Id="rId43" Type="http://schemas.openxmlformats.org/officeDocument/2006/relationships/header" Target="header16.xml" /><Relationship Id="rId44" Type="http://schemas.openxmlformats.org/officeDocument/2006/relationships/header" Target="header17.xml" /><Relationship Id="rId45" Type="http://schemas.openxmlformats.org/officeDocument/2006/relationships/footer" Target="footer6.xml" /><Relationship Id="rId46" Type="http://schemas.openxmlformats.org/officeDocument/2006/relationships/header" Target="header18.xml" /><Relationship Id="rId47" Type="http://schemas.openxmlformats.org/officeDocument/2006/relationships/image" Target="media/image20.png" /><Relationship Id="rId48" Type="http://schemas.openxmlformats.org/officeDocument/2006/relationships/image" Target="media/image21.png" /><Relationship Id="rId49" Type="http://schemas.openxmlformats.org/officeDocument/2006/relationships/header" Target="header19.xml" /><Relationship Id="rId5" Type="http://schemas.openxmlformats.org/officeDocument/2006/relationships/image" Target="media/image1.png" /><Relationship Id="rId50" Type="http://schemas.openxmlformats.org/officeDocument/2006/relationships/header" Target="header20.xml" /><Relationship Id="rId51" Type="http://schemas.openxmlformats.org/officeDocument/2006/relationships/footer" Target="footer7.xml" /><Relationship Id="rId52" Type="http://schemas.openxmlformats.org/officeDocument/2006/relationships/header" Target="header21.xml" /><Relationship Id="rId53" Type="http://schemas.openxmlformats.org/officeDocument/2006/relationships/image" Target="media/image22.png" /><Relationship Id="rId54" Type="http://schemas.openxmlformats.org/officeDocument/2006/relationships/image" Target="media/image23.png" /><Relationship Id="rId55" Type="http://schemas.openxmlformats.org/officeDocument/2006/relationships/image" Target="media/image24.png" /><Relationship Id="rId56" Type="http://schemas.openxmlformats.org/officeDocument/2006/relationships/header" Target="header22.xml" /><Relationship Id="rId57" Type="http://schemas.openxmlformats.org/officeDocument/2006/relationships/header" Target="header23.xml" /><Relationship Id="rId58" Type="http://schemas.openxmlformats.org/officeDocument/2006/relationships/footer" Target="footer8.xml" /><Relationship Id="rId59" Type="http://schemas.openxmlformats.org/officeDocument/2006/relationships/header" Target="header24.xml" /><Relationship Id="rId6" Type="http://schemas.openxmlformats.org/officeDocument/2006/relationships/image" Target="media/image2.png" /><Relationship Id="rId60" Type="http://schemas.openxmlformats.org/officeDocument/2006/relationships/image" Target="media/image25.png"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footer" Target="footer9.xml" /><Relationship Id="rId64" Type="http://schemas.openxmlformats.org/officeDocument/2006/relationships/header" Target="header27.xml" /><Relationship Id="rId65" Type="http://schemas.openxmlformats.org/officeDocument/2006/relationships/image" Target="media/image26.png" /><Relationship Id="rId66" Type="http://schemas.openxmlformats.org/officeDocument/2006/relationships/image" Target="media/image27.png" /><Relationship Id="rId67" Type="http://schemas.openxmlformats.org/officeDocument/2006/relationships/image" Target="media/image28.png" /><Relationship Id="rId68" Type="http://schemas.openxmlformats.org/officeDocument/2006/relationships/image" Target="media/image29.png" /><Relationship Id="rId69" Type="http://schemas.openxmlformats.org/officeDocument/2006/relationships/hyperlink" Target="https://d.book118.com/548020132115006041" TargetMode="External" /><Relationship Id="rId7" Type="http://schemas.openxmlformats.org/officeDocument/2006/relationships/image" Target="media/image3.png" /><Relationship Id="rId70" Type="http://schemas.openxmlformats.org/officeDocument/2006/relationships/header" Target="header28.xml" /><Relationship Id="rId71" Type="http://schemas.openxmlformats.org/officeDocument/2006/relationships/header" Target="header29.xml" /><Relationship Id="rId72" Type="http://schemas.openxmlformats.org/officeDocument/2006/relationships/footer" Target="footer10.xml" /><Relationship Id="rId73" Type="http://schemas.openxmlformats.org/officeDocument/2006/relationships/header" Target="header30.xm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image" Target="media/image4.png" /><Relationship Id="rId9" Type="http://schemas.openxmlformats.org/officeDocument/2006/relationships/header" Target="head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_rels/header1.xml.rels><?xml version="1.0" encoding="utf-8" standalone="yes"?><Relationships xmlns="http://schemas.openxmlformats.org/package/2006/relationships"><Relationship Id="rId1" Type="http://schemas.openxmlformats.org/officeDocument/2006/relationships/image" Target="media/image5.jpeg" /></Relationships>
</file>

<file path=word/_rels/header2.xml.rels><?xml version="1.0" encoding="utf-8" standalone="yes"?><Relationships xmlns="http://schemas.openxmlformats.org/package/2006/relationships"><Relationship Id="rId1" Type="http://schemas.openxmlformats.org/officeDocument/2006/relationships/image" Target="media/image5.jpeg" /></Relationships>
</file>

<file path=word/_rels/header3.xml.rels><?xml version="1.0" encoding="utf-8" standalone="yes"?><Relationships xmlns="http://schemas.openxmlformats.org/package/2006/relationships"><Relationship Id="rId1" Type="http://schemas.openxmlformats.org/officeDocument/2006/relationships/image" Target="media/image5.jpeg" /></Relationships>
</file>

<file path=word/_rels/header4.xml.rels><?xml version="1.0" encoding="utf-8" standalone="yes"?><Relationships xmlns="http://schemas.openxmlformats.org/package/2006/relationships"><Relationship Id="rId1" Type="http://schemas.openxmlformats.org/officeDocument/2006/relationships/image" Target="media/image5.jpe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7.xml.rels><?xml version="1.0" encoding="utf-8" standalone="yes"?><Relationships xmlns="http://schemas.openxmlformats.org/package/2006/relationships"><Relationship Id="rId1" Type="http://schemas.openxmlformats.org/officeDocument/2006/relationships/image" Target="media/image5.jpeg" /></Relationships>
</file>

<file path=word/_rels/header8.xml.rels><?xml version="1.0" encoding="utf-8" standalone="yes"?><Relationships xmlns="http://schemas.openxmlformats.org/package/2006/relationships"><Relationship Id="rId1" Type="http://schemas.openxmlformats.org/officeDocument/2006/relationships/image" Target="media/image5.jpeg" /></Relationships>
</file>

<file path=word/_rels/header9.xml.rels><?xml version="1.0" encoding="utf-8" standalone="yes"?><Relationships xmlns="http://schemas.openxmlformats.org/package/2006/relationships"><Relationship Id="rId1" Type="http://schemas.openxmlformats.org/officeDocument/2006/relationships/image" Target="media/image5.jpeg" /></Relationships>
</file>

<file path=word/_rels/header10.xml.rels><?xml version="1.0" encoding="utf-8" standalone="yes"?><Relationships xmlns="http://schemas.openxmlformats.org/package/2006/relationships"><Relationship Id="rId1" Type="http://schemas.openxmlformats.org/officeDocument/2006/relationships/image" Target="media/image5.jpeg" /></Relationships>
</file>

<file path=word/_rels/header11.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3.xml.rels><?xml version="1.0" encoding="utf-8" standalone="yes"?><Relationships xmlns="http://schemas.openxmlformats.org/package/2006/relationships"><Relationship Id="rId1" Type="http://schemas.openxmlformats.org/officeDocument/2006/relationships/image" Target="media/image5.jpeg" /></Relationships>
</file>

<file path=word/_rels/header14.xml.rels><?xml version="1.0" encoding="utf-8" standalone="yes"?><Relationships xmlns="http://schemas.openxmlformats.org/package/2006/relationships"><Relationship Id="rId1" Type="http://schemas.openxmlformats.org/officeDocument/2006/relationships/image" Target="media/image5.jpeg" /></Relationships>
</file>

<file path=word/_rels/header15.xml.rels><?xml version="1.0" encoding="utf-8" standalone="yes"?><Relationships xmlns="http://schemas.openxmlformats.org/package/2006/relationships"><Relationship Id="rId1" Type="http://schemas.openxmlformats.org/officeDocument/2006/relationships/image" Target="media/image5.jpeg" /></Relationships>
</file>

<file path=word/_rels/header16.xml.rels><?xml version="1.0" encoding="utf-8" standalone="yes"?><Relationships xmlns="http://schemas.openxmlformats.org/package/2006/relationships"><Relationship Id="rId1" Type="http://schemas.openxmlformats.org/officeDocument/2006/relationships/image" Target="media/image5.jpeg" /></Relationships>
</file>

<file path=word/_rels/header17.xml.rels><?xml version="1.0" encoding="utf-8" standalone="yes"?><Relationships xmlns="http://schemas.openxmlformats.org/package/2006/relationships"><Relationship Id="rId1" Type="http://schemas.openxmlformats.org/officeDocument/2006/relationships/image" Target="media/image5.jpeg" /></Relationships>
</file>

<file path=word/_rels/header18.xml.rels><?xml version="1.0" encoding="utf-8" standalone="yes"?><Relationships xmlns="http://schemas.openxmlformats.org/package/2006/relationships"><Relationship Id="rId1" Type="http://schemas.openxmlformats.org/officeDocument/2006/relationships/image" Target="media/image5.jpeg" /></Relationships>
</file>

<file path=word/_rels/header19.xml.rels><?xml version="1.0" encoding="utf-8" standalone="yes"?><Relationships xmlns="http://schemas.openxmlformats.org/package/2006/relationships"><Relationship Id="rId1" Type="http://schemas.openxmlformats.org/officeDocument/2006/relationships/image" Target="media/image5.jpeg" /></Relationships>
</file>

<file path=word/_rels/header20.xml.rels><?xml version="1.0" encoding="utf-8" standalone="yes"?><Relationships xmlns="http://schemas.openxmlformats.org/package/2006/relationships"><Relationship Id="rId1" Type="http://schemas.openxmlformats.org/officeDocument/2006/relationships/image" Target="media/image5.jpeg" /></Relationships>
</file>

<file path=word/_rels/header21.xml.rels><?xml version="1.0" encoding="utf-8" standalone="yes"?><Relationships xmlns="http://schemas.openxmlformats.org/package/2006/relationships"><Relationship Id="rId1" Type="http://schemas.openxmlformats.org/officeDocument/2006/relationships/image" Target="media/image5.jpeg" /></Relationships>
</file>

<file path=word/_rels/header22.xml.rels><?xml version="1.0" encoding="utf-8" standalone="yes"?><Relationships xmlns="http://schemas.openxmlformats.org/package/2006/relationships"><Relationship Id="rId1" Type="http://schemas.openxmlformats.org/officeDocument/2006/relationships/image" Target="media/image5.jpeg" /></Relationships>
</file>

<file path=word/_rels/header23.xml.rels><?xml version="1.0" encoding="utf-8" standalone="yes"?><Relationships xmlns="http://schemas.openxmlformats.org/package/2006/relationships"><Relationship Id="rId1" Type="http://schemas.openxmlformats.org/officeDocument/2006/relationships/image" Target="media/image5.jpeg" /></Relationships>
</file>

<file path=word/_rels/header24.xml.rels><?xml version="1.0" encoding="utf-8" standalone="yes"?><Relationships xmlns="http://schemas.openxmlformats.org/package/2006/relationships"><Relationship Id="rId1" Type="http://schemas.openxmlformats.org/officeDocument/2006/relationships/image" Target="media/image5.jpeg" /></Relationships>
</file>

<file path=word/_rels/header25.xml.rels><?xml version="1.0" encoding="utf-8" standalone="yes"?><Relationships xmlns="http://schemas.openxmlformats.org/package/2006/relationships"><Relationship Id="rId1" Type="http://schemas.openxmlformats.org/officeDocument/2006/relationships/image" Target="media/image5.jpeg" /></Relationships>
</file>

<file path=word/_rels/header26.xml.rels><?xml version="1.0" encoding="utf-8" standalone="yes"?><Relationships xmlns="http://schemas.openxmlformats.org/package/2006/relationships"><Relationship Id="rId1" Type="http://schemas.openxmlformats.org/officeDocument/2006/relationships/image" Target="media/image5.jpeg" /></Relationships>
</file>

<file path=word/_rels/header27.xml.rels><?xml version="1.0" encoding="utf-8" standalone="yes"?><Relationships xmlns="http://schemas.openxmlformats.org/package/2006/relationships"><Relationship Id="rId1" Type="http://schemas.openxmlformats.org/officeDocument/2006/relationships/image" Target="media/image5.jpeg" /></Relationships>
</file>

<file path=word/_rels/header28.xml.rels><?xml version="1.0" encoding="utf-8" standalone="yes"?><Relationships xmlns="http://schemas.openxmlformats.org/package/2006/relationships"><Relationship Id="rId1" Type="http://schemas.openxmlformats.org/officeDocument/2006/relationships/image" Target="media/image5.jpeg" /></Relationships>
</file>

<file path=word/_rels/header29.xml.rels><?xml version="1.0" encoding="utf-8" standalone="yes"?><Relationships xmlns="http://schemas.openxmlformats.org/package/2006/relationships"><Relationship Id="rId1" Type="http://schemas.openxmlformats.org/officeDocument/2006/relationships/image" Target="media/image5.jpeg" /></Relationships>
</file>

<file path=word/_rels/header30.xml.rels><?xml version="1.0" encoding="utf-8" standalone="yes"?><Relationships xmlns="http://schemas.openxmlformats.org/package/2006/relationships"><Relationship Id="rId1" Type="http://schemas.openxmlformats.org/officeDocument/2006/relationships/image" Target="media/image5.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Info spid="_x0000_s2058"/>
    <customShpInfo spid="_x0000_s2059"/>
    <customShpInfo spid="_x0000_s1025"/>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14741</Words>
  <Characters>15321</Characters>
  <Application>Microsoft Office Word</Application>
  <DocSecurity>0</DocSecurity>
  <Lines>44</Lines>
  <Paragraphs>12</Paragraphs>
  <ScaleCrop>false</ScaleCrop>
  <Company>Microsoft</Company>
  <LinksUpToDate>false</LinksUpToDate>
  <CharactersWithSpaces>15502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2013年高考试题解析制作计划</dc:title>
  <dc:creator>学科网(Zxxk.Com)</dc:creator>
  <cp:lastModifiedBy>95281</cp:lastModifiedBy>
  <cp:revision>5</cp:revision>
  <cp:lastPrinted>2013-06-25T01:13:00Z</cp:lastPrinted>
  <dcterms:created xsi:type="dcterms:W3CDTF">2019-11-04T08:50:00Z</dcterms:created>
  <dcterms:modified xsi:type="dcterms:W3CDTF">2023-04-28T02:14:08Z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40690BDEDEFC40C6B07538472FDB85B9_12</vt:lpwstr>
  </property>
  <property fmtid="{D5CDD505-2E9C-101B-9397-08002B2CF9AE}" pid="7" name="KSOProductBuildVer">
    <vt:lpwstr>2052-11.1.0.14036</vt:lpwstr>
  </property>
</Properties>
</file>