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装饰装修项目计划设计方案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8" w:history="1">
        <w:r>
          <w:rPr>
            <w:rFonts w:ascii="仿宋" w:eastAsia="仿宋" w:hAnsi="仿宋" w:cs="仿宋" w:hint="eastAsia"/>
            <w:lang w:eastAsia="zh-CN"/>
          </w:rPr>
          <w:t>概论</w:t>
        </w:r>
        <w:r>
          <w:tab/>
        </w:r>
        <w:r>
          <w:fldChar w:fldCharType="begin"/>
        </w:r>
        <w:r>
          <w:instrText xml:space="preserve"> PAGEREF _Toc25158 \h </w:instrText>
        </w:r>
        <w:r>
          <w:fldChar w:fldCharType="separate"/>
        </w:r>
        <w:r>
          <w:t>3</w:t>
        </w:r>
        <w:r>
          <w:fldChar w:fldCharType="end"/>
        </w:r>
      </w:hyperlink>
    </w:p>
    <w:p>
      <w:pPr>
        <w:pStyle w:val="TOC1"/>
        <w:tabs>
          <w:tab w:val="right" w:leader="dot" w:pos="8306"/>
        </w:tabs>
      </w:pPr>
      <w:hyperlink w:anchor="_Toc22129" w:history="1">
        <w:r>
          <w:rPr>
            <w:rFonts w:ascii="仿宋" w:eastAsia="仿宋" w:hAnsi="仿宋" w:cs="仿宋" w:hint="eastAsia"/>
            <w:lang w:eastAsia="zh-CN"/>
          </w:rPr>
          <w:t>一、工艺说明</w:t>
        </w:r>
        <w:r>
          <w:tab/>
        </w:r>
        <w:r>
          <w:fldChar w:fldCharType="begin"/>
        </w:r>
        <w:r>
          <w:instrText xml:space="preserve"> PAGEREF _Toc22129 \h </w:instrText>
        </w:r>
        <w:r>
          <w:fldChar w:fldCharType="separate"/>
        </w:r>
        <w:r>
          <w:t>3</w:t>
        </w:r>
        <w:r>
          <w:fldChar w:fldCharType="end"/>
        </w:r>
      </w:hyperlink>
    </w:p>
    <w:p>
      <w:pPr>
        <w:pStyle w:val="TOC2"/>
        <w:tabs>
          <w:tab w:val="right" w:leader="dot" w:pos="8306"/>
        </w:tabs>
      </w:pPr>
      <w:hyperlink w:anchor="_Toc16508" w:history="1">
        <w:r>
          <w:rPr>
            <w:rFonts w:ascii="仿宋" w:eastAsia="仿宋" w:hAnsi="仿宋" w:cs="仿宋" w:hint="eastAsia"/>
            <w:lang w:eastAsia="zh-CN"/>
          </w:rPr>
          <w:t>(一)、技术管理特点</w:t>
        </w:r>
        <w:r>
          <w:tab/>
        </w:r>
        <w:r>
          <w:fldChar w:fldCharType="begin"/>
        </w:r>
        <w:r>
          <w:instrText xml:space="preserve"> PAGEREF _Toc16508 \h </w:instrText>
        </w:r>
        <w:r>
          <w:fldChar w:fldCharType="separate"/>
        </w:r>
        <w:r>
          <w:t>3</w:t>
        </w:r>
        <w:r>
          <w:fldChar w:fldCharType="end"/>
        </w:r>
      </w:hyperlink>
    </w:p>
    <w:p>
      <w:pPr>
        <w:pStyle w:val="TOC2"/>
        <w:tabs>
          <w:tab w:val="right" w:leader="dot" w:pos="8306"/>
        </w:tabs>
      </w:pPr>
      <w:hyperlink w:anchor="_Toc26276" w:history="1">
        <w:r>
          <w:rPr>
            <w:rFonts w:ascii="仿宋" w:eastAsia="仿宋" w:hAnsi="仿宋" w:cs="仿宋" w:hint="eastAsia"/>
            <w:lang w:eastAsia="zh-CN"/>
          </w:rPr>
          <w:t>(二)、装饰装修项目工艺技术设计方案</w:t>
        </w:r>
        <w:r>
          <w:tab/>
        </w:r>
        <w:r>
          <w:fldChar w:fldCharType="begin"/>
        </w:r>
        <w:r>
          <w:instrText xml:space="preserve"> PAGEREF _Toc26276 \h </w:instrText>
        </w:r>
        <w:r>
          <w:fldChar w:fldCharType="separate"/>
        </w:r>
        <w:r>
          <w:t>4</w:t>
        </w:r>
        <w:r>
          <w:fldChar w:fldCharType="end"/>
        </w:r>
      </w:hyperlink>
    </w:p>
    <w:p>
      <w:pPr>
        <w:pStyle w:val="TOC2"/>
        <w:tabs>
          <w:tab w:val="right" w:leader="dot" w:pos="8306"/>
        </w:tabs>
      </w:pPr>
      <w:hyperlink w:anchor="_Toc24453" w:history="1">
        <w:r>
          <w:rPr>
            <w:rFonts w:ascii="仿宋" w:eastAsia="仿宋" w:hAnsi="仿宋" w:cs="仿宋" w:hint="eastAsia"/>
            <w:lang w:eastAsia="zh-CN"/>
          </w:rPr>
          <w:t>(三)、设备选型方案</w:t>
        </w:r>
        <w:r>
          <w:tab/>
        </w:r>
        <w:r>
          <w:fldChar w:fldCharType="begin"/>
        </w:r>
        <w:r>
          <w:instrText xml:space="preserve"> PAGEREF _Toc24453 \h </w:instrText>
        </w:r>
        <w:r>
          <w:fldChar w:fldCharType="separate"/>
        </w:r>
        <w:r>
          <w:t>5</w:t>
        </w:r>
        <w:r>
          <w:fldChar w:fldCharType="end"/>
        </w:r>
      </w:hyperlink>
    </w:p>
    <w:p>
      <w:pPr>
        <w:pStyle w:val="TOC1"/>
        <w:tabs>
          <w:tab w:val="right" w:leader="dot" w:pos="8306"/>
        </w:tabs>
      </w:pPr>
      <w:hyperlink w:anchor="_Toc10828" w:history="1">
        <w:r>
          <w:rPr>
            <w:rFonts w:ascii="仿宋" w:eastAsia="仿宋" w:hAnsi="仿宋" w:cs="仿宋" w:hint="eastAsia"/>
            <w:lang w:eastAsia="zh-CN"/>
          </w:rPr>
          <w:t>二、装饰装修项目建设背景及必要性分析</w:t>
        </w:r>
        <w:r>
          <w:tab/>
        </w:r>
        <w:r>
          <w:fldChar w:fldCharType="begin"/>
        </w:r>
        <w:r>
          <w:instrText xml:space="preserve"> PAGEREF _Toc10828 \h </w:instrText>
        </w:r>
        <w:r>
          <w:fldChar w:fldCharType="separate"/>
        </w:r>
        <w:r>
          <w:t>7</w:t>
        </w:r>
        <w:r>
          <w:fldChar w:fldCharType="end"/>
        </w:r>
      </w:hyperlink>
    </w:p>
    <w:p>
      <w:pPr>
        <w:pStyle w:val="TOC2"/>
        <w:tabs>
          <w:tab w:val="right" w:leader="dot" w:pos="8306"/>
        </w:tabs>
      </w:pPr>
      <w:hyperlink w:anchor="_Toc870" w:history="1">
        <w:r>
          <w:rPr>
            <w:rFonts w:ascii="仿宋" w:eastAsia="仿宋" w:hAnsi="仿宋" w:cs="仿宋" w:hint="eastAsia"/>
            <w:lang w:eastAsia="zh-CN"/>
          </w:rPr>
          <w:t>(一)、装饰装修项目背景分析</w:t>
        </w:r>
        <w:r>
          <w:tab/>
        </w:r>
        <w:r>
          <w:fldChar w:fldCharType="begin"/>
        </w:r>
        <w:r>
          <w:instrText xml:space="preserve"> PAGEREF _Toc870 \h </w:instrText>
        </w:r>
        <w:r>
          <w:fldChar w:fldCharType="separate"/>
        </w:r>
        <w:r>
          <w:t>7</w:t>
        </w:r>
        <w:r>
          <w:fldChar w:fldCharType="end"/>
        </w:r>
      </w:hyperlink>
    </w:p>
    <w:p>
      <w:pPr>
        <w:pStyle w:val="TOC2"/>
        <w:tabs>
          <w:tab w:val="right" w:leader="dot" w:pos="8306"/>
        </w:tabs>
      </w:pPr>
      <w:hyperlink w:anchor="_Toc32440" w:history="1">
        <w:r>
          <w:rPr>
            <w:rFonts w:ascii="仿宋" w:eastAsia="仿宋" w:hAnsi="仿宋" w:cs="仿宋" w:hint="eastAsia"/>
            <w:lang w:eastAsia="zh-CN"/>
          </w:rPr>
          <w:t>(二)、装饰装修项目建设必要性分析</w:t>
        </w:r>
        <w:r>
          <w:tab/>
        </w:r>
        <w:r>
          <w:fldChar w:fldCharType="begin"/>
        </w:r>
        <w:r>
          <w:instrText xml:space="preserve"> PAGEREF _Toc32440 \h </w:instrText>
        </w:r>
        <w:r>
          <w:fldChar w:fldCharType="separate"/>
        </w:r>
        <w:r>
          <w:t>8</w:t>
        </w:r>
        <w:r>
          <w:fldChar w:fldCharType="end"/>
        </w:r>
      </w:hyperlink>
    </w:p>
    <w:p>
      <w:pPr>
        <w:pStyle w:val="TOC1"/>
        <w:tabs>
          <w:tab w:val="right" w:leader="dot" w:pos="8306"/>
        </w:tabs>
      </w:pPr>
      <w:hyperlink w:anchor="_Toc8211" w:history="1">
        <w:r>
          <w:rPr>
            <w:rFonts w:ascii="仿宋" w:eastAsia="仿宋" w:hAnsi="仿宋" w:cs="仿宋" w:hint="eastAsia"/>
            <w:lang w:eastAsia="zh-CN"/>
          </w:rPr>
          <w:t>三、装饰装修项目可持续发展</w:t>
        </w:r>
        <w:r>
          <w:tab/>
        </w:r>
        <w:r>
          <w:fldChar w:fldCharType="begin"/>
        </w:r>
        <w:r>
          <w:instrText xml:space="preserve"> PAGEREF _Toc8211 \h </w:instrText>
        </w:r>
        <w:r>
          <w:fldChar w:fldCharType="separate"/>
        </w:r>
        <w:r>
          <w:t>10</w:t>
        </w:r>
        <w:r>
          <w:fldChar w:fldCharType="end"/>
        </w:r>
      </w:hyperlink>
    </w:p>
    <w:p>
      <w:pPr>
        <w:pStyle w:val="TOC2"/>
        <w:tabs>
          <w:tab w:val="right" w:leader="dot" w:pos="8306"/>
        </w:tabs>
      </w:pPr>
      <w:hyperlink w:anchor="_Toc19585" w:history="1">
        <w:r>
          <w:rPr>
            <w:rFonts w:ascii="仿宋" w:eastAsia="仿宋" w:hAnsi="仿宋" w:cs="仿宋" w:hint="eastAsia"/>
            <w:lang w:eastAsia="zh-CN"/>
          </w:rPr>
          <w:t>(一)、可持续战略与实践</w:t>
        </w:r>
        <w:r>
          <w:tab/>
        </w:r>
        <w:r>
          <w:fldChar w:fldCharType="begin"/>
        </w:r>
        <w:r>
          <w:instrText xml:space="preserve"> PAGEREF _Toc19585 \h </w:instrText>
        </w:r>
        <w:r>
          <w:fldChar w:fldCharType="separate"/>
        </w:r>
        <w:r>
          <w:t>10</w:t>
        </w:r>
        <w:r>
          <w:fldChar w:fldCharType="end"/>
        </w:r>
      </w:hyperlink>
    </w:p>
    <w:p>
      <w:pPr>
        <w:pStyle w:val="TOC2"/>
        <w:tabs>
          <w:tab w:val="right" w:leader="dot" w:pos="8306"/>
        </w:tabs>
      </w:pPr>
      <w:hyperlink w:anchor="_Toc30309" w:history="1">
        <w:r>
          <w:rPr>
            <w:rFonts w:ascii="仿宋" w:eastAsia="仿宋" w:hAnsi="仿宋" w:cs="仿宋" w:hint="eastAsia"/>
            <w:lang w:eastAsia="zh-CN"/>
          </w:rPr>
          <w:t>(二)、环保与社会责任</w:t>
        </w:r>
        <w:r>
          <w:tab/>
        </w:r>
        <w:r>
          <w:fldChar w:fldCharType="begin"/>
        </w:r>
        <w:r>
          <w:instrText xml:space="preserve"> PAGEREF _Toc30309 \h </w:instrText>
        </w:r>
        <w:r>
          <w:fldChar w:fldCharType="separate"/>
        </w:r>
        <w:r>
          <w:t>10</w:t>
        </w:r>
        <w:r>
          <w:fldChar w:fldCharType="end"/>
        </w:r>
      </w:hyperlink>
    </w:p>
    <w:p>
      <w:pPr>
        <w:pStyle w:val="TOC1"/>
        <w:tabs>
          <w:tab w:val="right" w:leader="dot" w:pos="8306"/>
        </w:tabs>
      </w:pPr>
      <w:hyperlink w:anchor="_Toc2332" w:history="1">
        <w:r>
          <w:rPr>
            <w:rFonts w:ascii="仿宋" w:eastAsia="仿宋" w:hAnsi="仿宋" w:cs="仿宋" w:hint="eastAsia"/>
            <w:lang w:eastAsia="zh-CN"/>
          </w:rPr>
          <w:t>四、装饰装修项目绩效评估</w:t>
        </w:r>
        <w:r>
          <w:tab/>
        </w:r>
        <w:r>
          <w:fldChar w:fldCharType="begin"/>
        </w:r>
        <w:r>
          <w:instrText xml:space="preserve"> PAGEREF _Toc2332 \h </w:instrText>
        </w:r>
        <w:r>
          <w:fldChar w:fldCharType="separate"/>
        </w:r>
        <w:r>
          <w:t>11</w:t>
        </w:r>
        <w:r>
          <w:fldChar w:fldCharType="end"/>
        </w:r>
      </w:hyperlink>
    </w:p>
    <w:p>
      <w:pPr>
        <w:pStyle w:val="TOC2"/>
        <w:tabs>
          <w:tab w:val="right" w:leader="dot" w:pos="8306"/>
        </w:tabs>
      </w:pPr>
      <w:hyperlink w:anchor="_Toc1532" w:history="1">
        <w:r>
          <w:rPr>
            <w:rFonts w:ascii="仿宋" w:eastAsia="仿宋" w:hAnsi="仿宋" w:cs="仿宋" w:hint="eastAsia"/>
            <w:lang w:eastAsia="zh-CN"/>
          </w:rPr>
          <w:t>(一)、绩效评估指标</w:t>
        </w:r>
        <w:r>
          <w:tab/>
        </w:r>
        <w:r>
          <w:fldChar w:fldCharType="begin"/>
        </w:r>
        <w:r>
          <w:instrText xml:space="preserve"> PAGEREF _Toc1532 \h </w:instrText>
        </w:r>
        <w:r>
          <w:fldChar w:fldCharType="separate"/>
        </w:r>
        <w:r>
          <w:t>11</w:t>
        </w:r>
        <w:r>
          <w:fldChar w:fldCharType="end"/>
        </w:r>
      </w:hyperlink>
    </w:p>
    <w:p>
      <w:pPr>
        <w:pStyle w:val="TOC2"/>
        <w:tabs>
          <w:tab w:val="right" w:leader="dot" w:pos="8306"/>
        </w:tabs>
      </w:pPr>
      <w:hyperlink w:anchor="_Toc32191" w:history="1">
        <w:r>
          <w:rPr>
            <w:rFonts w:ascii="仿宋" w:eastAsia="仿宋" w:hAnsi="仿宋" w:cs="仿宋" w:hint="eastAsia"/>
            <w:lang w:eastAsia="zh-CN"/>
          </w:rPr>
          <w:t>(二)、绩效评估方法</w:t>
        </w:r>
        <w:r>
          <w:tab/>
        </w:r>
        <w:r>
          <w:fldChar w:fldCharType="begin"/>
        </w:r>
        <w:r>
          <w:instrText xml:space="preserve"> PAGEREF _Toc32191 \h </w:instrText>
        </w:r>
        <w:r>
          <w:fldChar w:fldCharType="separate"/>
        </w:r>
        <w:r>
          <w:t>12</w:t>
        </w:r>
        <w:r>
          <w:fldChar w:fldCharType="end"/>
        </w:r>
      </w:hyperlink>
    </w:p>
    <w:p>
      <w:pPr>
        <w:pStyle w:val="TOC2"/>
        <w:tabs>
          <w:tab w:val="right" w:leader="dot" w:pos="8306"/>
        </w:tabs>
      </w:pPr>
      <w:hyperlink w:anchor="_Toc25345" w:history="1">
        <w:r>
          <w:rPr>
            <w:rFonts w:ascii="仿宋" w:eastAsia="仿宋" w:hAnsi="仿宋" w:cs="仿宋" w:hint="eastAsia"/>
            <w:lang w:eastAsia="zh-CN"/>
          </w:rPr>
          <w:t>(三)、绩效评估周期</w:t>
        </w:r>
        <w:r>
          <w:tab/>
        </w:r>
        <w:r>
          <w:fldChar w:fldCharType="begin"/>
        </w:r>
        <w:r>
          <w:instrText xml:space="preserve"> PAGEREF _Toc25345 \h </w:instrText>
        </w:r>
        <w:r>
          <w:fldChar w:fldCharType="separate"/>
        </w:r>
        <w:r>
          <w:t>13</w:t>
        </w:r>
        <w:r>
          <w:fldChar w:fldCharType="end"/>
        </w:r>
      </w:hyperlink>
    </w:p>
    <w:p>
      <w:pPr>
        <w:pStyle w:val="TOC1"/>
        <w:tabs>
          <w:tab w:val="right" w:leader="dot" w:pos="8306"/>
        </w:tabs>
      </w:pPr>
      <w:hyperlink w:anchor="_Toc18061" w:history="1">
        <w:r>
          <w:rPr>
            <w:rFonts w:ascii="仿宋" w:eastAsia="仿宋" w:hAnsi="仿宋" w:cs="仿宋" w:hint="eastAsia"/>
            <w:lang w:eastAsia="zh-CN"/>
          </w:rPr>
          <w:t>五、装饰装修项目建设单位说明</w:t>
        </w:r>
        <w:r>
          <w:tab/>
        </w:r>
        <w:r>
          <w:fldChar w:fldCharType="begin"/>
        </w:r>
        <w:r>
          <w:instrText xml:space="preserve"> PAGEREF _Toc18061 \h </w:instrText>
        </w:r>
        <w:r>
          <w:fldChar w:fldCharType="separate"/>
        </w:r>
        <w:r>
          <w:t>14</w:t>
        </w:r>
        <w:r>
          <w:fldChar w:fldCharType="end"/>
        </w:r>
      </w:hyperlink>
    </w:p>
    <w:p>
      <w:pPr>
        <w:pStyle w:val="TOC2"/>
        <w:tabs>
          <w:tab w:val="right" w:leader="dot" w:pos="8306"/>
        </w:tabs>
      </w:pPr>
      <w:hyperlink w:anchor="_Toc14112" w:history="1">
        <w:r>
          <w:rPr>
            <w:rFonts w:ascii="仿宋" w:eastAsia="仿宋" w:hAnsi="仿宋" w:cs="仿宋" w:hint="eastAsia"/>
            <w:lang w:eastAsia="zh-CN"/>
          </w:rPr>
          <w:t>(一)、装饰装修项目承办单位基本情况</w:t>
        </w:r>
        <w:r>
          <w:tab/>
        </w:r>
        <w:r>
          <w:fldChar w:fldCharType="begin"/>
        </w:r>
        <w:r>
          <w:instrText xml:space="preserve"> PAGEREF _Toc14112 \h </w:instrText>
        </w:r>
        <w:r>
          <w:fldChar w:fldCharType="separate"/>
        </w:r>
        <w:r>
          <w:t>14</w:t>
        </w:r>
        <w:r>
          <w:fldChar w:fldCharType="end"/>
        </w:r>
      </w:hyperlink>
    </w:p>
    <w:p>
      <w:pPr>
        <w:pStyle w:val="TOC2"/>
        <w:tabs>
          <w:tab w:val="right" w:leader="dot" w:pos="8306"/>
        </w:tabs>
      </w:pPr>
      <w:hyperlink w:anchor="_Toc21557" w:history="1">
        <w:r>
          <w:rPr>
            <w:rFonts w:ascii="仿宋" w:eastAsia="仿宋" w:hAnsi="仿宋" w:cs="仿宋" w:hint="eastAsia"/>
            <w:lang w:eastAsia="zh-CN"/>
          </w:rPr>
          <w:t>(二)、公司经济效益分析</w:t>
        </w:r>
        <w:r>
          <w:tab/>
        </w:r>
        <w:r>
          <w:fldChar w:fldCharType="begin"/>
        </w:r>
        <w:r>
          <w:instrText xml:space="preserve"> PAGEREF _Toc21557 \h </w:instrText>
        </w:r>
        <w:r>
          <w:fldChar w:fldCharType="separate"/>
        </w:r>
        <w:r>
          <w:t>15</w:t>
        </w:r>
        <w:r>
          <w:fldChar w:fldCharType="end"/>
        </w:r>
      </w:hyperlink>
    </w:p>
    <w:p>
      <w:pPr>
        <w:pStyle w:val="TOC1"/>
        <w:tabs>
          <w:tab w:val="right" w:leader="dot" w:pos="8306"/>
        </w:tabs>
      </w:pPr>
      <w:hyperlink w:anchor="_Toc12087" w:history="1">
        <w:r>
          <w:rPr>
            <w:rFonts w:ascii="仿宋" w:eastAsia="仿宋" w:hAnsi="仿宋" w:cs="仿宋" w:hint="eastAsia"/>
            <w:lang w:eastAsia="zh-CN"/>
          </w:rPr>
          <w:t>六、装饰装修项目概论</w:t>
        </w:r>
        <w:r>
          <w:tab/>
        </w:r>
        <w:r>
          <w:fldChar w:fldCharType="begin"/>
        </w:r>
        <w:r>
          <w:instrText xml:space="preserve"> PAGEREF _Toc12087 \h </w:instrText>
        </w:r>
        <w:r>
          <w:fldChar w:fldCharType="separate"/>
        </w:r>
        <w:r>
          <w:t>16</w:t>
        </w:r>
        <w:r>
          <w:fldChar w:fldCharType="end"/>
        </w:r>
      </w:hyperlink>
    </w:p>
    <w:p>
      <w:pPr>
        <w:pStyle w:val="TOC2"/>
        <w:tabs>
          <w:tab w:val="right" w:leader="dot" w:pos="8306"/>
        </w:tabs>
      </w:pPr>
      <w:hyperlink w:anchor="_Toc19296" w:history="1">
        <w:r>
          <w:rPr>
            <w:rFonts w:ascii="仿宋" w:eastAsia="仿宋" w:hAnsi="仿宋" w:cs="仿宋" w:hint="eastAsia"/>
            <w:lang w:eastAsia="zh-CN"/>
          </w:rPr>
          <w:t>(一)、装饰装修项目概况</w:t>
        </w:r>
        <w:r>
          <w:tab/>
        </w:r>
        <w:r>
          <w:fldChar w:fldCharType="begin"/>
        </w:r>
        <w:r>
          <w:instrText xml:space="preserve"> PAGEREF _Toc19296 \h </w:instrText>
        </w:r>
        <w:r>
          <w:fldChar w:fldCharType="separate"/>
        </w:r>
        <w:r>
          <w:t>16</w:t>
        </w:r>
        <w:r>
          <w:fldChar w:fldCharType="end"/>
        </w:r>
      </w:hyperlink>
    </w:p>
    <w:p>
      <w:pPr>
        <w:pStyle w:val="TOC2"/>
        <w:tabs>
          <w:tab w:val="right" w:leader="dot" w:pos="8306"/>
        </w:tabs>
      </w:pPr>
      <w:hyperlink w:anchor="_Toc25479" w:history="1">
        <w:r>
          <w:rPr>
            <w:rFonts w:ascii="仿宋" w:eastAsia="仿宋" w:hAnsi="仿宋" w:cs="仿宋" w:hint="eastAsia"/>
            <w:lang w:eastAsia="zh-CN"/>
          </w:rPr>
          <w:t>(二)、装饰装修项目目标</w:t>
        </w:r>
        <w:r>
          <w:tab/>
        </w:r>
        <w:r>
          <w:fldChar w:fldCharType="begin"/>
        </w:r>
        <w:r>
          <w:instrText xml:space="preserve"> PAGEREF _Toc25479 \h </w:instrText>
        </w:r>
        <w:r>
          <w:fldChar w:fldCharType="separate"/>
        </w:r>
        <w:r>
          <w:t>18</w:t>
        </w:r>
        <w:r>
          <w:fldChar w:fldCharType="end"/>
        </w:r>
      </w:hyperlink>
    </w:p>
    <w:p>
      <w:pPr>
        <w:pStyle w:val="TOC2"/>
        <w:tabs>
          <w:tab w:val="right" w:leader="dot" w:pos="8306"/>
        </w:tabs>
      </w:pPr>
      <w:hyperlink w:anchor="_Toc14493" w:history="1">
        <w:r>
          <w:rPr>
            <w:rFonts w:ascii="仿宋" w:eastAsia="仿宋" w:hAnsi="仿宋" w:cs="仿宋" w:hint="eastAsia"/>
            <w:lang w:eastAsia="zh-CN"/>
          </w:rPr>
          <w:t>(三)、装饰装修项目提出的理由</w:t>
        </w:r>
        <w:r>
          <w:tab/>
        </w:r>
        <w:r>
          <w:fldChar w:fldCharType="begin"/>
        </w:r>
        <w:r>
          <w:instrText xml:space="preserve"> PAGEREF _Toc14493 \h </w:instrText>
        </w:r>
        <w:r>
          <w:fldChar w:fldCharType="separate"/>
        </w:r>
        <w:r>
          <w:t>19</w:t>
        </w:r>
        <w:r>
          <w:fldChar w:fldCharType="end"/>
        </w:r>
      </w:hyperlink>
    </w:p>
    <w:p>
      <w:pPr>
        <w:pStyle w:val="TOC2"/>
        <w:tabs>
          <w:tab w:val="right" w:leader="dot" w:pos="8306"/>
        </w:tabs>
      </w:pPr>
      <w:hyperlink w:anchor="_Toc30318" w:history="1">
        <w:r>
          <w:rPr>
            <w:rFonts w:ascii="仿宋" w:eastAsia="仿宋" w:hAnsi="仿宋" w:cs="仿宋" w:hint="eastAsia"/>
            <w:lang w:eastAsia="zh-CN"/>
          </w:rPr>
          <w:t>(四)、装饰装修项目意义</w:t>
        </w:r>
        <w:r>
          <w:tab/>
        </w:r>
        <w:r>
          <w:fldChar w:fldCharType="begin"/>
        </w:r>
        <w:r>
          <w:instrText xml:space="preserve"> PAGEREF _Toc30318 \h </w:instrText>
        </w:r>
        <w:r>
          <w:fldChar w:fldCharType="separate"/>
        </w:r>
        <w:r>
          <w:t>21</w:t>
        </w:r>
        <w:r>
          <w:fldChar w:fldCharType="end"/>
        </w:r>
      </w:hyperlink>
    </w:p>
    <w:p>
      <w:pPr>
        <w:pStyle w:val="TOC2"/>
        <w:tabs>
          <w:tab w:val="right" w:leader="dot" w:pos="8306"/>
        </w:tabs>
      </w:pPr>
      <w:hyperlink w:anchor="_Toc1201" w:history="1">
        <w:r>
          <w:rPr>
            <w:rFonts w:ascii="仿宋" w:eastAsia="仿宋" w:hAnsi="仿宋" w:cs="仿宋" w:hint="eastAsia"/>
            <w:lang w:eastAsia="zh-CN"/>
          </w:rPr>
          <w:t>(五)、装饰装修项目背景</w:t>
        </w:r>
        <w:r>
          <w:tab/>
        </w:r>
        <w:r>
          <w:fldChar w:fldCharType="begin"/>
        </w:r>
        <w:r>
          <w:instrText xml:space="preserve"> PAGEREF _Toc1201 \h </w:instrText>
        </w:r>
        <w:r>
          <w:fldChar w:fldCharType="separate"/>
        </w:r>
        <w:r>
          <w:t>21</w:t>
        </w:r>
        <w:r>
          <w:fldChar w:fldCharType="end"/>
        </w:r>
      </w:hyperlink>
    </w:p>
    <w:p>
      <w:pPr>
        <w:pStyle w:val="TOC1"/>
        <w:tabs>
          <w:tab w:val="right" w:leader="dot" w:pos="8306"/>
        </w:tabs>
      </w:pPr>
      <w:hyperlink w:anchor="_Toc17908" w:history="1">
        <w:r>
          <w:rPr>
            <w:rFonts w:ascii="仿宋" w:eastAsia="仿宋" w:hAnsi="仿宋" w:cs="仿宋" w:hint="eastAsia"/>
            <w:lang w:eastAsia="zh-CN"/>
          </w:rPr>
          <w:t>七、装饰装修项目计划安排</w:t>
        </w:r>
        <w:r>
          <w:tab/>
        </w:r>
        <w:r>
          <w:fldChar w:fldCharType="begin"/>
        </w:r>
        <w:r>
          <w:instrText xml:space="preserve"> PAGEREF _Toc17908 \h </w:instrText>
        </w:r>
        <w:r>
          <w:fldChar w:fldCharType="separate"/>
        </w:r>
        <w:r>
          <w:t>22</w:t>
        </w:r>
        <w:r>
          <w:fldChar w:fldCharType="end"/>
        </w:r>
      </w:hyperlink>
    </w:p>
    <w:p>
      <w:pPr>
        <w:pStyle w:val="TOC2"/>
        <w:tabs>
          <w:tab w:val="right" w:leader="dot" w:pos="8306"/>
        </w:tabs>
      </w:pPr>
      <w:hyperlink w:anchor="_Toc13433" w:history="1">
        <w:r>
          <w:rPr>
            <w:rFonts w:ascii="仿宋" w:eastAsia="仿宋" w:hAnsi="仿宋" w:cs="仿宋" w:hint="eastAsia"/>
            <w:lang w:eastAsia="zh-CN"/>
          </w:rPr>
          <w:t>(一)、建设周期</w:t>
        </w:r>
        <w:r>
          <w:tab/>
        </w:r>
        <w:r>
          <w:fldChar w:fldCharType="begin"/>
        </w:r>
        <w:r>
          <w:instrText xml:space="preserve"> PAGEREF _Toc13433 \h </w:instrText>
        </w:r>
        <w:r>
          <w:fldChar w:fldCharType="separate"/>
        </w:r>
        <w:r>
          <w:t>22</w:t>
        </w:r>
        <w:r>
          <w:fldChar w:fldCharType="end"/>
        </w:r>
      </w:hyperlink>
    </w:p>
    <w:p>
      <w:pPr>
        <w:pStyle w:val="TOC2"/>
        <w:tabs>
          <w:tab w:val="right" w:leader="dot" w:pos="8306"/>
        </w:tabs>
      </w:pPr>
      <w:hyperlink w:anchor="_Toc11949" w:history="1">
        <w:r>
          <w:rPr>
            <w:rFonts w:ascii="仿宋" w:eastAsia="仿宋" w:hAnsi="仿宋" w:cs="仿宋" w:hint="eastAsia"/>
            <w:lang w:eastAsia="zh-CN"/>
          </w:rPr>
          <w:t>(二)、建设进度</w:t>
        </w:r>
        <w:r>
          <w:tab/>
        </w:r>
        <w:r>
          <w:fldChar w:fldCharType="begin"/>
        </w:r>
        <w:r>
          <w:instrText xml:space="preserve"> PAGEREF _Toc11949 \h </w:instrText>
        </w:r>
        <w:r>
          <w:fldChar w:fldCharType="separate"/>
        </w:r>
        <w:r>
          <w:t>23</w:t>
        </w:r>
        <w:r>
          <w:fldChar w:fldCharType="end"/>
        </w:r>
      </w:hyperlink>
    </w:p>
    <w:p>
      <w:pPr>
        <w:pStyle w:val="TOC2"/>
        <w:tabs>
          <w:tab w:val="right" w:leader="dot" w:pos="8306"/>
        </w:tabs>
      </w:pPr>
      <w:hyperlink w:anchor="_Toc6332" w:history="1">
        <w:r>
          <w:rPr>
            <w:rFonts w:ascii="仿宋" w:eastAsia="仿宋" w:hAnsi="仿宋" w:cs="仿宋" w:hint="eastAsia"/>
            <w:lang w:eastAsia="zh-CN"/>
          </w:rPr>
          <w:t>(三)、进度安排注意事项</w:t>
        </w:r>
        <w:r>
          <w:tab/>
        </w:r>
        <w:r>
          <w:fldChar w:fldCharType="begin"/>
        </w:r>
        <w:r>
          <w:instrText xml:space="preserve"> PAGEREF _Toc6332 \h </w:instrText>
        </w:r>
        <w:r>
          <w:fldChar w:fldCharType="separate"/>
        </w:r>
        <w:r>
          <w:t>24</w:t>
        </w:r>
        <w:r>
          <w:fldChar w:fldCharType="end"/>
        </w:r>
      </w:hyperlink>
    </w:p>
    <w:p>
      <w:pPr>
        <w:pStyle w:val="TOC2"/>
        <w:tabs>
          <w:tab w:val="right" w:leader="dot" w:pos="8306"/>
        </w:tabs>
      </w:pPr>
      <w:hyperlink w:anchor="_Toc4797" w:history="1">
        <w:r>
          <w:rPr>
            <w:rFonts w:ascii="仿宋" w:eastAsia="仿宋" w:hAnsi="仿宋" w:cs="仿宋" w:hint="eastAsia"/>
            <w:lang w:eastAsia="zh-CN"/>
          </w:rPr>
          <w:t>(四)、人力资源配置</w:t>
        </w:r>
        <w:r>
          <w:tab/>
        </w:r>
        <w:r>
          <w:fldChar w:fldCharType="begin"/>
        </w:r>
        <w:r>
          <w:instrText xml:space="preserve"> PAGEREF _Toc4797 \h </w:instrText>
        </w:r>
        <w:r>
          <w:fldChar w:fldCharType="separate"/>
        </w:r>
        <w:r>
          <w:t>26</w:t>
        </w:r>
        <w:r>
          <w:fldChar w:fldCharType="end"/>
        </w:r>
      </w:hyperlink>
    </w:p>
    <w:p>
      <w:pPr>
        <w:pStyle w:val="TOC1"/>
        <w:tabs>
          <w:tab w:val="right" w:leader="dot" w:pos="8306"/>
        </w:tabs>
      </w:pPr>
      <w:hyperlink w:anchor="_Toc30108" w:history="1">
        <w:r>
          <w:rPr>
            <w:rFonts w:ascii="仿宋" w:eastAsia="仿宋" w:hAnsi="仿宋" w:cs="仿宋" w:hint="eastAsia"/>
            <w:lang w:eastAsia="zh-CN"/>
          </w:rPr>
          <w:t>八、装饰装修项目投资规划</w:t>
        </w:r>
        <w:r>
          <w:tab/>
        </w:r>
        <w:r>
          <w:fldChar w:fldCharType="begin"/>
        </w:r>
        <w:r>
          <w:instrText xml:space="preserve"> PAGEREF _Toc30108 \h </w:instrText>
        </w:r>
        <w:r>
          <w:fldChar w:fldCharType="separate"/>
        </w:r>
        <w:r>
          <w:t>26</w:t>
        </w:r>
        <w:r>
          <w:fldChar w:fldCharType="end"/>
        </w:r>
      </w:hyperlink>
    </w:p>
    <w:p>
      <w:pPr>
        <w:pStyle w:val="TOC2"/>
        <w:tabs>
          <w:tab w:val="right" w:leader="dot" w:pos="8306"/>
        </w:tabs>
      </w:pPr>
      <w:hyperlink w:anchor="_Toc11786" w:history="1">
        <w:r>
          <w:rPr>
            <w:rFonts w:ascii="仿宋" w:eastAsia="仿宋" w:hAnsi="仿宋" w:cs="仿宋" w:hint="eastAsia"/>
            <w:lang w:eastAsia="zh-CN"/>
          </w:rPr>
          <w:t>(一)、装饰装修项目总投资估算</w:t>
        </w:r>
        <w:r>
          <w:tab/>
        </w:r>
        <w:r>
          <w:fldChar w:fldCharType="begin"/>
        </w:r>
        <w:r>
          <w:instrText xml:space="preserve"> PAGEREF _Toc11786 \h </w:instrText>
        </w:r>
        <w:r>
          <w:fldChar w:fldCharType="separate"/>
        </w:r>
        <w:r>
          <w:t>26</w:t>
        </w:r>
        <w:r>
          <w:fldChar w:fldCharType="end"/>
        </w:r>
      </w:hyperlink>
    </w:p>
    <w:p>
      <w:pPr>
        <w:pStyle w:val="TOC2"/>
        <w:tabs>
          <w:tab w:val="right" w:leader="dot" w:pos="8306"/>
        </w:tabs>
      </w:pPr>
      <w:hyperlink w:anchor="_Toc9867" w:history="1">
        <w:r>
          <w:rPr>
            <w:rFonts w:ascii="仿宋" w:eastAsia="仿宋" w:hAnsi="仿宋" w:cs="仿宋" w:hint="eastAsia"/>
            <w:lang w:eastAsia="zh-CN"/>
          </w:rPr>
          <w:t>(二)、资金筹措</w:t>
        </w:r>
        <w:r>
          <w:tab/>
        </w:r>
        <w:r>
          <w:fldChar w:fldCharType="begin"/>
        </w:r>
        <w:r>
          <w:instrText xml:space="preserve"> PAGEREF _Toc9867 \h </w:instrText>
        </w:r>
        <w:r>
          <w:fldChar w:fldCharType="separate"/>
        </w:r>
        <w:r>
          <w:t>28</w:t>
        </w:r>
        <w:r>
          <w:fldChar w:fldCharType="end"/>
        </w:r>
      </w:hyperlink>
    </w:p>
    <w:p>
      <w:pPr>
        <w:pStyle w:val="TOC1"/>
        <w:tabs>
          <w:tab w:val="right" w:leader="dot" w:pos="8306"/>
        </w:tabs>
      </w:pPr>
      <w:hyperlink w:anchor="_Toc18649" w:history="1">
        <w:r>
          <w:rPr>
            <w:rFonts w:ascii="仿宋" w:eastAsia="仿宋" w:hAnsi="仿宋" w:cs="仿宋" w:hint="eastAsia"/>
            <w:lang w:eastAsia="zh-CN"/>
          </w:rPr>
          <w:t>九、装饰装修项目风险管理</w:t>
        </w:r>
        <w:r>
          <w:tab/>
        </w:r>
        <w:r>
          <w:fldChar w:fldCharType="begin"/>
        </w:r>
        <w:r>
          <w:instrText xml:space="preserve"> PAGEREF _Toc18649 \h </w:instrText>
        </w:r>
        <w:r>
          <w:fldChar w:fldCharType="separate"/>
        </w:r>
        <w:r>
          <w:t>28</w:t>
        </w:r>
        <w:r>
          <w:fldChar w:fldCharType="end"/>
        </w:r>
      </w:hyperlink>
    </w:p>
    <w:p>
      <w:pPr>
        <w:pStyle w:val="TOC2"/>
        <w:tabs>
          <w:tab w:val="right" w:leader="dot" w:pos="8306"/>
        </w:tabs>
      </w:pPr>
      <w:hyperlink w:anchor="_Toc10989" w:history="1">
        <w:r>
          <w:rPr>
            <w:rFonts w:ascii="仿宋" w:eastAsia="仿宋" w:hAnsi="仿宋" w:cs="仿宋" w:hint="eastAsia"/>
            <w:lang w:eastAsia="zh-CN"/>
          </w:rPr>
          <w:t>(一)、风险识别与评估</w:t>
        </w:r>
        <w:r>
          <w:tab/>
        </w:r>
        <w:r>
          <w:fldChar w:fldCharType="begin"/>
        </w:r>
        <w:r>
          <w:instrText xml:space="preserve"> PAGEREF _Toc10989 \h </w:instrText>
        </w:r>
        <w:r>
          <w:fldChar w:fldCharType="separate"/>
        </w:r>
        <w:r>
          <w:t>28</w:t>
        </w:r>
        <w:r>
          <w:fldChar w:fldCharType="end"/>
        </w:r>
      </w:hyperlink>
    </w:p>
    <w:p>
      <w:pPr>
        <w:pStyle w:val="TOC2"/>
        <w:tabs>
          <w:tab w:val="right" w:leader="dot" w:pos="8306"/>
        </w:tabs>
      </w:pPr>
      <w:hyperlink w:anchor="_Toc9318" w:history="1">
        <w:r>
          <w:rPr>
            <w:rFonts w:ascii="仿宋" w:eastAsia="仿宋" w:hAnsi="仿宋" w:cs="仿宋" w:hint="eastAsia"/>
            <w:lang w:eastAsia="zh-CN"/>
          </w:rPr>
          <w:t>(二)、风险应对策略</w:t>
        </w:r>
        <w:r>
          <w:tab/>
        </w:r>
        <w:r>
          <w:fldChar w:fldCharType="begin"/>
        </w:r>
        <w:r>
          <w:instrText xml:space="preserve"> PAGEREF _Toc9318 \h </w:instrText>
        </w:r>
        <w:r>
          <w:fldChar w:fldCharType="separate"/>
        </w:r>
        <w:r>
          <w:t>30</w:t>
        </w:r>
        <w:r>
          <w:fldChar w:fldCharType="end"/>
        </w:r>
      </w:hyperlink>
    </w:p>
    <w:p>
      <w:pPr>
        <w:pStyle w:val="TOC2"/>
        <w:tabs>
          <w:tab w:val="right" w:leader="dot" w:pos="8306"/>
        </w:tabs>
      </w:pPr>
      <w:hyperlink w:anchor="_Toc10450" w:history="1">
        <w:r>
          <w:rPr>
            <w:rFonts w:ascii="仿宋" w:eastAsia="仿宋" w:hAnsi="仿宋" w:cs="仿宋" w:hint="eastAsia"/>
            <w:lang w:eastAsia="zh-CN"/>
          </w:rPr>
          <w:t>(三)、风险监控与控制</w:t>
        </w:r>
        <w:r>
          <w:tab/>
        </w:r>
        <w:r>
          <w:fldChar w:fldCharType="begin"/>
        </w:r>
        <w:r>
          <w:instrText xml:space="preserve"> PAGEREF _Toc10450 \h </w:instrText>
        </w:r>
        <w:r>
          <w:fldChar w:fldCharType="separate"/>
        </w:r>
        <w:r>
          <w:t>31</w:t>
        </w:r>
        <w:r>
          <w:fldChar w:fldCharType="end"/>
        </w:r>
      </w:hyperlink>
    </w:p>
    <w:p>
      <w:pPr>
        <w:pStyle w:val="TOC1"/>
        <w:tabs>
          <w:tab w:val="right" w:leader="dot" w:pos="8306"/>
        </w:tabs>
      </w:pPr>
      <w:hyperlink w:anchor="_Toc6459" w:history="1">
        <w:r>
          <w:rPr>
            <w:rFonts w:ascii="仿宋" w:eastAsia="仿宋" w:hAnsi="仿宋" w:cs="仿宋" w:hint="eastAsia"/>
            <w:lang w:eastAsia="zh-CN"/>
          </w:rPr>
          <w:t>十、装饰装修项目人力资源管理</w:t>
        </w:r>
        <w:r>
          <w:tab/>
        </w:r>
        <w:r>
          <w:fldChar w:fldCharType="begin"/>
        </w:r>
        <w:r>
          <w:instrText xml:space="preserve"> PAGEREF _Toc6459 \h </w:instrText>
        </w:r>
        <w:r>
          <w:fldChar w:fldCharType="separate"/>
        </w:r>
        <w:r>
          <w:t>32</w:t>
        </w:r>
        <w:r>
          <w:fldChar w:fldCharType="end"/>
        </w:r>
      </w:hyperlink>
    </w:p>
    <w:p>
      <w:pPr>
        <w:pStyle w:val="TOC2"/>
        <w:tabs>
          <w:tab w:val="right" w:leader="dot" w:pos="8306"/>
        </w:tabs>
      </w:pPr>
      <w:hyperlink w:anchor="_Toc7784" w:history="1">
        <w:r>
          <w:rPr>
            <w:rFonts w:ascii="仿宋" w:eastAsia="仿宋" w:hAnsi="仿宋" w:cs="仿宋" w:hint="eastAsia"/>
            <w:lang w:eastAsia="zh-CN"/>
          </w:rPr>
          <w:t>(一)、建立健全的预算管理制度</w:t>
        </w:r>
        <w:r>
          <w:tab/>
        </w:r>
        <w:r>
          <w:fldChar w:fldCharType="begin"/>
        </w:r>
        <w:r>
          <w:instrText xml:space="preserve"> PAGEREF _Toc7784 \h </w:instrText>
        </w:r>
        <w:r>
          <w:fldChar w:fldCharType="separate"/>
        </w:r>
        <w:r>
          <w:t>32</w:t>
        </w:r>
        <w:r>
          <w:fldChar w:fldCharType="end"/>
        </w:r>
      </w:hyperlink>
    </w:p>
    <w:p>
      <w:pPr>
        <w:pStyle w:val="TOC2"/>
        <w:tabs>
          <w:tab w:val="right" w:leader="dot" w:pos="8306"/>
        </w:tabs>
      </w:pPr>
      <w:hyperlink w:anchor="_Toc23895" w:history="1">
        <w:r>
          <w:rPr>
            <w:rFonts w:ascii="仿宋" w:eastAsia="仿宋" w:hAnsi="仿宋" w:cs="仿宋" w:hint="eastAsia"/>
            <w:lang w:eastAsia="zh-CN"/>
          </w:rPr>
          <w:t>(二)、加强资金流动监控</w:t>
        </w:r>
        <w:r>
          <w:tab/>
        </w:r>
        <w:r>
          <w:fldChar w:fldCharType="begin"/>
        </w:r>
        <w:r>
          <w:instrText xml:space="preserve"> PAGEREF _Toc23895 \h </w:instrText>
        </w:r>
        <w:r>
          <w:fldChar w:fldCharType="separate"/>
        </w:r>
        <w:r>
          <w:t>34</w:t>
        </w:r>
        <w:r>
          <w:fldChar w:fldCharType="end"/>
        </w:r>
      </w:hyperlink>
    </w:p>
    <w:p>
      <w:pPr>
        <w:pStyle w:val="TOC2"/>
        <w:tabs>
          <w:tab w:val="right" w:leader="dot" w:pos="8306"/>
        </w:tabs>
      </w:pPr>
      <w:hyperlink w:anchor="_Toc23" w:history="1">
        <w:r>
          <w:rPr>
            <w:rFonts w:ascii="仿宋" w:eastAsia="仿宋" w:hAnsi="仿宋" w:cs="仿宋" w:hint="eastAsia"/>
            <w:lang w:eastAsia="zh-CN"/>
          </w:rPr>
          <w:t>(三)、制定完善的风险控制机制</w:t>
        </w:r>
        <w:r>
          <w:tab/>
        </w:r>
        <w:r>
          <w:fldChar w:fldCharType="begin"/>
        </w:r>
        <w:r>
          <w:instrText xml:space="preserve"> PAGEREF _Toc23 \h </w:instrText>
        </w:r>
        <w:r>
          <w:fldChar w:fldCharType="separate"/>
        </w:r>
        <w:r>
          <w:t>35</w:t>
        </w:r>
        <w:r>
          <w:fldChar w:fldCharType="end"/>
        </w:r>
      </w:hyperlink>
    </w:p>
    <w:p>
      <w:pPr>
        <w:pStyle w:val="TOC2"/>
        <w:tabs>
          <w:tab w:val="right" w:leader="dot" w:pos="8306"/>
        </w:tabs>
      </w:pPr>
      <w:hyperlink w:anchor="_Toc22622" w:history="1">
        <w:r>
          <w:rPr>
            <w:rFonts w:ascii="仿宋" w:eastAsia="仿宋" w:hAnsi="仿宋" w:cs="仿宋" w:hint="eastAsia"/>
            <w:lang w:eastAsia="zh-CN"/>
          </w:rPr>
          <w:t>(四)、优化成本管理</w:t>
        </w:r>
        <w:r>
          <w:tab/>
        </w:r>
        <w:r>
          <w:fldChar w:fldCharType="begin"/>
        </w:r>
        <w:r>
          <w:instrText xml:space="preserve"> PAGEREF _Toc22622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9" w:history="1">
        <w:r>
          <w:rPr>
            <w:rFonts w:ascii="仿宋" w:eastAsia="仿宋" w:hAnsi="仿宋" w:cs="仿宋" w:hint="eastAsia"/>
            <w:lang w:eastAsia="zh-CN"/>
          </w:rPr>
          <w:t>十一、装饰装修项目经营效益</w:t>
        </w:r>
        <w:r>
          <w:tab/>
        </w:r>
        <w:r>
          <w:fldChar w:fldCharType="begin"/>
        </w:r>
        <w:r>
          <w:instrText xml:space="preserve"> PAGEREF _Toc12389 \h </w:instrText>
        </w:r>
        <w:r>
          <w:fldChar w:fldCharType="separate"/>
        </w:r>
        <w:r>
          <w:t>38</w:t>
        </w:r>
        <w:r>
          <w:fldChar w:fldCharType="end"/>
        </w:r>
      </w:hyperlink>
    </w:p>
    <w:p>
      <w:pPr>
        <w:pStyle w:val="TOC2"/>
        <w:tabs>
          <w:tab w:val="right" w:leader="dot" w:pos="8306"/>
        </w:tabs>
      </w:pPr>
      <w:hyperlink w:anchor="_Toc24166" w:history="1">
        <w:r>
          <w:rPr>
            <w:rFonts w:ascii="仿宋" w:eastAsia="仿宋" w:hAnsi="仿宋" w:cs="仿宋" w:hint="eastAsia"/>
            <w:lang w:eastAsia="zh-CN"/>
          </w:rPr>
          <w:t>(一)、经济评价财务测算</w:t>
        </w:r>
        <w:r>
          <w:tab/>
        </w:r>
        <w:r>
          <w:fldChar w:fldCharType="begin"/>
        </w:r>
        <w:r>
          <w:instrText xml:space="preserve"> PAGEREF _Toc24166 \h </w:instrText>
        </w:r>
        <w:r>
          <w:fldChar w:fldCharType="separate"/>
        </w:r>
        <w:r>
          <w:t>38</w:t>
        </w:r>
        <w:r>
          <w:fldChar w:fldCharType="end"/>
        </w:r>
      </w:hyperlink>
    </w:p>
    <w:p>
      <w:pPr>
        <w:pStyle w:val="TOC2"/>
        <w:tabs>
          <w:tab w:val="right" w:leader="dot" w:pos="8306"/>
        </w:tabs>
      </w:pPr>
      <w:hyperlink w:anchor="_Toc26645" w:history="1">
        <w:r>
          <w:rPr>
            <w:rFonts w:ascii="仿宋" w:eastAsia="仿宋" w:hAnsi="仿宋" w:cs="仿宋" w:hint="eastAsia"/>
            <w:lang w:eastAsia="zh-CN"/>
          </w:rPr>
          <w:t>(二)、装饰装修项目盈利能力分析</w:t>
        </w:r>
        <w:r>
          <w:tab/>
        </w:r>
        <w:r>
          <w:fldChar w:fldCharType="begin"/>
        </w:r>
        <w:r>
          <w:instrText xml:space="preserve"> PAGEREF _Toc26645 \h </w:instrText>
        </w:r>
        <w:r>
          <w:fldChar w:fldCharType="separate"/>
        </w:r>
        <w:r>
          <w:t>39</w:t>
        </w:r>
        <w:r>
          <w:fldChar w:fldCharType="end"/>
        </w:r>
      </w:hyperlink>
    </w:p>
    <w:p>
      <w:pPr>
        <w:pStyle w:val="TOC1"/>
        <w:tabs>
          <w:tab w:val="right" w:leader="dot" w:pos="8306"/>
        </w:tabs>
      </w:pPr>
      <w:hyperlink w:anchor="_Toc11810" w:history="1">
        <w:r>
          <w:rPr>
            <w:rFonts w:ascii="仿宋" w:eastAsia="仿宋" w:hAnsi="仿宋" w:cs="仿宋" w:hint="eastAsia"/>
            <w:lang w:eastAsia="zh-CN"/>
          </w:rPr>
          <w:t>十二、装饰装修项目人力资源培养与发展</w:t>
        </w:r>
        <w:r>
          <w:tab/>
        </w:r>
        <w:r>
          <w:fldChar w:fldCharType="begin"/>
        </w:r>
        <w:r>
          <w:instrText xml:space="preserve"> PAGEREF _Toc11810 \h </w:instrText>
        </w:r>
        <w:r>
          <w:fldChar w:fldCharType="separate"/>
        </w:r>
        <w:r>
          <w:t>40</w:t>
        </w:r>
        <w:r>
          <w:fldChar w:fldCharType="end"/>
        </w:r>
      </w:hyperlink>
    </w:p>
    <w:p>
      <w:pPr>
        <w:pStyle w:val="TOC2"/>
        <w:tabs>
          <w:tab w:val="right" w:leader="dot" w:pos="8306"/>
        </w:tabs>
      </w:pPr>
      <w:hyperlink w:anchor="_Toc6173" w:history="1">
        <w:r>
          <w:rPr>
            <w:rFonts w:ascii="仿宋" w:eastAsia="仿宋" w:hAnsi="仿宋" w:cs="仿宋" w:hint="eastAsia"/>
            <w:lang w:eastAsia="zh-CN"/>
          </w:rPr>
          <w:t>(一)、人才需求与规划</w:t>
        </w:r>
        <w:r>
          <w:tab/>
        </w:r>
        <w:r>
          <w:fldChar w:fldCharType="begin"/>
        </w:r>
        <w:r>
          <w:instrText xml:space="preserve"> PAGEREF _Toc6173 \h </w:instrText>
        </w:r>
        <w:r>
          <w:fldChar w:fldCharType="separate"/>
        </w:r>
        <w:r>
          <w:t>40</w:t>
        </w:r>
        <w:r>
          <w:fldChar w:fldCharType="end"/>
        </w:r>
      </w:hyperlink>
    </w:p>
    <w:p>
      <w:pPr>
        <w:pStyle w:val="TOC2"/>
        <w:tabs>
          <w:tab w:val="right" w:leader="dot" w:pos="8306"/>
        </w:tabs>
      </w:pPr>
      <w:hyperlink w:anchor="_Toc13691" w:history="1">
        <w:r>
          <w:rPr>
            <w:rFonts w:ascii="仿宋" w:eastAsia="仿宋" w:hAnsi="仿宋" w:cs="仿宋" w:hint="eastAsia"/>
            <w:lang w:eastAsia="zh-CN"/>
          </w:rPr>
          <w:t>(二)、培训与发展计划</w:t>
        </w:r>
        <w:r>
          <w:tab/>
        </w:r>
        <w:r>
          <w:fldChar w:fldCharType="begin"/>
        </w:r>
        <w:r>
          <w:instrText xml:space="preserve"> PAGEREF _Toc13691 \h </w:instrText>
        </w:r>
        <w:r>
          <w:fldChar w:fldCharType="separate"/>
        </w:r>
        <w:r>
          <w:t>40</w:t>
        </w:r>
        <w:r>
          <w:fldChar w:fldCharType="end"/>
        </w:r>
      </w:hyperlink>
    </w:p>
    <w:p>
      <w:pPr>
        <w:pStyle w:val="TOC1"/>
        <w:tabs>
          <w:tab w:val="right" w:leader="dot" w:pos="8306"/>
        </w:tabs>
      </w:pPr>
      <w:hyperlink w:anchor="_Toc23651" w:history="1">
        <w:r>
          <w:rPr>
            <w:rFonts w:ascii="仿宋" w:eastAsia="仿宋" w:hAnsi="仿宋" w:cs="仿宋" w:hint="eastAsia"/>
            <w:lang w:eastAsia="zh-CN"/>
          </w:rPr>
          <w:t>十三、利益相关者分析与沟通计划</w:t>
        </w:r>
        <w:r>
          <w:tab/>
        </w:r>
        <w:r>
          <w:fldChar w:fldCharType="begin"/>
        </w:r>
        <w:r>
          <w:instrText xml:space="preserve"> PAGEREF _Toc23651 \h </w:instrText>
        </w:r>
        <w:r>
          <w:fldChar w:fldCharType="separate"/>
        </w:r>
        <w:r>
          <w:t>41</w:t>
        </w:r>
        <w:r>
          <w:fldChar w:fldCharType="end"/>
        </w:r>
      </w:hyperlink>
    </w:p>
    <w:p>
      <w:pPr>
        <w:pStyle w:val="TOC2"/>
        <w:tabs>
          <w:tab w:val="right" w:leader="dot" w:pos="8306"/>
        </w:tabs>
      </w:pPr>
      <w:hyperlink w:anchor="_Toc30678" w:history="1">
        <w:r>
          <w:rPr>
            <w:rFonts w:ascii="仿宋" w:eastAsia="仿宋" w:hAnsi="仿宋" w:cs="仿宋" w:hint="eastAsia"/>
            <w:lang w:eastAsia="zh-CN"/>
          </w:rPr>
          <w:t>(一)、利益相关者分析</w:t>
        </w:r>
        <w:r>
          <w:tab/>
        </w:r>
        <w:r>
          <w:fldChar w:fldCharType="begin"/>
        </w:r>
        <w:r>
          <w:instrText xml:space="preserve"> PAGEREF _Toc30678 \h </w:instrText>
        </w:r>
        <w:r>
          <w:fldChar w:fldCharType="separate"/>
        </w:r>
        <w:r>
          <w:t>41</w:t>
        </w:r>
        <w:r>
          <w:fldChar w:fldCharType="end"/>
        </w:r>
      </w:hyperlink>
    </w:p>
    <w:p>
      <w:pPr>
        <w:pStyle w:val="TOC2"/>
        <w:tabs>
          <w:tab w:val="right" w:leader="dot" w:pos="8306"/>
        </w:tabs>
      </w:pPr>
      <w:hyperlink w:anchor="_Toc3434" w:history="1">
        <w:r>
          <w:rPr>
            <w:rFonts w:ascii="仿宋" w:eastAsia="仿宋" w:hAnsi="仿宋" w:cs="仿宋" w:hint="eastAsia"/>
            <w:lang w:eastAsia="zh-CN"/>
          </w:rPr>
          <w:t>(二)、沟通计划</w:t>
        </w:r>
        <w:r>
          <w:tab/>
        </w:r>
        <w:r>
          <w:fldChar w:fldCharType="begin"/>
        </w:r>
        <w:r>
          <w:instrText xml:space="preserve"> PAGEREF _Toc3434 \h </w:instrText>
        </w:r>
        <w:r>
          <w:fldChar w:fldCharType="separate"/>
        </w:r>
        <w:r>
          <w:t>42</w:t>
        </w:r>
        <w:r>
          <w:fldChar w:fldCharType="end"/>
        </w:r>
      </w:hyperlink>
    </w:p>
    <w:p>
      <w:pPr>
        <w:pStyle w:val="TOC1"/>
        <w:tabs>
          <w:tab w:val="right" w:leader="dot" w:pos="8306"/>
        </w:tabs>
      </w:pPr>
      <w:hyperlink w:anchor="_Toc2965" w:history="1">
        <w:r>
          <w:rPr>
            <w:rFonts w:ascii="仿宋" w:eastAsia="仿宋" w:hAnsi="仿宋" w:cs="仿宋" w:hint="eastAsia"/>
            <w:lang w:eastAsia="zh-CN"/>
          </w:rPr>
          <w:t>十四、装饰装修项目变更管理</w:t>
        </w:r>
        <w:r>
          <w:tab/>
        </w:r>
        <w:r>
          <w:fldChar w:fldCharType="begin"/>
        </w:r>
        <w:r>
          <w:instrText xml:space="preserve"> PAGEREF _Toc2965 \h </w:instrText>
        </w:r>
        <w:r>
          <w:fldChar w:fldCharType="separate"/>
        </w:r>
        <w:r>
          <w:t>43</w:t>
        </w:r>
        <w:r>
          <w:fldChar w:fldCharType="end"/>
        </w:r>
      </w:hyperlink>
    </w:p>
    <w:p>
      <w:pPr>
        <w:pStyle w:val="TOC2"/>
        <w:tabs>
          <w:tab w:val="right" w:leader="dot" w:pos="8306"/>
        </w:tabs>
      </w:pPr>
      <w:hyperlink w:anchor="_Toc12369" w:history="1">
        <w:r>
          <w:rPr>
            <w:rFonts w:ascii="仿宋" w:eastAsia="仿宋" w:hAnsi="仿宋" w:cs="仿宋" w:hint="eastAsia"/>
            <w:lang w:eastAsia="zh-CN"/>
          </w:rPr>
          <w:t>(一)、变更申请与评估</w:t>
        </w:r>
        <w:r>
          <w:tab/>
        </w:r>
        <w:r>
          <w:fldChar w:fldCharType="begin"/>
        </w:r>
        <w:r>
          <w:instrText xml:space="preserve"> PAGEREF _Toc12369 \h </w:instrText>
        </w:r>
        <w:r>
          <w:fldChar w:fldCharType="separate"/>
        </w:r>
        <w:r>
          <w:t>43</w:t>
        </w:r>
        <w:r>
          <w:fldChar w:fldCharType="end"/>
        </w:r>
      </w:hyperlink>
    </w:p>
    <w:p>
      <w:pPr>
        <w:pStyle w:val="TOC2"/>
        <w:tabs>
          <w:tab w:val="right" w:leader="dot" w:pos="8306"/>
        </w:tabs>
      </w:pPr>
      <w:hyperlink w:anchor="_Toc4246" w:history="1">
        <w:r>
          <w:rPr>
            <w:rFonts w:ascii="仿宋" w:eastAsia="仿宋" w:hAnsi="仿宋" w:cs="仿宋" w:hint="eastAsia"/>
            <w:lang w:eastAsia="zh-CN"/>
          </w:rPr>
          <w:t>(二)、变更实施与控制</w:t>
        </w:r>
        <w:r>
          <w:tab/>
        </w:r>
        <w:r>
          <w:fldChar w:fldCharType="begin"/>
        </w:r>
        <w:r>
          <w:instrText xml:space="preserve"> PAGEREF _Toc4246 \h </w:instrText>
        </w:r>
        <w:r>
          <w:fldChar w:fldCharType="separate"/>
        </w:r>
        <w:r>
          <w:t>44</w:t>
        </w:r>
        <w:r>
          <w:fldChar w:fldCharType="end"/>
        </w:r>
      </w:hyperlink>
    </w:p>
    <w:p>
      <w:pPr>
        <w:pStyle w:val="TOC1"/>
        <w:tabs>
          <w:tab w:val="right" w:leader="dot" w:pos="8306"/>
        </w:tabs>
      </w:pPr>
      <w:hyperlink w:anchor="_Toc16334" w:history="1">
        <w:r>
          <w:rPr>
            <w:rFonts w:ascii="仿宋" w:eastAsia="仿宋" w:hAnsi="仿宋" w:cs="仿宋" w:hint="eastAsia"/>
            <w:lang w:eastAsia="zh-CN"/>
          </w:rPr>
          <w:t>十五、装饰装修项目实施保障措施</w:t>
        </w:r>
        <w:r>
          <w:tab/>
        </w:r>
        <w:r>
          <w:fldChar w:fldCharType="begin"/>
        </w:r>
        <w:r>
          <w:instrText xml:space="preserve"> PAGEREF _Toc16334 \h </w:instrText>
        </w:r>
        <w:r>
          <w:fldChar w:fldCharType="separate"/>
        </w:r>
        <w:r>
          <w:t>44</w:t>
        </w:r>
        <w:r>
          <w:fldChar w:fldCharType="end"/>
        </w:r>
      </w:hyperlink>
    </w:p>
    <w:p>
      <w:pPr>
        <w:pStyle w:val="TOC2"/>
        <w:tabs>
          <w:tab w:val="right" w:leader="dot" w:pos="8306"/>
        </w:tabs>
      </w:pPr>
      <w:hyperlink w:anchor="_Toc20414" w:history="1">
        <w:r>
          <w:rPr>
            <w:rFonts w:ascii="仿宋" w:eastAsia="仿宋" w:hAnsi="仿宋" w:cs="仿宋" w:hint="eastAsia"/>
            <w:lang w:eastAsia="zh-CN"/>
          </w:rPr>
          <w:t>(一)、装饰装修项目实施保障机制</w:t>
        </w:r>
        <w:r>
          <w:tab/>
        </w:r>
        <w:r>
          <w:fldChar w:fldCharType="begin"/>
        </w:r>
        <w:r>
          <w:instrText xml:space="preserve"> PAGEREF _Toc20414 \h </w:instrText>
        </w:r>
        <w:r>
          <w:fldChar w:fldCharType="separate"/>
        </w:r>
        <w:r>
          <w:t>44</w:t>
        </w:r>
        <w:r>
          <w:fldChar w:fldCharType="end"/>
        </w:r>
      </w:hyperlink>
    </w:p>
    <w:p>
      <w:pPr>
        <w:pStyle w:val="TOC2"/>
        <w:tabs>
          <w:tab w:val="right" w:leader="dot" w:pos="8306"/>
        </w:tabs>
      </w:pPr>
      <w:hyperlink w:anchor="_Toc24083" w:history="1">
        <w:r>
          <w:rPr>
            <w:rFonts w:ascii="仿宋" w:eastAsia="仿宋" w:hAnsi="仿宋" w:cs="仿宋" w:hint="eastAsia"/>
            <w:lang w:eastAsia="zh-CN"/>
          </w:rPr>
          <w:t>(二)、装饰装修项目法律合规要求</w:t>
        </w:r>
        <w:r>
          <w:tab/>
        </w:r>
        <w:r>
          <w:fldChar w:fldCharType="begin"/>
        </w:r>
        <w:r>
          <w:instrText xml:space="preserve"> PAGEREF _Toc24083 \h </w:instrText>
        </w:r>
        <w:r>
          <w:fldChar w:fldCharType="separate"/>
        </w:r>
        <w:r>
          <w:t>48</w:t>
        </w:r>
        <w:r>
          <w:fldChar w:fldCharType="end"/>
        </w:r>
      </w:hyperlink>
    </w:p>
    <w:p>
      <w:pPr>
        <w:pStyle w:val="TOC2"/>
        <w:tabs>
          <w:tab w:val="right" w:leader="dot" w:pos="8306"/>
        </w:tabs>
      </w:pPr>
      <w:hyperlink w:anchor="_Toc29655" w:history="1">
        <w:r>
          <w:rPr>
            <w:rFonts w:ascii="仿宋" w:eastAsia="仿宋" w:hAnsi="仿宋" w:cs="仿宋" w:hint="eastAsia"/>
            <w:lang w:eastAsia="zh-CN"/>
          </w:rPr>
          <w:t>(三)、装饰装修项目合同管理与法律事务</w:t>
        </w:r>
        <w:r>
          <w:tab/>
        </w:r>
        <w:r>
          <w:fldChar w:fldCharType="begin"/>
        </w:r>
        <w:r>
          <w:instrText xml:space="preserve"> PAGEREF _Toc29655 \h </w:instrText>
        </w:r>
        <w:r>
          <w:fldChar w:fldCharType="separate"/>
        </w:r>
        <w:r>
          <w:t>52</w:t>
        </w:r>
        <w:r>
          <w:fldChar w:fldCharType="end"/>
        </w:r>
      </w:hyperlink>
    </w:p>
    <w:p>
      <w:pPr>
        <w:pStyle w:val="TOC2"/>
        <w:tabs>
          <w:tab w:val="right" w:leader="dot" w:pos="8306"/>
        </w:tabs>
      </w:pPr>
      <w:hyperlink w:anchor="_Toc16055" w:history="1">
        <w:r>
          <w:rPr>
            <w:rFonts w:ascii="仿宋" w:eastAsia="仿宋" w:hAnsi="仿宋" w:cs="仿宋" w:hint="eastAsia"/>
            <w:lang w:eastAsia="zh-CN"/>
          </w:rPr>
          <w:t>(四)、装饰装修项目知识产权保护策略</w:t>
        </w:r>
        <w:r>
          <w:tab/>
        </w:r>
        <w:r>
          <w:fldChar w:fldCharType="begin"/>
        </w:r>
        <w:r>
          <w:instrText xml:space="preserve"> PAGEREF _Toc16055 \h </w:instrText>
        </w:r>
        <w:r>
          <w:fldChar w:fldCharType="separate"/>
        </w:r>
        <w:r>
          <w:t>58</w:t>
        </w:r>
        <w:r>
          <w:fldChar w:fldCharType="end"/>
        </w:r>
      </w:hyperlink>
    </w:p>
    <w:p>
      <w:pPr>
        <w:pStyle w:val="TOC1"/>
        <w:tabs>
          <w:tab w:val="right" w:leader="dot" w:pos="8306"/>
        </w:tabs>
      </w:pPr>
      <w:hyperlink w:anchor="_Toc3647" w:history="1">
        <w:r>
          <w:rPr>
            <w:rFonts w:ascii="仿宋" w:eastAsia="仿宋" w:hAnsi="仿宋" w:cs="仿宋" w:hint="eastAsia"/>
            <w:lang w:eastAsia="zh-CN"/>
          </w:rPr>
          <w:t>十六、质量管理体系</w:t>
        </w:r>
        <w:r>
          <w:tab/>
        </w:r>
        <w:r>
          <w:fldChar w:fldCharType="begin"/>
        </w:r>
        <w:r>
          <w:instrText xml:space="preserve"> PAGEREF _Toc3647 \h </w:instrText>
        </w:r>
        <w:r>
          <w:fldChar w:fldCharType="separate"/>
        </w:r>
        <w:r>
          <w:t>61</w:t>
        </w:r>
        <w:r>
          <w:fldChar w:fldCharType="end"/>
        </w:r>
      </w:hyperlink>
    </w:p>
    <w:p>
      <w:pPr>
        <w:pStyle w:val="TOC2"/>
        <w:tabs>
          <w:tab w:val="right" w:leader="dot" w:pos="8306"/>
        </w:tabs>
      </w:pPr>
      <w:hyperlink w:anchor="_Toc20769" w:history="1">
        <w:r>
          <w:rPr>
            <w:rFonts w:ascii="仿宋" w:eastAsia="仿宋" w:hAnsi="仿宋" w:cs="仿宋" w:hint="eastAsia"/>
            <w:lang w:eastAsia="zh-CN"/>
          </w:rPr>
          <w:t>(一)、质量目标与方针</w:t>
        </w:r>
        <w:r>
          <w:tab/>
        </w:r>
        <w:r>
          <w:fldChar w:fldCharType="begin"/>
        </w:r>
        <w:r>
          <w:instrText xml:space="preserve"> PAGEREF _Toc20769 \h </w:instrText>
        </w:r>
        <w:r>
          <w:fldChar w:fldCharType="separate"/>
        </w:r>
        <w:r>
          <w:t>61</w:t>
        </w:r>
        <w:r>
          <w:fldChar w:fldCharType="end"/>
        </w:r>
      </w:hyperlink>
    </w:p>
    <w:p>
      <w:pPr>
        <w:pStyle w:val="TOC2"/>
        <w:tabs>
          <w:tab w:val="right" w:leader="dot" w:pos="8306"/>
        </w:tabs>
      </w:pPr>
      <w:hyperlink w:anchor="_Toc28224" w:history="1">
        <w:r>
          <w:rPr>
            <w:rFonts w:ascii="仿宋" w:eastAsia="仿宋" w:hAnsi="仿宋" w:cs="仿宋" w:hint="eastAsia"/>
            <w:lang w:eastAsia="zh-CN"/>
          </w:rPr>
          <w:t>(二)、质量管理责任</w:t>
        </w:r>
        <w:r>
          <w:tab/>
        </w:r>
        <w:r>
          <w:fldChar w:fldCharType="begin"/>
        </w:r>
        <w:r>
          <w:instrText xml:space="preserve"> PAGEREF _Toc28224 \h </w:instrText>
        </w:r>
        <w:r>
          <w:fldChar w:fldCharType="separate"/>
        </w:r>
        <w:r>
          <w:t>62</w:t>
        </w:r>
        <w:r>
          <w:fldChar w:fldCharType="end"/>
        </w:r>
      </w:hyperlink>
    </w:p>
    <w:p>
      <w:pPr>
        <w:pStyle w:val="TOC2"/>
        <w:tabs>
          <w:tab w:val="right" w:leader="dot" w:pos="8306"/>
        </w:tabs>
      </w:pPr>
      <w:hyperlink w:anchor="_Toc14081" w:history="1">
        <w:r>
          <w:rPr>
            <w:rFonts w:ascii="仿宋" w:eastAsia="仿宋" w:hAnsi="仿宋" w:cs="仿宋" w:hint="eastAsia"/>
            <w:lang w:eastAsia="zh-CN"/>
          </w:rPr>
          <w:t>(三)、质量管理体系文件</w:t>
        </w:r>
        <w:r>
          <w:tab/>
        </w:r>
        <w:r>
          <w:fldChar w:fldCharType="begin"/>
        </w:r>
        <w:r>
          <w:instrText xml:space="preserve"> PAGEREF _Toc14081 \h </w:instrText>
        </w:r>
        <w:r>
          <w:fldChar w:fldCharType="separate"/>
        </w:r>
        <w:r>
          <w:t>63</w:t>
        </w:r>
        <w:r>
          <w:fldChar w:fldCharType="end"/>
        </w:r>
      </w:hyperlink>
    </w:p>
    <w:p>
      <w:pPr>
        <w:pStyle w:val="TOC2"/>
        <w:tabs>
          <w:tab w:val="right" w:leader="dot" w:pos="8306"/>
        </w:tabs>
      </w:pPr>
      <w:hyperlink w:anchor="_Toc18448" w:history="1">
        <w:r>
          <w:rPr>
            <w:rFonts w:ascii="仿宋" w:eastAsia="仿宋" w:hAnsi="仿宋" w:cs="仿宋" w:hint="eastAsia"/>
            <w:lang w:eastAsia="zh-CN"/>
          </w:rPr>
          <w:t>(四)、质量培训与教育</w:t>
        </w:r>
        <w:r>
          <w:tab/>
        </w:r>
        <w:r>
          <w:fldChar w:fldCharType="begin"/>
        </w:r>
        <w:r>
          <w:instrText xml:space="preserve"> PAGEREF _Toc18448 \h </w:instrText>
        </w:r>
        <w:r>
          <w:fldChar w:fldCharType="separate"/>
        </w:r>
        <w:r>
          <w:t>65</w:t>
        </w:r>
        <w:r>
          <w:fldChar w:fldCharType="end"/>
        </w:r>
      </w:hyperlink>
    </w:p>
    <w:p>
      <w:pPr>
        <w:pStyle w:val="TOC2"/>
        <w:tabs>
          <w:tab w:val="right" w:leader="dot" w:pos="8306"/>
        </w:tabs>
      </w:pPr>
      <w:hyperlink w:anchor="_Toc12253" w:history="1">
        <w:r>
          <w:rPr>
            <w:rFonts w:ascii="仿宋" w:eastAsia="仿宋" w:hAnsi="仿宋" w:cs="仿宋" w:hint="eastAsia"/>
            <w:lang w:eastAsia="zh-CN"/>
          </w:rPr>
          <w:t>(五)、质量审核与评价</w:t>
        </w:r>
        <w:r>
          <w:tab/>
        </w:r>
        <w:r>
          <w:fldChar w:fldCharType="begin"/>
        </w:r>
        <w:r>
          <w:instrText xml:space="preserve"> PAGEREF _Toc12253 \h </w:instrText>
        </w:r>
        <w:r>
          <w:fldChar w:fldCharType="separate"/>
        </w:r>
        <w:r>
          <w:t>66</w:t>
        </w:r>
        <w:r>
          <w:fldChar w:fldCharType="end"/>
        </w:r>
      </w:hyperlink>
    </w:p>
    <w:p>
      <w:pPr>
        <w:pStyle w:val="TOC2"/>
        <w:tabs>
          <w:tab w:val="right" w:leader="dot" w:pos="8306"/>
        </w:tabs>
      </w:pPr>
      <w:hyperlink w:anchor="_Toc20668" w:history="1">
        <w:r>
          <w:rPr>
            <w:rFonts w:ascii="仿宋" w:eastAsia="仿宋" w:hAnsi="仿宋" w:cs="仿宋" w:hint="eastAsia"/>
            <w:lang w:eastAsia="zh-CN"/>
          </w:rPr>
          <w:t>(六)、不符合与纠正措施</w:t>
        </w:r>
        <w:r>
          <w:tab/>
        </w:r>
        <w:r>
          <w:fldChar w:fldCharType="begin"/>
        </w:r>
        <w:r>
          <w:instrText xml:space="preserve"> PAGEREF _Toc20668 \h </w:instrText>
        </w:r>
        <w:r>
          <w:fldChar w:fldCharType="separate"/>
        </w:r>
        <w:r>
          <w:t>67</w:t>
        </w:r>
        <w:r>
          <w:fldChar w:fldCharType="end"/>
        </w:r>
      </w:hyperlink>
    </w:p>
    <w:p>
      <w:pPr>
        <w:pStyle w:val="TOC1"/>
        <w:tabs>
          <w:tab w:val="right" w:leader="dot" w:pos="8306"/>
        </w:tabs>
      </w:pPr>
      <w:hyperlink w:anchor="_Toc10685" w:history="1">
        <w:r>
          <w:rPr>
            <w:rFonts w:ascii="仿宋" w:eastAsia="仿宋" w:hAnsi="仿宋" w:cs="仿宋" w:hint="eastAsia"/>
            <w:lang w:eastAsia="zh-CN"/>
          </w:rPr>
          <w:t>十七、装饰装修项目治理与监督</w:t>
        </w:r>
        <w:r>
          <w:tab/>
        </w:r>
        <w:r>
          <w:fldChar w:fldCharType="begin"/>
        </w:r>
        <w:r>
          <w:instrText xml:space="preserve"> PAGEREF _Toc10685 \h </w:instrText>
        </w:r>
        <w:r>
          <w:fldChar w:fldCharType="separate"/>
        </w:r>
        <w:r>
          <w:t>68</w:t>
        </w:r>
        <w:r>
          <w:fldChar w:fldCharType="end"/>
        </w:r>
      </w:hyperlink>
    </w:p>
    <w:p>
      <w:pPr>
        <w:pStyle w:val="TOC2"/>
        <w:tabs>
          <w:tab w:val="right" w:leader="dot" w:pos="8306"/>
        </w:tabs>
      </w:pPr>
      <w:hyperlink w:anchor="_Toc24210" w:history="1">
        <w:r>
          <w:rPr>
            <w:rFonts w:ascii="仿宋" w:eastAsia="仿宋" w:hAnsi="仿宋" w:cs="仿宋" w:hint="eastAsia"/>
            <w:lang w:eastAsia="zh-CN"/>
          </w:rPr>
          <w:t>(一)、装饰装修项目治理结构</w:t>
        </w:r>
        <w:r>
          <w:tab/>
        </w:r>
        <w:r>
          <w:fldChar w:fldCharType="begin"/>
        </w:r>
        <w:r>
          <w:instrText xml:space="preserve"> PAGEREF _Toc24210 \h </w:instrText>
        </w:r>
        <w:r>
          <w:fldChar w:fldCharType="separate"/>
        </w:r>
        <w:r>
          <w:t>68</w:t>
        </w:r>
        <w:r>
          <w:fldChar w:fldCharType="end"/>
        </w:r>
      </w:hyperlink>
    </w:p>
    <w:p>
      <w:pPr>
        <w:pStyle w:val="TOC2"/>
        <w:tabs>
          <w:tab w:val="right" w:leader="dot" w:pos="8306"/>
        </w:tabs>
      </w:pPr>
      <w:hyperlink w:anchor="_Toc26742" w:history="1">
        <w:r>
          <w:rPr>
            <w:rFonts w:ascii="仿宋" w:eastAsia="仿宋" w:hAnsi="仿宋" w:cs="仿宋" w:hint="eastAsia"/>
            <w:lang w:eastAsia="zh-CN"/>
          </w:rPr>
          <w:t>(二)、监督与审计</w:t>
        </w:r>
        <w:r>
          <w:tab/>
        </w:r>
        <w:r>
          <w:fldChar w:fldCharType="begin"/>
        </w:r>
        <w:r>
          <w:instrText xml:space="preserve"> PAGEREF _Toc26742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2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5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的技术管理特点体现在其创新导向。通过引入最先进的技术趋势和解决方案，装饰装修项目致力于提升科技含量、提高质量和效率水平。这意味着我们将采用最新的工具和方法，确保装饰装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饰装修项目技术管理的显著特征。通过整合不同领域的技术资源，我们实现了跨学科的协同工作。这有助于优化技术架构，提高整体效能。此外，整合性策略还促进了不同技术团队之间的紧密沟通和高效合作，确保装饰装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饰装修项目所采用的技术。通过不断优化技术方案，装饰装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装饰装修项目团队将在装饰装修项目初期识别可能的技术风险，并采取相应的预防和应对措施。通过建立健全的风险评估机制，装饰装修项目能够在实施过程中及时发现并解决潜在的技术问题，保障装饰装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饰装修项目中，技术将成为装饰装修项目成功的有力支持。这一深度剖析揭示了技术管理在装饰装修项目实施中的关键作用，为装饰装修项目的技术基础奠定了坚实的基础。</w:t>
      </w:r>
    </w:p>
    <w:p>
      <w:pPr>
        <w:pStyle w:val="Heading2"/>
        <w:ind w:firstLine="560" w:firstLineChars="200"/>
        <w:rPr>
          <w:rFonts w:ascii="仿宋" w:eastAsia="仿宋" w:hAnsi="仿宋" w:cs="仿宋" w:hint="eastAsia"/>
          <w:sz w:val="28"/>
          <w:lang w:eastAsia="zh-CN"/>
        </w:rPr>
      </w:pPr>
      <w:bookmarkStart w:id="4" w:name="_Toc26276"/>
      <w:r>
        <w:rPr>
          <w:rFonts w:ascii="仿宋" w:eastAsia="仿宋" w:hAnsi="仿宋" w:cs="仿宋" w:hint="eastAsia"/>
          <w:sz w:val="28"/>
          <w:lang w:eastAsia="zh-CN"/>
        </w:rPr>
        <w:t>(二)、装饰装修项目工艺技术设计方案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饰装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装饰装修项目将严格按照相关行业规范要求进行组织。通过有效控制产品质量，装饰装修项目将致力于为顾客提供优质的装饰装修项目产品和良好的服务。这体现了装饰装修项目对于生产活动合规性和质量标准的高度重视，为装饰装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装饰装修项目注重生态效益和清洁生产原则。装饰装修项目建设将紧密结合地方特色经济发展，与社会经济发展规划和区域环境保护规划方案相协调一致。通过与当地区域自然生态系统的结合，装饰装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装饰装修项目产品具有多样化的客户需求和个性化的特点。因此，装饰装修项目产品规格品种多样，且单批生产数量较小。为满足这一特点，装饰装修项目承办单位将建设先进的柔性制造生产线。通过广泛应用柔性制造技术，装饰装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装饰装修项目采用的技术具有较高的技术含量和自动化水平，处于国内先进水平。这一技术选用不仅体现了对生产效率、质量和环境友好性的高标准要求，同时为装饰装修项目的可持续发展奠定了坚实的基础。</w:t>
      </w:r>
    </w:p>
    <w:p>
      <w:pPr>
        <w:pStyle w:val="Heading2"/>
        <w:ind w:firstLine="560" w:firstLineChars="200"/>
        <w:rPr>
          <w:rFonts w:ascii="仿宋" w:eastAsia="仿宋" w:hAnsi="仿宋" w:cs="仿宋" w:hint="eastAsia"/>
          <w:sz w:val="28"/>
          <w:lang w:eastAsia="zh-CN"/>
        </w:rPr>
      </w:pPr>
      <w:bookmarkStart w:id="5" w:name="_Toc244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为确保装饰装修项目的高效生产和技术实施，我们制定了一套精心设计的设备选型方案，以满足装饰装修项目生产、质量和环保的要求。该方案的主要特点如下：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装饰装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针对装饰装修项目产品的多样性和小批量生产的特点，我们将建设柔性制造生产线。通过在设备选型中考虑柔性制造技术，可以灵活应对不同产品规格和生产需求，实现生产线的高度灵活性和适应性。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828"/>
      <w:r>
        <w:rPr>
          <w:rFonts w:ascii="仿宋" w:eastAsia="仿宋" w:hAnsi="仿宋" w:cs="仿宋" w:hint="eastAsia"/>
          <w:sz w:val="28"/>
          <w:lang w:eastAsia="zh-CN"/>
        </w:rPr>
        <w:t>二、装饰装修项目建设背景及必要性分析</w:t>
      </w:r>
      <w:bookmarkEnd w:id="6"/>
    </w:p>
    <w:p>
      <w:pPr>
        <w:pStyle w:val="Heading2"/>
        <w:rPr>
          <w:rFonts w:ascii="仿宋" w:eastAsia="仿宋" w:hAnsi="仿宋" w:cs="仿宋" w:hint="eastAsia"/>
          <w:lang w:eastAsia="zh-CN"/>
        </w:rPr>
      </w:pPr>
      <w:bookmarkStart w:id="7" w:name="_Toc870"/>
      <w:r>
        <w:rPr>
          <w:rFonts w:ascii="仿宋" w:eastAsia="仿宋" w:hAnsi="仿宋" w:cs="仿宋" w:hint="eastAsia"/>
          <w:lang w:eastAsia="zh-CN"/>
        </w:rPr>
        <w:t>(一)、装饰装修项目背景分析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饰装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饰装修项目在这个潮流中的定位。同时，我们将关注行业内涌现的新兴机遇，以便装饰装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饰装修项目提供了强大的发展动力。我们将聚焦于行业内最新的技术发展趋势，包括但不限于人工智能、大数据分析、物联网等领域。通过深度的技术研究，我们将确保装饰装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饰装修项目发展的源泉。我们将投入更多的精力对市场需求进行深入剖析，超越表面的需求，深入挖掘潜在的市场痛点和机遇。通过对市场需求的细致了解，装饰装修项目将更有针对性地设计解决方案，满足市场的多样化需求，从而更好地促进装饰装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饰装修项目战略至关重要。我们将对竞争态势进行更为深入的分析，包括但不限于市场份额、产品特点、客户满意度等多个维度。通过深度的竞争分析，装饰装修项目将能够更准确地把握市场脉搏，制定具有竞争力的装饰装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装饰装修项目的发展具有直接的影响。我们将进行更为全面的法规和政策分析，了解行业发展中的潜在法律风险和合规挑战。通过充分了解和遵守相关法规，装饰装修项目将确保在法律框架内合法合规运营，为装饰装修项目的稳健发展提供有力支持。</w:t>
      </w:r>
    </w:p>
    <w:p>
      <w:pPr>
        <w:pStyle w:val="Heading2"/>
        <w:ind w:firstLine="560" w:firstLineChars="200"/>
        <w:rPr>
          <w:rFonts w:ascii="仿宋" w:eastAsia="仿宋" w:hAnsi="仿宋" w:cs="仿宋" w:hint="eastAsia"/>
          <w:sz w:val="28"/>
          <w:lang w:eastAsia="zh-CN"/>
        </w:rPr>
      </w:pPr>
      <w:bookmarkStart w:id="8" w:name="_Toc32440"/>
      <w:r>
        <w:rPr>
          <w:rFonts w:ascii="仿宋" w:eastAsia="仿宋" w:hAnsi="仿宋" w:cs="仿宋" w:hint="eastAsia"/>
          <w:sz w:val="28"/>
          <w:lang w:eastAsia="zh-CN"/>
        </w:rPr>
        <w:t>(二)、装饰装修项目建设必要性分析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装饰装修项目建设的迫切性源于对行业发展趋势的深刻洞察。我们正处于一个行业变革的时代，科技创新、数字化转型成为企业发展的关键动力。装饰装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建设不仅仅是为了跟上潮流，更是为了通过技术创新推动企业的持续发展。通过引入先进的技术和解决方案，装饰装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饰装修项目的建设成为必然选择，通过提高产品质量、拓展服务领域，从而在竞争中获得更多的机会。装饰装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装饰装修项目建设的必要性体现在对客户需求更精准的满足。通过装饰装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装饰装修项目建设的背后是对企业持续创新的追求。只有通过不断创新，企业才能在竞争中立于不败之地。装饰装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211"/>
      <w:r>
        <w:rPr>
          <w:rFonts w:ascii="仿宋" w:eastAsia="仿宋" w:hAnsi="仿宋" w:cs="仿宋" w:hint="eastAsia"/>
          <w:sz w:val="28"/>
          <w:lang w:eastAsia="zh-CN"/>
        </w:rPr>
        <w:t>三、装饰装修项目可持续发展</w:t>
      </w:r>
      <w:bookmarkEnd w:id="9"/>
    </w:p>
    <w:p>
      <w:pPr>
        <w:pStyle w:val="Heading2"/>
        <w:rPr>
          <w:rFonts w:ascii="仿宋" w:eastAsia="仿宋" w:hAnsi="仿宋" w:cs="仿宋" w:hint="eastAsia"/>
          <w:lang w:eastAsia="zh-CN"/>
        </w:rPr>
      </w:pPr>
      <w:bookmarkStart w:id="10" w:name="_Toc1958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装修项目中，装饰装修项目团队着眼于未来，明确了可持续发展的战略方向。制定的具体可持续发展目标包括降低资源使用、采用环保技术、最大化社会效益等。这一步骤不仅有助于装饰装修项目在环保和社会责任方面达到最高标准，也为未来提供了明确的指引，确保装饰装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可持续实践的融入装饰装修项目管理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装饰装修项目管理周期。从装饰装修项目规划开始，装饰装修项目团队就考虑了环境和社会的因素。在执行阶段，装饰装修项目团队积极推动绿色技术的应用，优化资源利用。此外，关注员工的社会责任，通过培训和沟通活动提高员工对可持续发展的认知，使他们能够在日常工作中践行可持续实践。这些举措不仅为装饰装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030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扎根于装饰装修项目的可持续发展理念，我们深信环保与社会责任是装饰装修项目成功的关键支柱。在装饰装修项目的每一步，我们都致力于通过创新和实践，履行对环境和社会的坚定责任。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团队通过引入先进的环保技术、建立高效的废物处理系统以及推动能源节约措施，积极履行环保责任。定期的环保监测和评估确保装饰装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不仅致力于自身可持续发展，还注重对社会的回馈。通过支持社区装饰装修项目、参与慈善事业、提供培训机会等方式，装饰装修项目积极履行社会责任。与当地社区建立积极互动，关注员工的工作与生活平衡，以及员工的身心健康，是装饰装修项目在社会责任层面的关键举措。这样的实践不仅增强了装饰装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32"/>
      <w:r>
        <w:rPr>
          <w:rFonts w:ascii="仿宋" w:eastAsia="仿宋" w:hAnsi="仿宋" w:cs="仿宋" w:hint="eastAsia"/>
          <w:sz w:val="28"/>
          <w:lang w:eastAsia="zh-CN"/>
        </w:rPr>
        <w:t>四、装饰装修项目绩效评估</w:t>
      </w:r>
      <w:bookmarkEnd w:id="12"/>
    </w:p>
    <w:p>
      <w:pPr>
        <w:pStyle w:val="Heading2"/>
        <w:rPr>
          <w:rFonts w:ascii="仿宋" w:eastAsia="仿宋" w:hAnsi="仿宋" w:cs="仿宋" w:hint="eastAsia"/>
          <w:lang w:eastAsia="zh-CN"/>
        </w:rPr>
      </w:pPr>
      <w:bookmarkStart w:id="13" w:name="_Toc153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装饰装修项目中，我们设计了一套全面的绩效评估指标，以确保装饰装修项目的可控和成功交付。这些指标跨足装饰装修项目目标、成本、进度和质量等多个维度，为我们提供了全面洞察装饰装修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目标达成率是我们关注的首要指标。我们设定了明确的目标，并通过定期监测和评估，迅速发现并应对潜在的目标偏差。这为装饰装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成本绩效是另一个核心关注点。通过实际成本与预算成本的对比分析，我们深入了解成本差异的原因，及时调整资源分配，保持装饰装修项目在经济效益方面的合理水平。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进度作为关键的绩效指标之一，得到了精心的关注。我们制定了详细的装饰装修项目进度计划，并设立了进度符合度指标，确保实际进度与计划进度保持一致。这使我们能够快速发现和解决潜在的进度问题，保持装饰装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饰装修项目绩效的不可或缺的一环。我们引入了一系列的质量标准和客户满意度指标，以确保装饰装修项目交付的成果在质量上达到或超越预期水平。通过持续监测这些指标，我们努力提升装饰装修项目整体质量水平，为装饰装修项目的成功交付提供有力保障。通过这些科学且全面的绩效评估，我们能够更好地引导装饰装修项目的持续改进，确保装饰装修项目目标的顺利达成。</w:t>
      </w:r>
    </w:p>
    <w:p>
      <w:pPr>
        <w:pStyle w:val="Heading2"/>
        <w:ind w:firstLine="560" w:firstLineChars="200"/>
        <w:rPr>
          <w:rFonts w:ascii="仿宋" w:eastAsia="仿宋" w:hAnsi="仿宋" w:cs="仿宋" w:hint="eastAsia"/>
          <w:sz w:val="28"/>
          <w:lang w:eastAsia="zh-CN"/>
        </w:rPr>
      </w:pPr>
      <w:bookmarkStart w:id="14" w:name="_Toc3219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绩效评估是装饰装修项目中的关键环节，为确保装饰装修项目达到预期目标，我们采用了多层次、多维度的绩效评估方法。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饰装修项目的战略目标对齐，确保每个决策和行动都与装饰装修项目整体目标保持一致。团队会定期召开战略对齐会议，审视当前工作与装饰装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饰装修项目进度、质量、成本和风险等方面。这些指标通过数据收集和分析，为装饰装修项目管理团队提供了客观的评估依据。例如，我们通过装饰装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绩效评估不仅仅停留在装饰装修项目内部，还考虑了装饰装修项目对外部环境的影响。我们定期进行干系人满意度调查，以了解各利益相关方对装饰装修项目的期望和满意度，并及时做出调整。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这种多层次、多角度的绩效评估方法，使得我们能够全面了解装饰装修项目的运行状态，及时做出调整，确保装饰装修项目在不断变化的环境中保持稳健前行。</w:t>
      </w:r>
    </w:p>
    <w:p>
      <w:pPr>
        <w:pStyle w:val="Heading2"/>
        <w:ind w:firstLine="560" w:firstLineChars="200"/>
        <w:rPr>
          <w:rFonts w:ascii="仿宋" w:eastAsia="仿宋" w:hAnsi="仿宋" w:cs="仿宋" w:hint="eastAsia"/>
          <w:sz w:val="28"/>
          <w:lang w:eastAsia="zh-CN"/>
        </w:rPr>
      </w:pPr>
      <w:bookmarkStart w:id="15" w:name="_Toc2534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为了确保装饰装修项目的有效管理和不断优化，我们采用了精心设计的绩效评估周期。这个周期旨在实现灵活、实时和全面的评估，以适应装饰装修项目执行中的各种挑战。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饰装修项目的不同需求，分为短期、中期和长期。短期评估关注每个迭代或工作周期，以及时发现和解决当前任务中的问题。中期评估涵盖几个迭代，深入了解整体装饰装修项目的趋势和性能。长期评估则着眼于整个装饰装修项目阶段，确保装饰装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饰装修项目管理工具和协作平台，团队成员能够随时更新和分享装饰装修项目数据。这种实时性的反馈机制使我们能够及时察觉潜在问题，快速调整，保持装饰装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饰装修项目的决策制定密不可分。每个周期的装饰装修项目回顾会议成为集体总结经验、识别问题深层次原因并找到创新解决方案的平台。这种定期的反思与调整机制使装饰装修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061"/>
      <w:r>
        <w:rPr>
          <w:rFonts w:ascii="仿宋" w:eastAsia="仿宋" w:hAnsi="仿宋" w:cs="仿宋" w:hint="eastAsia"/>
          <w:sz w:val="28"/>
          <w:lang w:eastAsia="zh-CN"/>
        </w:rPr>
        <w:t>五、装饰装修项目建设单位说明</w:t>
      </w:r>
      <w:bookmarkEnd w:id="16"/>
    </w:p>
    <w:p>
      <w:pPr>
        <w:pStyle w:val="Heading2"/>
        <w:rPr>
          <w:rFonts w:ascii="仿宋" w:eastAsia="仿宋" w:hAnsi="仿宋" w:cs="仿宋" w:hint="eastAsia"/>
          <w:lang w:eastAsia="zh-CN"/>
        </w:rPr>
      </w:pPr>
      <w:bookmarkStart w:id="17" w:name="_Toc14112"/>
      <w:r>
        <w:rPr>
          <w:rFonts w:ascii="仿宋" w:eastAsia="仿宋" w:hAnsi="仿宋" w:cs="仿宋" w:hint="eastAsia"/>
          <w:lang w:eastAsia="zh-CN"/>
        </w:rPr>
        <w:t>(一)、装饰装修项目承办单位基本情况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155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饰装修项目承办单位的XXXX，我们着眼于实现可持续的经济效益。通过技术创新和解决方案的提供，公司预计在装饰装修项目执行期间将获得可观的收入增长。这一收入来源主要包括装饰装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同时，我们注重成本控制和效率提升，以确保装饰装修项目的可持续盈利。透过精细的管理和资源优化，公司期望实现装饰装修项目利润最大化。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装饰装修项目实施进行全面的投资评估，包括装饰装修项目启动阶段的资金投入和后续运营成本。通过对装饰装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装饰装修项目实施过程中具备足够的资金流动性，公司将进行详尽的现金流分析。这包括资金需求的合理预测、装饰装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087"/>
      <w:r>
        <w:rPr>
          <w:rFonts w:ascii="仿宋" w:eastAsia="仿宋" w:hAnsi="仿宋" w:cs="仿宋" w:hint="eastAsia"/>
          <w:sz w:val="28"/>
          <w:lang w:eastAsia="zh-CN"/>
        </w:rPr>
        <w:t>六、装饰装修项目概论</w:t>
      </w:r>
      <w:bookmarkEnd w:id="19"/>
    </w:p>
    <w:p>
      <w:pPr>
        <w:pStyle w:val="Heading2"/>
        <w:rPr>
          <w:rFonts w:ascii="仿宋" w:eastAsia="仿宋" w:hAnsi="仿宋" w:cs="仿宋" w:hint="eastAsia"/>
          <w:lang w:eastAsia="zh-CN"/>
        </w:rPr>
      </w:pPr>
      <w:bookmarkStart w:id="20" w:name="_Toc19296"/>
      <w:r>
        <w:rPr>
          <w:rFonts w:ascii="仿宋" w:eastAsia="仿宋" w:hAnsi="仿宋" w:cs="仿宋" w:hint="eastAsia"/>
          <w:lang w:eastAsia="zh-CN"/>
        </w:rPr>
        <w:t>(一)、装饰装修项目概况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的起源追溯至对市场的深入洞察。市场的不断演变与变革为装饰装修项目提供了难得的机遇。当前市场存在的需求缺口和变革的大环境共同构成了装饰装修项目的背景。这个装饰装修项目旨在充分利用市场机遇，填补行业中尚未满足的需求，为客户提供全新的解决方案。市场的变革和需求的增长使得这个装饰装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装饰装修项目名称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装修项目正式命名为装饰装修。这个名称不仅仅是一个标识，更代表了装饰装修项目的核心理念和愿景。它蕴含着装饰装修项目所要解决问题的关键字，具有强烈的表达和辨识度，为装饰装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装饰装修项目目标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https://d.book118.com/548021055112006043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装饰装修项目计划设计方案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E05F0"/>
    <w:rsid w:val="1EDE05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2105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2024-02-28T11:37:00Z</dcterms:created>
  <dcterms:modified xsi:type="dcterms:W3CDTF">2024-02-28T11:37:19Z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D422A0991FFB42CBBC383ED9B974C1A9_11</vt:lpwstr>
  </property>
  <property fmtid="{D5CDD505-2E9C-101B-9397-08002B2CF9AE}" pid="3" name="KSOProductBuildVer">
    <vt:lpwstr>2052-12.1.0.16388</vt:lpwstr>
  </property>
</Properties>
</file>