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PAI项目建设总纲及方案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35" w:history="1">
        <w:r>
          <w:rPr>
            <w:rFonts w:ascii="仿宋" w:eastAsia="仿宋" w:hAnsi="仿宋" w:cs="仿宋" w:hint="eastAsia"/>
            <w:lang w:eastAsia="zh-CN"/>
          </w:rPr>
          <w:t>概论</w:t>
        </w:r>
        <w:r>
          <w:tab/>
        </w:r>
        <w:r>
          <w:fldChar w:fldCharType="begin"/>
        </w:r>
        <w:r>
          <w:instrText xml:space="preserve"> PAGEREF _Toc28235 \h </w:instrText>
        </w:r>
        <w:r>
          <w:fldChar w:fldCharType="separate"/>
        </w:r>
        <w:r>
          <w:t>3</w:t>
        </w:r>
        <w:r>
          <w:fldChar w:fldCharType="end"/>
        </w:r>
      </w:hyperlink>
    </w:p>
    <w:p>
      <w:pPr>
        <w:pStyle w:val="TOC1"/>
        <w:tabs>
          <w:tab w:val="right" w:leader="dot" w:pos="8306"/>
        </w:tabs>
      </w:pPr>
      <w:hyperlink w:anchor="_Toc23389" w:history="1">
        <w:r>
          <w:rPr>
            <w:rFonts w:ascii="仿宋" w:eastAsia="仿宋" w:hAnsi="仿宋" w:cs="仿宋" w:hint="eastAsia"/>
            <w:lang w:eastAsia="zh-CN"/>
          </w:rPr>
          <w:t>一、PAI项目概论</w:t>
        </w:r>
        <w:r>
          <w:tab/>
        </w:r>
        <w:r>
          <w:fldChar w:fldCharType="begin"/>
        </w:r>
        <w:r>
          <w:instrText xml:space="preserve"> PAGEREF _Toc23389 \h </w:instrText>
        </w:r>
        <w:r>
          <w:fldChar w:fldCharType="separate"/>
        </w:r>
        <w:r>
          <w:t>3</w:t>
        </w:r>
        <w:r>
          <w:fldChar w:fldCharType="end"/>
        </w:r>
      </w:hyperlink>
    </w:p>
    <w:p>
      <w:pPr>
        <w:pStyle w:val="TOC2"/>
        <w:tabs>
          <w:tab w:val="right" w:leader="dot" w:pos="8306"/>
        </w:tabs>
      </w:pPr>
      <w:hyperlink w:anchor="_Toc21285" w:history="1">
        <w:r>
          <w:rPr>
            <w:rFonts w:ascii="仿宋" w:eastAsia="仿宋" w:hAnsi="仿宋" w:cs="仿宋" w:hint="eastAsia"/>
            <w:lang w:eastAsia="zh-CN"/>
          </w:rPr>
          <w:t>(一)、项目申报单位概况</w:t>
        </w:r>
        <w:r>
          <w:tab/>
        </w:r>
        <w:r>
          <w:fldChar w:fldCharType="begin"/>
        </w:r>
        <w:r>
          <w:instrText xml:space="preserve"> PAGEREF _Toc21285 \h </w:instrText>
        </w:r>
        <w:r>
          <w:fldChar w:fldCharType="separate"/>
        </w:r>
        <w:r>
          <w:t>3</w:t>
        </w:r>
        <w:r>
          <w:fldChar w:fldCharType="end"/>
        </w:r>
      </w:hyperlink>
    </w:p>
    <w:p>
      <w:pPr>
        <w:pStyle w:val="TOC2"/>
        <w:tabs>
          <w:tab w:val="right" w:leader="dot" w:pos="8306"/>
        </w:tabs>
      </w:pPr>
      <w:hyperlink w:anchor="_Toc30019" w:history="1">
        <w:r>
          <w:rPr>
            <w:rFonts w:ascii="仿宋" w:eastAsia="仿宋" w:hAnsi="仿宋" w:cs="仿宋" w:hint="eastAsia"/>
            <w:lang w:eastAsia="zh-CN"/>
          </w:rPr>
          <w:t>(二)、项目概况</w:t>
        </w:r>
        <w:r>
          <w:tab/>
        </w:r>
        <w:r>
          <w:fldChar w:fldCharType="begin"/>
        </w:r>
        <w:r>
          <w:instrText xml:space="preserve"> PAGEREF _Toc30019 \h </w:instrText>
        </w:r>
        <w:r>
          <w:fldChar w:fldCharType="separate"/>
        </w:r>
        <w:r>
          <w:t>4</w:t>
        </w:r>
        <w:r>
          <w:fldChar w:fldCharType="end"/>
        </w:r>
      </w:hyperlink>
    </w:p>
    <w:p>
      <w:pPr>
        <w:pStyle w:val="TOC1"/>
        <w:tabs>
          <w:tab w:val="right" w:leader="dot" w:pos="8306"/>
        </w:tabs>
      </w:pPr>
      <w:hyperlink w:anchor="_Toc24382" w:history="1">
        <w:r>
          <w:rPr>
            <w:rFonts w:ascii="仿宋" w:eastAsia="仿宋" w:hAnsi="仿宋" w:cs="仿宋" w:hint="eastAsia"/>
            <w:lang w:eastAsia="zh-CN"/>
          </w:rPr>
          <w:t>二、财务管理与成本控制</w:t>
        </w:r>
        <w:r>
          <w:tab/>
        </w:r>
        <w:r>
          <w:fldChar w:fldCharType="begin"/>
        </w:r>
        <w:r>
          <w:instrText xml:space="preserve"> PAGEREF _Toc24382 \h </w:instrText>
        </w:r>
        <w:r>
          <w:fldChar w:fldCharType="separate"/>
        </w:r>
        <w:r>
          <w:t>7</w:t>
        </w:r>
        <w:r>
          <w:fldChar w:fldCharType="end"/>
        </w:r>
      </w:hyperlink>
    </w:p>
    <w:p>
      <w:pPr>
        <w:pStyle w:val="TOC2"/>
        <w:tabs>
          <w:tab w:val="right" w:leader="dot" w:pos="8306"/>
        </w:tabs>
      </w:pPr>
      <w:hyperlink w:anchor="_Toc10812" w:history="1">
        <w:r>
          <w:rPr>
            <w:rFonts w:ascii="仿宋" w:eastAsia="仿宋" w:hAnsi="仿宋" w:cs="仿宋" w:hint="eastAsia"/>
            <w:lang w:eastAsia="zh-CN"/>
          </w:rPr>
          <w:t>(一)、财务管理体系建设</w:t>
        </w:r>
        <w:r>
          <w:tab/>
        </w:r>
        <w:r>
          <w:fldChar w:fldCharType="begin"/>
        </w:r>
        <w:r>
          <w:instrText xml:space="preserve"> PAGEREF _Toc10812 \h </w:instrText>
        </w:r>
        <w:r>
          <w:fldChar w:fldCharType="separate"/>
        </w:r>
        <w:r>
          <w:t>7</w:t>
        </w:r>
        <w:r>
          <w:fldChar w:fldCharType="end"/>
        </w:r>
      </w:hyperlink>
    </w:p>
    <w:p>
      <w:pPr>
        <w:pStyle w:val="TOC2"/>
        <w:tabs>
          <w:tab w:val="right" w:leader="dot" w:pos="8306"/>
        </w:tabs>
      </w:pPr>
      <w:hyperlink w:anchor="_Toc166" w:history="1">
        <w:r>
          <w:rPr>
            <w:rFonts w:ascii="仿宋" w:eastAsia="仿宋" w:hAnsi="仿宋" w:cs="仿宋" w:hint="eastAsia"/>
            <w:lang w:eastAsia="zh-CN"/>
          </w:rPr>
          <w:t>(二)、成本控制措施</w:t>
        </w:r>
        <w:r>
          <w:tab/>
        </w:r>
        <w:r>
          <w:fldChar w:fldCharType="begin"/>
        </w:r>
        <w:r>
          <w:instrText xml:space="preserve"> PAGEREF _Toc166 \h </w:instrText>
        </w:r>
        <w:r>
          <w:fldChar w:fldCharType="separate"/>
        </w:r>
        <w:r>
          <w:t>8</w:t>
        </w:r>
        <w:r>
          <w:fldChar w:fldCharType="end"/>
        </w:r>
      </w:hyperlink>
    </w:p>
    <w:p>
      <w:pPr>
        <w:pStyle w:val="TOC1"/>
        <w:tabs>
          <w:tab w:val="right" w:leader="dot" w:pos="8306"/>
        </w:tabs>
      </w:pPr>
      <w:hyperlink w:anchor="_Toc8365" w:history="1">
        <w:r>
          <w:rPr>
            <w:rFonts w:ascii="仿宋" w:eastAsia="仿宋" w:hAnsi="仿宋" w:cs="仿宋" w:hint="eastAsia"/>
            <w:lang w:eastAsia="zh-CN"/>
          </w:rPr>
          <w:t>三、资源开发及综合利用分析</w:t>
        </w:r>
        <w:r>
          <w:tab/>
        </w:r>
        <w:r>
          <w:fldChar w:fldCharType="begin"/>
        </w:r>
        <w:r>
          <w:instrText xml:space="preserve"> PAGEREF _Toc8365 \h </w:instrText>
        </w:r>
        <w:r>
          <w:fldChar w:fldCharType="separate"/>
        </w:r>
        <w:r>
          <w:t>9</w:t>
        </w:r>
        <w:r>
          <w:fldChar w:fldCharType="end"/>
        </w:r>
      </w:hyperlink>
    </w:p>
    <w:p>
      <w:pPr>
        <w:pStyle w:val="TOC2"/>
        <w:tabs>
          <w:tab w:val="right" w:leader="dot" w:pos="8306"/>
        </w:tabs>
      </w:pPr>
      <w:hyperlink w:anchor="_Toc14967" w:history="1">
        <w:r>
          <w:rPr>
            <w:rFonts w:ascii="仿宋" w:eastAsia="仿宋" w:hAnsi="仿宋" w:cs="仿宋" w:hint="eastAsia"/>
            <w:lang w:eastAsia="zh-CN"/>
          </w:rPr>
          <w:t>(一)、资源开发方案</w:t>
        </w:r>
        <w:r>
          <w:tab/>
        </w:r>
        <w:r>
          <w:fldChar w:fldCharType="begin"/>
        </w:r>
        <w:r>
          <w:instrText xml:space="preserve"> PAGEREF _Toc14967 \h </w:instrText>
        </w:r>
        <w:r>
          <w:fldChar w:fldCharType="separate"/>
        </w:r>
        <w:r>
          <w:t>9</w:t>
        </w:r>
        <w:r>
          <w:fldChar w:fldCharType="end"/>
        </w:r>
      </w:hyperlink>
    </w:p>
    <w:p>
      <w:pPr>
        <w:pStyle w:val="TOC2"/>
        <w:tabs>
          <w:tab w:val="right" w:leader="dot" w:pos="8306"/>
        </w:tabs>
      </w:pPr>
      <w:hyperlink w:anchor="_Toc5225" w:history="1">
        <w:r>
          <w:rPr>
            <w:rFonts w:ascii="仿宋" w:eastAsia="仿宋" w:hAnsi="仿宋" w:cs="仿宋" w:hint="eastAsia"/>
            <w:lang w:eastAsia="zh-CN"/>
          </w:rPr>
          <w:t>(二)、资源利用方案</w:t>
        </w:r>
        <w:r>
          <w:tab/>
        </w:r>
        <w:r>
          <w:fldChar w:fldCharType="begin"/>
        </w:r>
        <w:r>
          <w:instrText xml:space="preserve"> PAGEREF _Toc5225 \h </w:instrText>
        </w:r>
        <w:r>
          <w:fldChar w:fldCharType="separate"/>
        </w:r>
        <w:r>
          <w:t>10</w:t>
        </w:r>
        <w:r>
          <w:fldChar w:fldCharType="end"/>
        </w:r>
      </w:hyperlink>
    </w:p>
    <w:p>
      <w:pPr>
        <w:pStyle w:val="TOC2"/>
        <w:tabs>
          <w:tab w:val="right" w:leader="dot" w:pos="8306"/>
        </w:tabs>
      </w:pPr>
      <w:hyperlink w:anchor="_Toc4567" w:history="1">
        <w:r>
          <w:rPr>
            <w:rFonts w:ascii="仿宋" w:eastAsia="仿宋" w:hAnsi="仿宋" w:cs="仿宋" w:hint="eastAsia"/>
            <w:lang w:eastAsia="zh-CN"/>
          </w:rPr>
          <w:t>(三)、资源节约措施</w:t>
        </w:r>
        <w:r>
          <w:tab/>
        </w:r>
        <w:r>
          <w:fldChar w:fldCharType="begin"/>
        </w:r>
        <w:r>
          <w:instrText xml:space="preserve"> PAGEREF _Toc4567 \h </w:instrText>
        </w:r>
        <w:r>
          <w:fldChar w:fldCharType="separate"/>
        </w:r>
        <w:r>
          <w:t>11</w:t>
        </w:r>
        <w:r>
          <w:fldChar w:fldCharType="end"/>
        </w:r>
      </w:hyperlink>
    </w:p>
    <w:p>
      <w:pPr>
        <w:pStyle w:val="TOC1"/>
        <w:tabs>
          <w:tab w:val="right" w:leader="dot" w:pos="8306"/>
        </w:tabs>
      </w:pPr>
      <w:hyperlink w:anchor="_Toc13358" w:history="1">
        <w:r>
          <w:rPr>
            <w:rFonts w:ascii="仿宋" w:eastAsia="仿宋" w:hAnsi="仿宋" w:cs="仿宋" w:hint="eastAsia"/>
            <w:lang w:eastAsia="zh-CN"/>
          </w:rPr>
          <w:t>四、项目监理与质量保证</w:t>
        </w:r>
        <w:r>
          <w:tab/>
        </w:r>
        <w:r>
          <w:fldChar w:fldCharType="begin"/>
        </w:r>
        <w:r>
          <w:instrText xml:space="preserve"> PAGEREF _Toc13358 \h </w:instrText>
        </w:r>
        <w:r>
          <w:fldChar w:fldCharType="separate"/>
        </w:r>
        <w:r>
          <w:t>13</w:t>
        </w:r>
        <w:r>
          <w:fldChar w:fldCharType="end"/>
        </w:r>
      </w:hyperlink>
    </w:p>
    <w:p>
      <w:pPr>
        <w:pStyle w:val="TOC2"/>
        <w:tabs>
          <w:tab w:val="right" w:leader="dot" w:pos="8306"/>
        </w:tabs>
      </w:pPr>
      <w:hyperlink w:anchor="_Toc2032" w:history="1">
        <w:r>
          <w:rPr>
            <w:rFonts w:ascii="仿宋" w:eastAsia="仿宋" w:hAnsi="仿宋" w:cs="仿宋" w:hint="eastAsia"/>
            <w:lang w:eastAsia="zh-CN"/>
          </w:rPr>
          <w:t>(一)、监理体系构建</w:t>
        </w:r>
        <w:r>
          <w:tab/>
        </w:r>
        <w:r>
          <w:fldChar w:fldCharType="begin"/>
        </w:r>
        <w:r>
          <w:instrText xml:space="preserve"> PAGEREF _Toc2032 \h </w:instrText>
        </w:r>
        <w:r>
          <w:fldChar w:fldCharType="separate"/>
        </w:r>
        <w:r>
          <w:t>13</w:t>
        </w:r>
        <w:r>
          <w:fldChar w:fldCharType="end"/>
        </w:r>
      </w:hyperlink>
    </w:p>
    <w:p>
      <w:pPr>
        <w:pStyle w:val="TOC2"/>
        <w:tabs>
          <w:tab w:val="right" w:leader="dot" w:pos="8306"/>
        </w:tabs>
      </w:pPr>
      <w:hyperlink w:anchor="_Toc31813" w:history="1">
        <w:r>
          <w:rPr>
            <w:rFonts w:ascii="仿宋" w:eastAsia="仿宋" w:hAnsi="仿宋" w:cs="仿宋" w:hint="eastAsia"/>
            <w:lang w:eastAsia="zh-CN"/>
          </w:rPr>
          <w:t>(二)、质量保证体系实施</w:t>
        </w:r>
        <w:r>
          <w:tab/>
        </w:r>
        <w:r>
          <w:fldChar w:fldCharType="begin"/>
        </w:r>
        <w:r>
          <w:instrText xml:space="preserve"> PAGEREF _Toc31813 \h </w:instrText>
        </w:r>
        <w:r>
          <w:fldChar w:fldCharType="separate"/>
        </w:r>
        <w:r>
          <w:t>13</w:t>
        </w:r>
        <w:r>
          <w:fldChar w:fldCharType="end"/>
        </w:r>
      </w:hyperlink>
    </w:p>
    <w:p>
      <w:pPr>
        <w:pStyle w:val="TOC2"/>
        <w:tabs>
          <w:tab w:val="right" w:leader="dot" w:pos="8306"/>
        </w:tabs>
      </w:pPr>
      <w:hyperlink w:anchor="_Toc12455" w:history="1">
        <w:r>
          <w:rPr>
            <w:rFonts w:ascii="仿宋" w:eastAsia="仿宋" w:hAnsi="仿宋" w:cs="仿宋" w:hint="eastAsia"/>
            <w:lang w:eastAsia="zh-CN"/>
          </w:rPr>
          <w:t>(三)、监理与质量控制流程</w:t>
        </w:r>
        <w:r>
          <w:tab/>
        </w:r>
        <w:r>
          <w:fldChar w:fldCharType="begin"/>
        </w:r>
        <w:r>
          <w:instrText xml:space="preserve"> PAGEREF _Toc12455 \h </w:instrText>
        </w:r>
        <w:r>
          <w:fldChar w:fldCharType="separate"/>
        </w:r>
        <w:r>
          <w:t>14</w:t>
        </w:r>
        <w:r>
          <w:fldChar w:fldCharType="end"/>
        </w:r>
      </w:hyperlink>
    </w:p>
    <w:p>
      <w:pPr>
        <w:pStyle w:val="TOC1"/>
        <w:tabs>
          <w:tab w:val="right" w:leader="dot" w:pos="8306"/>
        </w:tabs>
      </w:pPr>
      <w:hyperlink w:anchor="_Toc32464" w:history="1">
        <w:r>
          <w:rPr>
            <w:rFonts w:ascii="仿宋" w:eastAsia="仿宋" w:hAnsi="仿宋" w:cs="仿宋" w:hint="eastAsia"/>
            <w:lang w:eastAsia="zh-CN"/>
          </w:rPr>
          <w:t>五、背景、必要性分析</w:t>
        </w:r>
        <w:r>
          <w:tab/>
        </w:r>
        <w:r>
          <w:fldChar w:fldCharType="begin"/>
        </w:r>
        <w:r>
          <w:instrText xml:space="preserve"> PAGEREF _Toc32464 \h </w:instrText>
        </w:r>
        <w:r>
          <w:fldChar w:fldCharType="separate"/>
        </w:r>
        <w:r>
          <w:t>15</w:t>
        </w:r>
        <w:r>
          <w:fldChar w:fldCharType="end"/>
        </w:r>
      </w:hyperlink>
    </w:p>
    <w:p>
      <w:pPr>
        <w:pStyle w:val="TOC2"/>
        <w:tabs>
          <w:tab w:val="right" w:leader="dot" w:pos="8306"/>
        </w:tabs>
      </w:pPr>
      <w:hyperlink w:anchor="_Toc13342" w:history="1">
        <w:r>
          <w:rPr>
            <w:rFonts w:ascii="仿宋" w:eastAsia="仿宋" w:hAnsi="仿宋" w:cs="仿宋" w:hint="eastAsia"/>
            <w:lang w:eastAsia="zh-CN"/>
          </w:rPr>
          <w:t>(一)、项目建设背景</w:t>
        </w:r>
        <w:r>
          <w:tab/>
        </w:r>
        <w:r>
          <w:fldChar w:fldCharType="begin"/>
        </w:r>
        <w:r>
          <w:instrText xml:space="preserve"> PAGEREF _Toc13342 \h </w:instrText>
        </w:r>
        <w:r>
          <w:fldChar w:fldCharType="separate"/>
        </w:r>
        <w:r>
          <w:t>15</w:t>
        </w:r>
        <w:r>
          <w:fldChar w:fldCharType="end"/>
        </w:r>
      </w:hyperlink>
    </w:p>
    <w:p>
      <w:pPr>
        <w:pStyle w:val="TOC2"/>
        <w:tabs>
          <w:tab w:val="right" w:leader="dot" w:pos="8306"/>
        </w:tabs>
      </w:pPr>
      <w:hyperlink w:anchor="_Toc20420" w:history="1">
        <w:r>
          <w:rPr>
            <w:rFonts w:ascii="仿宋" w:eastAsia="仿宋" w:hAnsi="仿宋" w:cs="仿宋" w:hint="eastAsia"/>
            <w:lang w:eastAsia="zh-CN"/>
          </w:rPr>
          <w:t>(二)、必要性分析</w:t>
        </w:r>
        <w:r>
          <w:tab/>
        </w:r>
        <w:r>
          <w:fldChar w:fldCharType="begin"/>
        </w:r>
        <w:r>
          <w:instrText xml:space="preserve"> PAGEREF _Toc20420 \h </w:instrText>
        </w:r>
        <w:r>
          <w:fldChar w:fldCharType="separate"/>
        </w:r>
        <w:r>
          <w:t>16</w:t>
        </w:r>
        <w:r>
          <w:fldChar w:fldCharType="end"/>
        </w:r>
      </w:hyperlink>
    </w:p>
    <w:p>
      <w:pPr>
        <w:pStyle w:val="TOC2"/>
        <w:tabs>
          <w:tab w:val="right" w:leader="dot" w:pos="8306"/>
        </w:tabs>
      </w:pPr>
      <w:hyperlink w:anchor="_Toc14669" w:history="1">
        <w:r>
          <w:rPr>
            <w:rFonts w:ascii="仿宋" w:eastAsia="仿宋" w:hAnsi="仿宋" w:cs="仿宋" w:hint="eastAsia"/>
            <w:lang w:eastAsia="zh-CN"/>
          </w:rPr>
          <w:t>(三)、项目建设有利条件</w:t>
        </w:r>
        <w:r>
          <w:tab/>
        </w:r>
        <w:r>
          <w:fldChar w:fldCharType="begin"/>
        </w:r>
        <w:r>
          <w:instrText xml:space="preserve"> PAGEREF _Toc14669 \h </w:instrText>
        </w:r>
        <w:r>
          <w:fldChar w:fldCharType="separate"/>
        </w:r>
        <w:r>
          <w:t>17</w:t>
        </w:r>
        <w:r>
          <w:fldChar w:fldCharType="end"/>
        </w:r>
      </w:hyperlink>
    </w:p>
    <w:p>
      <w:pPr>
        <w:pStyle w:val="TOC1"/>
        <w:tabs>
          <w:tab w:val="right" w:leader="dot" w:pos="8306"/>
        </w:tabs>
      </w:pPr>
      <w:hyperlink w:anchor="_Toc14773" w:history="1">
        <w:r>
          <w:rPr>
            <w:rFonts w:ascii="仿宋" w:eastAsia="仿宋" w:hAnsi="仿宋" w:cs="仿宋" w:hint="eastAsia"/>
            <w:lang w:eastAsia="zh-CN"/>
          </w:rPr>
          <w:t>六、发展规划、产业政策和行业准入分析</w:t>
        </w:r>
        <w:r>
          <w:tab/>
        </w:r>
        <w:r>
          <w:fldChar w:fldCharType="begin"/>
        </w:r>
        <w:r>
          <w:instrText xml:space="preserve"> PAGEREF _Toc14773 \h </w:instrText>
        </w:r>
        <w:r>
          <w:fldChar w:fldCharType="separate"/>
        </w:r>
        <w:r>
          <w:t>19</w:t>
        </w:r>
        <w:r>
          <w:fldChar w:fldCharType="end"/>
        </w:r>
      </w:hyperlink>
    </w:p>
    <w:p>
      <w:pPr>
        <w:pStyle w:val="TOC2"/>
        <w:tabs>
          <w:tab w:val="right" w:leader="dot" w:pos="8306"/>
        </w:tabs>
      </w:pPr>
      <w:hyperlink w:anchor="_Toc27173" w:history="1">
        <w:r>
          <w:rPr>
            <w:rFonts w:ascii="仿宋" w:eastAsia="仿宋" w:hAnsi="仿宋" w:cs="仿宋" w:hint="eastAsia"/>
            <w:lang w:eastAsia="zh-CN"/>
          </w:rPr>
          <w:t>(一)、发展规划分析</w:t>
        </w:r>
        <w:r>
          <w:tab/>
        </w:r>
        <w:r>
          <w:fldChar w:fldCharType="begin"/>
        </w:r>
        <w:r>
          <w:instrText xml:space="preserve"> PAGEREF _Toc27173 \h </w:instrText>
        </w:r>
        <w:r>
          <w:fldChar w:fldCharType="separate"/>
        </w:r>
        <w:r>
          <w:t>19</w:t>
        </w:r>
        <w:r>
          <w:fldChar w:fldCharType="end"/>
        </w:r>
      </w:hyperlink>
    </w:p>
    <w:p>
      <w:pPr>
        <w:pStyle w:val="TOC2"/>
        <w:tabs>
          <w:tab w:val="right" w:leader="dot" w:pos="8306"/>
        </w:tabs>
      </w:pPr>
      <w:hyperlink w:anchor="_Toc18892" w:history="1">
        <w:r>
          <w:rPr>
            <w:rFonts w:ascii="仿宋" w:eastAsia="仿宋" w:hAnsi="仿宋" w:cs="仿宋" w:hint="eastAsia"/>
            <w:lang w:eastAsia="zh-CN"/>
          </w:rPr>
          <w:t>(二)、产业政策分析</w:t>
        </w:r>
        <w:r>
          <w:tab/>
        </w:r>
        <w:r>
          <w:fldChar w:fldCharType="begin"/>
        </w:r>
        <w:r>
          <w:instrText xml:space="preserve"> PAGEREF _Toc18892 \h </w:instrText>
        </w:r>
        <w:r>
          <w:fldChar w:fldCharType="separate"/>
        </w:r>
        <w:r>
          <w:t>20</w:t>
        </w:r>
        <w:r>
          <w:fldChar w:fldCharType="end"/>
        </w:r>
      </w:hyperlink>
    </w:p>
    <w:p>
      <w:pPr>
        <w:pStyle w:val="TOC2"/>
        <w:tabs>
          <w:tab w:val="right" w:leader="dot" w:pos="8306"/>
        </w:tabs>
      </w:pPr>
      <w:hyperlink w:anchor="_Toc1571" w:history="1">
        <w:r>
          <w:rPr>
            <w:rFonts w:ascii="仿宋" w:eastAsia="仿宋" w:hAnsi="仿宋" w:cs="仿宋" w:hint="eastAsia"/>
            <w:lang w:eastAsia="zh-CN"/>
          </w:rPr>
          <w:t>(三)、行业准入分析</w:t>
        </w:r>
        <w:r>
          <w:tab/>
        </w:r>
        <w:r>
          <w:fldChar w:fldCharType="begin"/>
        </w:r>
        <w:r>
          <w:instrText xml:space="preserve"> PAGEREF _Toc1571 \h </w:instrText>
        </w:r>
        <w:r>
          <w:fldChar w:fldCharType="separate"/>
        </w:r>
        <w:r>
          <w:t>22</w:t>
        </w:r>
        <w:r>
          <w:fldChar w:fldCharType="end"/>
        </w:r>
      </w:hyperlink>
    </w:p>
    <w:p>
      <w:pPr>
        <w:pStyle w:val="TOC1"/>
        <w:tabs>
          <w:tab w:val="right" w:leader="dot" w:pos="8306"/>
        </w:tabs>
      </w:pPr>
      <w:hyperlink w:anchor="_Toc29859" w:history="1">
        <w:r>
          <w:rPr>
            <w:rFonts w:ascii="仿宋" w:eastAsia="仿宋" w:hAnsi="仿宋" w:cs="仿宋" w:hint="eastAsia"/>
            <w:lang w:eastAsia="zh-CN"/>
          </w:rPr>
          <w:t>七、资金管理与财务规划</w:t>
        </w:r>
        <w:r>
          <w:tab/>
        </w:r>
        <w:r>
          <w:fldChar w:fldCharType="begin"/>
        </w:r>
        <w:r>
          <w:instrText xml:space="preserve"> PAGEREF _Toc29859 \h </w:instrText>
        </w:r>
        <w:r>
          <w:fldChar w:fldCharType="separate"/>
        </w:r>
        <w:r>
          <w:t>23</w:t>
        </w:r>
        <w:r>
          <w:fldChar w:fldCharType="end"/>
        </w:r>
      </w:hyperlink>
    </w:p>
    <w:p>
      <w:pPr>
        <w:pStyle w:val="TOC2"/>
        <w:tabs>
          <w:tab w:val="right" w:leader="dot" w:pos="8306"/>
        </w:tabs>
      </w:pPr>
      <w:hyperlink w:anchor="_Toc24136" w:history="1">
        <w:r>
          <w:rPr>
            <w:rFonts w:ascii="仿宋" w:eastAsia="仿宋" w:hAnsi="仿宋" w:cs="仿宋" w:hint="eastAsia"/>
            <w:lang w:eastAsia="zh-CN"/>
          </w:rPr>
          <w:t>(一)、项目资金来源与筹措</w:t>
        </w:r>
        <w:r>
          <w:tab/>
        </w:r>
        <w:r>
          <w:fldChar w:fldCharType="begin"/>
        </w:r>
        <w:r>
          <w:instrText xml:space="preserve"> PAGEREF _Toc24136 \h </w:instrText>
        </w:r>
        <w:r>
          <w:fldChar w:fldCharType="separate"/>
        </w:r>
        <w:r>
          <w:t>23</w:t>
        </w:r>
        <w:r>
          <w:fldChar w:fldCharType="end"/>
        </w:r>
      </w:hyperlink>
    </w:p>
    <w:p>
      <w:pPr>
        <w:pStyle w:val="TOC2"/>
        <w:tabs>
          <w:tab w:val="right" w:leader="dot" w:pos="8306"/>
        </w:tabs>
      </w:pPr>
      <w:hyperlink w:anchor="_Toc25311" w:history="1">
        <w:r>
          <w:rPr>
            <w:rFonts w:ascii="仿宋" w:eastAsia="仿宋" w:hAnsi="仿宋" w:cs="仿宋" w:hint="eastAsia"/>
            <w:lang w:eastAsia="zh-CN"/>
          </w:rPr>
          <w:t>(二)、资金使用与监管</w:t>
        </w:r>
        <w:r>
          <w:tab/>
        </w:r>
        <w:r>
          <w:fldChar w:fldCharType="begin"/>
        </w:r>
        <w:r>
          <w:instrText xml:space="preserve"> PAGEREF _Toc25311 \h </w:instrText>
        </w:r>
        <w:r>
          <w:fldChar w:fldCharType="separate"/>
        </w:r>
        <w:r>
          <w:t>25</w:t>
        </w:r>
        <w:r>
          <w:fldChar w:fldCharType="end"/>
        </w:r>
      </w:hyperlink>
    </w:p>
    <w:p>
      <w:pPr>
        <w:pStyle w:val="TOC2"/>
        <w:tabs>
          <w:tab w:val="right" w:leader="dot" w:pos="8306"/>
        </w:tabs>
      </w:pPr>
      <w:hyperlink w:anchor="_Toc11704" w:history="1">
        <w:r>
          <w:rPr>
            <w:rFonts w:ascii="仿宋" w:eastAsia="仿宋" w:hAnsi="仿宋" w:cs="仿宋" w:hint="eastAsia"/>
            <w:lang w:eastAsia="zh-CN"/>
          </w:rPr>
          <w:t>(三)、财务规划与预测</w:t>
        </w:r>
        <w:r>
          <w:tab/>
        </w:r>
        <w:r>
          <w:fldChar w:fldCharType="begin"/>
        </w:r>
        <w:r>
          <w:instrText xml:space="preserve"> PAGEREF _Toc11704 \h </w:instrText>
        </w:r>
        <w:r>
          <w:fldChar w:fldCharType="separate"/>
        </w:r>
        <w:r>
          <w:t>26</w:t>
        </w:r>
        <w:r>
          <w:fldChar w:fldCharType="end"/>
        </w:r>
      </w:hyperlink>
    </w:p>
    <w:p>
      <w:pPr>
        <w:pStyle w:val="TOC1"/>
        <w:tabs>
          <w:tab w:val="right" w:leader="dot" w:pos="8306"/>
        </w:tabs>
      </w:pPr>
      <w:hyperlink w:anchor="_Toc11200" w:history="1">
        <w:r>
          <w:rPr>
            <w:rFonts w:ascii="仿宋" w:eastAsia="仿宋" w:hAnsi="仿宋" w:cs="仿宋" w:hint="eastAsia"/>
            <w:lang w:eastAsia="zh-CN"/>
          </w:rPr>
          <w:t>八、环境保护与治理方案</w:t>
        </w:r>
        <w:r>
          <w:tab/>
        </w:r>
        <w:r>
          <w:fldChar w:fldCharType="begin"/>
        </w:r>
        <w:r>
          <w:instrText xml:space="preserve"> PAGEREF _Toc11200 \h </w:instrText>
        </w:r>
        <w:r>
          <w:fldChar w:fldCharType="separate"/>
        </w:r>
        <w:r>
          <w:t>27</w:t>
        </w:r>
        <w:r>
          <w:fldChar w:fldCharType="end"/>
        </w:r>
      </w:hyperlink>
    </w:p>
    <w:p>
      <w:pPr>
        <w:pStyle w:val="TOC2"/>
        <w:tabs>
          <w:tab w:val="right" w:leader="dot" w:pos="8306"/>
        </w:tabs>
      </w:pPr>
      <w:hyperlink w:anchor="_Toc7331" w:history="1">
        <w:r>
          <w:rPr>
            <w:rFonts w:ascii="仿宋" w:eastAsia="仿宋" w:hAnsi="仿宋" w:cs="仿宋" w:hint="eastAsia"/>
            <w:lang w:eastAsia="zh-CN"/>
          </w:rPr>
          <w:t>(一)、项目环境影响评估</w:t>
        </w:r>
        <w:r>
          <w:tab/>
        </w:r>
        <w:r>
          <w:fldChar w:fldCharType="begin"/>
        </w:r>
        <w:r>
          <w:instrText xml:space="preserve"> PAGEREF _Toc7331 \h </w:instrText>
        </w:r>
        <w:r>
          <w:fldChar w:fldCharType="separate"/>
        </w:r>
        <w:r>
          <w:t>27</w:t>
        </w:r>
        <w:r>
          <w:fldChar w:fldCharType="end"/>
        </w:r>
      </w:hyperlink>
    </w:p>
    <w:p>
      <w:pPr>
        <w:pStyle w:val="TOC2"/>
        <w:tabs>
          <w:tab w:val="right" w:leader="dot" w:pos="8306"/>
        </w:tabs>
      </w:pPr>
      <w:hyperlink w:anchor="_Toc13562" w:history="1">
        <w:r>
          <w:rPr>
            <w:rFonts w:ascii="仿宋" w:eastAsia="仿宋" w:hAnsi="仿宋" w:cs="仿宋" w:hint="eastAsia"/>
            <w:lang w:eastAsia="zh-CN"/>
          </w:rPr>
          <w:t>(二)、环境保护措施与治理方案</w:t>
        </w:r>
        <w:r>
          <w:tab/>
        </w:r>
        <w:r>
          <w:fldChar w:fldCharType="begin"/>
        </w:r>
        <w:r>
          <w:instrText xml:space="preserve"> PAGEREF _Toc13562 \h </w:instrText>
        </w:r>
        <w:r>
          <w:fldChar w:fldCharType="separate"/>
        </w:r>
        <w:r>
          <w:t>27</w:t>
        </w:r>
        <w:r>
          <w:fldChar w:fldCharType="end"/>
        </w:r>
      </w:hyperlink>
    </w:p>
    <w:p>
      <w:pPr>
        <w:pStyle w:val="TOC1"/>
        <w:tabs>
          <w:tab w:val="right" w:leader="dot" w:pos="8306"/>
        </w:tabs>
      </w:pPr>
      <w:hyperlink w:anchor="_Toc26400" w:history="1">
        <w:r>
          <w:rPr>
            <w:rFonts w:ascii="仿宋" w:eastAsia="仿宋" w:hAnsi="仿宋" w:cs="仿宋" w:hint="eastAsia"/>
            <w:lang w:eastAsia="zh-CN"/>
          </w:rPr>
          <w:t>九、项目实施与管理方案</w:t>
        </w:r>
        <w:r>
          <w:tab/>
        </w:r>
        <w:r>
          <w:fldChar w:fldCharType="begin"/>
        </w:r>
        <w:r>
          <w:instrText xml:space="preserve"> PAGEREF _Toc26400 \h </w:instrText>
        </w:r>
        <w:r>
          <w:fldChar w:fldCharType="separate"/>
        </w:r>
        <w:r>
          <w:t>28</w:t>
        </w:r>
        <w:r>
          <w:fldChar w:fldCharType="end"/>
        </w:r>
      </w:hyperlink>
    </w:p>
    <w:p>
      <w:pPr>
        <w:pStyle w:val="TOC2"/>
        <w:tabs>
          <w:tab w:val="right" w:leader="dot" w:pos="8306"/>
        </w:tabs>
      </w:pPr>
      <w:hyperlink w:anchor="_Toc27289" w:history="1">
        <w:r>
          <w:rPr>
            <w:rFonts w:ascii="仿宋" w:eastAsia="仿宋" w:hAnsi="仿宋" w:cs="仿宋" w:hint="eastAsia"/>
            <w:lang w:eastAsia="zh-CN"/>
          </w:rPr>
          <w:t>(一)、项目实施计划</w:t>
        </w:r>
        <w:r>
          <w:tab/>
        </w:r>
        <w:r>
          <w:fldChar w:fldCharType="begin"/>
        </w:r>
        <w:r>
          <w:instrText xml:space="preserve"> PAGEREF _Toc27289 \h </w:instrText>
        </w:r>
        <w:r>
          <w:fldChar w:fldCharType="separate"/>
        </w:r>
        <w:r>
          <w:t>28</w:t>
        </w:r>
        <w:r>
          <w:fldChar w:fldCharType="end"/>
        </w:r>
      </w:hyperlink>
    </w:p>
    <w:p>
      <w:pPr>
        <w:pStyle w:val="TOC2"/>
        <w:tabs>
          <w:tab w:val="right" w:leader="dot" w:pos="8306"/>
        </w:tabs>
      </w:pPr>
      <w:hyperlink w:anchor="_Toc12316" w:history="1">
        <w:r>
          <w:rPr>
            <w:rFonts w:ascii="仿宋" w:eastAsia="仿宋" w:hAnsi="仿宋" w:cs="仿宋" w:hint="eastAsia"/>
            <w:lang w:eastAsia="zh-CN"/>
          </w:rPr>
          <w:t>(二)、项目组织机构与职责</w:t>
        </w:r>
        <w:r>
          <w:tab/>
        </w:r>
        <w:r>
          <w:fldChar w:fldCharType="begin"/>
        </w:r>
        <w:r>
          <w:instrText xml:space="preserve"> PAGEREF _Toc12316 \h </w:instrText>
        </w:r>
        <w:r>
          <w:fldChar w:fldCharType="separate"/>
        </w:r>
        <w:r>
          <w:t>29</w:t>
        </w:r>
        <w:r>
          <w:fldChar w:fldCharType="end"/>
        </w:r>
      </w:hyperlink>
    </w:p>
    <w:p>
      <w:pPr>
        <w:pStyle w:val="TOC2"/>
        <w:tabs>
          <w:tab w:val="right" w:leader="dot" w:pos="8306"/>
        </w:tabs>
      </w:pPr>
      <w:hyperlink w:anchor="_Toc22205" w:history="1">
        <w:r>
          <w:rPr>
            <w:rFonts w:ascii="仿宋" w:eastAsia="仿宋" w:hAnsi="仿宋" w:cs="仿宋" w:hint="eastAsia"/>
            <w:lang w:eastAsia="zh-CN"/>
          </w:rPr>
          <w:t>(三)、项目管理与监控体系</w:t>
        </w:r>
        <w:r>
          <w:tab/>
        </w:r>
        <w:r>
          <w:fldChar w:fldCharType="begin"/>
        </w:r>
        <w:r>
          <w:instrText xml:space="preserve"> PAGEREF _Toc22205 \h </w:instrText>
        </w:r>
        <w:r>
          <w:fldChar w:fldCharType="separate"/>
        </w:r>
        <w:r>
          <w:t>32</w:t>
        </w:r>
        <w:r>
          <w:fldChar w:fldCharType="end"/>
        </w:r>
      </w:hyperlink>
    </w:p>
    <w:p>
      <w:pPr>
        <w:pStyle w:val="TOC1"/>
        <w:tabs>
          <w:tab w:val="right" w:leader="dot" w:pos="8306"/>
        </w:tabs>
      </w:pPr>
      <w:hyperlink w:anchor="_Toc2191" w:history="1">
        <w:r>
          <w:rPr>
            <w:rFonts w:ascii="仿宋" w:eastAsia="仿宋" w:hAnsi="仿宋" w:cs="仿宋" w:hint="eastAsia"/>
            <w:lang w:eastAsia="zh-CN"/>
          </w:rPr>
          <w:t>十、土地利用与规划方案</w:t>
        </w:r>
        <w:r>
          <w:tab/>
        </w:r>
        <w:r>
          <w:fldChar w:fldCharType="begin"/>
        </w:r>
        <w:r>
          <w:instrText xml:space="preserve"> PAGEREF _Toc2191 \h </w:instrText>
        </w:r>
        <w:r>
          <w:fldChar w:fldCharType="separate"/>
        </w:r>
        <w:r>
          <w:t>34</w:t>
        </w:r>
        <w:r>
          <w:fldChar w:fldCharType="end"/>
        </w:r>
      </w:hyperlink>
    </w:p>
    <w:p>
      <w:pPr>
        <w:pStyle w:val="TOC2"/>
        <w:tabs>
          <w:tab w:val="right" w:leader="dot" w:pos="8306"/>
        </w:tabs>
      </w:pPr>
      <w:hyperlink w:anchor="_Toc8297" w:history="1">
        <w:r>
          <w:rPr>
            <w:rFonts w:ascii="仿宋" w:eastAsia="仿宋" w:hAnsi="仿宋" w:cs="仿宋" w:hint="eastAsia"/>
            <w:lang w:eastAsia="zh-CN"/>
          </w:rPr>
          <w:t>(一)、项目用地情况分析</w:t>
        </w:r>
        <w:r>
          <w:tab/>
        </w:r>
        <w:r>
          <w:fldChar w:fldCharType="begin"/>
        </w:r>
        <w:r>
          <w:instrText xml:space="preserve"> PAGEREF _Toc8297 \h </w:instrText>
        </w:r>
        <w:r>
          <w:fldChar w:fldCharType="separate"/>
        </w:r>
        <w:r>
          <w:t>34</w:t>
        </w:r>
        <w:r>
          <w:fldChar w:fldCharType="end"/>
        </w:r>
      </w:hyperlink>
    </w:p>
    <w:p>
      <w:pPr>
        <w:pStyle w:val="TOC2"/>
        <w:tabs>
          <w:tab w:val="right" w:leader="dot" w:pos="8306"/>
        </w:tabs>
      </w:pPr>
      <w:hyperlink w:anchor="_Toc13719" w:history="1">
        <w:r>
          <w:rPr>
            <w:rFonts w:ascii="仿宋" w:eastAsia="仿宋" w:hAnsi="仿宋" w:cs="仿宋" w:hint="eastAsia"/>
            <w:lang w:eastAsia="zh-CN"/>
          </w:rPr>
          <w:t>(二)、土地利用规划方案</w:t>
        </w:r>
        <w:r>
          <w:tab/>
        </w:r>
        <w:r>
          <w:fldChar w:fldCharType="begin"/>
        </w:r>
        <w:r>
          <w:instrText xml:space="preserve"> PAGEREF _Toc13719 \h </w:instrText>
        </w:r>
        <w:r>
          <w:fldChar w:fldCharType="separate"/>
        </w:r>
        <w:r>
          <w:t>35</w:t>
        </w:r>
        <w:r>
          <w:fldChar w:fldCharType="end"/>
        </w:r>
      </w:hyperlink>
    </w:p>
    <w:p>
      <w:pPr>
        <w:pStyle w:val="TOC1"/>
        <w:tabs>
          <w:tab w:val="right" w:leader="dot" w:pos="8306"/>
        </w:tabs>
      </w:pPr>
      <w:hyperlink w:anchor="_Toc29131" w:history="1">
        <w:r>
          <w:rPr>
            <w:rFonts w:ascii="仿宋" w:eastAsia="仿宋" w:hAnsi="仿宋" w:cs="仿宋" w:hint="eastAsia"/>
            <w:lang w:eastAsia="zh-CN"/>
          </w:rPr>
          <w:t>十一、安全与应急管理</w:t>
        </w:r>
        <w:r>
          <w:tab/>
        </w:r>
        <w:r>
          <w:fldChar w:fldCharType="begin"/>
        </w:r>
        <w:r>
          <w:instrText xml:space="preserve"> PAGEREF _Toc29131 \h </w:instrText>
        </w:r>
        <w:r>
          <w:fldChar w:fldCharType="separate"/>
        </w:r>
        <w:r>
          <w:t>36</w:t>
        </w:r>
        <w:r>
          <w:fldChar w:fldCharType="end"/>
        </w:r>
      </w:hyperlink>
    </w:p>
    <w:p>
      <w:pPr>
        <w:pStyle w:val="TOC2"/>
        <w:tabs>
          <w:tab w:val="right" w:leader="dot" w:pos="8306"/>
        </w:tabs>
      </w:pPr>
      <w:hyperlink w:anchor="_Toc21543" w:history="1">
        <w:r>
          <w:rPr>
            <w:rFonts w:ascii="仿宋" w:eastAsia="仿宋" w:hAnsi="仿宋" w:cs="仿宋" w:hint="eastAsia"/>
            <w:lang w:eastAsia="zh-CN"/>
          </w:rPr>
          <w:t>(一)、安全生产管理</w:t>
        </w:r>
        <w:r>
          <w:tab/>
        </w:r>
        <w:r>
          <w:fldChar w:fldCharType="begin"/>
        </w:r>
        <w:r>
          <w:instrText xml:space="preserve"> PAGEREF _Toc21543 \h </w:instrText>
        </w:r>
        <w:r>
          <w:fldChar w:fldCharType="separate"/>
        </w:r>
        <w:r>
          <w:t>36</w:t>
        </w:r>
        <w:r>
          <w:fldChar w:fldCharType="end"/>
        </w:r>
      </w:hyperlink>
    </w:p>
    <w:p>
      <w:pPr>
        <w:pStyle w:val="TOC2"/>
        <w:tabs>
          <w:tab w:val="right" w:leader="dot" w:pos="8306"/>
        </w:tabs>
      </w:pPr>
      <w:hyperlink w:anchor="_Toc2457" w:history="1">
        <w:r>
          <w:rPr>
            <w:rFonts w:ascii="仿宋" w:eastAsia="仿宋" w:hAnsi="仿宋" w:cs="仿宋" w:hint="eastAsia"/>
            <w:lang w:eastAsia="zh-CN"/>
          </w:rPr>
          <w:t>(二)、应急预案与响应</w:t>
        </w:r>
        <w:r>
          <w:tab/>
        </w:r>
        <w:r>
          <w:fldChar w:fldCharType="begin"/>
        </w:r>
        <w:r>
          <w:instrText xml:space="preserve"> PAGEREF _Toc2457 \h </w:instrText>
        </w:r>
        <w:r>
          <w:fldChar w:fldCharType="separate"/>
        </w:r>
        <w:r>
          <w:t>37</w:t>
        </w:r>
        <w:r>
          <w:fldChar w:fldCharType="end"/>
        </w:r>
      </w:hyperlink>
    </w:p>
    <w:p>
      <w:pPr>
        <w:pStyle w:val="TOC1"/>
        <w:tabs>
          <w:tab w:val="right" w:leader="dot" w:pos="8306"/>
        </w:tabs>
      </w:pPr>
      <w:hyperlink w:anchor="_Toc12137" w:history="1">
        <w:r>
          <w:rPr>
            <w:rFonts w:ascii="仿宋" w:eastAsia="仿宋" w:hAnsi="仿宋" w:cs="仿宋" w:hint="eastAsia"/>
            <w:lang w:eastAsia="zh-CN"/>
          </w:rPr>
          <w:t>十二、项目质量与标准</w:t>
        </w:r>
        <w:r>
          <w:tab/>
        </w:r>
        <w:r>
          <w:fldChar w:fldCharType="begin"/>
        </w:r>
        <w:r>
          <w:instrText xml:space="preserve"> PAGEREF _Toc12137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60" w:history="1">
        <w:r>
          <w:rPr>
            <w:rFonts w:ascii="仿宋" w:eastAsia="仿宋" w:hAnsi="仿宋" w:cs="仿宋" w:hint="eastAsia"/>
            <w:lang w:eastAsia="zh-CN"/>
          </w:rPr>
          <w:t>(一)、质量保障体系</w:t>
        </w:r>
        <w:r>
          <w:tab/>
        </w:r>
        <w:r>
          <w:fldChar w:fldCharType="begin"/>
        </w:r>
        <w:r>
          <w:instrText xml:space="preserve"> PAGEREF _Toc6260 \h </w:instrText>
        </w:r>
        <w:r>
          <w:fldChar w:fldCharType="separate"/>
        </w:r>
        <w:r>
          <w:t>39</w:t>
        </w:r>
        <w:r>
          <w:fldChar w:fldCharType="end"/>
        </w:r>
      </w:hyperlink>
    </w:p>
    <w:p>
      <w:pPr>
        <w:pStyle w:val="TOC2"/>
        <w:tabs>
          <w:tab w:val="right" w:leader="dot" w:pos="8306"/>
        </w:tabs>
      </w:pPr>
      <w:hyperlink w:anchor="_Toc1805" w:history="1">
        <w:r>
          <w:rPr>
            <w:rFonts w:ascii="仿宋" w:eastAsia="仿宋" w:hAnsi="仿宋" w:cs="仿宋" w:hint="eastAsia"/>
            <w:lang w:eastAsia="zh-CN"/>
          </w:rPr>
          <w:t>(二)、标准化作业流程</w:t>
        </w:r>
        <w:r>
          <w:tab/>
        </w:r>
        <w:r>
          <w:fldChar w:fldCharType="begin"/>
        </w:r>
        <w:r>
          <w:instrText xml:space="preserve"> PAGEREF _Toc1805 \h </w:instrText>
        </w:r>
        <w:r>
          <w:fldChar w:fldCharType="separate"/>
        </w:r>
        <w:r>
          <w:t>41</w:t>
        </w:r>
        <w:r>
          <w:fldChar w:fldCharType="end"/>
        </w:r>
      </w:hyperlink>
    </w:p>
    <w:p>
      <w:pPr>
        <w:pStyle w:val="TOC2"/>
        <w:tabs>
          <w:tab w:val="right" w:leader="dot" w:pos="8306"/>
        </w:tabs>
      </w:pPr>
      <w:hyperlink w:anchor="_Toc21123" w:history="1">
        <w:r>
          <w:rPr>
            <w:rFonts w:ascii="仿宋" w:eastAsia="仿宋" w:hAnsi="仿宋" w:cs="仿宋" w:hint="eastAsia"/>
            <w:lang w:eastAsia="zh-CN"/>
          </w:rPr>
          <w:t>(三)、质量监控与评估</w:t>
        </w:r>
        <w:r>
          <w:tab/>
        </w:r>
        <w:r>
          <w:fldChar w:fldCharType="begin"/>
        </w:r>
        <w:r>
          <w:instrText xml:space="preserve"> PAGEREF _Toc21123 \h </w:instrText>
        </w:r>
        <w:r>
          <w:fldChar w:fldCharType="separate"/>
        </w:r>
        <w:r>
          <w:t>42</w:t>
        </w:r>
        <w:r>
          <w:fldChar w:fldCharType="end"/>
        </w:r>
      </w:hyperlink>
    </w:p>
    <w:p>
      <w:pPr>
        <w:pStyle w:val="TOC2"/>
        <w:tabs>
          <w:tab w:val="right" w:leader="dot" w:pos="8306"/>
        </w:tabs>
      </w:pPr>
      <w:hyperlink w:anchor="_Toc11535" w:history="1">
        <w:r>
          <w:rPr>
            <w:rFonts w:ascii="仿宋" w:eastAsia="仿宋" w:hAnsi="仿宋" w:cs="仿宋" w:hint="eastAsia"/>
            <w:lang w:eastAsia="zh-CN"/>
          </w:rPr>
          <w:t>(四)、质量改进计划</w:t>
        </w:r>
        <w:r>
          <w:tab/>
        </w:r>
        <w:r>
          <w:fldChar w:fldCharType="begin"/>
        </w:r>
        <w:r>
          <w:instrText xml:space="preserve"> PAGEREF _Toc11535 \h </w:instrText>
        </w:r>
        <w:r>
          <w:fldChar w:fldCharType="separate"/>
        </w:r>
        <w:r>
          <w:t>43</w:t>
        </w:r>
        <w:r>
          <w:fldChar w:fldCharType="end"/>
        </w:r>
      </w:hyperlink>
    </w:p>
    <w:p>
      <w:pPr>
        <w:pStyle w:val="TOC1"/>
        <w:tabs>
          <w:tab w:val="right" w:leader="dot" w:pos="8306"/>
        </w:tabs>
      </w:pPr>
      <w:hyperlink w:anchor="_Toc7826" w:history="1">
        <w:r>
          <w:rPr>
            <w:rFonts w:ascii="仿宋" w:eastAsia="仿宋" w:hAnsi="仿宋" w:cs="仿宋" w:hint="eastAsia"/>
            <w:lang w:eastAsia="zh-CN"/>
          </w:rPr>
          <w:t>十三、成果转化与推广应用</w:t>
        </w:r>
        <w:r>
          <w:tab/>
        </w:r>
        <w:r>
          <w:fldChar w:fldCharType="begin"/>
        </w:r>
        <w:r>
          <w:instrText xml:space="preserve"> PAGEREF _Toc7826 \h </w:instrText>
        </w:r>
        <w:r>
          <w:fldChar w:fldCharType="separate"/>
        </w:r>
        <w:r>
          <w:t>44</w:t>
        </w:r>
        <w:r>
          <w:fldChar w:fldCharType="end"/>
        </w:r>
      </w:hyperlink>
    </w:p>
    <w:p>
      <w:pPr>
        <w:pStyle w:val="TOC2"/>
        <w:tabs>
          <w:tab w:val="right" w:leader="dot" w:pos="8306"/>
        </w:tabs>
      </w:pPr>
      <w:hyperlink w:anchor="_Toc24258" w:history="1">
        <w:r>
          <w:rPr>
            <w:rFonts w:ascii="仿宋" w:eastAsia="仿宋" w:hAnsi="仿宋" w:cs="仿宋" w:hint="eastAsia"/>
            <w:lang w:eastAsia="zh-CN"/>
          </w:rPr>
          <w:t>(一)、成果转化策略制定</w:t>
        </w:r>
        <w:r>
          <w:tab/>
        </w:r>
        <w:r>
          <w:fldChar w:fldCharType="begin"/>
        </w:r>
        <w:r>
          <w:instrText xml:space="preserve"> PAGEREF _Toc24258 \h </w:instrText>
        </w:r>
        <w:r>
          <w:fldChar w:fldCharType="separate"/>
        </w:r>
        <w:r>
          <w:t>44</w:t>
        </w:r>
        <w:r>
          <w:fldChar w:fldCharType="end"/>
        </w:r>
      </w:hyperlink>
    </w:p>
    <w:p>
      <w:pPr>
        <w:pStyle w:val="TOC2"/>
        <w:tabs>
          <w:tab w:val="right" w:leader="dot" w:pos="8306"/>
        </w:tabs>
      </w:pPr>
      <w:hyperlink w:anchor="_Toc22395" w:history="1">
        <w:r>
          <w:rPr>
            <w:rFonts w:ascii="仿宋" w:eastAsia="仿宋" w:hAnsi="仿宋" w:cs="仿宋" w:hint="eastAsia"/>
            <w:lang w:eastAsia="zh-CN"/>
          </w:rPr>
          <w:t>(二)、成果推广应用方案</w:t>
        </w:r>
        <w:r>
          <w:tab/>
        </w:r>
        <w:r>
          <w:fldChar w:fldCharType="begin"/>
        </w:r>
        <w:r>
          <w:instrText xml:space="preserve"> PAGEREF _Toc22395 \h </w:instrText>
        </w:r>
        <w:r>
          <w:fldChar w:fldCharType="separate"/>
        </w:r>
        <w:r>
          <w:t>46</w:t>
        </w:r>
        <w:r>
          <w:fldChar w:fldCharType="end"/>
        </w:r>
      </w:hyperlink>
    </w:p>
    <w:p>
      <w:pPr>
        <w:pStyle w:val="TOC1"/>
        <w:tabs>
          <w:tab w:val="right" w:leader="dot" w:pos="8306"/>
        </w:tabs>
      </w:pPr>
      <w:hyperlink w:anchor="_Toc6945" w:history="1">
        <w:r>
          <w:rPr>
            <w:rFonts w:ascii="仿宋" w:eastAsia="仿宋" w:hAnsi="仿宋" w:cs="仿宋" w:hint="eastAsia"/>
            <w:lang w:eastAsia="zh-CN"/>
          </w:rPr>
          <w:t>十四、创新驱动与持续发展</w:t>
        </w:r>
        <w:r>
          <w:tab/>
        </w:r>
        <w:r>
          <w:fldChar w:fldCharType="begin"/>
        </w:r>
        <w:r>
          <w:instrText xml:space="preserve"> PAGEREF _Toc6945 \h </w:instrText>
        </w:r>
        <w:r>
          <w:fldChar w:fldCharType="separate"/>
        </w:r>
        <w:r>
          <w:t>47</w:t>
        </w:r>
        <w:r>
          <w:fldChar w:fldCharType="end"/>
        </w:r>
      </w:hyperlink>
    </w:p>
    <w:p>
      <w:pPr>
        <w:pStyle w:val="TOC2"/>
        <w:tabs>
          <w:tab w:val="right" w:leader="dot" w:pos="8306"/>
        </w:tabs>
      </w:pPr>
      <w:hyperlink w:anchor="_Toc31152" w:history="1">
        <w:r>
          <w:rPr>
            <w:rFonts w:ascii="仿宋" w:eastAsia="仿宋" w:hAnsi="仿宋" w:cs="仿宋" w:hint="eastAsia"/>
            <w:lang w:eastAsia="zh-CN"/>
          </w:rPr>
          <w:t>(一)、创新驱动战略实施</w:t>
        </w:r>
        <w:r>
          <w:tab/>
        </w:r>
        <w:r>
          <w:fldChar w:fldCharType="begin"/>
        </w:r>
        <w:r>
          <w:instrText xml:space="preserve"> PAGEREF _Toc31152 \h </w:instrText>
        </w:r>
        <w:r>
          <w:fldChar w:fldCharType="separate"/>
        </w:r>
        <w:r>
          <w:t>47</w:t>
        </w:r>
        <w:r>
          <w:fldChar w:fldCharType="end"/>
        </w:r>
      </w:hyperlink>
    </w:p>
    <w:p>
      <w:pPr>
        <w:pStyle w:val="TOC2"/>
        <w:tabs>
          <w:tab w:val="right" w:leader="dot" w:pos="8306"/>
        </w:tabs>
      </w:pPr>
      <w:hyperlink w:anchor="_Toc2225" w:history="1">
        <w:r>
          <w:rPr>
            <w:rFonts w:ascii="仿宋" w:eastAsia="仿宋" w:hAnsi="仿宋" w:cs="仿宋" w:hint="eastAsia"/>
            <w:lang w:eastAsia="zh-CN"/>
          </w:rPr>
          <w:t>(二)、持续发展路径探索</w:t>
        </w:r>
        <w:r>
          <w:tab/>
        </w:r>
        <w:r>
          <w:fldChar w:fldCharType="begin"/>
        </w:r>
        <w:r>
          <w:instrText xml:space="preserve"> PAGEREF _Toc2225 \h </w:instrText>
        </w:r>
        <w:r>
          <w:fldChar w:fldCharType="separate"/>
        </w:r>
        <w:r>
          <w:t>49</w:t>
        </w:r>
        <w:r>
          <w:fldChar w:fldCharType="end"/>
        </w:r>
      </w:hyperlink>
    </w:p>
    <w:p>
      <w:pPr>
        <w:pStyle w:val="TOC1"/>
        <w:tabs>
          <w:tab w:val="right" w:leader="dot" w:pos="8306"/>
        </w:tabs>
      </w:pPr>
      <w:hyperlink w:anchor="_Toc9744" w:history="1">
        <w:r>
          <w:rPr>
            <w:rFonts w:ascii="仿宋" w:eastAsia="仿宋" w:hAnsi="仿宋" w:cs="仿宋" w:hint="eastAsia"/>
            <w:lang w:eastAsia="zh-CN"/>
          </w:rPr>
          <w:t>十五、设施与设备管理</w:t>
        </w:r>
        <w:r>
          <w:tab/>
        </w:r>
        <w:r>
          <w:fldChar w:fldCharType="begin"/>
        </w:r>
        <w:r>
          <w:instrText xml:space="preserve"> PAGEREF _Toc9744 \h </w:instrText>
        </w:r>
        <w:r>
          <w:fldChar w:fldCharType="separate"/>
        </w:r>
        <w:r>
          <w:t>53</w:t>
        </w:r>
        <w:r>
          <w:fldChar w:fldCharType="end"/>
        </w:r>
      </w:hyperlink>
    </w:p>
    <w:p>
      <w:pPr>
        <w:pStyle w:val="TOC2"/>
        <w:tabs>
          <w:tab w:val="right" w:leader="dot" w:pos="8306"/>
        </w:tabs>
      </w:pPr>
      <w:hyperlink w:anchor="_Toc20353" w:history="1">
        <w:r>
          <w:rPr>
            <w:rFonts w:ascii="仿宋" w:eastAsia="仿宋" w:hAnsi="仿宋" w:cs="仿宋" w:hint="eastAsia"/>
            <w:lang w:eastAsia="zh-CN"/>
          </w:rPr>
          <w:t>(一)、设施规划与配置</w:t>
        </w:r>
        <w:r>
          <w:tab/>
        </w:r>
        <w:r>
          <w:fldChar w:fldCharType="begin"/>
        </w:r>
        <w:r>
          <w:instrText xml:space="preserve"> PAGEREF _Toc20353 \h </w:instrText>
        </w:r>
        <w:r>
          <w:fldChar w:fldCharType="separate"/>
        </w:r>
        <w:r>
          <w:t>53</w:t>
        </w:r>
        <w:r>
          <w:fldChar w:fldCharType="end"/>
        </w:r>
      </w:hyperlink>
    </w:p>
    <w:p>
      <w:pPr>
        <w:pStyle w:val="TOC2"/>
        <w:tabs>
          <w:tab w:val="right" w:leader="dot" w:pos="8306"/>
        </w:tabs>
      </w:pPr>
      <w:hyperlink w:anchor="_Toc27762" w:history="1">
        <w:r>
          <w:rPr>
            <w:rFonts w:ascii="仿宋" w:eastAsia="仿宋" w:hAnsi="仿宋" w:cs="仿宋" w:hint="eastAsia"/>
            <w:lang w:eastAsia="zh-CN"/>
          </w:rPr>
          <w:t>(二)、设备采购与维护管理</w:t>
        </w:r>
        <w:r>
          <w:tab/>
        </w:r>
        <w:r>
          <w:fldChar w:fldCharType="begin"/>
        </w:r>
        <w:r>
          <w:instrText xml:space="preserve"> PAGEREF _Toc27762 \h </w:instrText>
        </w:r>
        <w:r>
          <w:fldChar w:fldCharType="separate"/>
        </w:r>
        <w:r>
          <w:t>54</w:t>
        </w:r>
        <w:r>
          <w:fldChar w:fldCharType="end"/>
        </w:r>
      </w:hyperlink>
    </w:p>
    <w:p>
      <w:pPr>
        <w:pStyle w:val="TOC2"/>
        <w:tabs>
          <w:tab w:val="right" w:leader="dot" w:pos="8306"/>
        </w:tabs>
      </w:pPr>
      <w:hyperlink w:anchor="_Toc12292" w:history="1">
        <w:r>
          <w:rPr>
            <w:rFonts w:ascii="仿宋" w:eastAsia="仿宋" w:hAnsi="仿宋" w:cs="仿宋" w:hint="eastAsia"/>
            <w:lang w:eastAsia="zh-CN"/>
          </w:rPr>
          <w:t>(三)、设施设备升级策略</w:t>
        </w:r>
        <w:r>
          <w:tab/>
        </w:r>
        <w:r>
          <w:fldChar w:fldCharType="begin"/>
        </w:r>
        <w:r>
          <w:instrText xml:space="preserve"> PAGEREF _Toc12292 \h </w:instrText>
        </w:r>
        <w:r>
          <w:fldChar w:fldCharType="separate"/>
        </w:r>
        <w:r>
          <w:t>54</w:t>
        </w:r>
        <w:r>
          <w:fldChar w:fldCharType="end"/>
        </w:r>
      </w:hyperlink>
    </w:p>
    <w:p>
      <w:pPr>
        <w:pStyle w:val="TOC1"/>
        <w:tabs>
          <w:tab w:val="right" w:leader="dot" w:pos="8306"/>
        </w:tabs>
      </w:pPr>
      <w:hyperlink w:anchor="_Toc9103" w:history="1">
        <w:r>
          <w:rPr>
            <w:rFonts w:ascii="仿宋" w:eastAsia="仿宋" w:hAnsi="仿宋" w:cs="仿宋" w:hint="eastAsia"/>
            <w:lang w:eastAsia="zh-CN"/>
          </w:rPr>
          <w:t>十六、人力资源管理与开发</w:t>
        </w:r>
        <w:r>
          <w:tab/>
        </w:r>
        <w:r>
          <w:fldChar w:fldCharType="begin"/>
        </w:r>
        <w:r>
          <w:instrText xml:space="preserve"> PAGEREF _Toc9103 \h </w:instrText>
        </w:r>
        <w:r>
          <w:fldChar w:fldCharType="separate"/>
        </w:r>
        <w:r>
          <w:t>55</w:t>
        </w:r>
        <w:r>
          <w:fldChar w:fldCharType="end"/>
        </w:r>
      </w:hyperlink>
    </w:p>
    <w:p>
      <w:pPr>
        <w:pStyle w:val="TOC2"/>
        <w:tabs>
          <w:tab w:val="right" w:leader="dot" w:pos="8306"/>
        </w:tabs>
      </w:pPr>
      <w:hyperlink w:anchor="_Toc9688" w:history="1">
        <w:r>
          <w:rPr>
            <w:rFonts w:ascii="仿宋" w:eastAsia="仿宋" w:hAnsi="仿宋" w:cs="仿宋" w:hint="eastAsia"/>
            <w:lang w:eastAsia="zh-CN"/>
          </w:rPr>
          <w:t>(一)、人力资源规划</w:t>
        </w:r>
        <w:r>
          <w:tab/>
        </w:r>
        <w:r>
          <w:fldChar w:fldCharType="begin"/>
        </w:r>
        <w:r>
          <w:instrText xml:space="preserve"> PAGEREF _Toc9688 \h </w:instrText>
        </w:r>
        <w:r>
          <w:fldChar w:fldCharType="separate"/>
        </w:r>
        <w:r>
          <w:t>55</w:t>
        </w:r>
        <w:r>
          <w:fldChar w:fldCharType="end"/>
        </w:r>
      </w:hyperlink>
    </w:p>
    <w:p>
      <w:pPr>
        <w:pStyle w:val="TOC2"/>
        <w:tabs>
          <w:tab w:val="right" w:leader="dot" w:pos="8306"/>
        </w:tabs>
      </w:pPr>
      <w:hyperlink w:anchor="_Toc305" w:history="1">
        <w:r>
          <w:rPr>
            <w:rFonts w:ascii="仿宋" w:eastAsia="仿宋" w:hAnsi="仿宋" w:cs="仿宋" w:hint="eastAsia"/>
            <w:lang w:eastAsia="zh-CN"/>
          </w:rPr>
          <w:t>(二)、人力资源开发与培训</w:t>
        </w:r>
        <w:r>
          <w:tab/>
        </w:r>
        <w:r>
          <w:fldChar w:fldCharType="begin"/>
        </w:r>
        <w:r>
          <w:instrText xml:space="preserve"> PAGEREF _Toc305 \h </w:instrText>
        </w:r>
        <w:r>
          <w:fldChar w:fldCharType="separate"/>
        </w:r>
        <w:r>
          <w:t>57</w:t>
        </w:r>
        <w:r>
          <w:fldChar w:fldCharType="end"/>
        </w:r>
      </w:hyperlink>
    </w:p>
    <w:p>
      <w:pPr>
        <w:pStyle w:val="TOC1"/>
        <w:tabs>
          <w:tab w:val="right" w:leader="dot" w:pos="8306"/>
        </w:tabs>
      </w:pPr>
      <w:hyperlink w:anchor="_Toc7612" w:history="1">
        <w:r>
          <w:rPr>
            <w:rFonts w:ascii="仿宋" w:eastAsia="仿宋" w:hAnsi="仿宋" w:cs="仿宋" w:hint="eastAsia"/>
            <w:lang w:eastAsia="zh-CN"/>
          </w:rPr>
          <w:t>十七、项目施工方案</w:t>
        </w:r>
        <w:r>
          <w:tab/>
        </w:r>
        <w:r>
          <w:fldChar w:fldCharType="begin"/>
        </w:r>
        <w:r>
          <w:instrText xml:space="preserve"> PAGEREF _Toc7612 \h </w:instrText>
        </w:r>
        <w:r>
          <w:fldChar w:fldCharType="separate"/>
        </w:r>
        <w:r>
          <w:t>59</w:t>
        </w:r>
        <w:r>
          <w:fldChar w:fldCharType="end"/>
        </w:r>
      </w:hyperlink>
    </w:p>
    <w:p>
      <w:pPr>
        <w:pStyle w:val="TOC2"/>
        <w:tabs>
          <w:tab w:val="right" w:leader="dot" w:pos="8306"/>
        </w:tabs>
      </w:pPr>
      <w:hyperlink w:anchor="_Toc31945" w:history="1">
        <w:r>
          <w:rPr>
            <w:rFonts w:ascii="仿宋" w:eastAsia="仿宋" w:hAnsi="仿宋" w:cs="仿宋" w:hint="eastAsia"/>
            <w:lang w:eastAsia="zh-CN"/>
          </w:rPr>
          <w:t>(一)、施工组织设计</w:t>
        </w:r>
        <w:r>
          <w:tab/>
        </w:r>
        <w:r>
          <w:fldChar w:fldCharType="begin"/>
        </w:r>
        <w:r>
          <w:instrText xml:space="preserve"> PAGEREF _Toc31945 \h </w:instrText>
        </w:r>
        <w:r>
          <w:fldChar w:fldCharType="separate"/>
        </w:r>
        <w:r>
          <w:t>59</w:t>
        </w:r>
        <w:r>
          <w:fldChar w:fldCharType="end"/>
        </w:r>
      </w:hyperlink>
    </w:p>
    <w:p>
      <w:pPr>
        <w:pStyle w:val="TOC2"/>
        <w:tabs>
          <w:tab w:val="right" w:leader="dot" w:pos="8306"/>
        </w:tabs>
      </w:pPr>
      <w:hyperlink w:anchor="_Toc16451" w:history="1">
        <w:r>
          <w:rPr>
            <w:rFonts w:ascii="仿宋" w:eastAsia="仿宋" w:hAnsi="仿宋" w:cs="仿宋" w:hint="eastAsia"/>
            <w:lang w:eastAsia="zh-CN"/>
          </w:rPr>
          <w:t>(二)、施工工艺与技术路线</w:t>
        </w:r>
        <w:r>
          <w:tab/>
        </w:r>
        <w:r>
          <w:fldChar w:fldCharType="begin"/>
        </w:r>
        <w:r>
          <w:instrText xml:space="preserve"> PAGEREF _Toc16451 \h </w:instrText>
        </w:r>
        <w:r>
          <w:fldChar w:fldCharType="separate"/>
        </w:r>
        <w:r>
          <w:t>61</w:t>
        </w:r>
        <w:r>
          <w:fldChar w:fldCharType="end"/>
        </w:r>
      </w:hyperlink>
    </w:p>
    <w:p>
      <w:pPr>
        <w:pStyle w:val="TOC2"/>
        <w:tabs>
          <w:tab w:val="right" w:leader="dot" w:pos="8306"/>
        </w:tabs>
      </w:pPr>
      <w:hyperlink w:anchor="_Toc6117" w:history="1">
        <w:r>
          <w:rPr>
            <w:rFonts w:ascii="仿宋" w:eastAsia="仿宋" w:hAnsi="仿宋" w:cs="仿宋" w:hint="eastAsia"/>
            <w:lang w:eastAsia="zh-CN"/>
          </w:rPr>
          <w:t>(三)、关键节点施工计划</w:t>
        </w:r>
        <w:r>
          <w:tab/>
        </w:r>
        <w:r>
          <w:fldChar w:fldCharType="begin"/>
        </w:r>
        <w:r>
          <w:instrText xml:space="preserve"> PAGEREF _Toc6117 \h </w:instrText>
        </w:r>
        <w:r>
          <w:fldChar w:fldCharType="separate"/>
        </w:r>
        <w:r>
          <w:t>62</w:t>
        </w:r>
        <w:r>
          <w:fldChar w:fldCharType="end"/>
        </w:r>
      </w:hyperlink>
    </w:p>
    <w:p>
      <w:pPr>
        <w:pStyle w:val="TOC2"/>
        <w:tabs>
          <w:tab w:val="right" w:leader="dot" w:pos="8306"/>
        </w:tabs>
      </w:pPr>
      <w:hyperlink w:anchor="_Toc7937" w:history="1">
        <w:r>
          <w:rPr>
            <w:rFonts w:ascii="仿宋" w:eastAsia="仿宋" w:hAnsi="仿宋" w:cs="仿宋" w:hint="eastAsia"/>
            <w:lang w:eastAsia="zh-CN"/>
          </w:rPr>
          <w:t>(四)、施工现场管理</w:t>
        </w:r>
        <w:r>
          <w:tab/>
        </w:r>
        <w:r>
          <w:fldChar w:fldCharType="begin"/>
        </w:r>
        <w:r>
          <w:instrText xml:space="preserve"> PAGEREF _Toc7937 \h </w:instrText>
        </w:r>
        <w:r>
          <w:fldChar w:fldCharType="separate"/>
        </w:r>
        <w:r>
          <w:t>64</w:t>
        </w:r>
        <w:r>
          <w:fldChar w:fldCharType="end"/>
        </w:r>
      </w:hyperlink>
    </w:p>
    <w:p>
      <w:pPr>
        <w:pStyle w:val="TOC1"/>
        <w:tabs>
          <w:tab w:val="right" w:leader="dot" w:pos="8306"/>
        </w:tabs>
      </w:pPr>
      <w:hyperlink w:anchor="_Toc17174" w:history="1">
        <w:r>
          <w:rPr>
            <w:rFonts w:ascii="仿宋" w:eastAsia="仿宋" w:hAnsi="仿宋" w:cs="仿宋" w:hint="eastAsia"/>
            <w:lang w:eastAsia="zh-CN"/>
          </w:rPr>
          <w:t>十八、企业合规与伦理</w:t>
        </w:r>
        <w:r>
          <w:tab/>
        </w:r>
        <w:r>
          <w:fldChar w:fldCharType="begin"/>
        </w:r>
        <w:r>
          <w:instrText xml:space="preserve"> PAGEREF _Toc17174 \h </w:instrText>
        </w:r>
        <w:r>
          <w:fldChar w:fldCharType="separate"/>
        </w:r>
        <w:r>
          <w:t>66</w:t>
        </w:r>
        <w:r>
          <w:fldChar w:fldCharType="end"/>
        </w:r>
      </w:hyperlink>
    </w:p>
    <w:p>
      <w:pPr>
        <w:pStyle w:val="TOC2"/>
        <w:tabs>
          <w:tab w:val="right" w:leader="dot" w:pos="8306"/>
        </w:tabs>
      </w:pPr>
      <w:hyperlink w:anchor="_Toc16457" w:history="1">
        <w:r>
          <w:rPr>
            <w:rFonts w:ascii="仿宋" w:eastAsia="仿宋" w:hAnsi="仿宋" w:cs="仿宋" w:hint="eastAsia"/>
            <w:lang w:eastAsia="zh-CN"/>
          </w:rPr>
          <w:t>(一)、合规政策与程序</w:t>
        </w:r>
        <w:r>
          <w:tab/>
        </w:r>
        <w:r>
          <w:fldChar w:fldCharType="begin"/>
        </w:r>
        <w:r>
          <w:instrText xml:space="preserve"> PAGEREF _Toc16457 \h </w:instrText>
        </w:r>
        <w:r>
          <w:fldChar w:fldCharType="separate"/>
        </w:r>
        <w:r>
          <w:t>66</w:t>
        </w:r>
        <w:r>
          <w:fldChar w:fldCharType="end"/>
        </w:r>
      </w:hyperlink>
    </w:p>
    <w:p>
      <w:pPr>
        <w:pStyle w:val="TOC2"/>
        <w:tabs>
          <w:tab w:val="right" w:leader="dot" w:pos="8306"/>
        </w:tabs>
      </w:pPr>
      <w:hyperlink w:anchor="_Toc2888" w:history="1">
        <w:r>
          <w:rPr>
            <w:rFonts w:ascii="仿宋" w:eastAsia="仿宋" w:hAnsi="仿宋" w:cs="仿宋" w:hint="eastAsia"/>
            <w:lang w:eastAsia="zh-CN"/>
          </w:rPr>
          <w:t>(二)、伦理规范与培训</w:t>
        </w:r>
        <w:r>
          <w:tab/>
        </w:r>
        <w:r>
          <w:fldChar w:fldCharType="begin"/>
        </w:r>
        <w:r>
          <w:instrText xml:space="preserve"> PAGEREF _Toc2888 \h </w:instrText>
        </w:r>
        <w:r>
          <w:fldChar w:fldCharType="separate"/>
        </w:r>
        <w:r>
          <w:t>67</w:t>
        </w:r>
        <w:r>
          <w:fldChar w:fldCharType="end"/>
        </w:r>
      </w:hyperlink>
    </w:p>
    <w:p>
      <w:pPr>
        <w:pStyle w:val="TOC2"/>
        <w:tabs>
          <w:tab w:val="right" w:leader="dot" w:pos="8306"/>
        </w:tabs>
      </w:pPr>
      <w:hyperlink w:anchor="_Toc9654" w:history="1">
        <w:r>
          <w:rPr>
            <w:rFonts w:ascii="仿宋" w:eastAsia="仿宋" w:hAnsi="仿宋" w:cs="仿宋" w:hint="eastAsia"/>
            <w:lang w:eastAsia="zh-CN"/>
          </w:rPr>
          <w:t>(三)、合规风险评估</w:t>
        </w:r>
        <w:r>
          <w:tab/>
        </w:r>
        <w:r>
          <w:fldChar w:fldCharType="begin"/>
        </w:r>
        <w:r>
          <w:instrText xml:space="preserve"> PAGEREF _Toc9654 \h </w:instrText>
        </w:r>
        <w:r>
          <w:fldChar w:fldCharType="separate"/>
        </w:r>
        <w:r>
          <w:t>68</w:t>
        </w:r>
        <w:r>
          <w:fldChar w:fldCharType="end"/>
        </w:r>
      </w:hyperlink>
    </w:p>
    <w:p>
      <w:pPr>
        <w:pStyle w:val="TOC2"/>
        <w:tabs>
          <w:tab w:val="right" w:leader="dot" w:pos="8306"/>
        </w:tabs>
      </w:pPr>
      <w:hyperlink w:anchor="_Toc23194" w:history="1">
        <w:r>
          <w:rPr>
            <w:rFonts w:ascii="仿宋" w:eastAsia="仿宋" w:hAnsi="仿宋" w:cs="仿宋" w:hint="eastAsia"/>
            <w:lang w:eastAsia="zh-CN"/>
          </w:rPr>
          <w:t>(四)、合规监督与执行</w:t>
        </w:r>
        <w:r>
          <w:tab/>
        </w:r>
        <w:r>
          <w:fldChar w:fldCharType="begin"/>
        </w:r>
        <w:r>
          <w:instrText xml:space="preserve"> PAGEREF _Toc23194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89"/>
      <w:r>
        <w:rPr>
          <w:rFonts w:ascii="仿宋" w:eastAsia="仿宋" w:hAnsi="仿宋" w:cs="仿宋" w:hint="eastAsia"/>
          <w:sz w:val="28"/>
          <w:lang w:eastAsia="zh-CN"/>
        </w:rPr>
        <w:t>一、PAI项目概论</w:t>
      </w:r>
      <w:bookmarkEnd w:id="2"/>
    </w:p>
    <w:p>
      <w:pPr>
        <w:pStyle w:val="Heading2"/>
        <w:rPr>
          <w:rFonts w:ascii="仿宋" w:eastAsia="仿宋" w:hAnsi="仿宋" w:cs="仿宋" w:hint="eastAsia"/>
          <w:lang w:eastAsia="zh-CN"/>
        </w:rPr>
      </w:pPr>
      <w:bookmarkStart w:id="3" w:name="_Toc2128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PAI项目的申报单位是“XXX实业发展公司”，这是一家在其所处行业内备受尊敬的企业。公司自成立以来，通过其在PAI项目中表现出的创新精神和卓越执行力，在市场上赢得了显著的地位。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该公司的法定代表人秦XX，在PAI项目及其他多个行业领域中都有着显著的贡献。秦XX以其出色的领导才能和敏锐的商业洞察力，带领公司在PAI项目等多个领域实现了持续的成长和成功。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AI项目的重要合作伙伴。公司专注于[行业名称]领域，以创新作为驱动力，不断推动技术进步和市场扩张。在PAI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AI项目中展现了强劲的增长和稳定的财务表现。公司通过有效的策略，在PAI项目中扩大了其市场份额并增强了盈利能力。同时，公司积极承担社会责任，参与各类社会公益项目，增强了其在PAI项目中的品牌形象和社会影响力。</w:t>
      </w:r>
    </w:p>
    <w:p>
      <w:pPr>
        <w:pStyle w:val="Heading2"/>
        <w:ind w:firstLine="560" w:firstLineChars="200"/>
        <w:rPr>
          <w:rFonts w:ascii="仿宋" w:eastAsia="仿宋" w:hAnsi="仿宋" w:cs="仿宋" w:hint="eastAsia"/>
          <w:sz w:val="28"/>
          <w:lang w:eastAsia="zh-CN"/>
        </w:rPr>
      </w:pPr>
      <w:bookmarkStart w:id="4" w:name="_Toc3001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I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AI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382"/>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0812"/>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I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6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8365"/>
      <w:r>
        <w:rPr>
          <w:rFonts w:ascii="仿宋" w:eastAsia="仿宋" w:hAnsi="仿宋" w:cs="仿宋" w:hint="eastAsia"/>
          <w:sz w:val="28"/>
          <w:lang w:eastAsia="zh-CN"/>
        </w:rPr>
        <w:t>三、资源开发及综合利用分析</w:t>
      </w:r>
      <w:bookmarkEnd w:id="8"/>
    </w:p>
    <w:p>
      <w:pPr>
        <w:pStyle w:val="Heading2"/>
        <w:rPr>
          <w:rFonts w:ascii="仿宋" w:eastAsia="仿宋" w:hAnsi="仿宋" w:cs="仿宋" w:hint="eastAsia"/>
          <w:lang w:eastAsia="zh-CN"/>
        </w:rPr>
      </w:pPr>
      <w:bookmarkStart w:id="9" w:name="_Toc14967"/>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一、PAI项目的技术资源开发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二、PAI项目的人力资源管理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AI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三、PAI项目的资金资源筹措与优化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AI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5225"/>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AI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AI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AI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1" w:name="_Toc4567"/>
      <w:r>
        <w:rPr>
          <w:rFonts w:ascii="仿宋" w:eastAsia="仿宋" w:hAnsi="仿宋" w:cs="仿宋" w:hint="eastAsia"/>
          <w:sz w:val="28"/>
          <w:lang w:eastAsia="zh-CN"/>
        </w:rPr>
        <w:t>(三)、资源节约措施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https://d.book118.com/548024010104006034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780484"/>
    <w:rsid w:val="407804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24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2024-02-03T07:01:00Z</dcterms:created>
  <dcterms:modified xsi:type="dcterms:W3CDTF">2024-02-03T07:02:06Z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403A63CC9B3B4B379939DB83D2D35A1A_11</vt:lpwstr>
  </property>
  <property fmtid="{D5CDD505-2E9C-101B-9397-08002B2CF9AE}" pid="3" name="KSOProductBuildVer">
    <vt:lpwstr>2052-12.1.0.16250</vt:lpwstr>
  </property>
</Properties>
</file>