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47" w:history="1">
        <w:r>
          <w:rPr>
            <w:rFonts w:ascii="仿宋" w:eastAsia="仿宋" w:hAnsi="仿宋" w:cs="仿宋" w:hint="eastAsia"/>
            <w:lang w:eastAsia="zh-CN"/>
          </w:rPr>
          <w:t>序言</w:t>
        </w:r>
        <w:r>
          <w:tab/>
        </w:r>
        <w:r>
          <w:fldChar w:fldCharType="begin"/>
        </w:r>
        <w:r>
          <w:instrText xml:space="preserve"> PAGEREF _Toc4047 \h </w:instrText>
        </w:r>
        <w:r>
          <w:fldChar w:fldCharType="separate"/>
        </w:r>
        <w:r>
          <w:t>3</w:t>
        </w:r>
        <w:r>
          <w:fldChar w:fldCharType="end"/>
        </w:r>
      </w:hyperlink>
    </w:p>
    <w:p>
      <w:pPr>
        <w:pStyle w:val="TOC1"/>
        <w:tabs>
          <w:tab w:val="right" w:leader="dot" w:pos="8306"/>
        </w:tabs>
      </w:pPr>
      <w:hyperlink w:anchor="_Toc11775" w:history="1">
        <w:r>
          <w:rPr>
            <w:rFonts w:ascii="仿宋" w:eastAsia="仿宋" w:hAnsi="仿宋" w:cs="仿宋" w:hint="eastAsia"/>
            <w:lang w:eastAsia="zh-CN"/>
          </w:rPr>
          <w:t>一、项目监理与质量保证</w:t>
        </w:r>
        <w:r>
          <w:tab/>
        </w:r>
        <w:r>
          <w:fldChar w:fldCharType="begin"/>
        </w:r>
        <w:r>
          <w:instrText xml:space="preserve"> PAGEREF _Toc11775 \h </w:instrText>
        </w:r>
        <w:r>
          <w:fldChar w:fldCharType="separate"/>
        </w:r>
        <w:r>
          <w:t>3</w:t>
        </w:r>
        <w:r>
          <w:fldChar w:fldCharType="end"/>
        </w:r>
      </w:hyperlink>
    </w:p>
    <w:p>
      <w:pPr>
        <w:pStyle w:val="TOC2"/>
        <w:tabs>
          <w:tab w:val="right" w:leader="dot" w:pos="8306"/>
        </w:tabs>
      </w:pPr>
      <w:hyperlink w:anchor="_Toc9351" w:history="1">
        <w:r>
          <w:rPr>
            <w:rFonts w:ascii="仿宋" w:eastAsia="仿宋" w:hAnsi="仿宋" w:cs="仿宋" w:hint="eastAsia"/>
            <w:lang w:eastAsia="zh-CN"/>
          </w:rPr>
          <w:t>(一)、监理体系构建</w:t>
        </w:r>
        <w:r>
          <w:tab/>
        </w:r>
        <w:r>
          <w:fldChar w:fldCharType="begin"/>
        </w:r>
        <w:r>
          <w:instrText xml:space="preserve"> PAGEREF _Toc9351 \h </w:instrText>
        </w:r>
        <w:r>
          <w:fldChar w:fldCharType="separate"/>
        </w:r>
        <w:r>
          <w:t>3</w:t>
        </w:r>
        <w:r>
          <w:fldChar w:fldCharType="end"/>
        </w:r>
      </w:hyperlink>
    </w:p>
    <w:p>
      <w:pPr>
        <w:pStyle w:val="TOC2"/>
        <w:tabs>
          <w:tab w:val="right" w:leader="dot" w:pos="8306"/>
        </w:tabs>
      </w:pPr>
      <w:hyperlink w:anchor="_Toc6357" w:history="1">
        <w:r>
          <w:rPr>
            <w:rFonts w:ascii="仿宋" w:eastAsia="仿宋" w:hAnsi="仿宋" w:cs="仿宋" w:hint="eastAsia"/>
            <w:lang w:eastAsia="zh-CN"/>
          </w:rPr>
          <w:t>(二)、质量保证体系实施</w:t>
        </w:r>
        <w:r>
          <w:tab/>
        </w:r>
        <w:r>
          <w:fldChar w:fldCharType="begin"/>
        </w:r>
        <w:r>
          <w:instrText xml:space="preserve"> PAGEREF _Toc6357 \h </w:instrText>
        </w:r>
        <w:r>
          <w:fldChar w:fldCharType="separate"/>
        </w:r>
        <w:r>
          <w:t>4</w:t>
        </w:r>
        <w:r>
          <w:fldChar w:fldCharType="end"/>
        </w:r>
      </w:hyperlink>
    </w:p>
    <w:p>
      <w:pPr>
        <w:pStyle w:val="TOC2"/>
        <w:tabs>
          <w:tab w:val="right" w:leader="dot" w:pos="8306"/>
        </w:tabs>
      </w:pPr>
      <w:hyperlink w:anchor="_Toc4780" w:history="1">
        <w:r>
          <w:rPr>
            <w:rFonts w:ascii="仿宋" w:eastAsia="仿宋" w:hAnsi="仿宋" w:cs="仿宋" w:hint="eastAsia"/>
            <w:lang w:eastAsia="zh-CN"/>
          </w:rPr>
          <w:t>(三)、监理与质量控制流程</w:t>
        </w:r>
        <w:r>
          <w:tab/>
        </w:r>
        <w:r>
          <w:fldChar w:fldCharType="begin"/>
        </w:r>
        <w:r>
          <w:instrText xml:space="preserve"> PAGEREF _Toc4780 \h </w:instrText>
        </w:r>
        <w:r>
          <w:fldChar w:fldCharType="separate"/>
        </w:r>
        <w:r>
          <w:t>4</w:t>
        </w:r>
        <w:r>
          <w:fldChar w:fldCharType="end"/>
        </w:r>
      </w:hyperlink>
    </w:p>
    <w:p>
      <w:pPr>
        <w:pStyle w:val="TOC1"/>
        <w:tabs>
          <w:tab w:val="right" w:leader="dot" w:pos="8306"/>
        </w:tabs>
      </w:pPr>
      <w:hyperlink w:anchor="_Toc17810" w:history="1">
        <w:r>
          <w:rPr>
            <w:rFonts w:ascii="仿宋" w:eastAsia="仿宋" w:hAnsi="仿宋" w:cs="仿宋" w:hint="eastAsia"/>
            <w:lang w:eastAsia="zh-CN"/>
          </w:rPr>
          <w:t>二、背景、必要性分析</w:t>
        </w:r>
        <w:r>
          <w:tab/>
        </w:r>
        <w:r>
          <w:fldChar w:fldCharType="begin"/>
        </w:r>
        <w:r>
          <w:instrText xml:space="preserve"> PAGEREF _Toc17810 \h </w:instrText>
        </w:r>
        <w:r>
          <w:fldChar w:fldCharType="separate"/>
        </w:r>
        <w:r>
          <w:t>5</w:t>
        </w:r>
        <w:r>
          <w:fldChar w:fldCharType="end"/>
        </w:r>
      </w:hyperlink>
    </w:p>
    <w:p>
      <w:pPr>
        <w:pStyle w:val="TOC2"/>
        <w:tabs>
          <w:tab w:val="right" w:leader="dot" w:pos="8306"/>
        </w:tabs>
      </w:pPr>
      <w:hyperlink w:anchor="_Toc7565" w:history="1">
        <w:r>
          <w:rPr>
            <w:rFonts w:ascii="仿宋" w:eastAsia="仿宋" w:hAnsi="仿宋" w:cs="仿宋" w:hint="eastAsia"/>
            <w:lang w:eastAsia="zh-CN"/>
          </w:rPr>
          <w:t>(一)、项目建设背景</w:t>
        </w:r>
        <w:r>
          <w:tab/>
        </w:r>
        <w:r>
          <w:fldChar w:fldCharType="begin"/>
        </w:r>
        <w:r>
          <w:instrText xml:space="preserve"> PAGEREF _Toc7565 \h </w:instrText>
        </w:r>
        <w:r>
          <w:fldChar w:fldCharType="separate"/>
        </w:r>
        <w:r>
          <w:t>5</w:t>
        </w:r>
        <w:r>
          <w:fldChar w:fldCharType="end"/>
        </w:r>
      </w:hyperlink>
    </w:p>
    <w:p>
      <w:pPr>
        <w:pStyle w:val="TOC2"/>
        <w:tabs>
          <w:tab w:val="right" w:leader="dot" w:pos="8306"/>
        </w:tabs>
      </w:pPr>
      <w:hyperlink w:anchor="_Toc3525" w:history="1">
        <w:r>
          <w:rPr>
            <w:rFonts w:ascii="仿宋" w:eastAsia="仿宋" w:hAnsi="仿宋" w:cs="仿宋" w:hint="eastAsia"/>
            <w:lang w:eastAsia="zh-CN"/>
          </w:rPr>
          <w:t>(二)、必要性分析</w:t>
        </w:r>
        <w:r>
          <w:tab/>
        </w:r>
        <w:r>
          <w:fldChar w:fldCharType="begin"/>
        </w:r>
        <w:r>
          <w:instrText xml:space="preserve"> PAGEREF _Toc3525 \h </w:instrText>
        </w:r>
        <w:r>
          <w:fldChar w:fldCharType="separate"/>
        </w:r>
        <w:r>
          <w:t>6</w:t>
        </w:r>
        <w:r>
          <w:fldChar w:fldCharType="end"/>
        </w:r>
      </w:hyperlink>
    </w:p>
    <w:p>
      <w:pPr>
        <w:pStyle w:val="TOC2"/>
        <w:tabs>
          <w:tab w:val="right" w:leader="dot" w:pos="8306"/>
        </w:tabs>
      </w:pPr>
      <w:hyperlink w:anchor="_Toc13842" w:history="1">
        <w:r>
          <w:rPr>
            <w:rFonts w:ascii="仿宋" w:eastAsia="仿宋" w:hAnsi="仿宋" w:cs="仿宋" w:hint="eastAsia"/>
            <w:lang w:eastAsia="zh-CN"/>
          </w:rPr>
          <w:t>(三)、项目建设有利条件</w:t>
        </w:r>
        <w:r>
          <w:tab/>
        </w:r>
        <w:r>
          <w:fldChar w:fldCharType="begin"/>
        </w:r>
        <w:r>
          <w:instrText xml:space="preserve"> PAGEREF _Toc13842 \h </w:instrText>
        </w:r>
        <w:r>
          <w:fldChar w:fldCharType="separate"/>
        </w:r>
        <w:r>
          <w:t>7</w:t>
        </w:r>
        <w:r>
          <w:fldChar w:fldCharType="end"/>
        </w:r>
      </w:hyperlink>
    </w:p>
    <w:p>
      <w:pPr>
        <w:pStyle w:val="TOC1"/>
        <w:tabs>
          <w:tab w:val="right" w:leader="dot" w:pos="8306"/>
        </w:tabs>
      </w:pPr>
      <w:hyperlink w:anchor="_Toc28161" w:history="1">
        <w:r>
          <w:rPr>
            <w:rFonts w:ascii="仿宋" w:eastAsia="仿宋" w:hAnsi="仿宋" w:cs="仿宋" w:hint="eastAsia"/>
            <w:lang w:eastAsia="zh-CN"/>
          </w:rPr>
          <w:t>三、环境和生态影响分析</w:t>
        </w:r>
        <w:r>
          <w:tab/>
        </w:r>
        <w:r>
          <w:fldChar w:fldCharType="begin"/>
        </w:r>
        <w:r>
          <w:instrText xml:space="preserve"> PAGEREF _Toc28161 \h </w:instrText>
        </w:r>
        <w:r>
          <w:fldChar w:fldCharType="separate"/>
        </w:r>
        <w:r>
          <w:t>9</w:t>
        </w:r>
        <w:r>
          <w:fldChar w:fldCharType="end"/>
        </w:r>
      </w:hyperlink>
    </w:p>
    <w:p>
      <w:pPr>
        <w:pStyle w:val="TOC2"/>
        <w:tabs>
          <w:tab w:val="right" w:leader="dot" w:pos="8306"/>
        </w:tabs>
      </w:pPr>
      <w:hyperlink w:anchor="_Toc8351" w:history="1">
        <w:r>
          <w:rPr>
            <w:rFonts w:ascii="仿宋" w:eastAsia="仿宋" w:hAnsi="仿宋" w:cs="仿宋" w:hint="eastAsia"/>
            <w:lang w:eastAsia="zh-CN"/>
          </w:rPr>
          <w:t>(一)、环境和生态现状</w:t>
        </w:r>
        <w:r>
          <w:tab/>
        </w:r>
        <w:r>
          <w:fldChar w:fldCharType="begin"/>
        </w:r>
        <w:r>
          <w:instrText xml:space="preserve"> PAGEREF _Toc8351 \h </w:instrText>
        </w:r>
        <w:r>
          <w:fldChar w:fldCharType="separate"/>
        </w:r>
        <w:r>
          <w:t>9</w:t>
        </w:r>
        <w:r>
          <w:fldChar w:fldCharType="end"/>
        </w:r>
      </w:hyperlink>
    </w:p>
    <w:p>
      <w:pPr>
        <w:pStyle w:val="TOC2"/>
        <w:tabs>
          <w:tab w:val="right" w:leader="dot" w:pos="8306"/>
        </w:tabs>
      </w:pPr>
      <w:hyperlink w:anchor="_Toc29361" w:history="1">
        <w:r>
          <w:rPr>
            <w:rFonts w:ascii="仿宋" w:eastAsia="仿宋" w:hAnsi="仿宋" w:cs="仿宋" w:hint="eastAsia"/>
            <w:lang w:eastAsia="zh-CN"/>
          </w:rPr>
          <w:t>(二)、生态环境影响分析</w:t>
        </w:r>
        <w:r>
          <w:tab/>
        </w:r>
        <w:r>
          <w:fldChar w:fldCharType="begin"/>
        </w:r>
        <w:r>
          <w:instrText xml:space="preserve"> PAGEREF _Toc29361 \h </w:instrText>
        </w:r>
        <w:r>
          <w:fldChar w:fldCharType="separate"/>
        </w:r>
        <w:r>
          <w:t>10</w:t>
        </w:r>
        <w:r>
          <w:fldChar w:fldCharType="end"/>
        </w:r>
      </w:hyperlink>
    </w:p>
    <w:p>
      <w:pPr>
        <w:pStyle w:val="TOC2"/>
        <w:tabs>
          <w:tab w:val="right" w:leader="dot" w:pos="8306"/>
        </w:tabs>
      </w:pPr>
      <w:hyperlink w:anchor="_Toc4907" w:history="1">
        <w:r>
          <w:rPr>
            <w:rFonts w:ascii="仿宋" w:eastAsia="仿宋" w:hAnsi="仿宋" w:cs="仿宋" w:hint="eastAsia"/>
            <w:lang w:eastAsia="zh-CN"/>
          </w:rPr>
          <w:t>(三)、生态环境保护措施</w:t>
        </w:r>
        <w:r>
          <w:tab/>
        </w:r>
        <w:r>
          <w:fldChar w:fldCharType="begin"/>
        </w:r>
        <w:r>
          <w:instrText xml:space="preserve"> PAGEREF _Toc4907 \h </w:instrText>
        </w:r>
        <w:r>
          <w:fldChar w:fldCharType="separate"/>
        </w:r>
        <w:r>
          <w:t>12</w:t>
        </w:r>
        <w:r>
          <w:fldChar w:fldCharType="end"/>
        </w:r>
      </w:hyperlink>
    </w:p>
    <w:p>
      <w:pPr>
        <w:pStyle w:val="TOC2"/>
        <w:tabs>
          <w:tab w:val="right" w:leader="dot" w:pos="8306"/>
        </w:tabs>
      </w:pPr>
      <w:hyperlink w:anchor="_Toc12378" w:history="1">
        <w:r>
          <w:rPr>
            <w:rFonts w:ascii="仿宋" w:eastAsia="仿宋" w:hAnsi="仿宋" w:cs="仿宋" w:hint="eastAsia"/>
            <w:lang w:eastAsia="zh-CN"/>
          </w:rPr>
          <w:t>(四)、地质灾害影响分析</w:t>
        </w:r>
        <w:r>
          <w:tab/>
        </w:r>
        <w:r>
          <w:fldChar w:fldCharType="begin"/>
        </w:r>
        <w:r>
          <w:instrText xml:space="preserve"> PAGEREF _Toc12378 \h </w:instrText>
        </w:r>
        <w:r>
          <w:fldChar w:fldCharType="separate"/>
        </w:r>
        <w:r>
          <w:t>13</w:t>
        </w:r>
        <w:r>
          <w:fldChar w:fldCharType="end"/>
        </w:r>
      </w:hyperlink>
    </w:p>
    <w:p>
      <w:pPr>
        <w:pStyle w:val="TOC2"/>
        <w:tabs>
          <w:tab w:val="right" w:leader="dot" w:pos="8306"/>
        </w:tabs>
      </w:pPr>
      <w:hyperlink w:anchor="_Toc21734" w:history="1">
        <w:r>
          <w:rPr>
            <w:rFonts w:ascii="仿宋" w:eastAsia="仿宋" w:hAnsi="仿宋" w:cs="仿宋" w:hint="eastAsia"/>
            <w:lang w:eastAsia="zh-CN"/>
          </w:rPr>
          <w:t>(五)、特殊环境影响</w:t>
        </w:r>
        <w:r>
          <w:tab/>
        </w:r>
        <w:r>
          <w:fldChar w:fldCharType="begin"/>
        </w:r>
        <w:r>
          <w:instrText xml:space="preserve"> PAGEREF _Toc21734 \h </w:instrText>
        </w:r>
        <w:r>
          <w:fldChar w:fldCharType="separate"/>
        </w:r>
        <w:r>
          <w:t>15</w:t>
        </w:r>
        <w:r>
          <w:fldChar w:fldCharType="end"/>
        </w:r>
      </w:hyperlink>
    </w:p>
    <w:p>
      <w:pPr>
        <w:pStyle w:val="TOC1"/>
        <w:tabs>
          <w:tab w:val="right" w:leader="dot" w:pos="8306"/>
        </w:tabs>
      </w:pPr>
      <w:hyperlink w:anchor="_Toc19241" w:history="1">
        <w:r>
          <w:rPr>
            <w:rFonts w:ascii="仿宋" w:eastAsia="仿宋" w:hAnsi="仿宋" w:cs="仿宋" w:hint="eastAsia"/>
            <w:lang w:eastAsia="zh-CN"/>
          </w:rPr>
          <w:t>四、经济影响分析</w:t>
        </w:r>
        <w:r>
          <w:tab/>
        </w:r>
        <w:r>
          <w:fldChar w:fldCharType="begin"/>
        </w:r>
        <w:r>
          <w:instrText xml:space="preserve"> PAGEREF _Toc19241 \h </w:instrText>
        </w:r>
        <w:r>
          <w:fldChar w:fldCharType="separate"/>
        </w:r>
        <w:r>
          <w:t>16</w:t>
        </w:r>
        <w:r>
          <w:fldChar w:fldCharType="end"/>
        </w:r>
      </w:hyperlink>
    </w:p>
    <w:p>
      <w:pPr>
        <w:pStyle w:val="TOC2"/>
        <w:tabs>
          <w:tab w:val="right" w:leader="dot" w:pos="8306"/>
        </w:tabs>
      </w:pPr>
      <w:hyperlink w:anchor="_Toc29724" w:history="1">
        <w:r>
          <w:rPr>
            <w:rFonts w:ascii="仿宋" w:eastAsia="仿宋" w:hAnsi="仿宋" w:cs="仿宋" w:hint="eastAsia"/>
            <w:lang w:eastAsia="zh-CN"/>
          </w:rPr>
          <w:t>(一)、经济费用效益或费用效果分析</w:t>
        </w:r>
        <w:r>
          <w:tab/>
        </w:r>
        <w:r>
          <w:fldChar w:fldCharType="begin"/>
        </w:r>
        <w:r>
          <w:instrText xml:space="preserve"> PAGEREF _Toc29724 \h </w:instrText>
        </w:r>
        <w:r>
          <w:fldChar w:fldCharType="separate"/>
        </w:r>
        <w:r>
          <w:t>16</w:t>
        </w:r>
        <w:r>
          <w:fldChar w:fldCharType="end"/>
        </w:r>
      </w:hyperlink>
    </w:p>
    <w:p>
      <w:pPr>
        <w:pStyle w:val="TOC2"/>
        <w:tabs>
          <w:tab w:val="right" w:leader="dot" w:pos="8306"/>
        </w:tabs>
      </w:pPr>
      <w:hyperlink w:anchor="_Toc28610" w:history="1">
        <w:r>
          <w:rPr>
            <w:rFonts w:ascii="仿宋" w:eastAsia="仿宋" w:hAnsi="仿宋" w:cs="仿宋" w:hint="eastAsia"/>
            <w:lang w:eastAsia="zh-CN"/>
          </w:rPr>
          <w:t>(二)、行业影响分析</w:t>
        </w:r>
        <w:r>
          <w:tab/>
        </w:r>
        <w:r>
          <w:fldChar w:fldCharType="begin"/>
        </w:r>
        <w:r>
          <w:instrText xml:space="preserve"> PAGEREF _Toc28610 \h </w:instrText>
        </w:r>
        <w:r>
          <w:fldChar w:fldCharType="separate"/>
        </w:r>
        <w:r>
          <w:t>18</w:t>
        </w:r>
        <w:r>
          <w:fldChar w:fldCharType="end"/>
        </w:r>
      </w:hyperlink>
    </w:p>
    <w:p>
      <w:pPr>
        <w:pStyle w:val="TOC2"/>
        <w:tabs>
          <w:tab w:val="right" w:leader="dot" w:pos="8306"/>
        </w:tabs>
      </w:pPr>
      <w:hyperlink w:anchor="_Toc3136" w:history="1">
        <w:r>
          <w:rPr>
            <w:rFonts w:ascii="仿宋" w:eastAsia="仿宋" w:hAnsi="仿宋" w:cs="仿宋" w:hint="eastAsia"/>
            <w:lang w:eastAsia="zh-CN"/>
          </w:rPr>
          <w:t>(三)、区域经济影响分析</w:t>
        </w:r>
        <w:r>
          <w:tab/>
        </w:r>
        <w:r>
          <w:fldChar w:fldCharType="begin"/>
        </w:r>
        <w:r>
          <w:instrText xml:space="preserve"> PAGEREF _Toc3136 \h </w:instrText>
        </w:r>
        <w:r>
          <w:fldChar w:fldCharType="separate"/>
        </w:r>
        <w:r>
          <w:t>20</w:t>
        </w:r>
        <w:r>
          <w:fldChar w:fldCharType="end"/>
        </w:r>
      </w:hyperlink>
    </w:p>
    <w:p>
      <w:pPr>
        <w:pStyle w:val="TOC2"/>
        <w:tabs>
          <w:tab w:val="right" w:leader="dot" w:pos="8306"/>
        </w:tabs>
      </w:pPr>
      <w:hyperlink w:anchor="_Toc28583" w:history="1">
        <w:r>
          <w:rPr>
            <w:rFonts w:ascii="仿宋" w:eastAsia="仿宋" w:hAnsi="仿宋" w:cs="仿宋" w:hint="eastAsia"/>
            <w:lang w:eastAsia="zh-CN"/>
          </w:rPr>
          <w:t>(四)、宏观经济影响分析</w:t>
        </w:r>
        <w:r>
          <w:tab/>
        </w:r>
        <w:r>
          <w:fldChar w:fldCharType="begin"/>
        </w:r>
        <w:r>
          <w:instrText xml:space="preserve"> PAGEREF _Toc28583 \h </w:instrText>
        </w:r>
        <w:r>
          <w:fldChar w:fldCharType="separate"/>
        </w:r>
        <w:r>
          <w:t>21</w:t>
        </w:r>
        <w:r>
          <w:fldChar w:fldCharType="end"/>
        </w:r>
      </w:hyperlink>
    </w:p>
    <w:p>
      <w:pPr>
        <w:pStyle w:val="TOC1"/>
        <w:tabs>
          <w:tab w:val="right" w:leader="dot" w:pos="8306"/>
        </w:tabs>
      </w:pPr>
      <w:hyperlink w:anchor="_Toc9538" w:history="1">
        <w:r>
          <w:rPr>
            <w:rFonts w:ascii="仿宋" w:eastAsia="仿宋" w:hAnsi="仿宋" w:cs="仿宋" w:hint="eastAsia"/>
            <w:lang w:eastAsia="zh-CN"/>
          </w:rPr>
          <w:t>五、项目选址研究</w:t>
        </w:r>
        <w:r>
          <w:tab/>
        </w:r>
        <w:r>
          <w:fldChar w:fldCharType="begin"/>
        </w:r>
        <w:r>
          <w:instrText xml:space="preserve"> PAGEREF _Toc9538 \h </w:instrText>
        </w:r>
        <w:r>
          <w:fldChar w:fldCharType="separate"/>
        </w:r>
        <w:r>
          <w:t>22</w:t>
        </w:r>
        <w:r>
          <w:fldChar w:fldCharType="end"/>
        </w:r>
      </w:hyperlink>
    </w:p>
    <w:p>
      <w:pPr>
        <w:pStyle w:val="TOC2"/>
        <w:tabs>
          <w:tab w:val="right" w:leader="dot" w:pos="8306"/>
        </w:tabs>
      </w:pPr>
      <w:hyperlink w:anchor="_Toc1455" w:history="1">
        <w:r>
          <w:rPr>
            <w:rFonts w:ascii="仿宋" w:eastAsia="仿宋" w:hAnsi="仿宋" w:cs="仿宋" w:hint="eastAsia"/>
            <w:lang w:eastAsia="zh-CN"/>
          </w:rPr>
          <w:t>(一)、项目选址原则</w:t>
        </w:r>
        <w:r>
          <w:tab/>
        </w:r>
        <w:r>
          <w:fldChar w:fldCharType="begin"/>
        </w:r>
        <w:r>
          <w:instrText xml:space="preserve"> PAGEREF _Toc1455 \h </w:instrText>
        </w:r>
        <w:r>
          <w:fldChar w:fldCharType="separate"/>
        </w:r>
        <w:r>
          <w:t>22</w:t>
        </w:r>
        <w:r>
          <w:fldChar w:fldCharType="end"/>
        </w:r>
      </w:hyperlink>
    </w:p>
    <w:p>
      <w:pPr>
        <w:pStyle w:val="TOC2"/>
        <w:tabs>
          <w:tab w:val="right" w:leader="dot" w:pos="8306"/>
        </w:tabs>
      </w:pPr>
      <w:hyperlink w:anchor="_Toc16029" w:history="1">
        <w:r>
          <w:rPr>
            <w:rFonts w:ascii="仿宋" w:eastAsia="仿宋" w:hAnsi="仿宋" w:cs="仿宋" w:hint="eastAsia"/>
            <w:lang w:eastAsia="zh-CN"/>
          </w:rPr>
          <w:t>(二)、项目选址</w:t>
        </w:r>
        <w:r>
          <w:tab/>
        </w:r>
        <w:r>
          <w:fldChar w:fldCharType="begin"/>
        </w:r>
        <w:r>
          <w:instrText xml:space="preserve"> PAGEREF _Toc16029 \h </w:instrText>
        </w:r>
        <w:r>
          <w:fldChar w:fldCharType="separate"/>
        </w:r>
        <w:r>
          <w:t>25</w:t>
        </w:r>
        <w:r>
          <w:fldChar w:fldCharType="end"/>
        </w:r>
      </w:hyperlink>
    </w:p>
    <w:p>
      <w:pPr>
        <w:pStyle w:val="TOC2"/>
        <w:tabs>
          <w:tab w:val="right" w:leader="dot" w:pos="8306"/>
        </w:tabs>
      </w:pPr>
      <w:hyperlink w:anchor="_Toc11111" w:history="1">
        <w:r>
          <w:rPr>
            <w:rFonts w:ascii="仿宋" w:eastAsia="仿宋" w:hAnsi="仿宋" w:cs="仿宋" w:hint="eastAsia"/>
            <w:lang w:eastAsia="zh-CN"/>
          </w:rPr>
          <w:t>(三)、建设条件分析</w:t>
        </w:r>
        <w:r>
          <w:tab/>
        </w:r>
        <w:r>
          <w:fldChar w:fldCharType="begin"/>
        </w:r>
        <w:r>
          <w:instrText xml:space="preserve"> PAGEREF _Toc11111 \h </w:instrText>
        </w:r>
        <w:r>
          <w:fldChar w:fldCharType="separate"/>
        </w:r>
        <w:r>
          <w:t>28</w:t>
        </w:r>
        <w:r>
          <w:fldChar w:fldCharType="end"/>
        </w:r>
      </w:hyperlink>
    </w:p>
    <w:p>
      <w:pPr>
        <w:pStyle w:val="TOC2"/>
        <w:tabs>
          <w:tab w:val="right" w:leader="dot" w:pos="8306"/>
        </w:tabs>
      </w:pPr>
      <w:hyperlink w:anchor="_Toc27579" w:history="1">
        <w:r>
          <w:rPr>
            <w:rFonts w:ascii="仿宋" w:eastAsia="仿宋" w:hAnsi="仿宋" w:cs="仿宋" w:hint="eastAsia"/>
            <w:lang w:eastAsia="zh-CN"/>
          </w:rPr>
          <w:t>(四)、用地控制指标</w:t>
        </w:r>
        <w:r>
          <w:tab/>
        </w:r>
        <w:r>
          <w:fldChar w:fldCharType="begin"/>
        </w:r>
        <w:r>
          <w:instrText xml:space="preserve"> PAGEREF _Toc27579 \h </w:instrText>
        </w:r>
        <w:r>
          <w:fldChar w:fldCharType="separate"/>
        </w:r>
        <w:r>
          <w:t>29</w:t>
        </w:r>
        <w:r>
          <w:fldChar w:fldCharType="end"/>
        </w:r>
      </w:hyperlink>
    </w:p>
    <w:p>
      <w:pPr>
        <w:pStyle w:val="TOC2"/>
        <w:tabs>
          <w:tab w:val="right" w:leader="dot" w:pos="8306"/>
        </w:tabs>
      </w:pPr>
      <w:hyperlink w:anchor="_Toc28247" w:history="1">
        <w:r>
          <w:rPr>
            <w:rFonts w:ascii="仿宋" w:eastAsia="仿宋" w:hAnsi="仿宋" w:cs="仿宋" w:hint="eastAsia"/>
            <w:lang w:eastAsia="zh-CN"/>
          </w:rPr>
          <w:t>(五)、地总体要求</w:t>
        </w:r>
        <w:r>
          <w:tab/>
        </w:r>
        <w:r>
          <w:fldChar w:fldCharType="begin"/>
        </w:r>
        <w:r>
          <w:instrText xml:space="preserve"> PAGEREF _Toc28247 \h </w:instrText>
        </w:r>
        <w:r>
          <w:fldChar w:fldCharType="separate"/>
        </w:r>
        <w:r>
          <w:t>30</w:t>
        </w:r>
        <w:r>
          <w:fldChar w:fldCharType="end"/>
        </w:r>
      </w:hyperlink>
    </w:p>
    <w:p>
      <w:pPr>
        <w:pStyle w:val="TOC2"/>
        <w:tabs>
          <w:tab w:val="right" w:leader="dot" w:pos="8306"/>
        </w:tabs>
      </w:pPr>
      <w:hyperlink w:anchor="_Toc21673" w:history="1">
        <w:r>
          <w:rPr>
            <w:rFonts w:ascii="仿宋" w:eastAsia="仿宋" w:hAnsi="仿宋" w:cs="仿宋" w:hint="eastAsia"/>
            <w:lang w:eastAsia="zh-CN"/>
          </w:rPr>
          <w:t>(六)、节约用地措施</w:t>
        </w:r>
        <w:r>
          <w:tab/>
        </w:r>
        <w:r>
          <w:fldChar w:fldCharType="begin"/>
        </w:r>
        <w:r>
          <w:instrText xml:space="preserve"> PAGEREF _Toc21673 \h </w:instrText>
        </w:r>
        <w:r>
          <w:fldChar w:fldCharType="separate"/>
        </w:r>
        <w:r>
          <w:t>31</w:t>
        </w:r>
        <w:r>
          <w:fldChar w:fldCharType="end"/>
        </w:r>
      </w:hyperlink>
    </w:p>
    <w:p>
      <w:pPr>
        <w:pStyle w:val="TOC2"/>
        <w:tabs>
          <w:tab w:val="right" w:leader="dot" w:pos="8306"/>
        </w:tabs>
      </w:pPr>
      <w:hyperlink w:anchor="_Toc27768" w:history="1">
        <w:r>
          <w:rPr>
            <w:rFonts w:ascii="仿宋" w:eastAsia="仿宋" w:hAnsi="仿宋" w:cs="仿宋" w:hint="eastAsia"/>
            <w:lang w:eastAsia="zh-CN"/>
          </w:rPr>
          <w:t>(七)、选址综合评价</w:t>
        </w:r>
        <w:r>
          <w:tab/>
        </w:r>
        <w:r>
          <w:fldChar w:fldCharType="begin"/>
        </w:r>
        <w:r>
          <w:instrText xml:space="preserve"> PAGEREF _Toc27768 \h </w:instrText>
        </w:r>
        <w:r>
          <w:fldChar w:fldCharType="separate"/>
        </w:r>
        <w:r>
          <w:t>33</w:t>
        </w:r>
        <w:r>
          <w:fldChar w:fldCharType="end"/>
        </w:r>
      </w:hyperlink>
    </w:p>
    <w:p>
      <w:pPr>
        <w:pStyle w:val="TOC1"/>
        <w:tabs>
          <w:tab w:val="right" w:leader="dot" w:pos="8306"/>
        </w:tabs>
      </w:pPr>
      <w:hyperlink w:anchor="_Toc17705" w:history="1">
        <w:r>
          <w:rPr>
            <w:rFonts w:ascii="仿宋" w:eastAsia="仿宋" w:hAnsi="仿宋" w:cs="仿宋" w:hint="eastAsia"/>
            <w:lang w:eastAsia="zh-CN"/>
          </w:rPr>
          <w:t>六、财务管理与成本控制</w:t>
        </w:r>
        <w:r>
          <w:tab/>
        </w:r>
        <w:r>
          <w:fldChar w:fldCharType="begin"/>
        </w:r>
        <w:r>
          <w:instrText xml:space="preserve"> PAGEREF _Toc17705 \h </w:instrText>
        </w:r>
        <w:r>
          <w:fldChar w:fldCharType="separate"/>
        </w:r>
        <w:r>
          <w:t>34</w:t>
        </w:r>
        <w:r>
          <w:fldChar w:fldCharType="end"/>
        </w:r>
      </w:hyperlink>
    </w:p>
    <w:p>
      <w:pPr>
        <w:pStyle w:val="TOC2"/>
        <w:tabs>
          <w:tab w:val="right" w:leader="dot" w:pos="8306"/>
        </w:tabs>
      </w:pPr>
      <w:hyperlink w:anchor="_Toc6504" w:history="1">
        <w:r>
          <w:rPr>
            <w:rFonts w:ascii="仿宋" w:eastAsia="仿宋" w:hAnsi="仿宋" w:cs="仿宋" w:hint="eastAsia"/>
            <w:lang w:eastAsia="zh-CN"/>
          </w:rPr>
          <w:t>(一)、财务管理体系建设</w:t>
        </w:r>
        <w:r>
          <w:tab/>
        </w:r>
        <w:r>
          <w:fldChar w:fldCharType="begin"/>
        </w:r>
        <w:r>
          <w:instrText xml:space="preserve"> PAGEREF _Toc6504 \h </w:instrText>
        </w:r>
        <w:r>
          <w:fldChar w:fldCharType="separate"/>
        </w:r>
        <w:r>
          <w:t>34</w:t>
        </w:r>
        <w:r>
          <w:fldChar w:fldCharType="end"/>
        </w:r>
      </w:hyperlink>
    </w:p>
    <w:p>
      <w:pPr>
        <w:pStyle w:val="TOC2"/>
        <w:tabs>
          <w:tab w:val="right" w:leader="dot" w:pos="8306"/>
        </w:tabs>
      </w:pPr>
      <w:hyperlink w:anchor="_Toc1451" w:history="1">
        <w:r>
          <w:rPr>
            <w:rFonts w:ascii="仿宋" w:eastAsia="仿宋" w:hAnsi="仿宋" w:cs="仿宋" w:hint="eastAsia"/>
            <w:lang w:eastAsia="zh-CN"/>
          </w:rPr>
          <w:t>(二)、成本控制措施</w:t>
        </w:r>
        <w:r>
          <w:tab/>
        </w:r>
        <w:r>
          <w:fldChar w:fldCharType="begin"/>
        </w:r>
        <w:r>
          <w:instrText xml:space="preserve"> PAGEREF _Toc1451 \h </w:instrText>
        </w:r>
        <w:r>
          <w:fldChar w:fldCharType="separate"/>
        </w:r>
        <w:r>
          <w:t>35</w:t>
        </w:r>
        <w:r>
          <w:fldChar w:fldCharType="end"/>
        </w:r>
      </w:hyperlink>
    </w:p>
    <w:p>
      <w:pPr>
        <w:pStyle w:val="TOC1"/>
        <w:tabs>
          <w:tab w:val="right" w:leader="dot" w:pos="8306"/>
        </w:tabs>
      </w:pPr>
      <w:hyperlink w:anchor="_Toc14868" w:history="1">
        <w:r>
          <w:rPr>
            <w:rFonts w:ascii="仿宋" w:eastAsia="仿宋" w:hAnsi="仿宋" w:cs="仿宋" w:hint="eastAsia"/>
            <w:lang w:eastAsia="zh-CN"/>
          </w:rPr>
          <w:t>七、客户关系管理与市场拓展</w:t>
        </w:r>
        <w:r>
          <w:tab/>
        </w:r>
        <w:r>
          <w:fldChar w:fldCharType="begin"/>
        </w:r>
        <w:r>
          <w:instrText xml:space="preserve"> PAGEREF _Toc14868 \h </w:instrText>
        </w:r>
        <w:r>
          <w:fldChar w:fldCharType="separate"/>
        </w:r>
        <w:r>
          <w:t>36</w:t>
        </w:r>
        <w:r>
          <w:fldChar w:fldCharType="end"/>
        </w:r>
      </w:hyperlink>
    </w:p>
    <w:p>
      <w:pPr>
        <w:pStyle w:val="TOC2"/>
        <w:tabs>
          <w:tab w:val="right" w:leader="dot" w:pos="8306"/>
        </w:tabs>
      </w:pPr>
      <w:hyperlink w:anchor="_Toc21682" w:history="1">
        <w:r>
          <w:rPr>
            <w:rFonts w:ascii="仿宋" w:eastAsia="仿宋" w:hAnsi="仿宋" w:cs="仿宋" w:hint="eastAsia"/>
            <w:lang w:eastAsia="zh-CN"/>
          </w:rPr>
          <w:t>(一)、客户关系管理策略</w:t>
        </w:r>
        <w:r>
          <w:tab/>
        </w:r>
        <w:r>
          <w:fldChar w:fldCharType="begin"/>
        </w:r>
        <w:r>
          <w:instrText xml:space="preserve"> PAGEREF _Toc21682 \h </w:instrText>
        </w:r>
        <w:r>
          <w:fldChar w:fldCharType="separate"/>
        </w:r>
        <w:r>
          <w:t>36</w:t>
        </w:r>
        <w:r>
          <w:fldChar w:fldCharType="end"/>
        </w:r>
      </w:hyperlink>
    </w:p>
    <w:p>
      <w:pPr>
        <w:pStyle w:val="TOC2"/>
        <w:tabs>
          <w:tab w:val="right" w:leader="dot" w:pos="8306"/>
        </w:tabs>
      </w:pPr>
      <w:hyperlink w:anchor="_Toc13049" w:history="1">
        <w:r>
          <w:rPr>
            <w:rFonts w:ascii="仿宋" w:eastAsia="仿宋" w:hAnsi="仿宋" w:cs="仿宋" w:hint="eastAsia"/>
            <w:lang w:eastAsia="zh-CN"/>
          </w:rPr>
          <w:t>(二)、市场拓展方案</w:t>
        </w:r>
        <w:r>
          <w:tab/>
        </w:r>
        <w:r>
          <w:fldChar w:fldCharType="begin"/>
        </w:r>
        <w:r>
          <w:instrText xml:space="preserve"> PAGEREF _Toc13049 \h </w:instrText>
        </w:r>
        <w:r>
          <w:fldChar w:fldCharType="separate"/>
        </w:r>
        <w:r>
          <w:t>37</w:t>
        </w:r>
        <w:r>
          <w:fldChar w:fldCharType="end"/>
        </w:r>
      </w:hyperlink>
    </w:p>
    <w:p>
      <w:pPr>
        <w:pStyle w:val="TOC1"/>
        <w:tabs>
          <w:tab w:val="right" w:leader="dot" w:pos="8306"/>
        </w:tabs>
      </w:pPr>
      <w:hyperlink w:anchor="_Toc19628" w:history="1">
        <w:r>
          <w:rPr>
            <w:rFonts w:ascii="仿宋" w:eastAsia="仿宋" w:hAnsi="仿宋" w:cs="仿宋" w:hint="eastAsia"/>
            <w:lang w:eastAsia="zh-CN"/>
          </w:rPr>
          <w:t>八、技术创新与产业升级</w:t>
        </w:r>
        <w:r>
          <w:tab/>
        </w:r>
        <w:r>
          <w:fldChar w:fldCharType="begin"/>
        </w:r>
        <w:r>
          <w:instrText xml:space="preserve"> PAGEREF _Toc19628 \h </w:instrText>
        </w:r>
        <w:r>
          <w:fldChar w:fldCharType="separate"/>
        </w:r>
        <w:r>
          <w:t>39</w:t>
        </w:r>
        <w:r>
          <w:fldChar w:fldCharType="end"/>
        </w:r>
      </w:hyperlink>
    </w:p>
    <w:p>
      <w:pPr>
        <w:pStyle w:val="TOC2"/>
        <w:tabs>
          <w:tab w:val="right" w:leader="dot" w:pos="8306"/>
        </w:tabs>
      </w:pPr>
      <w:hyperlink w:anchor="_Toc25901" w:history="1">
        <w:r>
          <w:rPr>
            <w:rFonts w:ascii="仿宋" w:eastAsia="仿宋" w:hAnsi="仿宋" w:cs="仿宋" w:hint="eastAsia"/>
            <w:lang w:eastAsia="zh-CN"/>
          </w:rPr>
          <w:t>(一)、技术创新方向与目标</w:t>
        </w:r>
        <w:r>
          <w:tab/>
        </w:r>
        <w:r>
          <w:fldChar w:fldCharType="begin"/>
        </w:r>
        <w:r>
          <w:instrText xml:space="preserve"> PAGEREF _Toc25901 \h </w:instrText>
        </w:r>
        <w:r>
          <w:fldChar w:fldCharType="separate"/>
        </w:r>
        <w:r>
          <w:t>39</w:t>
        </w:r>
        <w:r>
          <w:fldChar w:fldCharType="end"/>
        </w:r>
      </w:hyperlink>
    </w:p>
    <w:p>
      <w:pPr>
        <w:pStyle w:val="TOC2"/>
        <w:tabs>
          <w:tab w:val="right" w:leader="dot" w:pos="8306"/>
        </w:tabs>
      </w:pPr>
      <w:hyperlink w:anchor="_Toc8524" w:history="1">
        <w:r>
          <w:rPr>
            <w:rFonts w:ascii="仿宋" w:eastAsia="仿宋" w:hAnsi="仿宋" w:cs="仿宋" w:hint="eastAsia"/>
            <w:lang w:eastAsia="zh-CN"/>
          </w:rPr>
          <w:t>(二)、产业升级路径与措施</w:t>
        </w:r>
        <w:r>
          <w:tab/>
        </w:r>
        <w:r>
          <w:fldChar w:fldCharType="begin"/>
        </w:r>
        <w:r>
          <w:instrText xml:space="preserve"> PAGEREF _Toc8524 \h </w:instrText>
        </w:r>
        <w:r>
          <w:fldChar w:fldCharType="separate"/>
        </w:r>
        <w:r>
          <w:t>40</w:t>
        </w:r>
        <w:r>
          <w:fldChar w:fldCharType="end"/>
        </w:r>
      </w:hyperlink>
    </w:p>
    <w:p>
      <w:pPr>
        <w:pStyle w:val="TOC1"/>
        <w:tabs>
          <w:tab w:val="right" w:leader="dot" w:pos="8306"/>
        </w:tabs>
      </w:pPr>
      <w:hyperlink w:anchor="_Toc30912" w:history="1">
        <w:r>
          <w:rPr>
            <w:rFonts w:ascii="仿宋" w:eastAsia="仿宋" w:hAnsi="仿宋" w:cs="仿宋" w:hint="eastAsia"/>
            <w:lang w:eastAsia="zh-CN"/>
          </w:rPr>
          <w:t>九、项目变更管理</w:t>
        </w:r>
        <w:r>
          <w:tab/>
        </w:r>
        <w:r>
          <w:fldChar w:fldCharType="begin"/>
        </w:r>
        <w:r>
          <w:instrText xml:space="preserve"> PAGEREF _Toc30912 \h </w:instrText>
        </w:r>
        <w:r>
          <w:fldChar w:fldCharType="separate"/>
        </w:r>
        <w:r>
          <w:t>41</w:t>
        </w:r>
        <w:r>
          <w:fldChar w:fldCharType="end"/>
        </w:r>
      </w:hyperlink>
    </w:p>
    <w:p>
      <w:pPr>
        <w:pStyle w:val="TOC2"/>
        <w:tabs>
          <w:tab w:val="right" w:leader="dot" w:pos="8306"/>
        </w:tabs>
      </w:pPr>
      <w:hyperlink w:anchor="_Toc14557" w:history="1">
        <w:r>
          <w:rPr>
            <w:rFonts w:ascii="仿宋" w:eastAsia="仿宋" w:hAnsi="仿宋" w:cs="仿宋" w:hint="eastAsia"/>
            <w:lang w:eastAsia="zh-CN"/>
          </w:rPr>
          <w:t>(一)、变更控制流程</w:t>
        </w:r>
        <w:r>
          <w:tab/>
        </w:r>
        <w:r>
          <w:fldChar w:fldCharType="begin"/>
        </w:r>
        <w:r>
          <w:instrText xml:space="preserve"> PAGEREF _Toc14557 \h </w:instrText>
        </w:r>
        <w:r>
          <w:fldChar w:fldCharType="separate"/>
        </w:r>
        <w:r>
          <w:t>41</w:t>
        </w:r>
        <w:r>
          <w:fldChar w:fldCharType="end"/>
        </w:r>
      </w:hyperlink>
    </w:p>
    <w:p>
      <w:pPr>
        <w:pStyle w:val="TOC2"/>
        <w:tabs>
          <w:tab w:val="right" w:leader="dot" w:pos="8306"/>
        </w:tabs>
      </w:pPr>
      <w:hyperlink w:anchor="_Toc10056" w:history="1">
        <w:r>
          <w:rPr>
            <w:rFonts w:ascii="仿宋" w:eastAsia="仿宋" w:hAnsi="仿宋" w:cs="仿宋" w:hint="eastAsia"/>
            <w:lang w:eastAsia="zh-CN"/>
          </w:rPr>
          <w:t>(二)、影响评估与处理</w:t>
        </w:r>
        <w:r>
          <w:tab/>
        </w:r>
        <w:r>
          <w:fldChar w:fldCharType="begin"/>
        </w:r>
        <w:r>
          <w:instrText xml:space="preserve"> PAGEREF _Toc10056 \h </w:instrText>
        </w:r>
        <w:r>
          <w:fldChar w:fldCharType="separate"/>
        </w:r>
        <w:r>
          <w:t>42</w:t>
        </w:r>
        <w:r>
          <w:fldChar w:fldCharType="end"/>
        </w:r>
      </w:hyperlink>
    </w:p>
    <w:p>
      <w:pPr>
        <w:pStyle w:val="TOC2"/>
        <w:tabs>
          <w:tab w:val="right" w:leader="dot" w:pos="8306"/>
        </w:tabs>
      </w:pPr>
      <w:hyperlink w:anchor="_Toc2359" w:history="1">
        <w:r>
          <w:rPr>
            <w:rFonts w:ascii="仿宋" w:eastAsia="仿宋" w:hAnsi="仿宋" w:cs="仿宋" w:hint="eastAsia"/>
            <w:lang w:eastAsia="zh-CN"/>
          </w:rPr>
          <w:t>(三)、变更记录与追踪</w:t>
        </w:r>
        <w:r>
          <w:tab/>
        </w:r>
        <w:r>
          <w:fldChar w:fldCharType="begin"/>
        </w:r>
        <w:r>
          <w:instrText xml:space="preserve"> PAGEREF _Toc2359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50" w:history="1">
        <w:r>
          <w:rPr>
            <w:rFonts w:ascii="仿宋" w:eastAsia="仿宋" w:hAnsi="仿宋" w:cs="仿宋" w:hint="eastAsia"/>
            <w:lang w:eastAsia="zh-CN"/>
          </w:rPr>
          <w:t>(四)、变更管理策略</w:t>
        </w:r>
        <w:r>
          <w:tab/>
        </w:r>
        <w:r>
          <w:fldChar w:fldCharType="begin"/>
        </w:r>
        <w:r>
          <w:instrText xml:space="preserve"> PAGEREF _Toc28550 \h </w:instrText>
        </w:r>
        <w:r>
          <w:fldChar w:fldCharType="separate"/>
        </w:r>
        <w:r>
          <w:t>45</w:t>
        </w:r>
        <w:r>
          <w:fldChar w:fldCharType="end"/>
        </w:r>
      </w:hyperlink>
    </w:p>
    <w:p>
      <w:pPr>
        <w:pStyle w:val="TOC1"/>
        <w:tabs>
          <w:tab w:val="right" w:leader="dot" w:pos="8306"/>
        </w:tabs>
      </w:pPr>
      <w:hyperlink w:anchor="_Toc7475" w:history="1">
        <w:r>
          <w:rPr>
            <w:rFonts w:ascii="仿宋" w:eastAsia="仿宋" w:hAnsi="仿宋" w:cs="仿宋" w:hint="eastAsia"/>
            <w:lang w:eastAsia="zh-CN"/>
          </w:rPr>
          <w:t>十、项目质量与标准</w:t>
        </w:r>
        <w:r>
          <w:tab/>
        </w:r>
        <w:r>
          <w:fldChar w:fldCharType="begin"/>
        </w:r>
        <w:r>
          <w:instrText xml:space="preserve"> PAGEREF _Toc7475 \h </w:instrText>
        </w:r>
        <w:r>
          <w:fldChar w:fldCharType="separate"/>
        </w:r>
        <w:r>
          <w:t>47</w:t>
        </w:r>
        <w:r>
          <w:fldChar w:fldCharType="end"/>
        </w:r>
      </w:hyperlink>
    </w:p>
    <w:p>
      <w:pPr>
        <w:pStyle w:val="TOC2"/>
        <w:tabs>
          <w:tab w:val="right" w:leader="dot" w:pos="8306"/>
        </w:tabs>
      </w:pPr>
      <w:hyperlink w:anchor="_Toc9102" w:history="1">
        <w:r>
          <w:rPr>
            <w:rFonts w:ascii="仿宋" w:eastAsia="仿宋" w:hAnsi="仿宋" w:cs="仿宋" w:hint="eastAsia"/>
            <w:lang w:eastAsia="zh-CN"/>
          </w:rPr>
          <w:t>(一)、质量保障体系</w:t>
        </w:r>
        <w:r>
          <w:tab/>
        </w:r>
        <w:r>
          <w:fldChar w:fldCharType="begin"/>
        </w:r>
        <w:r>
          <w:instrText xml:space="preserve"> PAGEREF _Toc9102 \h </w:instrText>
        </w:r>
        <w:r>
          <w:fldChar w:fldCharType="separate"/>
        </w:r>
        <w:r>
          <w:t>47</w:t>
        </w:r>
        <w:r>
          <w:fldChar w:fldCharType="end"/>
        </w:r>
      </w:hyperlink>
    </w:p>
    <w:p>
      <w:pPr>
        <w:pStyle w:val="TOC2"/>
        <w:tabs>
          <w:tab w:val="right" w:leader="dot" w:pos="8306"/>
        </w:tabs>
      </w:pPr>
      <w:hyperlink w:anchor="_Toc3786" w:history="1">
        <w:r>
          <w:rPr>
            <w:rFonts w:ascii="仿宋" w:eastAsia="仿宋" w:hAnsi="仿宋" w:cs="仿宋" w:hint="eastAsia"/>
            <w:lang w:eastAsia="zh-CN"/>
          </w:rPr>
          <w:t>(二)、标准化作业流程</w:t>
        </w:r>
        <w:r>
          <w:tab/>
        </w:r>
        <w:r>
          <w:fldChar w:fldCharType="begin"/>
        </w:r>
        <w:r>
          <w:instrText xml:space="preserve"> PAGEREF _Toc3786 \h </w:instrText>
        </w:r>
        <w:r>
          <w:fldChar w:fldCharType="separate"/>
        </w:r>
        <w:r>
          <w:t>48</w:t>
        </w:r>
        <w:r>
          <w:fldChar w:fldCharType="end"/>
        </w:r>
      </w:hyperlink>
    </w:p>
    <w:p>
      <w:pPr>
        <w:pStyle w:val="TOC2"/>
        <w:tabs>
          <w:tab w:val="right" w:leader="dot" w:pos="8306"/>
        </w:tabs>
      </w:pPr>
      <w:hyperlink w:anchor="_Toc3289" w:history="1">
        <w:r>
          <w:rPr>
            <w:rFonts w:ascii="仿宋" w:eastAsia="仿宋" w:hAnsi="仿宋" w:cs="仿宋" w:hint="eastAsia"/>
            <w:lang w:eastAsia="zh-CN"/>
          </w:rPr>
          <w:t>(三)、质量监控与评估</w:t>
        </w:r>
        <w:r>
          <w:tab/>
        </w:r>
        <w:r>
          <w:fldChar w:fldCharType="begin"/>
        </w:r>
        <w:r>
          <w:instrText xml:space="preserve"> PAGEREF _Toc3289 \h </w:instrText>
        </w:r>
        <w:r>
          <w:fldChar w:fldCharType="separate"/>
        </w:r>
        <w:r>
          <w:t>50</w:t>
        </w:r>
        <w:r>
          <w:fldChar w:fldCharType="end"/>
        </w:r>
      </w:hyperlink>
    </w:p>
    <w:p>
      <w:pPr>
        <w:pStyle w:val="TOC2"/>
        <w:tabs>
          <w:tab w:val="right" w:leader="dot" w:pos="8306"/>
        </w:tabs>
      </w:pPr>
      <w:hyperlink w:anchor="_Toc25428" w:history="1">
        <w:r>
          <w:rPr>
            <w:rFonts w:ascii="仿宋" w:eastAsia="仿宋" w:hAnsi="仿宋" w:cs="仿宋" w:hint="eastAsia"/>
            <w:lang w:eastAsia="zh-CN"/>
          </w:rPr>
          <w:t>(四)、质量改进计划</w:t>
        </w:r>
        <w:r>
          <w:tab/>
        </w:r>
        <w:r>
          <w:fldChar w:fldCharType="begin"/>
        </w:r>
        <w:r>
          <w:instrText xml:space="preserve"> PAGEREF _Toc25428 \h </w:instrText>
        </w:r>
        <w:r>
          <w:fldChar w:fldCharType="separate"/>
        </w:r>
        <w:r>
          <w:t>51</w:t>
        </w:r>
        <w:r>
          <w:fldChar w:fldCharType="end"/>
        </w:r>
      </w:hyperlink>
    </w:p>
    <w:p>
      <w:pPr>
        <w:pStyle w:val="TOC1"/>
        <w:tabs>
          <w:tab w:val="right" w:leader="dot" w:pos="8306"/>
        </w:tabs>
      </w:pPr>
      <w:hyperlink w:anchor="_Toc32288" w:history="1">
        <w:r>
          <w:rPr>
            <w:rFonts w:ascii="仿宋" w:eastAsia="仿宋" w:hAnsi="仿宋" w:cs="仿宋" w:hint="eastAsia"/>
            <w:lang w:eastAsia="zh-CN"/>
          </w:rPr>
          <w:t>十一、资金管理与财务规划</w:t>
        </w:r>
        <w:r>
          <w:tab/>
        </w:r>
        <w:r>
          <w:fldChar w:fldCharType="begin"/>
        </w:r>
        <w:r>
          <w:instrText xml:space="preserve"> PAGEREF _Toc32288 \h </w:instrText>
        </w:r>
        <w:r>
          <w:fldChar w:fldCharType="separate"/>
        </w:r>
        <w:r>
          <w:t>52</w:t>
        </w:r>
        <w:r>
          <w:fldChar w:fldCharType="end"/>
        </w:r>
      </w:hyperlink>
    </w:p>
    <w:p>
      <w:pPr>
        <w:pStyle w:val="TOC2"/>
        <w:tabs>
          <w:tab w:val="right" w:leader="dot" w:pos="8306"/>
        </w:tabs>
      </w:pPr>
      <w:hyperlink w:anchor="_Toc25203" w:history="1">
        <w:r>
          <w:rPr>
            <w:rFonts w:ascii="仿宋" w:eastAsia="仿宋" w:hAnsi="仿宋" w:cs="仿宋" w:hint="eastAsia"/>
            <w:lang w:eastAsia="zh-CN"/>
          </w:rPr>
          <w:t>(一)、项目资金来源与筹措</w:t>
        </w:r>
        <w:r>
          <w:tab/>
        </w:r>
        <w:r>
          <w:fldChar w:fldCharType="begin"/>
        </w:r>
        <w:r>
          <w:instrText xml:space="preserve"> PAGEREF _Toc25203 \h </w:instrText>
        </w:r>
        <w:r>
          <w:fldChar w:fldCharType="separate"/>
        </w:r>
        <w:r>
          <w:t>52</w:t>
        </w:r>
        <w:r>
          <w:fldChar w:fldCharType="end"/>
        </w:r>
      </w:hyperlink>
    </w:p>
    <w:p>
      <w:pPr>
        <w:pStyle w:val="TOC2"/>
        <w:tabs>
          <w:tab w:val="right" w:leader="dot" w:pos="8306"/>
        </w:tabs>
      </w:pPr>
      <w:hyperlink w:anchor="_Toc10497" w:history="1">
        <w:r>
          <w:rPr>
            <w:rFonts w:ascii="仿宋" w:eastAsia="仿宋" w:hAnsi="仿宋" w:cs="仿宋" w:hint="eastAsia"/>
            <w:lang w:eastAsia="zh-CN"/>
          </w:rPr>
          <w:t>(二)、资金使用与监管</w:t>
        </w:r>
        <w:r>
          <w:tab/>
        </w:r>
        <w:r>
          <w:fldChar w:fldCharType="begin"/>
        </w:r>
        <w:r>
          <w:instrText xml:space="preserve"> PAGEREF _Toc10497 \h </w:instrText>
        </w:r>
        <w:r>
          <w:fldChar w:fldCharType="separate"/>
        </w:r>
        <w:r>
          <w:t>54</w:t>
        </w:r>
        <w:r>
          <w:fldChar w:fldCharType="end"/>
        </w:r>
      </w:hyperlink>
    </w:p>
    <w:p>
      <w:pPr>
        <w:pStyle w:val="TOC2"/>
        <w:tabs>
          <w:tab w:val="right" w:leader="dot" w:pos="8306"/>
        </w:tabs>
      </w:pPr>
      <w:hyperlink w:anchor="_Toc1462" w:history="1">
        <w:r>
          <w:rPr>
            <w:rFonts w:ascii="仿宋" w:eastAsia="仿宋" w:hAnsi="仿宋" w:cs="仿宋" w:hint="eastAsia"/>
            <w:lang w:eastAsia="zh-CN"/>
          </w:rPr>
          <w:t>(三)、财务规划与预测</w:t>
        </w:r>
        <w:r>
          <w:tab/>
        </w:r>
        <w:r>
          <w:fldChar w:fldCharType="begin"/>
        </w:r>
        <w:r>
          <w:instrText xml:space="preserve"> PAGEREF _Toc1462 \h </w:instrText>
        </w:r>
        <w:r>
          <w:fldChar w:fldCharType="separate"/>
        </w:r>
        <w:r>
          <w:t>55</w:t>
        </w:r>
        <w:r>
          <w:fldChar w:fldCharType="end"/>
        </w:r>
      </w:hyperlink>
    </w:p>
    <w:p>
      <w:pPr>
        <w:pStyle w:val="TOC1"/>
        <w:tabs>
          <w:tab w:val="right" w:leader="dot" w:pos="8306"/>
        </w:tabs>
      </w:pPr>
      <w:hyperlink w:anchor="_Toc32172" w:history="1">
        <w:r>
          <w:rPr>
            <w:rFonts w:ascii="仿宋" w:eastAsia="仿宋" w:hAnsi="仿宋" w:cs="仿宋" w:hint="eastAsia"/>
            <w:lang w:eastAsia="zh-CN"/>
          </w:rPr>
          <w:t>十二、环境保护与绿色发展</w:t>
        </w:r>
        <w:r>
          <w:tab/>
        </w:r>
        <w:r>
          <w:fldChar w:fldCharType="begin"/>
        </w:r>
        <w:r>
          <w:instrText xml:space="preserve"> PAGEREF _Toc32172 \h </w:instrText>
        </w:r>
        <w:r>
          <w:fldChar w:fldCharType="separate"/>
        </w:r>
        <w:r>
          <w:t>56</w:t>
        </w:r>
        <w:r>
          <w:fldChar w:fldCharType="end"/>
        </w:r>
      </w:hyperlink>
    </w:p>
    <w:p>
      <w:pPr>
        <w:pStyle w:val="TOC2"/>
        <w:tabs>
          <w:tab w:val="right" w:leader="dot" w:pos="8306"/>
        </w:tabs>
      </w:pPr>
      <w:hyperlink w:anchor="_Toc19962" w:history="1">
        <w:r>
          <w:rPr>
            <w:rFonts w:ascii="仿宋" w:eastAsia="仿宋" w:hAnsi="仿宋" w:cs="仿宋" w:hint="eastAsia"/>
            <w:lang w:eastAsia="zh-CN"/>
          </w:rPr>
          <w:t>(一)、环境保护措施</w:t>
        </w:r>
        <w:r>
          <w:tab/>
        </w:r>
        <w:r>
          <w:fldChar w:fldCharType="begin"/>
        </w:r>
        <w:r>
          <w:instrText xml:space="preserve"> PAGEREF _Toc19962 \h </w:instrText>
        </w:r>
        <w:r>
          <w:fldChar w:fldCharType="separate"/>
        </w:r>
        <w:r>
          <w:t>56</w:t>
        </w:r>
        <w:r>
          <w:fldChar w:fldCharType="end"/>
        </w:r>
      </w:hyperlink>
    </w:p>
    <w:p>
      <w:pPr>
        <w:pStyle w:val="TOC2"/>
        <w:tabs>
          <w:tab w:val="right" w:leader="dot" w:pos="8306"/>
        </w:tabs>
      </w:pPr>
      <w:hyperlink w:anchor="_Toc19765" w:history="1">
        <w:r>
          <w:rPr>
            <w:rFonts w:ascii="仿宋" w:eastAsia="仿宋" w:hAnsi="仿宋" w:cs="仿宋" w:hint="eastAsia"/>
            <w:lang w:eastAsia="zh-CN"/>
          </w:rPr>
          <w:t>(二)、绿色发展与可持续发展策略</w:t>
        </w:r>
        <w:r>
          <w:tab/>
        </w:r>
        <w:r>
          <w:fldChar w:fldCharType="begin"/>
        </w:r>
        <w:r>
          <w:instrText xml:space="preserve"> PAGEREF _Toc19765 \h </w:instrText>
        </w:r>
        <w:r>
          <w:fldChar w:fldCharType="separate"/>
        </w:r>
        <w:r>
          <w:t>58</w:t>
        </w:r>
        <w:r>
          <w:fldChar w:fldCharType="end"/>
        </w:r>
      </w:hyperlink>
    </w:p>
    <w:p>
      <w:pPr>
        <w:pStyle w:val="TOC1"/>
        <w:tabs>
          <w:tab w:val="right" w:leader="dot" w:pos="8306"/>
        </w:tabs>
      </w:pPr>
      <w:hyperlink w:anchor="_Toc29957" w:history="1">
        <w:r>
          <w:rPr>
            <w:rFonts w:ascii="仿宋" w:eastAsia="仿宋" w:hAnsi="仿宋" w:cs="仿宋" w:hint="eastAsia"/>
            <w:lang w:eastAsia="zh-CN"/>
          </w:rPr>
          <w:t>十三、创新驱动与持续发展</w:t>
        </w:r>
        <w:r>
          <w:tab/>
        </w:r>
        <w:r>
          <w:fldChar w:fldCharType="begin"/>
        </w:r>
        <w:r>
          <w:instrText xml:space="preserve"> PAGEREF _Toc29957 \h </w:instrText>
        </w:r>
        <w:r>
          <w:fldChar w:fldCharType="separate"/>
        </w:r>
        <w:r>
          <w:t>59</w:t>
        </w:r>
        <w:r>
          <w:fldChar w:fldCharType="end"/>
        </w:r>
      </w:hyperlink>
    </w:p>
    <w:p>
      <w:pPr>
        <w:pStyle w:val="TOC2"/>
        <w:tabs>
          <w:tab w:val="right" w:leader="dot" w:pos="8306"/>
        </w:tabs>
      </w:pPr>
      <w:hyperlink w:anchor="_Toc27454" w:history="1">
        <w:r>
          <w:rPr>
            <w:rFonts w:ascii="仿宋" w:eastAsia="仿宋" w:hAnsi="仿宋" w:cs="仿宋" w:hint="eastAsia"/>
            <w:lang w:eastAsia="zh-CN"/>
          </w:rPr>
          <w:t>(一)、创新驱动战略实施</w:t>
        </w:r>
        <w:r>
          <w:tab/>
        </w:r>
        <w:r>
          <w:fldChar w:fldCharType="begin"/>
        </w:r>
        <w:r>
          <w:instrText xml:space="preserve"> PAGEREF _Toc27454 \h </w:instrText>
        </w:r>
        <w:r>
          <w:fldChar w:fldCharType="separate"/>
        </w:r>
        <w:r>
          <w:t>59</w:t>
        </w:r>
        <w:r>
          <w:fldChar w:fldCharType="end"/>
        </w:r>
      </w:hyperlink>
    </w:p>
    <w:p>
      <w:pPr>
        <w:pStyle w:val="TOC2"/>
        <w:tabs>
          <w:tab w:val="right" w:leader="dot" w:pos="8306"/>
        </w:tabs>
      </w:pPr>
      <w:hyperlink w:anchor="_Toc25861" w:history="1">
        <w:r>
          <w:rPr>
            <w:rFonts w:ascii="仿宋" w:eastAsia="仿宋" w:hAnsi="仿宋" w:cs="仿宋" w:hint="eastAsia"/>
            <w:lang w:eastAsia="zh-CN"/>
          </w:rPr>
          <w:t>(二)、持续发展路径探索</w:t>
        </w:r>
        <w:r>
          <w:tab/>
        </w:r>
        <w:r>
          <w:fldChar w:fldCharType="begin"/>
        </w:r>
        <w:r>
          <w:instrText xml:space="preserve"> PAGEREF _Toc25861 \h </w:instrText>
        </w:r>
        <w:r>
          <w:fldChar w:fldCharType="separate"/>
        </w:r>
        <w:r>
          <w:t>61</w:t>
        </w:r>
        <w:r>
          <w:fldChar w:fldCharType="end"/>
        </w:r>
      </w:hyperlink>
    </w:p>
    <w:p>
      <w:pPr>
        <w:pStyle w:val="TOC1"/>
        <w:tabs>
          <w:tab w:val="right" w:leader="dot" w:pos="8306"/>
        </w:tabs>
      </w:pPr>
      <w:hyperlink w:anchor="_Toc12814" w:history="1">
        <w:r>
          <w:rPr>
            <w:rFonts w:ascii="仿宋" w:eastAsia="仿宋" w:hAnsi="仿宋" w:cs="仿宋" w:hint="eastAsia"/>
            <w:lang w:eastAsia="zh-CN"/>
          </w:rPr>
          <w:t>十四、产业协同与集群发展</w:t>
        </w:r>
        <w:r>
          <w:tab/>
        </w:r>
        <w:r>
          <w:fldChar w:fldCharType="begin"/>
        </w:r>
        <w:r>
          <w:instrText xml:space="preserve"> PAGEREF _Toc12814 \h </w:instrText>
        </w:r>
        <w:r>
          <w:fldChar w:fldCharType="separate"/>
        </w:r>
        <w:r>
          <w:t>65</w:t>
        </w:r>
        <w:r>
          <w:fldChar w:fldCharType="end"/>
        </w:r>
      </w:hyperlink>
    </w:p>
    <w:p>
      <w:pPr>
        <w:pStyle w:val="TOC2"/>
        <w:tabs>
          <w:tab w:val="right" w:leader="dot" w:pos="8306"/>
        </w:tabs>
      </w:pPr>
      <w:hyperlink w:anchor="_Toc27846" w:history="1">
        <w:r>
          <w:rPr>
            <w:rFonts w:ascii="仿宋" w:eastAsia="仿宋" w:hAnsi="仿宋" w:cs="仿宋" w:hint="eastAsia"/>
            <w:lang w:eastAsia="zh-CN"/>
          </w:rPr>
          <w:t>(一)、产业协同机制建设</w:t>
        </w:r>
        <w:r>
          <w:tab/>
        </w:r>
        <w:r>
          <w:fldChar w:fldCharType="begin"/>
        </w:r>
        <w:r>
          <w:instrText xml:space="preserve"> PAGEREF _Toc27846 \h </w:instrText>
        </w:r>
        <w:r>
          <w:fldChar w:fldCharType="separate"/>
        </w:r>
        <w:r>
          <w:t>65</w:t>
        </w:r>
        <w:r>
          <w:fldChar w:fldCharType="end"/>
        </w:r>
      </w:hyperlink>
    </w:p>
    <w:p>
      <w:pPr>
        <w:pStyle w:val="TOC2"/>
        <w:tabs>
          <w:tab w:val="right" w:leader="dot" w:pos="8306"/>
        </w:tabs>
      </w:pPr>
      <w:hyperlink w:anchor="_Toc9304" w:history="1">
        <w:r>
          <w:rPr>
            <w:rFonts w:ascii="仿宋" w:eastAsia="仿宋" w:hAnsi="仿宋" w:cs="仿宋" w:hint="eastAsia"/>
            <w:lang w:eastAsia="zh-CN"/>
          </w:rPr>
          <w:t>(二)、产业集群培育与发展</w:t>
        </w:r>
        <w:r>
          <w:tab/>
        </w:r>
        <w:r>
          <w:fldChar w:fldCharType="begin"/>
        </w:r>
        <w:r>
          <w:instrText xml:space="preserve"> PAGEREF _Toc9304 \h </w:instrText>
        </w:r>
        <w:r>
          <w:fldChar w:fldCharType="separate"/>
        </w:r>
        <w:r>
          <w:t>66</w:t>
        </w:r>
        <w:r>
          <w:fldChar w:fldCharType="end"/>
        </w:r>
      </w:hyperlink>
    </w:p>
    <w:p>
      <w:pPr>
        <w:pStyle w:val="TOC1"/>
        <w:tabs>
          <w:tab w:val="right" w:leader="dot" w:pos="8306"/>
        </w:tabs>
      </w:pPr>
      <w:hyperlink w:anchor="_Toc7905" w:history="1">
        <w:r>
          <w:rPr>
            <w:rFonts w:ascii="仿宋" w:eastAsia="仿宋" w:hAnsi="仿宋" w:cs="仿宋" w:hint="eastAsia"/>
            <w:lang w:eastAsia="zh-CN"/>
          </w:rPr>
          <w:t>十五、成果转化与推广应用</w:t>
        </w:r>
        <w:r>
          <w:tab/>
        </w:r>
        <w:r>
          <w:fldChar w:fldCharType="begin"/>
        </w:r>
        <w:r>
          <w:instrText xml:space="preserve"> PAGEREF _Toc7905 \h </w:instrText>
        </w:r>
        <w:r>
          <w:fldChar w:fldCharType="separate"/>
        </w:r>
        <w:r>
          <w:t>67</w:t>
        </w:r>
        <w:r>
          <w:fldChar w:fldCharType="end"/>
        </w:r>
      </w:hyperlink>
    </w:p>
    <w:p>
      <w:pPr>
        <w:pStyle w:val="TOC2"/>
        <w:tabs>
          <w:tab w:val="right" w:leader="dot" w:pos="8306"/>
        </w:tabs>
      </w:pPr>
      <w:hyperlink w:anchor="_Toc571" w:history="1">
        <w:r>
          <w:rPr>
            <w:rFonts w:ascii="仿宋" w:eastAsia="仿宋" w:hAnsi="仿宋" w:cs="仿宋" w:hint="eastAsia"/>
            <w:lang w:eastAsia="zh-CN"/>
          </w:rPr>
          <w:t>(一)、成果转化策略制定</w:t>
        </w:r>
        <w:r>
          <w:tab/>
        </w:r>
        <w:r>
          <w:fldChar w:fldCharType="begin"/>
        </w:r>
        <w:r>
          <w:instrText xml:space="preserve"> PAGEREF _Toc571 \h </w:instrText>
        </w:r>
        <w:r>
          <w:fldChar w:fldCharType="separate"/>
        </w:r>
        <w:r>
          <w:t>67</w:t>
        </w:r>
        <w:r>
          <w:fldChar w:fldCharType="end"/>
        </w:r>
      </w:hyperlink>
    </w:p>
    <w:p>
      <w:pPr>
        <w:pStyle w:val="TOC2"/>
        <w:tabs>
          <w:tab w:val="right" w:leader="dot" w:pos="8306"/>
        </w:tabs>
      </w:pPr>
      <w:hyperlink w:anchor="_Toc31547" w:history="1">
        <w:r>
          <w:rPr>
            <w:rFonts w:ascii="仿宋" w:eastAsia="仿宋" w:hAnsi="仿宋" w:cs="仿宋" w:hint="eastAsia"/>
            <w:lang w:eastAsia="zh-CN"/>
          </w:rPr>
          <w:t>(二)、成果推广应用方案</w:t>
        </w:r>
        <w:r>
          <w:tab/>
        </w:r>
        <w:r>
          <w:fldChar w:fldCharType="begin"/>
        </w:r>
        <w:r>
          <w:instrText xml:space="preserve"> PAGEREF _Toc31547 \h </w:instrText>
        </w:r>
        <w:r>
          <w:fldChar w:fldCharType="separate"/>
        </w:r>
        <w:r>
          <w:t>68</w:t>
        </w:r>
        <w:r>
          <w:fldChar w:fldCharType="end"/>
        </w:r>
      </w:hyperlink>
    </w:p>
    <w:p>
      <w:pPr>
        <w:pStyle w:val="TOC1"/>
        <w:tabs>
          <w:tab w:val="right" w:leader="dot" w:pos="8306"/>
        </w:tabs>
      </w:pPr>
      <w:hyperlink w:anchor="_Toc4932" w:history="1">
        <w:r>
          <w:rPr>
            <w:rFonts w:ascii="仿宋" w:eastAsia="仿宋" w:hAnsi="仿宋" w:cs="仿宋" w:hint="eastAsia"/>
            <w:lang w:eastAsia="zh-CN"/>
          </w:rPr>
          <w:t>十六、合作与交流机制建立</w:t>
        </w:r>
        <w:r>
          <w:tab/>
        </w:r>
        <w:r>
          <w:fldChar w:fldCharType="begin"/>
        </w:r>
        <w:r>
          <w:instrText xml:space="preserve"> PAGEREF _Toc4932 \h </w:instrText>
        </w:r>
        <w:r>
          <w:fldChar w:fldCharType="separate"/>
        </w:r>
        <w:r>
          <w:t>70</w:t>
        </w:r>
        <w:r>
          <w:fldChar w:fldCharType="end"/>
        </w:r>
      </w:hyperlink>
    </w:p>
    <w:p>
      <w:pPr>
        <w:pStyle w:val="TOC2"/>
        <w:tabs>
          <w:tab w:val="right" w:leader="dot" w:pos="8306"/>
        </w:tabs>
      </w:pPr>
      <w:hyperlink w:anchor="_Toc15743" w:history="1">
        <w:r>
          <w:rPr>
            <w:rFonts w:ascii="仿宋" w:eastAsia="仿宋" w:hAnsi="仿宋" w:cs="仿宋" w:hint="eastAsia"/>
            <w:lang w:eastAsia="zh-CN"/>
          </w:rPr>
          <w:t>(一)、合作伙伴选择与合作方式</w:t>
        </w:r>
        <w:r>
          <w:tab/>
        </w:r>
        <w:r>
          <w:fldChar w:fldCharType="begin"/>
        </w:r>
        <w:r>
          <w:instrText xml:space="preserve"> PAGEREF _Toc15743 \h </w:instrText>
        </w:r>
        <w:r>
          <w:fldChar w:fldCharType="separate"/>
        </w:r>
        <w:r>
          <w:t>70</w:t>
        </w:r>
        <w:r>
          <w:fldChar w:fldCharType="end"/>
        </w:r>
      </w:hyperlink>
    </w:p>
    <w:p>
      <w:pPr>
        <w:pStyle w:val="TOC2"/>
        <w:tabs>
          <w:tab w:val="right" w:leader="dot" w:pos="8306"/>
        </w:tabs>
      </w:pPr>
      <w:hyperlink w:anchor="_Toc13687" w:history="1">
        <w:r>
          <w:rPr>
            <w:rFonts w:ascii="仿宋" w:eastAsia="仿宋" w:hAnsi="仿宋" w:cs="仿宋" w:hint="eastAsia"/>
            <w:lang w:eastAsia="zh-CN"/>
          </w:rPr>
          <w:t>(二)、交流与合作平台搭建</w:t>
        </w:r>
        <w:r>
          <w:tab/>
        </w:r>
        <w:r>
          <w:fldChar w:fldCharType="begin"/>
        </w:r>
        <w:r>
          <w:instrText xml:space="preserve"> PAGEREF _Toc13687 \h </w:instrText>
        </w:r>
        <w:r>
          <w:fldChar w:fldCharType="separate"/>
        </w:r>
        <w:r>
          <w:t>71</w:t>
        </w:r>
        <w:r>
          <w:fldChar w:fldCharType="end"/>
        </w:r>
      </w:hyperlink>
    </w:p>
    <w:p>
      <w:pPr>
        <w:pStyle w:val="TOC1"/>
        <w:tabs>
          <w:tab w:val="right" w:leader="dot" w:pos="8306"/>
        </w:tabs>
      </w:pPr>
      <w:hyperlink w:anchor="_Toc16518" w:history="1">
        <w:r>
          <w:rPr>
            <w:rFonts w:ascii="仿宋" w:eastAsia="仿宋" w:hAnsi="仿宋" w:cs="仿宋" w:hint="eastAsia"/>
            <w:lang w:eastAsia="zh-CN"/>
          </w:rPr>
          <w:t>十七、法律法规与政策遵循</w:t>
        </w:r>
        <w:r>
          <w:tab/>
        </w:r>
        <w:r>
          <w:fldChar w:fldCharType="begin"/>
        </w:r>
        <w:r>
          <w:instrText xml:space="preserve"> PAGEREF _Toc16518 \h </w:instrText>
        </w:r>
        <w:r>
          <w:fldChar w:fldCharType="separate"/>
        </w:r>
        <w:r>
          <w:t>73</w:t>
        </w:r>
        <w:r>
          <w:fldChar w:fldCharType="end"/>
        </w:r>
      </w:hyperlink>
    </w:p>
    <w:p>
      <w:pPr>
        <w:pStyle w:val="TOC2"/>
        <w:tabs>
          <w:tab w:val="right" w:leader="dot" w:pos="8306"/>
        </w:tabs>
      </w:pPr>
      <w:hyperlink w:anchor="_Toc425" w:history="1">
        <w:r>
          <w:rPr>
            <w:rFonts w:ascii="仿宋" w:eastAsia="仿宋" w:hAnsi="仿宋" w:cs="仿宋" w:hint="eastAsia"/>
            <w:lang w:eastAsia="zh-CN"/>
          </w:rPr>
          <w:t>(一)、法律法规遵守</w:t>
        </w:r>
        <w:r>
          <w:tab/>
        </w:r>
        <w:r>
          <w:fldChar w:fldCharType="begin"/>
        </w:r>
        <w:r>
          <w:instrText xml:space="preserve"> PAGEREF _Toc425 \h </w:instrText>
        </w:r>
        <w:r>
          <w:fldChar w:fldCharType="separate"/>
        </w:r>
        <w:r>
          <w:t>73</w:t>
        </w:r>
        <w:r>
          <w:fldChar w:fldCharType="end"/>
        </w:r>
      </w:hyperlink>
    </w:p>
    <w:p>
      <w:pPr>
        <w:pStyle w:val="TOC2"/>
        <w:tabs>
          <w:tab w:val="right" w:leader="dot" w:pos="8306"/>
        </w:tabs>
      </w:pPr>
      <w:hyperlink w:anchor="_Toc9661" w:history="1">
        <w:r>
          <w:rPr>
            <w:rFonts w:ascii="仿宋" w:eastAsia="仿宋" w:hAnsi="仿宋" w:cs="仿宋" w:hint="eastAsia"/>
            <w:lang w:eastAsia="zh-CN"/>
          </w:rPr>
          <w:t>(二)、政策导向与利用</w:t>
        </w:r>
        <w:r>
          <w:tab/>
        </w:r>
        <w:r>
          <w:fldChar w:fldCharType="begin"/>
        </w:r>
        <w:r>
          <w:instrText xml:space="preserve"> PAGEREF _Toc9661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7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935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35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478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7810"/>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7565"/>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原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原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原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525"/>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原奶项目的必要性在当前经济和社会背景下表现得尤为重要，其对市场需求的满足、技术创新的推动、社会经济发展的促进以及环境可持续性的提高，共同构成了项目建设的核心价值和必要性。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在全球经济快速发展和科技日新月异的今天，市场对创新技术和环保解决方案的需求日益增长。原奶项目恰好聚焦于这一趋势，提供涵盖人工智能、大数据分析和可持续能源等领域的高效、先进产品和服务。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原奶项目在其专注的领域内，特别是在人工智能和数据科学方面，有望推动显著的技术革新。项目的研发活动不仅有望孕育出改变行业运作方式的新技术，还可能在长远中影响整个技术生态系统。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原奶项目还致力于提升当地居民的技能和就业能力，通过与当地教育机构合作提供培训和教育机会，从而提高社区整体的生活水平和社会福祉。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原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384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原奶项目的建设和发展得益于一系列有利条件，这些条件涵盖了技术优势、市场潜力、政策支持、人力资源、基础设施以及投资和合作伙伴的支持，共同构成了项目成功的坚实基础。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原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原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8161"/>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8351"/>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原奶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原奶项目将进行详细的生态影响评估，确保不会对当地的动植物种群和自然栖息地造成负面影响。如果项目地点附近有重要的生物栖息地或生态敏感区，项目将重新考虑建设地点或采取相应的保护措施。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原奶项目将积极采用可持续材料，如再生塑料和生物降解材料，以减少对环境的影响。项目还将推行废物减量和回收计划，例如通过再利用工业废料或建立回收系统。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原奶项目还将参与当地的环保活动和计划，如资助当地的环境保护项目或与社区合作进行环保宣传活动。通过这些活动，项目不仅能够提高自身的环境表现，还能在当地社区中树立积极的环保形象。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29361"/>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原奶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原奶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原奶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https://d.book118.com/548032067033006031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163700"/>
    <w:rsid w:val="761637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8032067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2024-01-20T00:55:00Z</dcterms:created>
  <dcterms:modified xsi:type="dcterms:W3CDTF">2024-01-20T00:55:29Z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D1167EDCD5844839942123E9BD28DB2F_11</vt:lpwstr>
  </property>
  <property fmtid="{D5CDD505-2E9C-101B-9397-08002B2CF9AE}" pid="3" name="KSOProductBuildVer">
    <vt:lpwstr>2052-12.1.0.16120</vt:lpwstr>
  </property>
</Properties>
</file>