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Υ单光子发射体层成像装置(SPECT)项目可行性建设方案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47" w:history="1">
        <w:r>
          <w:rPr>
            <w:rFonts w:ascii="仿宋" w:eastAsia="仿宋" w:hAnsi="仿宋" w:cs="仿宋" w:hint="eastAsia"/>
            <w:lang w:eastAsia="zh-CN"/>
          </w:rPr>
          <w:t>序言</w:t>
        </w:r>
        <w:r>
          <w:tab/>
        </w:r>
        <w:r>
          <w:fldChar w:fldCharType="begin"/>
        </w:r>
        <w:r>
          <w:instrText xml:space="preserve"> PAGEREF _Toc26447 \h </w:instrText>
        </w:r>
        <w:r>
          <w:fldChar w:fldCharType="separate"/>
        </w:r>
        <w:r>
          <w:t>3</w:t>
        </w:r>
        <w:r>
          <w:fldChar w:fldCharType="end"/>
        </w:r>
      </w:hyperlink>
    </w:p>
    <w:p>
      <w:pPr>
        <w:pStyle w:val="TOC1"/>
        <w:tabs>
          <w:tab w:val="right" w:leader="dot" w:pos="8306"/>
        </w:tabs>
      </w:pPr>
      <w:hyperlink w:anchor="_Toc19505" w:history="1">
        <w:r>
          <w:rPr>
            <w:rFonts w:ascii="仿宋" w:eastAsia="仿宋" w:hAnsi="仿宋" w:cs="仿宋" w:hint="eastAsia"/>
            <w:lang w:eastAsia="zh-CN"/>
          </w:rPr>
          <w:t>一、建设风险评估分析</w:t>
        </w:r>
        <w:r>
          <w:tab/>
        </w:r>
        <w:r>
          <w:fldChar w:fldCharType="begin"/>
        </w:r>
        <w:r>
          <w:instrText xml:space="preserve"> PAGEREF _Toc19505 \h </w:instrText>
        </w:r>
        <w:r>
          <w:fldChar w:fldCharType="separate"/>
        </w:r>
        <w:r>
          <w:t>3</w:t>
        </w:r>
        <w:r>
          <w:fldChar w:fldCharType="end"/>
        </w:r>
      </w:hyperlink>
    </w:p>
    <w:p>
      <w:pPr>
        <w:pStyle w:val="TOC2"/>
        <w:tabs>
          <w:tab w:val="right" w:leader="dot" w:pos="8306"/>
        </w:tabs>
      </w:pPr>
      <w:hyperlink w:anchor="_Toc22583" w:history="1">
        <w:r>
          <w:rPr>
            <w:rFonts w:ascii="仿宋" w:eastAsia="仿宋" w:hAnsi="仿宋" w:cs="仿宋" w:hint="eastAsia"/>
            <w:lang w:eastAsia="zh-CN"/>
          </w:rPr>
          <w:t>(一)、政策风险分析</w:t>
        </w:r>
        <w:r>
          <w:tab/>
        </w:r>
        <w:r>
          <w:fldChar w:fldCharType="begin"/>
        </w:r>
        <w:r>
          <w:instrText xml:space="preserve"> PAGEREF _Toc22583 \h </w:instrText>
        </w:r>
        <w:r>
          <w:fldChar w:fldCharType="separate"/>
        </w:r>
        <w:r>
          <w:t>3</w:t>
        </w:r>
        <w:r>
          <w:fldChar w:fldCharType="end"/>
        </w:r>
      </w:hyperlink>
    </w:p>
    <w:p>
      <w:pPr>
        <w:pStyle w:val="TOC2"/>
        <w:tabs>
          <w:tab w:val="right" w:leader="dot" w:pos="8306"/>
        </w:tabs>
      </w:pPr>
      <w:hyperlink w:anchor="_Toc24020" w:history="1">
        <w:r>
          <w:rPr>
            <w:rFonts w:ascii="仿宋" w:eastAsia="仿宋" w:hAnsi="仿宋" w:cs="仿宋" w:hint="eastAsia"/>
            <w:lang w:eastAsia="zh-CN"/>
          </w:rPr>
          <w:t>(二)、社会风险分析</w:t>
        </w:r>
        <w:r>
          <w:tab/>
        </w:r>
        <w:r>
          <w:fldChar w:fldCharType="begin"/>
        </w:r>
        <w:r>
          <w:instrText xml:space="preserve"> PAGEREF _Toc24020 \h </w:instrText>
        </w:r>
        <w:r>
          <w:fldChar w:fldCharType="separate"/>
        </w:r>
        <w:r>
          <w:t>4</w:t>
        </w:r>
        <w:r>
          <w:fldChar w:fldCharType="end"/>
        </w:r>
      </w:hyperlink>
    </w:p>
    <w:p>
      <w:pPr>
        <w:pStyle w:val="TOC2"/>
        <w:tabs>
          <w:tab w:val="right" w:leader="dot" w:pos="8306"/>
        </w:tabs>
      </w:pPr>
      <w:hyperlink w:anchor="_Toc733" w:history="1">
        <w:r>
          <w:rPr>
            <w:rFonts w:ascii="仿宋" w:eastAsia="仿宋" w:hAnsi="仿宋" w:cs="仿宋" w:hint="eastAsia"/>
            <w:lang w:eastAsia="zh-CN"/>
          </w:rPr>
          <w:t>(三)、市场风险分析</w:t>
        </w:r>
        <w:r>
          <w:tab/>
        </w:r>
        <w:r>
          <w:fldChar w:fldCharType="begin"/>
        </w:r>
        <w:r>
          <w:instrText xml:space="preserve"> PAGEREF _Toc733 \h </w:instrText>
        </w:r>
        <w:r>
          <w:fldChar w:fldCharType="separate"/>
        </w:r>
        <w:r>
          <w:t>6</w:t>
        </w:r>
        <w:r>
          <w:fldChar w:fldCharType="end"/>
        </w:r>
      </w:hyperlink>
    </w:p>
    <w:p>
      <w:pPr>
        <w:pStyle w:val="TOC2"/>
        <w:tabs>
          <w:tab w:val="right" w:leader="dot" w:pos="8306"/>
        </w:tabs>
      </w:pPr>
      <w:hyperlink w:anchor="_Toc6482" w:history="1">
        <w:r>
          <w:rPr>
            <w:rFonts w:ascii="仿宋" w:eastAsia="仿宋" w:hAnsi="仿宋" w:cs="仿宋" w:hint="eastAsia"/>
            <w:lang w:eastAsia="zh-CN"/>
          </w:rPr>
          <w:t>(四)、资金风险分析</w:t>
        </w:r>
        <w:r>
          <w:tab/>
        </w:r>
        <w:r>
          <w:fldChar w:fldCharType="begin"/>
        </w:r>
        <w:r>
          <w:instrText xml:space="preserve"> PAGEREF _Toc6482 \h </w:instrText>
        </w:r>
        <w:r>
          <w:fldChar w:fldCharType="separate"/>
        </w:r>
        <w:r>
          <w:t>6</w:t>
        </w:r>
        <w:r>
          <w:fldChar w:fldCharType="end"/>
        </w:r>
      </w:hyperlink>
    </w:p>
    <w:p>
      <w:pPr>
        <w:pStyle w:val="TOC2"/>
        <w:tabs>
          <w:tab w:val="right" w:leader="dot" w:pos="8306"/>
        </w:tabs>
      </w:pPr>
      <w:hyperlink w:anchor="_Toc4020" w:history="1">
        <w:r>
          <w:rPr>
            <w:rFonts w:ascii="仿宋" w:eastAsia="仿宋" w:hAnsi="仿宋" w:cs="仿宋" w:hint="eastAsia"/>
            <w:lang w:eastAsia="zh-CN"/>
          </w:rPr>
          <w:t>(五)、技术风险分析</w:t>
        </w:r>
        <w:r>
          <w:tab/>
        </w:r>
        <w:r>
          <w:fldChar w:fldCharType="begin"/>
        </w:r>
        <w:r>
          <w:instrText xml:space="preserve"> PAGEREF _Toc4020 \h </w:instrText>
        </w:r>
        <w:r>
          <w:fldChar w:fldCharType="separate"/>
        </w:r>
        <w:r>
          <w:t>8</w:t>
        </w:r>
        <w:r>
          <w:fldChar w:fldCharType="end"/>
        </w:r>
      </w:hyperlink>
    </w:p>
    <w:p>
      <w:pPr>
        <w:pStyle w:val="TOC2"/>
        <w:tabs>
          <w:tab w:val="right" w:leader="dot" w:pos="8306"/>
        </w:tabs>
      </w:pPr>
      <w:hyperlink w:anchor="_Toc24572" w:history="1">
        <w:r>
          <w:rPr>
            <w:rFonts w:ascii="仿宋" w:eastAsia="仿宋" w:hAnsi="仿宋" w:cs="仿宋" w:hint="eastAsia"/>
            <w:lang w:eastAsia="zh-CN"/>
          </w:rPr>
          <w:t>(六)、财务风险分析</w:t>
        </w:r>
        <w:r>
          <w:tab/>
        </w:r>
        <w:r>
          <w:fldChar w:fldCharType="begin"/>
        </w:r>
        <w:r>
          <w:instrText xml:space="preserve"> PAGEREF _Toc24572 \h </w:instrText>
        </w:r>
        <w:r>
          <w:fldChar w:fldCharType="separate"/>
        </w:r>
        <w:r>
          <w:t>9</w:t>
        </w:r>
        <w:r>
          <w:fldChar w:fldCharType="end"/>
        </w:r>
      </w:hyperlink>
    </w:p>
    <w:p>
      <w:pPr>
        <w:pStyle w:val="TOC2"/>
        <w:tabs>
          <w:tab w:val="right" w:leader="dot" w:pos="8306"/>
        </w:tabs>
      </w:pPr>
      <w:hyperlink w:anchor="_Toc29384" w:history="1">
        <w:r>
          <w:rPr>
            <w:rFonts w:ascii="仿宋" w:eastAsia="仿宋" w:hAnsi="仿宋" w:cs="仿宋" w:hint="eastAsia"/>
            <w:lang w:eastAsia="zh-CN"/>
          </w:rPr>
          <w:t>(七)、管理风险分析</w:t>
        </w:r>
        <w:r>
          <w:tab/>
        </w:r>
        <w:r>
          <w:fldChar w:fldCharType="begin"/>
        </w:r>
        <w:r>
          <w:instrText xml:space="preserve"> PAGEREF _Toc29384 \h </w:instrText>
        </w:r>
        <w:r>
          <w:fldChar w:fldCharType="separate"/>
        </w:r>
        <w:r>
          <w:t>11</w:t>
        </w:r>
        <w:r>
          <w:fldChar w:fldCharType="end"/>
        </w:r>
      </w:hyperlink>
    </w:p>
    <w:p>
      <w:pPr>
        <w:pStyle w:val="TOC2"/>
        <w:tabs>
          <w:tab w:val="right" w:leader="dot" w:pos="8306"/>
        </w:tabs>
      </w:pPr>
      <w:hyperlink w:anchor="_Toc5546" w:history="1">
        <w:r>
          <w:rPr>
            <w:rFonts w:ascii="仿宋" w:eastAsia="仿宋" w:hAnsi="仿宋" w:cs="仿宋" w:hint="eastAsia"/>
            <w:lang w:eastAsia="zh-CN"/>
          </w:rPr>
          <w:t>(八)、其它风险分析</w:t>
        </w:r>
        <w:r>
          <w:tab/>
        </w:r>
        <w:r>
          <w:fldChar w:fldCharType="begin"/>
        </w:r>
        <w:r>
          <w:instrText xml:space="preserve"> PAGEREF _Toc5546 \h </w:instrText>
        </w:r>
        <w:r>
          <w:fldChar w:fldCharType="separate"/>
        </w:r>
        <w:r>
          <w:t>12</w:t>
        </w:r>
        <w:r>
          <w:fldChar w:fldCharType="end"/>
        </w:r>
      </w:hyperlink>
    </w:p>
    <w:p>
      <w:pPr>
        <w:pStyle w:val="TOC2"/>
        <w:tabs>
          <w:tab w:val="right" w:leader="dot" w:pos="8306"/>
        </w:tabs>
      </w:pPr>
      <w:hyperlink w:anchor="_Toc10405" w:history="1">
        <w:r>
          <w:rPr>
            <w:rFonts w:ascii="仿宋" w:eastAsia="仿宋" w:hAnsi="仿宋" w:cs="仿宋" w:hint="eastAsia"/>
            <w:lang w:eastAsia="zh-CN"/>
          </w:rPr>
          <w:t>(九)、社会影响评估</w:t>
        </w:r>
        <w:r>
          <w:tab/>
        </w:r>
        <w:r>
          <w:fldChar w:fldCharType="begin"/>
        </w:r>
        <w:r>
          <w:instrText xml:space="preserve"> PAGEREF _Toc10405 \h </w:instrText>
        </w:r>
        <w:r>
          <w:fldChar w:fldCharType="separate"/>
        </w:r>
        <w:r>
          <w:t>13</w:t>
        </w:r>
        <w:r>
          <w:fldChar w:fldCharType="end"/>
        </w:r>
      </w:hyperlink>
    </w:p>
    <w:p>
      <w:pPr>
        <w:pStyle w:val="TOC1"/>
        <w:tabs>
          <w:tab w:val="right" w:leader="dot" w:pos="8306"/>
        </w:tabs>
      </w:pPr>
      <w:hyperlink w:anchor="_Toc5245" w:history="1">
        <w:r>
          <w:rPr>
            <w:rFonts w:ascii="仿宋" w:eastAsia="仿宋" w:hAnsi="仿宋" w:cs="仿宋" w:hint="eastAsia"/>
            <w:lang w:eastAsia="zh-CN"/>
          </w:rPr>
          <w:t>二、Υ单光子发射体层成像装置(SPECT)项目概论</w:t>
        </w:r>
        <w:r>
          <w:tab/>
        </w:r>
        <w:r>
          <w:fldChar w:fldCharType="begin"/>
        </w:r>
        <w:r>
          <w:instrText xml:space="preserve"> PAGEREF _Toc5245 \h </w:instrText>
        </w:r>
        <w:r>
          <w:fldChar w:fldCharType="separate"/>
        </w:r>
        <w:r>
          <w:t>15</w:t>
        </w:r>
        <w:r>
          <w:fldChar w:fldCharType="end"/>
        </w:r>
      </w:hyperlink>
    </w:p>
    <w:p>
      <w:pPr>
        <w:pStyle w:val="TOC2"/>
        <w:tabs>
          <w:tab w:val="right" w:leader="dot" w:pos="8306"/>
        </w:tabs>
      </w:pPr>
      <w:hyperlink w:anchor="_Toc23434" w:history="1">
        <w:r>
          <w:rPr>
            <w:rFonts w:ascii="仿宋" w:eastAsia="仿宋" w:hAnsi="仿宋" w:cs="仿宋" w:hint="eastAsia"/>
            <w:lang w:eastAsia="zh-CN"/>
          </w:rPr>
          <w:t>(一)、项目申报单位概况</w:t>
        </w:r>
        <w:r>
          <w:tab/>
        </w:r>
        <w:r>
          <w:fldChar w:fldCharType="begin"/>
        </w:r>
        <w:r>
          <w:instrText xml:space="preserve"> PAGEREF _Toc23434 \h </w:instrText>
        </w:r>
        <w:r>
          <w:fldChar w:fldCharType="separate"/>
        </w:r>
        <w:r>
          <w:t>15</w:t>
        </w:r>
        <w:r>
          <w:fldChar w:fldCharType="end"/>
        </w:r>
      </w:hyperlink>
    </w:p>
    <w:p>
      <w:pPr>
        <w:pStyle w:val="TOC2"/>
        <w:tabs>
          <w:tab w:val="right" w:leader="dot" w:pos="8306"/>
        </w:tabs>
      </w:pPr>
      <w:hyperlink w:anchor="_Toc15321" w:history="1">
        <w:r>
          <w:rPr>
            <w:rFonts w:ascii="仿宋" w:eastAsia="仿宋" w:hAnsi="仿宋" w:cs="仿宋" w:hint="eastAsia"/>
            <w:lang w:eastAsia="zh-CN"/>
          </w:rPr>
          <w:t>(二)、项目概况</w:t>
        </w:r>
        <w:r>
          <w:tab/>
        </w:r>
        <w:r>
          <w:fldChar w:fldCharType="begin"/>
        </w:r>
        <w:r>
          <w:instrText xml:space="preserve"> PAGEREF _Toc15321 \h </w:instrText>
        </w:r>
        <w:r>
          <w:fldChar w:fldCharType="separate"/>
        </w:r>
        <w:r>
          <w:t>17</w:t>
        </w:r>
        <w:r>
          <w:fldChar w:fldCharType="end"/>
        </w:r>
      </w:hyperlink>
    </w:p>
    <w:p>
      <w:pPr>
        <w:pStyle w:val="TOC1"/>
        <w:tabs>
          <w:tab w:val="right" w:leader="dot" w:pos="8306"/>
        </w:tabs>
      </w:pPr>
      <w:hyperlink w:anchor="_Toc15100" w:history="1">
        <w:r>
          <w:rPr>
            <w:rFonts w:ascii="仿宋" w:eastAsia="仿宋" w:hAnsi="仿宋" w:cs="仿宋" w:hint="eastAsia"/>
            <w:lang w:eastAsia="zh-CN"/>
          </w:rPr>
          <w:t>三、资源开发及综合利用分析</w:t>
        </w:r>
        <w:r>
          <w:tab/>
        </w:r>
        <w:r>
          <w:fldChar w:fldCharType="begin"/>
        </w:r>
        <w:r>
          <w:instrText xml:space="preserve"> PAGEREF _Toc15100 \h </w:instrText>
        </w:r>
        <w:r>
          <w:fldChar w:fldCharType="separate"/>
        </w:r>
        <w:r>
          <w:t>20</w:t>
        </w:r>
        <w:r>
          <w:fldChar w:fldCharType="end"/>
        </w:r>
      </w:hyperlink>
    </w:p>
    <w:p>
      <w:pPr>
        <w:pStyle w:val="TOC2"/>
        <w:tabs>
          <w:tab w:val="right" w:leader="dot" w:pos="8306"/>
        </w:tabs>
      </w:pPr>
      <w:hyperlink w:anchor="_Toc23571" w:history="1">
        <w:r>
          <w:rPr>
            <w:rFonts w:ascii="仿宋" w:eastAsia="仿宋" w:hAnsi="仿宋" w:cs="仿宋" w:hint="eastAsia"/>
            <w:lang w:eastAsia="zh-CN"/>
          </w:rPr>
          <w:t>(一)、资源开发方案</w:t>
        </w:r>
        <w:r>
          <w:tab/>
        </w:r>
        <w:r>
          <w:fldChar w:fldCharType="begin"/>
        </w:r>
        <w:r>
          <w:instrText xml:space="preserve"> PAGEREF _Toc23571 \h </w:instrText>
        </w:r>
        <w:r>
          <w:fldChar w:fldCharType="separate"/>
        </w:r>
        <w:r>
          <w:t>20</w:t>
        </w:r>
        <w:r>
          <w:fldChar w:fldCharType="end"/>
        </w:r>
      </w:hyperlink>
    </w:p>
    <w:p>
      <w:pPr>
        <w:pStyle w:val="TOC2"/>
        <w:tabs>
          <w:tab w:val="right" w:leader="dot" w:pos="8306"/>
        </w:tabs>
      </w:pPr>
      <w:hyperlink w:anchor="_Toc24891" w:history="1">
        <w:r>
          <w:rPr>
            <w:rFonts w:ascii="仿宋" w:eastAsia="仿宋" w:hAnsi="仿宋" w:cs="仿宋" w:hint="eastAsia"/>
            <w:lang w:eastAsia="zh-CN"/>
          </w:rPr>
          <w:t>(二)、资源利用方案</w:t>
        </w:r>
        <w:r>
          <w:tab/>
        </w:r>
        <w:r>
          <w:fldChar w:fldCharType="begin"/>
        </w:r>
        <w:r>
          <w:instrText xml:space="preserve"> PAGEREF _Toc24891 \h </w:instrText>
        </w:r>
        <w:r>
          <w:fldChar w:fldCharType="separate"/>
        </w:r>
        <w:r>
          <w:t>21</w:t>
        </w:r>
        <w:r>
          <w:fldChar w:fldCharType="end"/>
        </w:r>
      </w:hyperlink>
    </w:p>
    <w:p>
      <w:pPr>
        <w:pStyle w:val="TOC2"/>
        <w:tabs>
          <w:tab w:val="right" w:leader="dot" w:pos="8306"/>
        </w:tabs>
      </w:pPr>
      <w:hyperlink w:anchor="_Toc3238" w:history="1">
        <w:r>
          <w:rPr>
            <w:rFonts w:ascii="仿宋" w:eastAsia="仿宋" w:hAnsi="仿宋" w:cs="仿宋" w:hint="eastAsia"/>
            <w:lang w:eastAsia="zh-CN"/>
          </w:rPr>
          <w:t>(三)、资源节约措施</w:t>
        </w:r>
        <w:r>
          <w:tab/>
        </w:r>
        <w:r>
          <w:fldChar w:fldCharType="begin"/>
        </w:r>
        <w:r>
          <w:instrText xml:space="preserve"> PAGEREF _Toc3238 \h </w:instrText>
        </w:r>
        <w:r>
          <w:fldChar w:fldCharType="separate"/>
        </w:r>
        <w:r>
          <w:t>22</w:t>
        </w:r>
        <w:r>
          <w:fldChar w:fldCharType="end"/>
        </w:r>
      </w:hyperlink>
    </w:p>
    <w:p>
      <w:pPr>
        <w:pStyle w:val="TOC1"/>
        <w:tabs>
          <w:tab w:val="right" w:leader="dot" w:pos="8306"/>
        </w:tabs>
      </w:pPr>
      <w:hyperlink w:anchor="_Toc15663" w:history="1">
        <w:r>
          <w:rPr>
            <w:rFonts w:ascii="仿宋" w:eastAsia="仿宋" w:hAnsi="仿宋" w:cs="仿宋" w:hint="eastAsia"/>
            <w:lang w:eastAsia="zh-CN"/>
          </w:rPr>
          <w:t>四、背景、必要性分析</w:t>
        </w:r>
        <w:r>
          <w:tab/>
        </w:r>
        <w:r>
          <w:fldChar w:fldCharType="begin"/>
        </w:r>
        <w:r>
          <w:instrText xml:space="preserve"> PAGEREF _Toc15663 \h </w:instrText>
        </w:r>
        <w:r>
          <w:fldChar w:fldCharType="separate"/>
        </w:r>
        <w:r>
          <w:t>23</w:t>
        </w:r>
        <w:r>
          <w:fldChar w:fldCharType="end"/>
        </w:r>
      </w:hyperlink>
    </w:p>
    <w:p>
      <w:pPr>
        <w:pStyle w:val="TOC2"/>
        <w:tabs>
          <w:tab w:val="right" w:leader="dot" w:pos="8306"/>
        </w:tabs>
      </w:pPr>
      <w:hyperlink w:anchor="_Toc10471" w:history="1">
        <w:r>
          <w:rPr>
            <w:rFonts w:ascii="仿宋" w:eastAsia="仿宋" w:hAnsi="仿宋" w:cs="仿宋" w:hint="eastAsia"/>
            <w:lang w:eastAsia="zh-CN"/>
          </w:rPr>
          <w:t>(一)、项目建设背景</w:t>
        </w:r>
        <w:r>
          <w:tab/>
        </w:r>
        <w:r>
          <w:fldChar w:fldCharType="begin"/>
        </w:r>
        <w:r>
          <w:instrText xml:space="preserve"> PAGEREF _Toc10471 \h </w:instrText>
        </w:r>
        <w:r>
          <w:fldChar w:fldCharType="separate"/>
        </w:r>
        <w:r>
          <w:t>23</w:t>
        </w:r>
        <w:r>
          <w:fldChar w:fldCharType="end"/>
        </w:r>
      </w:hyperlink>
    </w:p>
    <w:p>
      <w:pPr>
        <w:pStyle w:val="TOC2"/>
        <w:tabs>
          <w:tab w:val="right" w:leader="dot" w:pos="8306"/>
        </w:tabs>
      </w:pPr>
      <w:hyperlink w:anchor="_Toc27829" w:history="1">
        <w:r>
          <w:rPr>
            <w:rFonts w:ascii="仿宋" w:eastAsia="仿宋" w:hAnsi="仿宋" w:cs="仿宋" w:hint="eastAsia"/>
            <w:lang w:eastAsia="zh-CN"/>
          </w:rPr>
          <w:t>(二)、必要性分析</w:t>
        </w:r>
        <w:r>
          <w:tab/>
        </w:r>
        <w:r>
          <w:fldChar w:fldCharType="begin"/>
        </w:r>
        <w:r>
          <w:instrText xml:space="preserve"> PAGEREF _Toc27829 \h </w:instrText>
        </w:r>
        <w:r>
          <w:fldChar w:fldCharType="separate"/>
        </w:r>
        <w:r>
          <w:t>24</w:t>
        </w:r>
        <w:r>
          <w:fldChar w:fldCharType="end"/>
        </w:r>
      </w:hyperlink>
    </w:p>
    <w:p>
      <w:pPr>
        <w:pStyle w:val="TOC2"/>
        <w:tabs>
          <w:tab w:val="right" w:leader="dot" w:pos="8306"/>
        </w:tabs>
      </w:pPr>
      <w:hyperlink w:anchor="_Toc20374" w:history="1">
        <w:r>
          <w:rPr>
            <w:rFonts w:ascii="仿宋" w:eastAsia="仿宋" w:hAnsi="仿宋" w:cs="仿宋" w:hint="eastAsia"/>
            <w:lang w:eastAsia="zh-CN"/>
          </w:rPr>
          <w:t>(三)、项目建设有利条件</w:t>
        </w:r>
        <w:r>
          <w:tab/>
        </w:r>
        <w:r>
          <w:fldChar w:fldCharType="begin"/>
        </w:r>
        <w:r>
          <w:instrText xml:space="preserve"> PAGEREF _Toc20374 \h </w:instrText>
        </w:r>
        <w:r>
          <w:fldChar w:fldCharType="separate"/>
        </w:r>
        <w:r>
          <w:t>26</w:t>
        </w:r>
        <w:r>
          <w:fldChar w:fldCharType="end"/>
        </w:r>
      </w:hyperlink>
    </w:p>
    <w:p>
      <w:pPr>
        <w:pStyle w:val="TOC1"/>
        <w:tabs>
          <w:tab w:val="right" w:leader="dot" w:pos="8306"/>
        </w:tabs>
      </w:pPr>
      <w:hyperlink w:anchor="_Toc4739" w:history="1">
        <w:r>
          <w:rPr>
            <w:rFonts w:ascii="仿宋" w:eastAsia="仿宋" w:hAnsi="仿宋" w:cs="仿宋" w:hint="eastAsia"/>
            <w:lang w:eastAsia="zh-CN"/>
          </w:rPr>
          <w:t>五、财务管理与成本控制</w:t>
        </w:r>
        <w:r>
          <w:tab/>
        </w:r>
        <w:r>
          <w:fldChar w:fldCharType="begin"/>
        </w:r>
        <w:r>
          <w:instrText xml:space="preserve"> PAGEREF _Toc4739 \h </w:instrText>
        </w:r>
        <w:r>
          <w:fldChar w:fldCharType="separate"/>
        </w:r>
        <w:r>
          <w:t>27</w:t>
        </w:r>
        <w:r>
          <w:fldChar w:fldCharType="end"/>
        </w:r>
      </w:hyperlink>
    </w:p>
    <w:p>
      <w:pPr>
        <w:pStyle w:val="TOC2"/>
        <w:tabs>
          <w:tab w:val="right" w:leader="dot" w:pos="8306"/>
        </w:tabs>
      </w:pPr>
      <w:hyperlink w:anchor="_Toc25534" w:history="1">
        <w:r>
          <w:rPr>
            <w:rFonts w:ascii="仿宋" w:eastAsia="仿宋" w:hAnsi="仿宋" w:cs="仿宋" w:hint="eastAsia"/>
            <w:lang w:eastAsia="zh-CN"/>
          </w:rPr>
          <w:t>(一)、财务管理体系建设</w:t>
        </w:r>
        <w:r>
          <w:tab/>
        </w:r>
        <w:r>
          <w:fldChar w:fldCharType="begin"/>
        </w:r>
        <w:r>
          <w:instrText xml:space="preserve"> PAGEREF _Toc25534 \h </w:instrText>
        </w:r>
        <w:r>
          <w:fldChar w:fldCharType="separate"/>
        </w:r>
        <w:r>
          <w:t>27</w:t>
        </w:r>
        <w:r>
          <w:fldChar w:fldCharType="end"/>
        </w:r>
      </w:hyperlink>
    </w:p>
    <w:p>
      <w:pPr>
        <w:pStyle w:val="TOC2"/>
        <w:tabs>
          <w:tab w:val="right" w:leader="dot" w:pos="8306"/>
        </w:tabs>
      </w:pPr>
      <w:hyperlink w:anchor="_Toc19447" w:history="1">
        <w:r>
          <w:rPr>
            <w:rFonts w:ascii="仿宋" w:eastAsia="仿宋" w:hAnsi="仿宋" w:cs="仿宋" w:hint="eastAsia"/>
            <w:lang w:eastAsia="zh-CN"/>
          </w:rPr>
          <w:t>(二)、成本控制措施</w:t>
        </w:r>
        <w:r>
          <w:tab/>
        </w:r>
        <w:r>
          <w:fldChar w:fldCharType="begin"/>
        </w:r>
        <w:r>
          <w:instrText xml:space="preserve"> PAGEREF _Toc19447 \h </w:instrText>
        </w:r>
        <w:r>
          <w:fldChar w:fldCharType="separate"/>
        </w:r>
        <w:r>
          <w:t>29</w:t>
        </w:r>
        <w:r>
          <w:fldChar w:fldCharType="end"/>
        </w:r>
      </w:hyperlink>
    </w:p>
    <w:p>
      <w:pPr>
        <w:pStyle w:val="TOC1"/>
        <w:tabs>
          <w:tab w:val="right" w:leader="dot" w:pos="8306"/>
        </w:tabs>
      </w:pPr>
      <w:hyperlink w:anchor="_Toc16830" w:history="1">
        <w:r>
          <w:rPr>
            <w:rFonts w:ascii="仿宋" w:eastAsia="仿宋" w:hAnsi="仿宋" w:cs="仿宋" w:hint="eastAsia"/>
            <w:lang w:eastAsia="zh-CN"/>
          </w:rPr>
          <w:t>六、社会影响分析</w:t>
        </w:r>
        <w:r>
          <w:tab/>
        </w:r>
        <w:r>
          <w:fldChar w:fldCharType="begin"/>
        </w:r>
        <w:r>
          <w:instrText xml:space="preserve"> PAGEREF _Toc16830 \h </w:instrText>
        </w:r>
        <w:r>
          <w:fldChar w:fldCharType="separate"/>
        </w:r>
        <w:r>
          <w:t>30</w:t>
        </w:r>
        <w:r>
          <w:fldChar w:fldCharType="end"/>
        </w:r>
      </w:hyperlink>
    </w:p>
    <w:p>
      <w:pPr>
        <w:pStyle w:val="TOC2"/>
        <w:tabs>
          <w:tab w:val="right" w:leader="dot" w:pos="8306"/>
        </w:tabs>
      </w:pPr>
      <w:hyperlink w:anchor="_Toc20106" w:history="1">
        <w:r>
          <w:rPr>
            <w:rFonts w:ascii="仿宋" w:eastAsia="仿宋" w:hAnsi="仿宋" w:cs="仿宋" w:hint="eastAsia"/>
            <w:lang w:eastAsia="zh-CN"/>
          </w:rPr>
          <w:t>(一)、社会影响效果分析</w:t>
        </w:r>
        <w:r>
          <w:tab/>
        </w:r>
        <w:r>
          <w:fldChar w:fldCharType="begin"/>
        </w:r>
        <w:r>
          <w:instrText xml:space="preserve"> PAGEREF _Toc20106 \h </w:instrText>
        </w:r>
        <w:r>
          <w:fldChar w:fldCharType="separate"/>
        </w:r>
        <w:r>
          <w:t>30</w:t>
        </w:r>
        <w:r>
          <w:fldChar w:fldCharType="end"/>
        </w:r>
      </w:hyperlink>
    </w:p>
    <w:p>
      <w:pPr>
        <w:pStyle w:val="TOC2"/>
        <w:tabs>
          <w:tab w:val="right" w:leader="dot" w:pos="8306"/>
        </w:tabs>
      </w:pPr>
      <w:hyperlink w:anchor="_Toc12657" w:history="1">
        <w:r>
          <w:rPr>
            <w:rFonts w:ascii="仿宋" w:eastAsia="仿宋" w:hAnsi="仿宋" w:cs="仿宋" w:hint="eastAsia"/>
            <w:lang w:eastAsia="zh-CN"/>
          </w:rPr>
          <w:t>(二)、社会适应性分析</w:t>
        </w:r>
        <w:r>
          <w:tab/>
        </w:r>
        <w:r>
          <w:fldChar w:fldCharType="begin"/>
        </w:r>
        <w:r>
          <w:instrText xml:space="preserve"> PAGEREF _Toc12657 \h </w:instrText>
        </w:r>
        <w:r>
          <w:fldChar w:fldCharType="separate"/>
        </w:r>
        <w:r>
          <w:t>33</w:t>
        </w:r>
        <w:r>
          <w:fldChar w:fldCharType="end"/>
        </w:r>
      </w:hyperlink>
    </w:p>
    <w:p>
      <w:pPr>
        <w:pStyle w:val="TOC2"/>
        <w:tabs>
          <w:tab w:val="right" w:leader="dot" w:pos="8306"/>
        </w:tabs>
      </w:pPr>
      <w:hyperlink w:anchor="_Toc12743" w:history="1">
        <w:r>
          <w:rPr>
            <w:rFonts w:ascii="仿宋" w:eastAsia="仿宋" w:hAnsi="仿宋" w:cs="仿宋" w:hint="eastAsia"/>
            <w:lang w:eastAsia="zh-CN"/>
          </w:rPr>
          <w:t>(三)、社会风险及对策分析</w:t>
        </w:r>
        <w:r>
          <w:tab/>
        </w:r>
        <w:r>
          <w:fldChar w:fldCharType="begin"/>
        </w:r>
        <w:r>
          <w:instrText xml:space="preserve"> PAGEREF _Toc12743 \h </w:instrText>
        </w:r>
        <w:r>
          <w:fldChar w:fldCharType="separate"/>
        </w:r>
        <w:r>
          <w:t>34</w:t>
        </w:r>
        <w:r>
          <w:fldChar w:fldCharType="end"/>
        </w:r>
      </w:hyperlink>
    </w:p>
    <w:p>
      <w:pPr>
        <w:pStyle w:val="TOC1"/>
        <w:tabs>
          <w:tab w:val="right" w:leader="dot" w:pos="8306"/>
        </w:tabs>
      </w:pPr>
      <w:hyperlink w:anchor="_Toc9941" w:history="1">
        <w:r>
          <w:rPr>
            <w:rFonts w:ascii="仿宋" w:eastAsia="仿宋" w:hAnsi="仿宋" w:cs="仿宋" w:hint="eastAsia"/>
            <w:lang w:eastAsia="zh-CN"/>
          </w:rPr>
          <w:t>七、技术创新与产业升级</w:t>
        </w:r>
        <w:r>
          <w:tab/>
        </w:r>
        <w:r>
          <w:fldChar w:fldCharType="begin"/>
        </w:r>
        <w:r>
          <w:instrText xml:space="preserve"> PAGEREF _Toc9941 \h </w:instrText>
        </w:r>
        <w:r>
          <w:fldChar w:fldCharType="separate"/>
        </w:r>
        <w:r>
          <w:t>38</w:t>
        </w:r>
        <w:r>
          <w:fldChar w:fldCharType="end"/>
        </w:r>
      </w:hyperlink>
    </w:p>
    <w:p>
      <w:pPr>
        <w:pStyle w:val="TOC2"/>
        <w:tabs>
          <w:tab w:val="right" w:leader="dot" w:pos="8306"/>
        </w:tabs>
      </w:pPr>
      <w:hyperlink w:anchor="_Toc20970" w:history="1">
        <w:r>
          <w:rPr>
            <w:rFonts w:ascii="仿宋" w:eastAsia="仿宋" w:hAnsi="仿宋" w:cs="仿宋" w:hint="eastAsia"/>
            <w:lang w:eastAsia="zh-CN"/>
          </w:rPr>
          <w:t>(一)、技术创新方向与目标</w:t>
        </w:r>
        <w:r>
          <w:tab/>
        </w:r>
        <w:r>
          <w:fldChar w:fldCharType="begin"/>
        </w:r>
        <w:r>
          <w:instrText xml:space="preserve"> PAGEREF _Toc20970 \h </w:instrText>
        </w:r>
        <w:r>
          <w:fldChar w:fldCharType="separate"/>
        </w:r>
        <w:r>
          <w:t>38</w:t>
        </w:r>
        <w:r>
          <w:fldChar w:fldCharType="end"/>
        </w:r>
      </w:hyperlink>
    </w:p>
    <w:p>
      <w:pPr>
        <w:pStyle w:val="TOC2"/>
        <w:tabs>
          <w:tab w:val="right" w:leader="dot" w:pos="8306"/>
        </w:tabs>
      </w:pPr>
      <w:hyperlink w:anchor="_Toc11421" w:history="1">
        <w:r>
          <w:rPr>
            <w:rFonts w:ascii="仿宋" w:eastAsia="仿宋" w:hAnsi="仿宋" w:cs="仿宋" w:hint="eastAsia"/>
            <w:lang w:eastAsia="zh-CN"/>
          </w:rPr>
          <w:t>(二)、产业升级路径与措施</w:t>
        </w:r>
        <w:r>
          <w:tab/>
        </w:r>
        <w:r>
          <w:fldChar w:fldCharType="begin"/>
        </w:r>
        <w:r>
          <w:instrText xml:space="preserve"> PAGEREF _Toc11421 \h </w:instrText>
        </w:r>
        <w:r>
          <w:fldChar w:fldCharType="separate"/>
        </w:r>
        <w:r>
          <w:t>39</w:t>
        </w:r>
        <w:r>
          <w:fldChar w:fldCharType="end"/>
        </w:r>
      </w:hyperlink>
    </w:p>
    <w:p>
      <w:pPr>
        <w:pStyle w:val="TOC1"/>
        <w:tabs>
          <w:tab w:val="right" w:leader="dot" w:pos="8306"/>
        </w:tabs>
      </w:pPr>
      <w:hyperlink w:anchor="_Toc22684" w:history="1">
        <w:r>
          <w:rPr>
            <w:rFonts w:ascii="仿宋" w:eastAsia="仿宋" w:hAnsi="仿宋" w:cs="仿宋" w:hint="eastAsia"/>
            <w:lang w:eastAsia="zh-CN"/>
          </w:rPr>
          <w:t>八、资金管理与财务规划</w:t>
        </w:r>
        <w:r>
          <w:tab/>
        </w:r>
        <w:r>
          <w:fldChar w:fldCharType="begin"/>
        </w:r>
        <w:r>
          <w:instrText xml:space="preserve"> PAGEREF _Toc22684 \h </w:instrText>
        </w:r>
        <w:r>
          <w:fldChar w:fldCharType="separate"/>
        </w:r>
        <w:r>
          <w:t>40</w:t>
        </w:r>
        <w:r>
          <w:fldChar w:fldCharType="end"/>
        </w:r>
      </w:hyperlink>
    </w:p>
    <w:p>
      <w:pPr>
        <w:pStyle w:val="TOC2"/>
        <w:tabs>
          <w:tab w:val="right" w:leader="dot" w:pos="8306"/>
        </w:tabs>
      </w:pPr>
      <w:hyperlink w:anchor="_Toc28813" w:history="1">
        <w:r>
          <w:rPr>
            <w:rFonts w:ascii="仿宋" w:eastAsia="仿宋" w:hAnsi="仿宋" w:cs="仿宋" w:hint="eastAsia"/>
            <w:lang w:eastAsia="zh-CN"/>
          </w:rPr>
          <w:t>(一)、项目资金来源与筹措</w:t>
        </w:r>
        <w:r>
          <w:tab/>
        </w:r>
        <w:r>
          <w:fldChar w:fldCharType="begin"/>
        </w:r>
        <w:r>
          <w:instrText xml:space="preserve"> PAGEREF _Toc28813 \h </w:instrText>
        </w:r>
        <w:r>
          <w:fldChar w:fldCharType="separate"/>
        </w:r>
        <w:r>
          <w:t>40</w:t>
        </w:r>
        <w:r>
          <w:fldChar w:fldCharType="end"/>
        </w:r>
      </w:hyperlink>
    </w:p>
    <w:p>
      <w:pPr>
        <w:pStyle w:val="TOC2"/>
        <w:tabs>
          <w:tab w:val="right" w:leader="dot" w:pos="8306"/>
        </w:tabs>
      </w:pPr>
      <w:hyperlink w:anchor="_Toc9313" w:history="1">
        <w:r>
          <w:rPr>
            <w:rFonts w:ascii="仿宋" w:eastAsia="仿宋" w:hAnsi="仿宋" w:cs="仿宋" w:hint="eastAsia"/>
            <w:lang w:eastAsia="zh-CN"/>
          </w:rPr>
          <w:t>(二)、资金使用与监管</w:t>
        </w:r>
        <w:r>
          <w:tab/>
        </w:r>
        <w:r>
          <w:fldChar w:fldCharType="begin"/>
        </w:r>
        <w:r>
          <w:instrText xml:space="preserve"> PAGEREF _Toc9313 \h </w:instrText>
        </w:r>
        <w:r>
          <w:fldChar w:fldCharType="separate"/>
        </w:r>
        <w:r>
          <w:t>42</w:t>
        </w:r>
        <w:r>
          <w:fldChar w:fldCharType="end"/>
        </w:r>
      </w:hyperlink>
    </w:p>
    <w:p>
      <w:pPr>
        <w:pStyle w:val="TOC2"/>
        <w:tabs>
          <w:tab w:val="right" w:leader="dot" w:pos="8306"/>
        </w:tabs>
      </w:pPr>
      <w:hyperlink w:anchor="_Toc26523" w:history="1">
        <w:r>
          <w:rPr>
            <w:rFonts w:ascii="仿宋" w:eastAsia="仿宋" w:hAnsi="仿宋" w:cs="仿宋" w:hint="eastAsia"/>
            <w:lang w:eastAsia="zh-CN"/>
          </w:rPr>
          <w:t>(三)、财务规划与预测</w:t>
        </w:r>
        <w:r>
          <w:tab/>
        </w:r>
        <w:r>
          <w:fldChar w:fldCharType="begin"/>
        </w:r>
        <w:r>
          <w:instrText xml:space="preserve"> PAGEREF _Toc26523 \h </w:instrText>
        </w:r>
        <w:r>
          <w:fldChar w:fldCharType="separate"/>
        </w:r>
        <w:r>
          <w:t>43</w:t>
        </w:r>
        <w:r>
          <w:fldChar w:fldCharType="end"/>
        </w:r>
      </w:hyperlink>
    </w:p>
    <w:p>
      <w:pPr>
        <w:pStyle w:val="TOC1"/>
        <w:tabs>
          <w:tab w:val="right" w:leader="dot" w:pos="8306"/>
        </w:tabs>
      </w:pPr>
      <w:hyperlink w:anchor="_Toc19642" w:history="1">
        <w:r>
          <w:rPr>
            <w:rFonts w:ascii="仿宋" w:eastAsia="仿宋" w:hAnsi="仿宋" w:cs="仿宋" w:hint="eastAsia"/>
            <w:lang w:eastAsia="zh-CN"/>
          </w:rPr>
          <w:t>九、项目实施与管理方案</w:t>
        </w:r>
        <w:r>
          <w:tab/>
        </w:r>
        <w:r>
          <w:fldChar w:fldCharType="begin"/>
        </w:r>
        <w:r>
          <w:instrText xml:space="preserve"> PAGEREF _Toc19642 \h </w:instrText>
        </w:r>
        <w:r>
          <w:fldChar w:fldCharType="separate"/>
        </w:r>
        <w:r>
          <w:t>44</w:t>
        </w:r>
        <w:r>
          <w:fldChar w:fldCharType="end"/>
        </w:r>
      </w:hyperlink>
    </w:p>
    <w:p>
      <w:pPr>
        <w:pStyle w:val="TOC2"/>
        <w:tabs>
          <w:tab w:val="right" w:leader="dot" w:pos="8306"/>
        </w:tabs>
      </w:pPr>
      <w:hyperlink w:anchor="_Toc28707" w:history="1">
        <w:r>
          <w:rPr>
            <w:rFonts w:ascii="仿宋" w:eastAsia="仿宋" w:hAnsi="仿宋" w:cs="仿宋" w:hint="eastAsia"/>
            <w:lang w:eastAsia="zh-CN"/>
          </w:rPr>
          <w:t>(一)、项目实施计划</w:t>
        </w:r>
        <w:r>
          <w:tab/>
        </w:r>
        <w:r>
          <w:fldChar w:fldCharType="begin"/>
        </w:r>
        <w:r>
          <w:instrText xml:space="preserve"> PAGEREF _Toc28707 \h </w:instrText>
        </w:r>
        <w:r>
          <w:fldChar w:fldCharType="separate"/>
        </w:r>
        <w:r>
          <w:t>44</w:t>
        </w:r>
        <w:r>
          <w:fldChar w:fldCharType="end"/>
        </w:r>
      </w:hyperlink>
    </w:p>
    <w:p>
      <w:pPr>
        <w:pStyle w:val="TOC2"/>
        <w:tabs>
          <w:tab w:val="right" w:leader="dot" w:pos="8306"/>
        </w:tabs>
      </w:pPr>
      <w:hyperlink w:anchor="_Toc12294" w:history="1">
        <w:r>
          <w:rPr>
            <w:rFonts w:ascii="仿宋" w:eastAsia="仿宋" w:hAnsi="仿宋" w:cs="仿宋" w:hint="eastAsia"/>
            <w:lang w:eastAsia="zh-CN"/>
          </w:rPr>
          <w:t>(二)、项目组织机构与职责</w:t>
        </w:r>
        <w:r>
          <w:tab/>
        </w:r>
        <w:r>
          <w:fldChar w:fldCharType="begin"/>
        </w:r>
        <w:r>
          <w:instrText xml:space="preserve"> PAGEREF _Toc12294 \h </w:instrText>
        </w:r>
        <w:r>
          <w:fldChar w:fldCharType="separate"/>
        </w:r>
        <w:r>
          <w:t>45</w:t>
        </w:r>
        <w:r>
          <w:fldChar w:fldCharType="end"/>
        </w:r>
      </w:hyperlink>
    </w:p>
    <w:p>
      <w:pPr>
        <w:pStyle w:val="TOC2"/>
        <w:tabs>
          <w:tab w:val="right" w:leader="dot" w:pos="8306"/>
        </w:tabs>
      </w:pPr>
      <w:hyperlink w:anchor="_Toc19123" w:history="1">
        <w:r>
          <w:rPr>
            <w:rFonts w:ascii="仿宋" w:eastAsia="仿宋" w:hAnsi="仿宋" w:cs="仿宋" w:hint="eastAsia"/>
            <w:lang w:eastAsia="zh-CN"/>
          </w:rPr>
          <w:t>(三)、项目管理与监控体系</w:t>
        </w:r>
        <w:r>
          <w:tab/>
        </w:r>
        <w:r>
          <w:fldChar w:fldCharType="begin"/>
        </w:r>
        <w:r>
          <w:instrText xml:space="preserve"> PAGEREF _Toc19123 \h </w:instrText>
        </w:r>
        <w:r>
          <w:fldChar w:fldCharType="separate"/>
        </w:r>
        <w:r>
          <w:t>48</w:t>
        </w:r>
        <w:r>
          <w:fldChar w:fldCharType="end"/>
        </w:r>
      </w:hyperlink>
    </w:p>
    <w:p>
      <w:pPr>
        <w:pStyle w:val="TOC1"/>
        <w:tabs>
          <w:tab w:val="right" w:leader="dot" w:pos="8306"/>
        </w:tabs>
      </w:pPr>
      <w:hyperlink w:anchor="_Toc8607" w:history="1">
        <w:r>
          <w:rPr>
            <w:rFonts w:ascii="仿宋" w:eastAsia="仿宋" w:hAnsi="仿宋" w:cs="仿宋" w:hint="eastAsia"/>
            <w:lang w:eastAsia="zh-CN"/>
          </w:rPr>
          <w:t>十、土地利用与规划方案</w:t>
        </w:r>
        <w:r>
          <w:tab/>
        </w:r>
        <w:r>
          <w:fldChar w:fldCharType="begin"/>
        </w:r>
        <w:r>
          <w:instrText xml:space="preserve"> PAGEREF _Toc8607 \h </w:instrText>
        </w:r>
        <w:r>
          <w:fldChar w:fldCharType="separate"/>
        </w:r>
        <w:r>
          <w:t>50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973" w:history="1">
        <w:r>
          <w:rPr>
            <w:rFonts w:ascii="仿宋" w:eastAsia="仿宋" w:hAnsi="仿宋" w:cs="仿宋" w:hint="eastAsia"/>
            <w:lang w:eastAsia="zh-CN"/>
          </w:rPr>
          <w:t>(一)、项目用地情况分析</w:t>
        </w:r>
        <w:r>
          <w:tab/>
        </w:r>
        <w:r>
          <w:fldChar w:fldCharType="begin"/>
        </w:r>
        <w:r>
          <w:instrText xml:space="preserve"> PAGEREF _Toc17973 \h </w:instrText>
        </w:r>
        <w:r>
          <w:fldChar w:fldCharType="separate"/>
        </w:r>
        <w:r>
          <w:t>50</w:t>
        </w:r>
        <w:r>
          <w:fldChar w:fldCharType="end"/>
        </w:r>
      </w:hyperlink>
    </w:p>
    <w:p>
      <w:pPr>
        <w:pStyle w:val="TOC2"/>
        <w:tabs>
          <w:tab w:val="right" w:leader="dot" w:pos="8306"/>
        </w:tabs>
      </w:pPr>
      <w:hyperlink w:anchor="_Toc16850" w:history="1">
        <w:r>
          <w:rPr>
            <w:rFonts w:ascii="仿宋" w:eastAsia="仿宋" w:hAnsi="仿宋" w:cs="仿宋" w:hint="eastAsia"/>
            <w:lang w:eastAsia="zh-CN"/>
          </w:rPr>
          <w:t>(二)、土地利用规划方案</w:t>
        </w:r>
        <w:r>
          <w:tab/>
        </w:r>
        <w:r>
          <w:fldChar w:fldCharType="begin"/>
        </w:r>
        <w:r>
          <w:instrText xml:space="preserve"> PAGEREF _Toc16850 \h </w:instrText>
        </w:r>
        <w:r>
          <w:fldChar w:fldCharType="separate"/>
        </w:r>
        <w:r>
          <w:t>51</w:t>
        </w:r>
        <w:r>
          <w:fldChar w:fldCharType="end"/>
        </w:r>
      </w:hyperlink>
    </w:p>
    <w:p>
      <w:pPr>
        <w:pStyle w:val="TOC1"/>
        <w:tabs>
          <w:tab w:val="right" w:leader="dot" w:pos="8306"/>
        </w:tabs>
      </w:pPr>
      <w:hyperlink w:anchor="_Toc8844" w:history="1">
        <w:r>
          <w:rPr>
            <w:rFonts w:ascii="仿宋" w:eastAsia="仿宋" w:hAnsi="仿宋" w:cs="仿宋" w:hint="eastAsia"/>
            <w:lang w:eastAsia="zh-CN"/>
          </w:rPr>
          <w:t>十一、经济效益与社会效益优化</w:t>
        </w:r>
        <w:r>
          <w:tab/>
        </w:r>
        <w:r>
          <w:fldChar w:fldCharType="begin"/>
        </w:r>
        <w:r>
          <w:instrText xml:space="preserve"> PAGEREF _Toc8844 \h </w:instrText>
        </w:r>
        <w:r>
          <w:fldChar w:fldCharType="separate"/>
        </w:r>
        <w:r>
          <w:t>52</w:t>
        </w:r>
        <w:r>
          <w:fldChar w:fldCharType="end"/>
        </w:r>
      </w:hyperlink>
    </w:p>
    <w:p>
      <w:pPr>
        <w:pStyle w:val="TOC2"/>
        <w:tabs>
          <w:tab w:val="right" w:leader="dot" w:pos="8306"/>
        </w:tabs>
      </w:pPr>
      <w:hyperlink w:anchor="_Toc5790" w:history="1">
        <w:r>
          <w:rPr>
            <w:rFonts w:ascii="仿宋" w:eastAsia="仿宋" w:hAnsi="仿宋" w:cs="仿宋" w:hint="eastAsia"/>
            <w:lang w:eastAsia="zh-CN"/>
          </w:rPr>
          <w:t>(一)、经济效益提升策略</w:t>
        </w:r>
        <w:r>
          <w:tab/>
        </w:r>
        <w:r>
          <w:fldChar w:fldCharType="begin"/>
        </w:r>
        <w:r>
          <w:instrText xml:space="preserve"> PAGEREF _Toc5790 \h </w:instrText>
        </w:r>
        <w:r>
          <w:fldChar w:fldCharType="separate"/>
        </w:r>
        <w:r>
          <w:t>52</w:t>
        </w:r>
        <w:r>
          <w:fldChar w:fldCharType="end"/>
        </w:r>
      </w:hyperlink>
    </w:p>
    <w:p>
      <w:pPr>
        <w:pStyle w:val="TOC2"/>
        <w:tabs>
          <w:tab w:val="right" w:leader="dot" w:pos="8306"/>
        </w:tabs>
      </w:pPr>
      <w:hyperlink w:anchor="_Toc1237" w:history="1">
        <w:r>
          <w:rPr>
            <w:rFonts w:ascii="仿宋" w:eastAsia="仿宋" w:hAnsi="仿宋" w:cs="仿宋" w:hint="eastAsia"/>
            <w:lang w:eastAsia="zh-CN"/>
          </w:rPr>
          <w:t>(二)、社会效益增强方案</w:t>
        </w:r>
        <w:r>
          <w:tab/>
        </w:r>
        <w:r>
          <w:fldChar w:fldCharType="begin"/>
        </w:r>
        <w:r>
          <w:instrText xml:space="preserve"> PAGEREF _Toc1237 \h </w:instrText>
        </w:r>
        <w:r>
          <w:fldChar w:fldCharType="separate"/>
        </w:r>
        <w:r>
          <w:t>53</w:t>
        </w:r>
        <w:r>
          <w:fldChar w:fldCharType="end"/>
        </w:r>
      </w:hyperlink>
    </w:p>
    <w:p>
      <w:pPr>
        <w:pStyle w:val="TOC1"/>
        <w:tabs>
          <w:tab w:val="right" w:leader="dot" w:pos="8306"/>
        </w:tabs>
      </w:pPr>
      <w:hyperlink w:anchor="_Toc29534" w:history="1">
        <w:r>
          <w:rPr>
            <w:rFonts w:ascii="仿宋" w:eastAsia="仿宋" w:hAnsi="仿宋" w:cs="仿宋" w:hint="eastAsia"/>
            <w:lang w:eastAsia="zh-CN"/>
          </w:rPr>
          <w:t>十二、客户关系管理与市场拓展</w:t>
        </w:r>
        <w:r>
          <w:tab/>
        </w:r>
        <w:r>
          <w:fldChar w:fldCharType="begin"/>
        </w:r>
        <w:r>
          <w:instrText xml:space="preserve"> PAGEREF _Toc29534 \h </w:instrText>
        </w:r>
        <w:r>
          <w:fldChar w:fldCharType="separate"/>
        </w:r>
        <w:r>
          <w:t>54</w:t>
        </w:r>
        <w:r>
          <w:fldChar w:fldCharType="end"/>
        </w:r>
      </w:hyperlink>
    </w:p>
    <w:p>
      <w:pPr>
        <w:pStyle w:val="TOC2"/>
        <w:tabs>
          <w:tab w:val="right" w:leader="dot" w:pos="8306"/>
        </w:tabs>
      </w:pPr>
      <w:hyperlink w:anchor="_Toc29415" w:history="1">
        <w:r>
          <w:rPr>
            <w:rFonts w:ascii="仿宋" w:eastAsia="仿宋" w:hAnsi="仿宋" w:cs="仿宋" w:hint="eastAsia"/>
            <w:lang w:eastAsia="zh-CN"/>
          </w:rPr>
          <w:t>(一)、客户关系管理策略</w:t>
        </w:r>
        <w:r>
          <w:tab/>
        </w:r>
        <w:r>
          <w:fldChar w:fldCharType="begin"/>
        </w:r>
        <w:r>
          <w:instrText xml:space="preserve"> PAGEREF _Toc29415 \h </w:instrText>
        </w:r>
        <w:r>
          <w:fldChar w:fldCharType="separate"/>
        </w:r>
        <w:r>
          <w:t>54</w:t>
        </w:r>
        <w:r>
          <w:fldChar w:fldCharType="end"/>
        </w:r>
      </w:hyperlink>
    </w:p>
    <w:p>
      <w:pPr>
        <w:pStyle w:val="TOC2"/>
        <w:tabs>
          <w:tab w:val="right" w:leader="dot" w:pos="8306"/>
        </w:tabs>
      </w:pPr>
      <w:hyperlink w:anchor="_Toc28362" w:history="1">
        <w:r>
          <w:rPr>
            <w:rFonts w:ascii="仿宋" w:eastAsia="仿宋" w:hAnsi="仿宋" w:cs="仿宋" w:hint="eastAsia"/>
            <w:lang w:eastAsia="zh-CN"/>
          </w:rPr>
          <w:t>(二)、市场拓展方案</w:t>
        </w:r>
        <w:r>
          <w:tab/>
        </w:r>
        <w:r>
          <w:fldChar w:fldCharType="begin"/>
        </w:r>
        <w:r>
          <w:instrText xml:space="preserve"> PAGEREF _Toc28362 \h </w:instrText>
        </w:r>
        <w:r>
          <w:fldChar w:fldCharType="separate"/>
        </w:r>
        <w:r>
          <w:t>55</w:t>
        </w:r>
        <w:r>
          <w:fldChar w:fldCharType="end"/>
        </w:r>
      </w:hyperlink>
    </w:p>
    <w:p>
      <w:pPr>
        <w:pStyle w:val="TOC1"/>
        <w:tabs>
          <w:tab w:val="right" w:leader="dot" w:pos="8306"/>
        </w:tabs>
      </w:pPr>
      <w:hyperlink w:anchor="_Toc14299" w:history="1">
        <w:r>
          <w:rPr>
            <w:rFonts w:ascii="仿宋" w:eastAsia="仿宋" w:hAnsi="仿宋" w:cs="仿宋" w:hint="eastAsia"/>
            <w:lang w:eastAsia="zh-CN"/>
          </w:rPr>
          <w:t>十三、质量管理与控制</w:t>
        </w:r>
        <w:r>
          <w:tab/>
        </w:r>
        <w:r>
          <w:fldChar w:fldCharType="begin"/>
        </w:r>
        <w:r>
          <w:instrText xml:space="preserve"> PAGEREF _Toc14299 \h </w:instrText>
        </w:r>
        <w:r>
          <w:fldChar w:fldCharType="separate"/>
        </w:r>
        <w:r>
          <w:t>56</w:t>
        </w:r>
        <w:r>
          <w:fldChar w:fldCharType="end"/>
        </w:r>
      </w:hyperlink>
    </w:p>
    <w:p>
      <w:pPr>
        <w:pStyle w:val="TOC2"/>
        <w:tabs>
          <w:tab w:val="right" w:leader="dot" w:pos="8306"/>
        </w:tabs>
      </w:pPr>
      <w:hyperlink w:anchor="_Toc25070" w:history="1">
        <w:r>
          <w:rPr>
            <w:rFonts w:ascii="仿宋" w:eastAsia="仿宋" w:hAnsi="仿宋" w:cs="仿宋" w:hint="eastAsia"/>
            <w:lang w:eastAsia="zh-CN"/>
          </w:rPr>
          <w:t>(一)、质量管理体系建设</w:t>
        </w:r>
        <w:r>
          <w:tab/>
        </w:r>
        <w:r>
          <w:fldChar w:fldCharType="begin"/>
        </w:r>
        <w:r>
          <w:instrText xml:space="preserve"> PAGEREF _Toc25070 \h </w:instrText>
        </w:r>
        <w:r>
          <w:fldChar w:fldCharType="separate"/>
        </w:r>
        <w:r>
          <w:t>56</w:t>
        </w:r>
        <w:r>
          <w:fldChar w:fldCharType="end"/>
        </w:r>
      </w:hyperlink>
    </w:p>
    <w:p>
      <w:pPr>
        <w:pStyle w:val="TOC2"/>
        <w:tabs>
          <w:tab w:val="right" w:leader="dot" w:pos="8306"/>
        </w:tabs>
      </w:pPr>
      <w:hyperlink w:anchor="_Toc24973" w:history="1">
        <w:r>
          <w:rPr>
            <w:rFonts w:ascii="仿宋" w:eastAsia="仿宋" w:hAnsi="仿宋" w:cs="仿宋" w:hint="eastAsia"/>
            <w:lang w:eastAsia="zh-CN"/>
          </w:rPr>
          <w:t>(二)、质量控制措施</w:t>
        </w:r>
        <w:r>
          <w:tab/>
        </w:r>
        <w:r>
          <w:fldChar w:fldCharType="begin"/>
        </w:r>
        <w:r>
          <w:instrText xml:space="preserve"> PAGEREF _Toc24973 \h </w:instrText>
        </w:r>
        <w:r>
          <w:fldChar w:fldCharType="separate"/>
        </w:r>
        <w:r>
          <w:t>58</w:t>
        </w:r>
        <w:r>
          <w:fldChar w:fldCharType="end"/>
        </w:r>
      </w:hyperlink>
    </w:p>
    <w:p>
      <w:pPr>
        <w:pStyle w:val="TOC1"/>
        <w:tabs>
          <w:tab w:val="right" w:leader="dot" w:pos="8306"/>
        </w:tabs>
      </w:pPr>
      <w:hyperlink w:anchor="_Toc21" w:history="1">
        <w:r>
          <w:rPr>
            <w:rFonts w:ascii="仿宋" w:eastAsia="仿宋" w:hAnsi="仿宋" w:cs="仿宋" w:hint="eastAsia"/>
            <w:lang w:eastAsia="zh-CN"/>
          </w:rPr>
          <w:t>十四、设施与设备管理</w:t>
        </w:r>
        <w:r>
          <w:tab/>
        </w:r>
        <w:r>
          <w:fldChar w:fldCharType="begin"/>
        </w:r>
        <w:r>
          <w:instrText xml:space="preserve"> PAGEREF _Toc21 \h </w:instrText>
        </w:r>
        <w:r>
          <w:fldChar w:fldCharType="separate"/>
        </w:r>
        <w:r>
          <w:t>59</w:t>
        </w:r>
        <w:r>
          <w:fldChar w:fldCharType="end"/>
        </w:r>
      </w:hyperlink>
    </w:p>
    <w:p>
      <w:pPr>
        <w:pStyle w:val="TOC2"/>
        <w:tabs>
          <w:tab w:val="right" w:leader="dot" w:pos="8306"/>
        </w:tabs>
      </w:pPr>
      <w:hyperlink w:anchor="_Toc18303" w:history="1">
        <w:r>
          <w:rPr>
            <w:rFonts w:ascii="仿宋" w:eastAsia="仿宋" w:hAnsi="仿宋" w:cs="仿宋" w:hint="eastAsia"/>
            <w:lang w:eastAsia="zh-CN"/>
          </w:rPr>
          <w:t>(一)、设施规划与配置</w:t>
        </w:r>
        <w:r>
          <w:tab/>
        </w:r>
        <w:r>
          <w:fldChar w:fldCharType="begin"/>
        </w:r>
        <w:r>
          <w:instrText xml:space="preserve"> PAGEREF _Toc18303 \h </w:instrText>
        </w:r>
        <w:r>
          <w:fldChar w:fldCharType="separate"/>
        </w:r>
        <w:r>
          <w:t>59</w:t>
        </w:r>
        <w:r>
          <w:fldChar w:fldCharType="end"/>
        </w:r>
      </w:hyperlink>
    </w:p>
    <w:p>
      <w:pPr>
        <w:pStyle w:val="TOC2"/>
        <w:tabs>
          <w:tab w:val="right" w:leader="dot" w:pos="8306"/>
        </w:tabs>
      </w:pPr>
      <w:hyperlink w:anchor="_Toc22191" w:history="1">
        <w:r>
          <w:rPr>
            <w:rFonts w:ascii="仿宋" w:eastAsia="仿宋" w:hAnsi="仿宋" w:cs="仿宋" w:hint="eastAsia"/>
            <w:lang w:eastAsia="zh-CN"/>
          </w:rPr>
          <w:t>(二)、设备采购与维护管理</w:t>
        </w:r>
        <w:r>
          <w:tab/>
        </w:r>
        <w:r>
          <w:fldChar w:fldCharType="begin"/>
        </w:r>
        <w:r>
          <w:instrText xml:space="preserve"> PAGEREF _Toc22191 \h </w:instrText>
        </w:r>
        <w:r>
          <w:fldChar w:fldCharType="separate"/>
        </w:r>
        <w:r>
          <w:t>60</w:t>
        </w:r>
        <w:r>
          <w:fldChar w:fldCharType="end"/>
        </w:r>
      </w:hyperlink>
    </w:p>
    <w:p>
      <w:pPr>
        <w:pStyle w:val="TOC2"/>
        <w:tabs>
          <w:tab w:val="right" w:leader="dot" w:pos="8306"/>
        </w:tabs>
      </w:pPr>
      <w:hyperlink w:anchor="_Toc19846" w:history="1">
        <w:r>
          <w:rPr>
            <w:rFonts w:ascii="仿宋" w:eastAsia="仿宋" w:hAnsi="仿宋" w:cs="仿宋" w:hint="eastAsia"/>
            <w:lang w:eastAsia="zh-CN"/>
          </w:rPr>
          <w:t>(三)、设施设备升级策略</w:t>
        </w:r>
        <w:r>
          <w:tab/>
        </w:r>
        <w:r>
          <w:fldChar w:fldCharType="begin"/>
        </w:r>
        <w:r>
          <w:instrText xml:space="preserve"> PAGEREF _Toc19846 \h </w:instrText>
        </w:r>
        <w:r>
          <w:fldChar w:fldCharType="separate"/>
        </w:r>
        <w:r>
          <w:t>60</w:t>
        </w:r>
        <w:r>
          <w:fldChar w:fldCharType="end"/>
        </w:r>
      </w:hyperlink>
    </w:p>
    <w:p>
      <w:pPr>
        <w:pStyle w:val="TOC1"/>
        <w:tabs>
          <w:tab w:val="right" w:leader="dot" w:pos="8306"/>
        </w:tabs>
      </w:pPr>
      <w:hyperlink w:anchor="_Toc15801" w:history="1">
        <w:r>
          <w:rPr>
            <w:rFonts w:ascii="仿宋" w:eastAsia="仿宋" w:hAnsi="仿宋" w:cs="仿宋" w:hint="eastAsia"/>
            <w:lang w:eastAsia="zh-CN"/>
          </w:rPr>
          <w:t>十五、法律法规与政策遵循</w:t>
        </w:r>
        <w:r>
          <w:tab/>
        </w:r>
        <w:r>
          <w:fldChar w:fldCharType="begin"/>
        </w:r>
        <w:r>
          <w:instrText xml:space="preserve"> PAGEREF _Toc15801 \h </w:instrText>
        </w:r>
        <w:r>
          <w:fldChar w:fldCharType="separate"/>
        </w:r>
        <w:r>
          <w:t>61</w:t>
        </w:r>
        <w:r>
          <w:fldChar w:fldCharType="end"/>
        </w:r>
      </w:hyperlink>
    </w:p>
    <w:p>
      <w:pPr>
        <w:pStyle w:val="TOC2"/>
        <w:tabs>
          <w:tab w:val="right" w:leader="dot" w:pos="8306"/>
        </w:tabs>
      </w:pPr>
      <w:hyperlink w:anchor="_Toc26919" w:history="1">
        <w:r>
          <w:rPr>
            <w:rFonts w:ascii="仿宋" w:eastAsia="仿宋" w:hAnsi="仿宋" w:cs="仿宋" w:hint="eastAsia"/>
            <w:lang w:eastAsia="zh-CN"/>
          </w:rPr>
          <w:t>(一)、法律法规遵守</w:t>
        </w:r>
        <w:r>
          <w:tab/>
        </w:r>
        <w:r>
          <w:fldChar w:fldCharType="begin"/>
        </w:r>
        <w:r>
          <w:instrText xml:space="preserve"> PAGEREF _Toc26919 \h </w:instrText>
        </w:r>
        <w:r>
          <w:fldChar w:fldCharType="separate"/>
        </w:r>
        <w:r>
          <w:t>61</w:t>
        </w:r>
        <w:r>
          <w:fldChar w:fldCharType="end"/>
        </w:r>
      </w:hyperlink>
    </w:p>
    <w:p>
      <w:pPr>
        <w:pStyle w:val="TOC2"/>
        <w:tabs>
          <w:tab w:val="right" w:leader="dot" w:pos="8306"/>
        </w:tabs>
      </w:pPr>
      <w:hyperlink w:anchor="_Toc17469" w:history="1">
        <w:r>
          <w:rPr>
            <w:rFonts w:ascii="仿宋" w:eastAsia="仿宋" w:hAnsi="仿宋" w:cs="仿宋" w:hint="eastAsia"/>
            <w:lang w:eastAsia="zh-CN"/>
          </w:rPr>
          <w:t>(二)、政策导向与利用</w:t>
        </w:r>
        <w:r>
          <w:tab/>
        </w:r>
        <w:r>
          <w:fldChar w:fldCharType="begin"/>
        </w:r>
        <w:r>
          <w:instrText xml:space="preserve"> PAGEREF _Toc17469 \h </w:instrText>
        </w:r>
        <w:r>
          <w:fldChar w:fldCharType="separate"/>
        </w:r>
        <w:r>
          <w:t>62</w:t>
        </w:r>
        <w:r>
          <w:fldChar w:fldCharType="end"/>
        </w:r>
      </w:hyperlink>
    </w:p>
    <w:p>
      <w:pPr>
        <w:pStyle w:val="TOC1"/>
        <w:tabs>
          <w:tab w:val="right" w:leader="dot" w:pos="8306"/>
        </w:tabs>
      </w:pPr>
      <w:hyperlink w:anchor="_Toc26252" w:history="1">
        <w:r>
          <w:rPr>
            <w:rFonts w:ascii="仿宋" w:eastAsia="仿宋" w:hAnsi="仿宋" w:cs="仿宋" w:hint="eastAsia"/>
            <w:lang w:eastAsia="zh-CN"/>
          </w:rPr>
          <w:t>十六、产业协同与集群发展</w:t>
        </w:r>
        <w:r>
          <w:tab/>
        </w:r>
        <w:r>
          <w:fldChar w:fldCharType="begin"/>
        </w:r>
        <w:r>
          <w:instrText xml:space="preserve"> PAGEREF _Toc26252 \h </w:instrText>
        </w:r>
        <w:r>
          <w:fldChar w:fldCharType="separate"/>
        </w:r>
        <w:r>
          <w:t>63</w:t>
        </w:r>
        <w:r>
          <w:fldChar w:fldCharType="end"/>
        </w:r>
      </w:hyperlink>
    </w:p>
    <w:p>
      <w:pPr>
        <w:pStyle w:val="TOC2"/>
        <w:tabs>
          <w:tab w:val="right" w:leader="dot" w:pos="8306"/>
        </w:tabs>
      </w:pPr>
      <w:hyperlink w:anchor="_Toc16855" w:history="1">
        <w:r>
          <w:rPr>
            <w:rFonts w:ascii="仿宋" w:eastAsia="仿宋" w:hAnsi="仿宋" w:cs="仿宋" w:hint="eastAsia"/>
            <w:lang w:eastAsia="zh-CN"/>
          </w:rPr>
          <w:t>(一)、产业协同机制建设</w:t>
        </w:r>
        <w:r>
          <w:tab/>
        </w:r>
        <w:r>
          <w:fldChar w:fldCharType="begin"/>
        </w:r>
        <w:r>
          <w:instrText xml:space="preserve"> PAGEREF _Toc16855 \h </w:instrText>
        </w:r>
        <w:r>
          <w:fldChar w:fldCharType="separate"/>
        </w:r>
        <w:r>
          <w:t>63</w:t>
        </w:r>
        <w:r>
          <w:fldChar w:fldCharType="end"/>
        </w:r>
      </w:hyperlink>
    </w:p>
    <w:p>
      <w:pPr>
        <w:pStyle w:val="TOC2"/>
        <w:tabs>
          <w:tab w:val="right" w:leader="dot" w:pos="8306"/>
        </w:tabs>
      </w:pPr>
      <w:hyperlink w:anchor="_Toc4733" w:history="1">
        <w:r>
          <w:rPr>
            <w:rFonts w:ascii="仿宋" w:eastAsia="仿宋" w:hAnsi="仿宋" w:cs="仿宋" w:hint="eastAsia"/>
            <w:lang w:eastAsia="zh-CN"/>
          </w:rPr>
          <w:t>(二)、产业集群培育与发展</w:t>
        </w:r>
        <w:r>
          <w:tab/>
        </w:r>
        <w:r>
          <w:fldChar w:fldCharType="begin"/>
        </w:r>
        <w:r>
          <w:instrText xml:space="preserve"> PAGEREF _Toc4733 \h </w:instrText>
        </w:r>
        <w:r>
          <w:fldChar w:fldCharType="separate"/>
        </w:r>
        <w:r>
          <w:t>64</w:t>
        </w:r>
        <w:r>
          <w:fldChar w:fldCharType="end"/>
        </w:r>
      </w:hyperlink>
    </w:p>
    <w:p>
      <w:pPr>
        <w:pStyle w:val="TOC1"/>
        <w:tabs>
          <w:tab w:val="right" w:leader="dot" w:pos="8306"/>
        </w:tabs>
      </w:pPr>
      <w:hyperlink w:anchor="_Toc15720" w:history="1">
        <w:r>
          <w:rPr>
            <w:rFonts w:ascii="仿宋" w:eastAsia="仿宋" w:hAnsi="仿宋" w:cs="仿宋" w:hint="eastAsia"/>
            <w:lang w:eastAsia="zh-CN"/>
          </w:rPr>
          <w:t>十七、人力资源管理与开发</w:t>
        </w:r>
        <w:r>
          <w:tab/>
        </w:r>
        <w:r>
          <w:fldChar w:fldCharType="begin"/>
        </w:r>
        <w:r>
          <w:instrText xml:space="preserve"> PAGEREF _Toc15720 \h </w:instrText>
        </w:r>
        <w:r>
          <w:fldChar w:fldCharType="separate"/>
        </w:r>
        <w:r>
          <w:t>65</w:t>
        </w:r>
        <w:r>
          <w:fldChar w:fldCharType="end"/>
        </w:r>
      </w:hyperlink>
    </w:p>
    <w:p>
      <w:pPr>
        <w:pStyle w:val="TOC2"/>
        <w:tabs>
          <w:tab w:val="right" w:leader="dot" w:pos="8306"/>
        </w:tabs>
      </w:pPr>
      <w:hyperlink w:anchor="_Toc22720" w:history="1">
        <w:r>
          <w:rPr>
            <w:rFonts w:ascii="仿宋" w:eastAsia="仿宋" w:hAnsi="仿宋" w:cs="仿宋" w:hint="eastAsia"/>
            <w:lang w:eastAsia="zh-CN"/>
          </w:rPr>
          <w:t>(一)、人力资源规划</w:t>
        </w:r>
        <w:r>
          <w:tab/>
        </w:r>
        <w:r>
          <w:fldChar w:fldCharType="begin"/>
        </w:r>
        <w:r>
          <w:instrText xml:space="preserve"> PAGEREF _Toc22720 \h </w:instrText>
        </w:r>
        <w:r>
          <w:fldChar w:fldCharType="separate"/>
        </w:r>
        <w:r>
          <w:t>65</w:t>
        </w:r>
        <w:r>
          <w:fldChar w:fldCharType="end"/>
        </w:r>
      </w:hyperlink>
    </w:p>
    <w:p>
      <w:pPr>
        <w:pStyle w:val="TOC2"/>
        <w:tabs>
          <w:tab w:val="right" w:leader="dot" w:pos="8306"/>
        </w:tabs>
      </w:pPr>
      <w:hyperlink w:anchor="_Toc6750" w:history="1">
        <w:r>
          <w:rPr>
            <w:rFonts w:ascii="仿宋" w:eastAsia="仿宋" w:hAnsi="仿宋" w:cs="仿宋" w:hint="eastAsia"/>
            <w:lang w:eastAsia="zh-CN"/>
          </w:rPr>
          <w:t>(二)、人力资源开发与培训</w:t>
        </w:r>
        <w:r>
          <w:tab/>
        </w:r>
        <w:r>
          <w:fldChar w:fldCharType="begin"/>
        </w:r>
        <w:r>
          <w:instrText xml:space="preserve"> PAGEREF _Toc6750 \h </w:instrText>
        </w:r>
        <w:r>
          <w:fldChar w:fldCharType="separate"/>
        </w:r>
        <w:r>
          <w:t>67</w:t>
        </w:r>
        <w:r>
          <w:fldChar w:fldCharType="end"/>
        </w:r>
      </w:hyperlink>
    </w:p>
    <w:p>
      <w:pPr>
        <w:pStyle w:val="TOC1"/>
        <w:tabs>
          <w:tab w:val="right" w:leader="dot" w:pos="8306"/>
        </w:tabs>
      </w:pPr>
      <w:hyperlink w:anchor="_Toc8901" w:history="1">
        <w:r>
          <w:rPr>
            <w:rFonts w:ascii="仿宋" w:eastAsia="仿宋" w:hAnsi="仿宋" w:cs="仿宋" w:hint="eastAsia"/>
            <w:lang w:eastAsia="zh-CN"/>
          </w:rPr>
          <w:t>十八、成果转化与推广应用</w:t>
        </w:r>
        <w:r>
          <w:tab/>
        </w:r>
        <w:r>
          <w:fldChar w:fldCharType="begin"/>
        </w:r>
        <w:r>
          <w:instrText xml:space="preserve"> PAGEREF _Toc8901 \h </w:instrText>
        </w:r>
        <w:r>
          <w:fldChar w:fldCharType="separate"/>
        </w:r>
        <w:r>
          <w:t>69</w:t>
        </w:r>
        <w:r>
          <w:fldChar w:fldCharType="end"/>
        </w:r>
      </w:hyperlink>
    </w:p>
    <w:p>
      <w:pPr>
        <w:pStyle w:val="TOC2"/>
        <w:tabs>
          <w:tab w:val="right" w:leader="dot" w:pos="8306"/>
        </w:tabs>
      </w:pPr>
      <w:hyperlink w:anchor="_Toc18744" w:history="1">
        <w:r>
          <w:rPr>
            <w:rFonts w:ascii="仿宋" w:eastAsia="仿宋" w:hAnsi="仿宋" w:cs="仿宋" w:hint="eastAsia"/>
            <w:lang w:eastAsia="zh-CN"/>
          </w:rPr>
          <w:t>(一)、成果转化策略制定</w:t>
        </w:r>
        <w:r>
          <w:tab/>
        </w:r>
        <w:r>
          <w:fldChar w:fldCharType="begin"/>
        </w:r>
        <w:r>
          <w:instrText xml:space="preserve"> PAGEREF _Toc18744 \h </w:instrText>
        </w:r>
        <w:r>
          <w:fldChar w:fldCharType="separate"/>
        </w:r>
        <w:r>
          <w:t>69</w:t>
        </w:r>
        <w:r>
          <w:fldChar w:fldCharType="end"/>
        </w:r>
      </w:hyperlink>
    </w:p>
    <w:p>
      <w:pPr>
        <w:pStyle w:val="TOC2"/>
        <w:tabs>
          <w:tab w:val="right" w:leader="dot" w:pos="8306"/>
        </w:tabs>
      </w:pPr>
      <w:hyperlink w:anchor="_Toc24731" w:history="1">
        <w:r>
          <w:rPr>
            <w:rFonts w:ascii="仿宋" w:eastAsia="仿宋" w:hAnsi="仿宋" w:cs="仿宋" w:hint="eastAsia"/>
            <w:lang w:eastAsia="zh-CN"/>
          </w:rPr>
          <w:t>(二)、成果推广应用方案</w:t>
        </w:r>
        <w:r>
          <w:tab/>
        </w:r>
        <w:r>
          <w:fldChar w:fldCharType="begin"/>
        </w:r>
        <w:r>
          <w:instrText xml:space="preserve"> PAGEREF _Toc24731 \h </w:instrText>
        </w:r>
        <w:r>
          <w:fldChar w:fldCharType="separate"/>
        </w:r>
        <w:r>
          <w:t>71</w:t>
        </w:r>
        <w:r>
          <w:fldChar w:fldCharType="end"/>
        </w:r>
      </w:hyperlink>
    </w:p>
    <w:p>
      <w:pPr>
        <w:pStyle w:val="TOC1"/>
        <w:tabs>
          <w:tab w:val="right" w:leader="dot" w:pos="8306"/>
        </w:tabs>
      </w:pPr>
      <w:hyperlink w:anchor="_Toc23855" w:history="1">
        <w:r>
          <w:rPr>
            <w:rFonts w:ascii="仿宋" w:eastAsia="仿宋" w:hAnsi="仿宋" w:cs="仿宋" w:hint="eastAsia"/>
            <w:lang w:eastAsia="zh-CN"/>
          </w:rPr>
          <w:t>十九、合作与交流机制建立</w:t>
        </w:r>
        <w:r>
          <w:tab/>
        </w:r>
        <w:r>
          <w:fldChar w:fldCharType="begin"/>
        </w:r>
        <w:r>
          <w:instrText xml:space="preserve"> PAGEREF _Toc23855 \h </w:instrText>
        </w:r>
        <w:r>
          <w:fldChar w:fldCharType="separate"/>
        </w:r>
        <w:r>
          <w:t>72</w:t>
        </w:r>
        <w:r>
          <w:fldChar w:fldCharType="end"/>
        </w:r>
      </w:hyperlink>
    </w:p>
    <w:p>
      <w:pPr>
        <w:pStyle w:val="TOC2"/>
        <w:tabs>
          <w:tab w:val="right" w:leader="dot" w:pos="8306"/>
        </w:tabs>
      </w:pPr>
      <w:hyperlink w:anchor="_Toc13934" w:history="1">
        <w:r>
          <w:rPr>
            <w:rFonts w:ascii="仿宋" w:eastAsia="仿宋" w:hAnsi="仿宋" w:cs="仿宋" w:hint="eastAsia"/>
            <w:lang w:eastAsia="zh-CN"/>
          </w:rPr>
          <w:t>(一)、合作伙伴选择与合作方式</w:t>
        </w:r>
        <w:r>
          <w:tab/>
        </w:r>
        <w:r>
          <w:fldChar w:fldCharType="begin"/>
        </w:r>
        <w:r>
          <w:instrText xml:space="preserve"> PAGEREF _Toc13934 \h </w:instrText>
        </w:r>
        <w:r>
          <w:fldChar w:fldCharType="separate"/>
        </w:r>
        <w:r>
          <w:t>72</w:t>
        </w:r>
        <w:r>
          <w:fldChar w:fldCharType="end"/>
        </w:r>
      </w:hyperlink>
    </w:p>
    <w:p>
      <w:pPr>
        <w:pStyle w:val="TOC2"/>
        <w:tabs>
          <w:tab w:val="right" w:leader="dot" w:pos="8306"/>
        </w:tabs>
      </w:pPr>
      <w:hyperlink w:anchor="_Toc14383" w:history="1">
        <w:r>
          <w:rPr>
            <w:rFonts w:ascii="仿宋" w:eastAsia="仿宋" w:hAnsi="仿宋" w:cs="仿宋" w:hint="eastAsia"/>
            <w:lang w:eastAsia="zh-CN"/>
          </w:rPr>
          <w:t>(二)、交流与合作平台搭建</w:t>
        </w:r>
        <w:r>
          <w:tab/>
        </w:r>
        <w:r>
          <w:fldChar w:fldCharType="begin"/>
        </w:r>
        <w:r>
          <w:instrText xml:space="preserve"> PAGEREF _Toc14383 \h </w:instrText>
        </w:r>
        <w:r>
          <w:fldChar w:fldCharType="separate"/>
        </w:r>
        <w:r>
          <w:t>74</w:t>
        </w:r>
        <w:r>
          <w:fldChar w:fldCharType="end"/>
        </w:r>
      </w:hyperlink>
    </w:p>
    <w:p>
      <w:pPr>
        <w:pStyle w:val="TOC1"/>
        <w:tabs>
          <w:tab w:val="right" w:leader="dot" w:pos="8306"/>
        </w:tabs>
      </w:pPr>
      <w:hyperlink w:anchor="_Toc23334" w:history="1">
        <w:r>
          <w:rPr>
            <w:rFonts w:ascii="仿宋" w:eastAsia="仿宋" w:hAnsi="仿宋" w:cs="仿宋" w:hint="eastAsia"/>
            <w:lang w:eastAsia="zh-CN"/>
          </w:rPr>
          <w:t>二十、项目施工方案</w:t>
        </w:r>
        <w:r>
          <w:tab/>
        </w:r>
        <w:r>
          <w:fldChar w:fldCharType="begin"/>
        </w:r>
        <w:r>
          <w:instrText xml:space="preserve"> PAGEREF _Toc23334 \h </w:instrText>
        </w:r>
        <w:r>
          <w:fldChar w:fldCharType="separate"/>
        </w:r>
        <w:r>
          <w:t>75</w:t>
        </w:r>
        <w:r>
          <w:fldChar w:fldCharType="end"/>
        </w:r>
      </w:hyperlink>
    </w:p>
    <w:p>
      <w:pPr>
        <w:pStyle w:val="TOC2"/>
        <w:tabs>
          <w:tab w:val="right" w:leader="dot" w:pos="8306"/>
        </w:tabs>
      </w:pPr>
      <w:hyperlink w:anchor="_Toc22758" w:history="1">
        <w:r>
          <w:rPr>
            <w:rFonts w:ascii="仿宋" w:eastAsia="仿宋" w:hAnsi="仿宋" w:cs="仿宋" w:hint="eastAsia"/>
            <w:lang w:eastAsia="zh-CN"/>
          </w:rPr>
          <w:t>(一)、施工组织设计</w:t>
        </w:r>
        <w:r>
          <w:tab/>
        </w:r>
        <w:r>
          <w:fldChar w:fldCharType="begin"/>
        </w:r>
        <w:r>
          <w:instrText xml:space="preserve"> PAGEREF _Toc22758 \h </w:instrText>
        </w:r>
        <w:r>
          <w:fldChar w:fldCharType="separate"/>
        </w:r>
        <w:r>
          <w:t>75</w:t>
        </w:r>
        <w:r>
          <w:fldChar w:fldCharType="end"/>
        </w:r>
      </w:hyperlink>
    </w:p>
    <w:p>
      <w:pPr>
        <w:pStyle w:val="TOC2"/>
        <w:tabs>
          <w:tab w:val="right" w:leader="dot" w:pos="8306"/>
        </w:tabs>
      </w:pPr>
      <w:hyperlink w:anchor="_Toc24269" w:history="1">
        <w:r>
          <w:rPr>
            <w:rFonts w:ascii="仿宋" w:eastAsia="仿宋" w:hAnsi="仿宋" w:cs="仿宋" w:hint="eastAsia"/>
            <w:lang w:eastAsia="zh-CN"/>
          </w:rPr>
          <w:t>(二)、施工工艺与技术路线</w:t>
        </w:r>
        <w:r>
          <w:tab/>
        </w:r>
        <w:r>
          <w:fldChar w:fldCharType="begin"/>
        </w:r>
        <w:r>
          <w:instrText xml:space="preserve"> PAGEREF _Toc24269 \h </w:instrText>
        </w:r>
        <w:r>
          <w:fldChar w:fldCharType="separate"/>
        </w:r>
        <w:r>
          <w:t>77</w:t>
        </w:r>
        <w:r>
          <w:fldChar w:fldCharType="end"/>
        </w:r>
      </w:hyperlink>
    </w:p>
    <w:p>
      <w:pPr>
        <w:pStyle w:val="TOC2"/>
        <w:tabs>
          <w:tab w:val="right" w:leader="dot" w:pos="8306"/>
        </w:tabs>
      </w:pPr>
      <w:hyperlink w:anchor="_Toc9838" w:history="1">
        <w:r>
          <w:rPr>
            <w:rFonts w:ascii="仿宋" w:eastAsia="仿宋" w:hAnsi="仿宋" w:cs="仿宋" w:hint="eastAsia"/>
            <w:lang w:eastAsia="zh-CN"/>
          </w:rPr>
          <w:t>(三)、关键节点施工计划</w:t>
        </w:r>
        <w:r>
          <w:tab/>
        </w:r>
        <w:r>
          <w:fldChar w:fldCharType="begin"/>
        </w:r>
        <w:r>
          <w:instrText xml:space="preserve"> PAGEREF _Toc9838 \h </w:instrText>
        </w:r>
        <w:r>
          <w:fldChar w:fldCharType="separate"/>
        </w:r>
        <w:r>
          <w:t>78</w:t>
        </w:r>
        <w:r>
          <w:fldChar w:fldCharType="end"/>
        </w:r>
      </w:hyperlink>
    </w:p>
    <w:p>
      <w:pPr>
        <w:pStyle w:val="TOC2"/>
        <w:tabs>
          <w:tab w:val="right" w:leader="dot" w:pos="8306"/>
        </w:tabs>
      </w:pPr>
      <w:hyperlink w:anchor="_Toc27772" w:history="1">
        <w:r>
          <w:rPr>
            <w:rFonts w:ascii="仿宋" w:eastAsia="仿宋" w:hAnsi="仿宋" w:cs="仿宋" w:hint="eastAsia"/>
            <w:lang w:eastAsia="zh-CN"/>
          </w:rPr>
          <w:t>(四)、施工现场管理</w:t>
        </w:r>
        <w:r>
          <w:tab/>
        </w:r>
        <w:r>
          <w:fldChar w:fldCharType="begin"/>
        </w:r>
        <w:r>
          <w:instrText xml:space="preserve"> PAGEREF _Toc27772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05"/>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22583"/>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24020"/>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73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6482"/>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4020"/>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24572"/>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9384"/>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https://d.book118.com/548034132104006034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Υ单光子发射体层成像装置(SPECT)项目可行性建设方案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506436"/>
    <w:rsid w:val="655064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4803413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2024-02-03T09:39:00Z</dcterms:created>
  <dcterms:modified xsi:type="dcterms:W3CDTF">2024-02-03T09:40:14Z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E307A5D573674A2EB3B3D83ECA9DD99A_11</vt:lpwstr>
  </property>
  <property fmtid="{D5CDD505-2E9C-101B-9397-08002B2CF9AE}" pid="3" name="KSOProductBuildVer">
    <vt:lpwstr>2052-12.1.0.16250</vt:lpwstr>
  </property>
</Properties>
</file>