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80" w:history="1">
        <w:r>
          <w:rPr>
            <w:rFonts w:ascii="仿宋" w:eastAsia="仿宋" w:hAnsi="仿宋" w:cs="仿宋" w:hint="eastAsia"/>
            <w:lang w:eastAsia="zh-CN"/>
          </w:rPr>
          <w:t>序言</w:t>
        </w:r>
        <w:r>
          <w:tab/>
        </w:r>
        <w:r>
          <w:fldChar w:fldCharType="begin"/>
        </w:r>
        <w:r>
          <w:instrText xml:space="preserve"> PAGEREF _Toc24980 \h </w:instrText>
        </w:r>
        <w:r>
          <w:fldChar w:fldCharType="separate"/>
        </w:r>
        <w:r>
          <w:t>3</w:t>
        </w:r>
        <w:r>
          <w:fldChar w:fldCharType="end"/>
        </w:r>
      </w:hyperlink>
    </w:p>
    <w:p>
      <w:pPr>
        <w:pStyle w:val="TOC1"/>
        <w:tabs>
          <w:tab w:val="right" w:leader="dot" w:pos="8306"/>
        </w:tabs>
      </w:pPr>
      <w:hyperlink w:anchor="_Toc22635" w:history="1">
        <w:r>
          <w:rPr>
            <w:rFonts w:ascii="仿宋" w:eastAsia="仿宋" w:hAnsi="仿宋" w:cs="仿宋" w:hint="eastAsia"/>
            <w:lang w:eastAsia="zh-CN"/>
          </w:rPr>
          <w:t>一、市场分析、调研</w:t>
        </w:r>
        <w:r>
          <w:tab/>
        </w:r>
        <w:r>
          <w:fldChar w:fldCharType="begin"/>
        </w:r>
        <w:r>
          <w:instrText xml:space="preserve"> PAGEREF _Toc22635 \h </w:instrText>
        </w:r>
        <w:r>
          <w:fldChar w:fldCharType="separate"/>
        </w:r>
        <w:r>
          <w:t>3</w:t>
        </w:r>
        <w:r>
          <w:fldChar w:fldCharType="end"/>
        </w:r>
      </w:hyperlink>
    </w:p>
    <w:p>
      <w:pPr>
        <w:pStyle w:val="TOC2"/>
        <w:tabs>
          <w:tab w:val="right" w:leader="dot" w:pos="8306"/>
        </w:tabs>
      </w:pPr>
      <w:hyperlink w:anchor="_Toc2480" w:history="1">
        <w:r>
          <w:rPr>
            <w:rFonts w:ascii="仿宋" w:eastAsia="仿宋" w:hAnsi="仿宋" w:cs="仿宋" w:hint="eastAsia"/>
            <w:lang w:eastAsia="zh-CN"/>
          </w:rPr>
          <w:t>(一)、工艺化学品行业分析</w:t>
        </w:r>
        <w:r>
          <w:tab/>
        </w:r>
        <w:r>
          <w:fldChar w:fldCharType="begin"/>
        </w:r>
        <w:r>
          <w:instrText xml:space="preserve"> PAGEREF _Toc2480 \h </w:instrText>
        </w:r>
        <w:r>
          <w:fldChar w:fldCharType="separate"/>
        </w:r>
        <w:r>
          <w:t>3</w:t>
        </w:r>
        <w:r>
          <w:fldChar w:fldCharType="end"/>
        </w:r>
      </w:hyperlink>
    </w:p>
    <w:p>
      <w:pPr>
        <w:pStyle w:val="TOC2"/>
        <w:tabs>
          <w:tab w:val="right" w:leader="dot" w:pos="8306"/>
        </w:tabs>
      </w:pPr>
      <w:hyperlink w:anchor="_Toc28986" w:history="1">
        <w:r>
          <w:rPr>
            <w:rFonts w:ascii="仿宋" w:eastAsia="仿宋" w:hAnsi="仿宋" w:cs="仿宋" w:hint="eastAsia"/>
            <w:lang w:eastAsia="zh-CN"/>
          </w:rPr>
          <w:t>(二)、工艺化学品市场分析预测</w:t>
        </w:r>
        <w:r>
          <w:tab/>
        </w:r>
        <w:r>
          <w:fldChar w:fldCharType="begin"/>
        </w:r>
        <w:r>
          <w:instrText xml:space="preserve"> PAGEREF _Toc28986 \h </w:instrText>
        </w:r>
        <w:r>
          <w:fldChar w:fldCharType="separate"/>
        </w:r>
        <w:r>
          <w:t>4</w:t>
        </w:r>
        <w:r>
          <w:fldChar w:fldCharType="end"/>
        </w:r>
      </w:hyperlink>
    </w:p>
    <w:p>
      <w:pPr>
        <w:pStyle w:val="TOC1"/>
        <w:tabs>
          <w:tab w:val="right" w:leader="dot" w:pos="8306"/>
        </w:tabs>
      </w:pPr>
      <w:hyperlink w:anchor="_Toc21118" w:history="1">
        <w:r>
          <w:rPr>
            <w:rFonts w:ascii="仿宋" w:eastAsia="仿宋" w:hAnsi="仿宋" w:cs="仿宋" w:hint="eastAsia"/>
            <w:lang w:eastAsia="zh-CN"/>
          </w:rPr>
          <w:t>二、工艺说明</w:t>
        </w:r>
        <w:r>
          <w:tab/>
        </w:r>
        <w:r>
          <w:fldChar w:fldCharType="begin"/>
        </w:r>
        <w:r>
          <w:instrText xml:space="preserve"> PAGEREF _Toc21118 \h </w:instrText>
        </w:r>
        <w:r>
          <w:fldChar w:fldCharType="separate"/>
        </w:r>
        <w:r>
          <w:t>5</w:t>
        </w:r>
        <w:r>
          <w:fldChar w:fldCharType="end"/>
        </w:r>
      </w:hyperlink>
    </w:p>
    <w:p>
      <w:pPr>
        <w:pStyle w:val="TOC2"/>
        <w:tabs>
          <w:tab w:val="right" w:leader="dot" w:pos="8306"/>
        </w:tabs>
      </w:pPr>
      <w:hyperlink w:anchor="_Toc2361" w:history="1">
        <w:r>
          <w:rPr>
            <w:rFonts w:ascii="仿宋" w:eastAsia="仿宋" w:hAnsi="仿宋" w:cs="仿宋" w:hint="eastAsia"/>
            <w:lang w:eastAsia="zh-CN"/>
          </w:rPr>
          <w:t>(一)、技术管理特点</w:t>
        </w:r>
        <w:r>
          <w:tab/>
        </w:r>
        <w:r>
          <w:fldChar w:fldCharType="begin"/>
        </w:r>
        <w:r>
          <w:instrText xml:space="preserve"> PAGEREF _Toc2361 \h </w:instrText>
        </w:r>
        <w:r>
          <w:fldChar w:fldCharType="separate"/>
        </w:r>
        <w:r>
          <w:t>5</w:t>
        </w:r>
        <w:r>
          <w:fldChar w:fldCharType="end"/>
        </w:r>
      </w:hyperlink>
    </w:p>
    <w:p>
      <w:pPr>
        <w:pStyle w:val="TOC2"/>
        <w:tabs>
          <w:tab w:val="right" w:leader="dot" w:pos="8306"/>
        </w:tabs>
      </w:pPr>
      <w:hyperlink w:anchor="_Toc12003" w:history="1">
        <w:r>
          <w:rPr>
            <w:rFonts w:ascii="仿宋" w:eastAsia="仿宋" w:hAnsi="仿宋" w:cs="仿宋" w:hint="eastAsia"/>
            <w:lang w:eastAsia="zh-CN"/>
          </w:rPr>
          <w:t>(二)、工艺化学品项目工艺技术设计方案</w:t>
        </w:r>
        <w:r>
          <w:tab/>
        </w:r>
        <w:r>
          <w:fldChar w:fldCharType="begin"/>
        </w:r>
        <w:r>
          <w:instrText xml:space="preserve"> PAGEREF _Toc12003 \h </w:instrText>
        </w:r>
        <w:r>
          <w:fldChar w:fldCharType="separate"/>
        </w:r>
        <w:r>
          <w:t>6</w:t>
        </w:r>
        <w:r>
          <w:fldChar w:fldCharType="end"/>
        </w:r>
      </w:hyperlink>
    </w:p>
    <w:p>
      <w:pPr>
        <w:pStyle w:val="TOC2"/>
        <w:tabs>
          <w:tab w:val="right" w:leader="dot" w:pos="8306"/>
        </w:tabs>
      </w:pPr>
      <w:hyperlink w:anchor="_Toc5129" w:history="1">
        <w:r>
          <w:rPr>
            <w:rFonts w:ascii="仿宋" w:eastAsia="仿宋" w:hAnsi="仿宋" w:cs="仿宋" w:hint="eastAsia"/>
            <w:lang w:eastAsia="zh-CN"/>
          </w:rPr>
          <w:t>(三)、设备选型方案</w:t>
        </w:r>
        <w:r>
          <w:tab/>
        </w:r>
        <w:r>
          <w:fldChar w:fldCharType="begin"/>
        </w:r>
        <w:r>
          <w:instrText xml:space="preserve"> PAGEREF _Toc5129 \h </w:instrText>
        </w:r>
        <w:r>
          <w:fldChar w:fldCharType="separate"/>
        </w:r>
        <w:r>
          <w:t>7</w:t>
        </w:r>
        <w:r>
          <w:fldChar w:fldCharType="end"/>
        </w:r>
      </w:hyperlink>
    </w:p>
    <w:p>
      <w:pPr>
        <w:pStyle w:val="TOC1"/>
        <w:tabs>
          <w:tab w:val="right" w:leader="dot" w:pos="8306"/>
        </w:tabs>
      </w:pPr>
      <w:hyperlink w:anchor="_Toc1816" w:history="1">
        <w:r>
          <w:rPr>
            <w:rFonts w:ascii="仿宋" w:eastAsia="仿宋" w:hAnsi="仿宋" w:cs="仿宋" w:hint="eastAsia"/>
            <w:lang w:eastAsia="zh-CN"/>
          </w:rPr>
          <w:t>三、工艺化学品项目文档管理</w:t>
        </w:r>
        <w:r>
          <w:tab/>
        </w:r>
        <w:r>
          <w:fldChar w:fldCharType="begin"/>
        </w:r>
        <w:r>
          <w:instrText xml:space="preserve"> PAGEREF _Toc1816 \h </w:instrText>
        </w:r>
        <w:r>
          <w:fldChar w:fldCharType="separate"/>
        </w:r>
        <w:r>
          <w:t>8</w:t>
        </w:r>
        <w:r>
          <w:fldChar w:fldCharType="end"/>
        </w:r>
      </w:hyperlink>
    </w:p>
    <w:p>
      <w:pPr>
        <w:pStyle w:val="TOC2"/>
        <w:tabs>
          <w:tab w:val="right" w:leader="dot" w:pos="8306"/>
        </w:tabs>
      </w:pPr>
      <w:hyperlink w:anchor="_Toc6037" w:history="1">
        <w:r>
          <w:rPr>
            <w:rFonts w:ascii="仿宋" w:eastAsia="仿宋" w:hAnsi="仿宋" w:cs="仿宋" w:hint="eastAsia"/>
            <w:lang w:eastAsia="zh-CN"/>
          </w:rPr>
          <w:t>(一)、文档编制与审查</w:t>
        </w:r>
        <w:r>
          <w:tab/>
        </w:r>
        <w:r>
          <w:fldChar w:fldCharType="begin"/>
        </w:r>
        <w:r>
          <w:instrText xml:space="preserve"> PAGEREF _Toc6037 \h </w:instrText>
        </w:r>
        <w:r>
          <w:fldChar w:fldCharType="separate"/>
        </w:r>
        <w:r>
          <w:t>8</w:t>
        </w:r>
        <w:r>
          <w:fldChar w:fldCharType="end"/>
        </w:r>
      </w:hyperlink>
    </w:p>
    <w:p>
      <w:pPr>
        <w:pStyle w:val="TOC2"/>
        <w:tabs>
          <w:tab w:val="right" w:leader="dot" w:pos="8306"/>
        </w:tabs>
      </w:pPr>
      <w:hyperlink w:anchor="_Toc30099" w:history="1">
        <w:r>
          <w:rPr>
            <w:rFonts w:ascii="仿宋" w:eastAsia="仿宋" w:hAnsi="仿宋" w:cs="仿宋" w:hint="eastAsia"/>
            <w:lang w:eastAsia="zh-CN"/>
          </w:rPr>
          <w:t>(二)、文档发布与分发</w:t>
        </w:r>
        <w:r>
          <w:tab/>
        </w:r>
        <w:r>
          <w:fldChar w:fldCharType="begin"/>
        </w:r>
        <w:r>
          <w:instrText xml:space="preserve"> PAGEREF _Toc30099 \h </w:instrText>
        </w:r>
        <w:r>
          <w:fldChar w:fldCharType="separate"/>
        </w:r>
        <w:r>
          <w:t>10</w:t>
        </w:r>
        <w:r>
          <w:fldChar w:fldCharType="end"/>
        </w:r>
      </w:hyperlink>
    </w:p>
    <w:p>
      <w:pPr>
        <w:pStyle w:val="TOC2"/>
        <w:tabs>
          <w:tab w:val="right" w:leader="dot" w:pos="8306"/>
        </w:tabs>
      </w:pPr>
      <w:hyperlink w:anchor="_Toc2021" w:history="1">
        <w:r>
          <w:rPr>
            <w:rFonts w:ascii="仿宋" w:eastAsia="仿宋" w:hAnsi="仿宋" w:cs="仿宋" w:hint="eastAsia"/>
            <w:lang w:eastAsia="zh-CN"/>
          </w:rPr>
          <w:t>(三)、文档存档与归档</w:t>
        </w:r>
        <w:r>
          <w:tab/>
        </w:r>
        <w:r>
          <w:fldChar w:fldCharType="begin"/>
        </w:r>
        <w:r>
          <w:instrText xml:space="preserve"> PAGEREF _Toc2021 \h </w:instrText>
        </w:r>
        <w:r>
          <w:fldChar w:fldCharType="separate"/>
        </w:r>
        <w:r>
          <w:t>11</w:t>
        </w:r>
        <w:r>
          <w:fldChar w:fldCharType="end"/>
        </w:r>
      </w:hyperlink>
    </w:p>
    <w:p>
      <w:pPr>
        <w:pStyle w:val="TOC1"/>
        <w:tabs>
          <w:tab w:val="right" w:leader="dot" w:pos="8306"/>
        </w:tabs>
      </w:pPr>
      <w:hyperlink w:anchor="_Toc31741" w:history="1">
        <w:r>
          <w:rPr>
            <w:rFonts w:ascii="仿宋" w:eastAsia="仿宋" w:hAnsi="仿宋" w:cs="仿宋" w:hint="eastAsia"/>
            <w:lang w:eastAsia="zh-CN"/>
          </w:rPr>
          <w:t>四、工艺化学品项目选址可行性分析</w:t>
        </w:r>
        <w:r>
          <w:tab/>
        </w:r>
        <w:r>
          <w:fldChar w:fldCharType="begin"/>
        </w:r>
        <w:r>
          <w:instrText xml:space="preserve"> PAGEREF _Toc31741 \h </w:instrText>
        </w:r>
        <w:r>
          <w:fldChar w:fldCharType="separate"/>
        </w:r>
        <w:r>
          <w:t>12</w:t>
        </w:r>
        <w:r>
          <w:fldChar w:fldCharType="end"/>
        </w:r>
      </w:hyperlink>
    </w:p>
    <w:p>
      <w:pPr>
        <w:pStyle w:val="TOC2"/>
        <w:tabs>
          <w:tab w:val="right" w:leader="dot" w:pos="8306"/>
        </w:tabs>
      </w:pPr>
      <w:hyperlink w:anchor="_Toc20153" w:history="1">
        <w:r>
          <w:rPr>
            <w:rFonts w:ascii="仿宋" w:eastAsia="仿宋" w:hAnsi="仿宋" w:cs="仿宋" w:hint="eastAsia"/>
            <w:lang w:eastAsia="zh-CN"/>
          </w:rPr>
          <w:t>(一)、工艺化学品项目选址</w:t>
        </w:r>
        <w:r>
          <w:tab/>
        </w:r>
        <w:r>
          <w:fldChar w:fldCharType="begin"/>
        </w:r>
        <w:r>
          <w:instrText xml:space="preserve"> PAGEREF _Toc20153 \h </w:instrText>
        </w:r>
        <w:r>
          <w:fldChar w:fldCharType="separate"/>
        </w:r>
        <w:r>
          <w:t>12</w:t>
        </w:r>
        <w:r>
          <w:fldChar w:fldCharType="end"/>
        </w:r>
      </w:hyperlink>
    </w:p>
    <w:p>
      <w:pPr>
        <w:pStyle w:val="TOC2"/>
        <w:tabs>
          <w:tab w:val="right" w:leader="dot" w:pos="8306"/>
        </w:tabs>
      </w:pPr>
      <w:hyperlink w:anchor="_Toc30950" w:history="1">
        <w:r>
          <w:rPr>
            <w:rFonts w:ascii="仿宋" w:eastAsia="仿宋" w:hAnsi="仿宋" w:cs="仿宋" w:hint="eastAsia"/>
            <w:lang w:eastAsia="zh-CN"/>
          </w:rPr>
          <w:t>(二)、用地控制指标</w:t>
        </w:r>
        <w:r>
          <w:tab/>
        </w:r>
        <w:r>
          <w:fldChar w:fldCharType="begin"/>
        </w:r>
        <w:r>
          <w:instrText xml:space="preserve"> PAGEREF _Toc30950 \h </w:instrText>
        </w:r>
        <w:r>
          <w:fldChar w:fldCharType="separate"/>
        </w:r>
        <w:r>
          <w:t>12</w:t>
        </w:r>
        <w:r>
          <w:fldChar w:fldCharType="end"/>
        </w:r>
      </w:hyperlink>
    </w:p>
    <w:p>
      <w:pPr>
        <w:pStyle w:val="TOC2"/>
        <w:tabs>
          <w:tab w:val="right" w:leader="dot" w:pos="8306"/>
        </w:tabs>
      </w:pPr>
      <w:hyperlink w:anchor="_Toc17645" w:history="1">
        <w:r>
          <w:rPr>
            <w:rFonts w:ascii="仿宋" w:eastAsia="仿宋" w:hAnsi="仿宋" w:cs="仿宋" w:hint="eastAsia"/>
            <w:lang w:eastAsia="zh-CN"/>
          </w:rPr>
          <w:t>(三)、节约用地措施</w:t>
        </w:r>
        <w:r>
          <w:tab/>
        </w:r>
        <w:r>
          <w:fldChar w:fldCharType="begin"/>
        </w:r>
        <w:r>
          <w:instrText xml:space="preserve"> PAGEREF _Toc17645 \h </w:instrText>
        </w:r>
        <w:r>
          <w:fldChar w:fldCharType="separate"/>
        </w:r>
        <w:r>
          <w:t>14</w:t>
        </w:r>
        <w:r>
          <w:fldChar w:fldCharType="end"/>
        </w:r>
      </w:hyperlink>
    </w:p>
    <w:p>
      <w:pPr>
        <w:pStyle w:val="TOC2"/>
        <w:tabs>
          <w:tab w:val="right" w:leader="dot" w:pos="8306"/>
        </w:tabs>
      </w:pPr>
      <w:hyperlink w:anchor="_Toc11294" w:history="1">
        <w:r>
          <w:rPr>
            <w:rFonts w:ascii="仿宋" w:eastAsia="仿宋" w:hAnsi="仿宋" w:cs="仿宋" w:hint="eastAsia"/>
            <w:lang w:eastAsia="zh-CN"/>
          </w:rPr>
          <w:t>(四)、总图布置方案</w:t>
        </w:r>
        <w:r>
          <w:tab/>
        </w:r>
        <w:r>
          <w:fldChar w:fldCharType="begin"/>
        </w:r>
        <w:r>
          <w:instrText xml:space="preserve"> PAGEREF _Toc11294 \h </w:instrText>
        </w:r>
        <w:r>
          <w:fldChar w:fldCharType="separate"/>
        </w:r>
        <w:r>
          <w:t>15</w:t>
        </w:r>
        <w:r>
          <w:fldChar w:fldCharType="end"/>
        </w:r>
      </w:hyperlink>
    </w:p>
    <w:p>
      <w:pPr>
        <w:pStyle w:val="TOC2"/>
        <w:tabs>
          <w:tab w:val="right" w:leader="dot" w:pos="8306"/>
        </w:tabs>
      </w:pPr>
      <w:hyperlink w:anchor="_Toc21482" w:history="1">
        <w:r>
          <w:rPr>
            <w:rFonts w:ascii="仿宋" w:eastAsia="仿宋" w:hAnsi="仿宋" w:cs="仿宋" w:hint="eastAsia"/>
            <w:lang w:eastAsia="zh-CN"/>
          </w:rPr>
          <w:t>(五)、选址综合评价</w:t>
        </w:r>
        <w:r>
          <w:tab/>
        </w:r>
        <w:r>
          <w:fldChar w:fldCharType="begin"/>
        </w:r>
        <w:r>
          <w:instrText xml:space="preserve"> PAGEREF _Toc21482 \h </w:instrText>
        </w:r>
        <w:r>
          <w:fldChar w:fldCharType="separate"/>
        </w:r>
        <w:r>
          <w:t>16</w:t>
        </w:r>
        <w:r>
          <w:fldChar w:fldCharType="end"/>
        </w:r>
      </w:hyperlink>
    </w:p>
    <w:p>
      <w:pPr>
        <w:pStyle w:val="TOC1"/>
        <w:tabs>
          <w:tab w:val="right" w:leader="dot" w:pos="8306"/>
        </w:tabs>
      </w:pPr>
      <w:hyperlink w:anchor="_Toc18141" w:history="1">
        <w:r>
          <w:rPr>
            <w:rFonts w:ascii="仿宋" w:eastAsia="仿宋" w:hAnsi="仿宋" w:cs="仿宋" w:hint="eastAsia"/>
            <w:lang w:eastAsia="zh-CN"/>
          </w:rPr>
          <w:t>五、工艺化学品项目概论</w:t>
        </w:r>
        <w:r>
          <w:tab/>
        </w:r>
        <w:r>
          <w:fldChar w:fldCharType="begin"/>
        </w:r>
        <w:r>
          <w:instrText xml:space="preserve"> PAGEREF _Toc18141 \h </w:instrText>
        </w:r>
        <w:r>
          <w:fldChar w:fldCharType="separate"/>
        </w:r>
        <w:r>
          <w:t>17</w:t>
        </w:r>
        <w:r>
          <w:fldChar w:fldCharType="end"/>
        </w:r>
      </w:hyperlink>
    </w:p>
    <w:p>
      <w:pPr>
        <w:pStyle w:val="TOC2"/>
        <w:tabs>
          <w:tab w:val="right" w:leader="dot" w:pos="8306"/>
        </w:tabs>
      </w:pPr>
      <w:hyperlink w:anchor="_Toc26545" w:history="1">
        <w:r>
          <w:rPr>
            <w:rFonts w:ascii="仿宋" w:eastAsia="仿宋" w:hAnsi="仿宋" w:cs="仿宋" w:hint="eastAsia"/>
            <w:lang w:eastAsia="zh-CN"/>
          </w:rPr>
          <w:t>(一)、工艺化学品项目概况</w:t>
        </w:r>
        <w:r>
          <w:tab/>
        </w:r>
        <w:r>
          <w:fldChar w:fldCharType="begin"/>
        </w:r>
        <w:r>
          <w:instrText xml:space="preserve"> PAGEREF _Toc26545 \h </w:instrText>
        </w:r>
        <w:r>
          <w:fldChar w:fldCharType="separate"/>
        </w:r>
        <w:r>
          <w:t>17</w:t>
        </w:r>
        <w:r>
          <w:fldChar w:fldCharType="end"/>
        </w:r>
      </w:hyperlink>
    </w:p>
    <w:p>
      <w:pPr>
        <w:pStyle w:val="TOC2"/>
        <w:tabs>
          <w:tab w:val="right" w:leader="dot" w:pos="8306"/>
        </w:tabs>
      </w:pPr>
      <w:hyperlink w:anchor="_Toc11805" w:history="1">
        <w:r>
          <w:rPr>
            <w:rFonts w:ascii="仿宋" w:eastAsia="仿宋" w:hAnsi="仿宋" w:cs="仿宋" w:hint="eastAsia"/>
            <w:lang w:eastAsia="zh-CN"/>
          </w:rPr>
          <w:t>(二)、工艺化学品项目目标</w:t>
        </w:r>
        <w:r>
          <w:tab/>
        </w:r>
        <w:r>
          <w:fldChar w:fldCharType="begin"/>
        </w:r>
        <w:r>
          <w:instrText xml:space="preserve"> PAGEREF _Toc11805 \h </w:instrText>
        </w:r>
        <w:r>
          <w:fldChar w:fldCharType="separate"/>
        </w:r>
        <w:r>
          <w:t>19</w:t>
        </w:r>
        <w:r>
          <w:fldChar w:fldCharType="end"/>
        </w:r>
      </w:hyperlink>
    </w:p>
    <w:p>
      <w:pPr>
        <w:pStyle w:val="TOC2"/>
        <w:tabs>
          <w:tab w:val="right" w:leader="dot" w:pos="8306"/>
        </w:tabs>
      </w:pPr>
      <w:hyperlink w:anchor="_Toc24141" w:history="1">
        <w:r>
          <w:rPr>
            <w:rFonts w:ascii="仿宋" w:eastAsia="仿宋" w:hAnsi="仿宋" w:cs="仿宋" w:hint="eastAsia"/>
            <w:lang w:eastAsia="zh-CN"/>
          </w:rPr>
          <w:t>(三)、工艺化学品项目提出的理由</w:t>
        </w:r>
        <w:r>
          <w:tab/>
        </w:r>
        <w:r>
          <w:fldChar w:fldCharType="begin"/>
        </w:r>
        <w:r>
          <w:instrText xml:space="preserve"> PAGEREF _Toc24141 \h </w:instrText>
        </w:r>
        <w:r>
          <w:fldChar w:fldCharType="separate"/>
        </w:r>
        <w:r>
          <w:t>20</w:t>
        </w:r>
        <w:r>
          <w:fldChar w:fldCharType="end"/>
        </w:r>
      </w:hyperlink>
    </w:p>
    <w:p>
      <w:pPr>
        <w:pStyle w:val="TOC2"/>
        <w:tabs>
          <w:tab w:val="right" w:leader="dot" w:pos="8306"/>
        </w:tabs>
      </w:pPr>
      <w:hyperlink w:anchor="_Toc2262" w:history="1">
        <w:r>
          <w:rPr>
            <w:rFonts w:ascii="仿宋" w:eastAsia="仿宋" w:hAnsi="仿宋" w:cs="仿宋" w:hint="eastAsia"/>
            <w:lang w:eastAsia="zh-CN"/>
          </w:rPr>
          <w:t>(四)、工艺化学品项目意义</w:t>
        </w:r>
        <w:r>
          <w:tab/>
        </w:r>
        <w:r>
          <w:fldChar w:fldCharType="begin"/>
        </w:r>
        <w:r>
          <w:instrText xml:space="preserve"> PAGEREF _Toc2262 \h </w:instrText>
        </w:r>
        <w:r>
          <w:fldChar w:fldCharType="separate"/>
        </w:r>
        <w:r>
          <w:t>22</w:t>
        </w:r>
        <w:r>
          <w:fldChar w:fldCharType="end"/>
        </w:r>
      </w:hyperlink>
    </w:p>
    <w:p>
      <w:pPr>
        <w:pStyle w:val="TOC2"/>
        <w:tabs>
          <w:tab w:val="right" w:leader="dot" w:pos="8306"/>
        </w:tabs>
      </w:pPr>
      <w:hyperlink w:anchor="_Toc18338" w:history="1">
        <w:r>
          <w:rPr>
            <w:rFonts w:ascii="仿宋" w:eastAsia="仿宋" w:hAnsi="仿宋" w:cs="仿宋" w:hint="eastAsia"/>
            <w:lang w:eastAsia="zh-CN"/>
          </w:rPr>
          <w:t>(五)、工艺化学品项目背景</w:t>
        </w:r>
        <w:r>
          <w:tab/>
        </w:r>
        <w:r>
          <w:fldChar w:fldCharType="begin"/>
        </w:r>
        <w:r>
          <w:instrText xml:space="preserve"> PAGEREF _Toc18338 \h </w:instrText>
        </w:r>
        <w:r>
          <w:fldChar w:fldCharType="separate"/>
        </w:r>
        <w:r>
          <w:t>23</w:t>
        </w:r>
        <w:r>
          <w:fldChar w:fldCharType="end"/>
        </w:r>
      </w:hyperlink>
    </w:p>
    <w:p>
      <w:pPr>
        <w:pStyle w:val="TOC1"/>
        <w:tabs>
          <w:tab w:val="right" w:leader="dot" w:pos="8306"/>
        </w:tabs>
      </w:pPr>
      <w:hyperlink w:anchor="_Toc16631" w:history="1">
        <w:r>
          <w:rPr>
            <w:rFonts w:ascii="仿宋" w:eastAsia="仿宋" w:hAnsi="仿宋" w:cs="仿宋" w:hint="eastAsia"/>
            <w:lang w:eastAsia="zh-CN"/>
          </w:rPr>
          <w:t>六、工艺化学品项目建设背景及必要性分析</w:t>
        </w:r>
        <w:r>
          <w:tab/>
        </w:r>
        <w:r>
          <w:fldChar w:fldCharType="begin"/>
        </w:r>
        <w:r>
          <w:instrText xml:space="preserve"> PAGEREF _Toc16631 \h </w:instrText>
        </w:r>
        <w:r>
          <w:fldChar w:fldCharType="separate"/>
        </w:r>
        <w:r>
          <w:t>24</w:t>
        </w:r>
        <w:r>
          <w:fldChar w:fldCharType="end"/>
        </w:r>
      </w:hyperlink>
    </w:p>
    <w:p>
      <w:pPr>
        <w:pStyle w:val="TOC2"/>
        <w:tabs>
          <w:tab w:val="right" w:leader="dot" w:pos="8306"/>
        </w:tabs>
      </w:pPr>
      <w:hyperlink w:anchor="_Toc8443" w:history="1">
        <w:r>
          <w:rPr>
            <w:rFonts w:ascii="仿宋" w:eastAsia="仿宋" w:hAnsi="仿宋" w:cs="仿宋" w:hint="eastAsia"/>
            <w:lang w:eastAsia="zh-CN"/>
          </w:rPr>
          <w:t>(一)、工艺化学品项目背景分析</w:t>
        </w:r>
        <w:r>
          <w:tab/>
        </w:r>
        <w:r>
          <w:fldChar w:fldCharType="begin"/>
        </w:r>
        <w:r>
          <w:instrText xml:space="preserve"> PAGEREF _Toc8443 \h </w:instrText>
        </w:r>
        <w:r>
          <w:fldChar w:fldCharType="separate"/>
        </w:r>
        <w:r>
          <w:t>24</w:t>
        </w:r>
        <w:r>
          <w:fldChar w:fldCharType="end"/>
        </w:r>
      </w:hyperlink>
    </w:p>
    <w:p>
      <w:pPr>
        <w:pStyle w:val="TOC2"/>
        <w:tabs>
          <w:tab w:val="right" w:leader="dot" w:pos="8306"/>
        </w:tabs>
      </w:pPr>
      <w:hyperlink w:anchor="_Toc5461" w:history="1">
        <w:r>
          <w:rPr>
            <w:rFonts w:ascii="仿宋" w:eastAsia="仿宋" w:hAnsi="仿宋" w:cs="仿宋" w:hint="eastAsia"/>
            <w:lang w:eastAsia="zh-CN"/>
          </w:rPr>
          <w:t>(二)、工艺化学品项目建设必要性分析</w:t>
        </w:r>
        <w:r>
          <w:tab/>
        </w:r>
        <w:r>
          <w:fldChar w:fldCharType="begin"/>
        </w:r>
        <w:r>
          <w:instrText xml:space="preserve"> PAGEREF _Toc5461 \h </w:instrText>
        </w:r>
        <w:r>
          <w:fldChar w:fldCharType="separate"/>
        </w:r>
        <w:r>
          <w:t>25</w:t>
        </w:r>
        <w:r>
          <w:fldChar w:fldCharType="end"/>
        </w:r>
      </w:hyperlink>
    </w:p>
    <w:p>
      <w:pPr>
        <w:pStyle w:val="TOC1"/>
        <w:tabs>
          <w:tab w:val="right" w:leader="dot" w:pos="8306"/>
        </w:tabs>
      </w:pPr>
      <w:hyperlink w:anchor="_Toc20935" w:history="1">
        <w:r>
          <w:rPr>
            <w:rFonts w:ascii="仿宋" w:eastAsia="仿宋" w:hAnsi="仿宋" w:cs="仿宋" w:hint="eastAsia"/>
            <w:lang w:eastAsia="zh-CN"/>
          </w:rPr>
          <w:t>七、工艺化学品项目人力资源管理</w:t>
        </w:r>
        <w:r>
          <w:tab/>
        </w:r>
        <w:r>
          <w:fldChar w:fldCharType="begin"/>
        </w:r>
        <w:r>
          <w:instrText xml:space="preserve"> PAGEREF _Toc20935 \h </w:instrText>
        </w:r>
        <w:r>
          <w:fldChar w:fldCharType="separate"/>
        </w:r>
        <w:r>
          <w:t>27</w:t>
        </w:r>
        <w:r>
          <w:fldChar w:fldCharType="end"/>
        </w:r>
      </w:hyperlink>
    </w:p>
    <w:p>
      <w:pPr>
        <w:pStyle w:val="TOC2"/>
        <w:tabs>
          <w:tab w:val="right" w:leader="dot" w:pos="8306"/>
        </w:tabs>
      </w:pPr>
      <w:hyperlink w:anchor="_Toc3046" w:history="1">
        <w:r>
          <w:rPr>
            <w:rFonts w:ascii="仿宋" w:eastAsia="仿宋" w:hAnsi="仿宋" w:cs="仿宋" w:hint="eastAsia"/>
            <w:lang w:eastAsia="zh-CN"/>
          </w:rPr>
          <w:t>(一)、建立健全的预算管理制度</w:t>
        </w:r>
        <w:r>
          <w:tab/>
        </w:r>
        <w:r>
          <w:fldChar w:fldCharType="begin"/>
        </w:r>
        <w:r>
          <w:instrText xml:space="preserve"> PAGEREF _Toc3046 \h </w:instrText>
        </w:r>
        <w:r>
          <w:fldChar w:fldCharType="separate"/>
        </w:r>
        <w:r>
          <w:t>27</w:t>
        </w:r>
        <w:r>
          <w:fldChar w:fldCharType="end"/>
        </w:r>
      </w:hyperlink>
    </w:p>
    <w:p>
      <w:pPr>
        <w:pStyle w:val="TOC2"/>
        <w:tabs>
          <w:tab w:val="right" w:leader="dot" w:pos="8306"/>
        </w:tabs>
      </w:pPr>
      <w:hyperlink w:anchor="_Toc6999" w:history="1">
        <w:r>
          <w:rPr>
            <w:rFonts w:ascii="仿宋" w:eastAsia="仿宋" w:hAnsi="仿宋" w:cs="仿宋" w:hint="eastAsia"/>
            <w:lang w:eastAsia="zh-CN"/>
          </w:rPr>
          <w:t>(二)、加强资金流动监控</w:t>
        </w:r>
        <w:r>
          <w:tab/>
        </w:r>
        <w:r>
          <w:fldChar w:fldCharType="begin"/>
        </w:r>
        <w:r>
          <w:instrText xml:space="preserve"> PAGEREF _Toc6999 \h </w:instrText>
        </w:r>
        <w:r>
          <w:fldChar w:fldCharType="separate"/>
        </w:r>
        <w:r>
          <w:t>28</w:t>
        </w:r>
        <w:r>
          <w:fldChar w:fldCharType="end"/>
        </w:r>
      </w:hyperlink>
    </w:p>
    <w:p>
      <w:pPr>
        <w:pStyle w:val="TOC2"/>
        <w:tabs>
          <w:tab w:val="right" w:leader="dot" w:pos="8306"/>
        </w:tabs>
      </w:pPr>
      <w:hyperlink w:anchor="_Toc20227" w:history="1">
        <w:r>
          <w:rPr>
            <w:rFonts w:ascii="仿宋" w:eastAsia="仿宋" w:hAnsi="仿宋" w:cs="仿宋" w:hint="eastAsia"/>
            <w:lang w:eastAsia="zh-CN"/>
          </w:rPr>
          <w:t>(三)、制定完善的风险控制机制</w:t>
        </w:r>
        <w:r>
          <w:tab/>
        </w:r>
        <w:r>
          <w:fldChar w:fldCharType="begin"/>
        </w:r>
        <w:r>
          <w:instrText xml:space="preserve"> PAGEREF _Toc20227 \h </w:instrText>
        </w:r>
        <w:r>
          <w:fldChar w:fldCharType="separate"/>
        </w:r>
        <w:r>
          <w:t>29</w:t>
        </w:r>
        <w:r>
          <w:fldChar w:fldCharType="end"/>
        </w:r>
      </w:hyperlink>
    </w:p>
    <w:p>
      <w:pPr>
        <w:pStyle w:val="TOC2"/>
        <w:tabs>
          <w:tab w:val="right" w:leader="dot" w:pos="8306"/>
        </w:tabs>
      </w:pPr>
      <w:hyperlink w:anchor="_Toc31665" w:history="1">
        <w:r>
          <w:rPr>
            <w:rFonts w:ascii="仿宋" w:eastAsia="仿宋" w:hAnsi="仿宋" w:cs="仿宋" w:hint="eastAsia"/>
            <w:lang w:eastAsia="zh-CN"/>
          </w:rPr>
          <w:t>(四)、优化成本管理</w:t>
        </w:r>
        <w:r>
          <w:tab/>
        </w:r>
        <w:r>
          <w:fldChar w:fldCharType="begin"/>
        </w:r>
        <w:r>
          <w:instrText xml:space="preserve"> PAGEREF _Toc31665 \h </w:instrText>
        </w:r>
        <w:r>
          <w:fldChar w:fldCharType="separate"/>
        </w:r>
        <w:r>
          <w:t>31</w:t>
        </w:r>
        <w:r>
          <w:fldChar w:fldCharType="end"/>
        </w:r>
      </w:hyperlink>
    </w:p>
    <w:p>
      <w:pPr>
        <w:pStyle w:val="TOC1"/>
        <w:tabs>
          <w:tab w:val="right" w:leader="dot" w:pos="8306"/>
        </w:tabs>
      </w:pPr>
      <w:hyperlink w:anchor="_Toc5510" w:history="1">
        <w:r>
          <w:rPr>
            <w:rFonts w:ascii="仿宋" w:eastAsia="仿宋" w:hAnsi="仿宋" w:cs="仿宋" w:hint="eastAsia"/>
            <w:lang w:eastAsia="zh-CN"/>
          </w:rPr>
          <w:t>八、工艺化学品项目社会影响</w:t>
        </w:r>
        <w:r>
          <w:tab/>
        </w:r>
        <w:r>
          <w:fldChar w:fldCharType="begin"/>
        </w:r>
        <w:r>
          <w:instrText xml:space="preserve"> PAGEREF _Toc5510 \h </w:instrText>
        </w:r>
        <w:r>
          <w:fldChar w:fldCharType="separate"/>
        </w:r>
        <w:r>
          <w:t>32</w:t>
        </w:r>
        <w:r>
          <w:fldChar w:fldCharType="end"/>
        </w:r>
      </w:hyperlink>
    </w:p>
    <w:p>
      <w:pPr>
        <w:pStyle w:val="TOC2"/>
        <w:tabs>
          <w:tab w:val="right" w:leader="dot" w:pos="8306"/>
        </w:tabs>
      </w:pPr>
      <w:hyperlink w:anchor="_Toc17312" w:history="1">
        <w:r>
          <w:rPr>
            <w:rFonts w:ascii="仿宋" w:eastAsia="仿宋" w:hAnsi="仿宋" w:cs="仿宋" w:hint="eastAsia"/>
            <w:lang w:eastAsia="zh-CN"/>
          </w:rPr>
          <w:t>(一)、社会责任与义务</w:t>
        </w:r>
        <w:r>
          <w:tab/>
        </w:r>
        <w:r>
          <w:fldChar w:fldCharType="begin"/>
        </w:r>
        <w:r>
          <w:instrText xml:space="preserve"> PAGEREF _Toc17312 \h </w:instrText>
        </w:r>
        <w:r>
          <w:fldChar w:fldCharType="separate"/>
        </w:r>
        <w:r>
          <w:t>32</w:t>
        </w:r>
        <w:r>
          <w:fldChar w:fldCharType="end"/>
        </w:r>
      </w:hyperlink>
    </w:p>
    <w:p>
      <w:pPr>
        <w:pStyle w:val="TOC2"/>
        <w:tabs>
          <w:tab w:val="right" w:leader="dot" w:pos="8306"/>
        </w:tabs>
      </w:pPr>
      <w:hyperlink w:anchor="_Toc29943" w:history="1">
        <w:r>
          <w:rPr>
            <w:rFonts w:ascii="仿宋" w:eastAsia="仿宋" w:hAnsi="仿宋" w:cs="仿宋" w:hint="eastAsia"/>
            <w:lang w:eastAsia="zh-CN"/>
          </w:rPr>
          <w:t>(二)、社会参与与沟通</w:t>
        </w:r>
        <w:r>
          <w:tab/>
        </w:r>
        <w:r>
          <w:fldChar w:fldCharType="begin"/>
        </w:r>
        <w:r>
          <w:instrText xml:space="preserve"> PAGEREF _Toc29943 \h </w:instrText>
        </w:r>
        <w:r>
          <w:fldChar w:fldCharType="separate"/>
        </w:r>
        <w:r>
          <w:t>33</w:t>
        </w:r>
        <w:r>
          <w:fldChar w:fldCharType="end"/>
        </w:r>
      </w:hyperlink>
    </w:p>
    <w:p>
      <w:pPr>
        <w:pStyle w:val="TOC1"/>
        <w:tabs>
          <w:tab w:val="right" w:leader="dot" w:pos="8306"/>
        </w:tabs>
      </w:pPr>
      <w:hyperlink w:anchor="_Toc25264" w:history="1">
        <w:r>
          <w:rPr>
            <w:rFonts w:ascii="仿宋" w:eastAsia="仿宋" w:hAnsi="仿宋" w:cs="仿宋" w:hint="eastAsia"/>
            <w:lang w:eastAsia="zh-CN"/>
          </w:rPr>
          <w:t>九、工艺化学品项目风险管理</w:t>
        </w:r>
        <w:r>
          <w:tab/>
        </w:r>
        <w:r>
          <w:fldChar w:fldCharType="begin"/>
        </w:r>
        <w:r>
          <w:instrText xml:space="preserve"> PAGEREF _Toc25264 \h </w:instrText>
        </w:r>
        <w:r>
          <w:fldChar w:fldCharType="separate"/>
        </w:r>
        <w:r>
          <w:t>34</w:t>
        </w:r>
        <w:r>
          <w:fldChar w:fldCharType="end"/>
        </w:r>
      </w:hyperlink>
    </w:p>
    <w:p>
      <w:pPr>
        <w:pStyle w:val="TOC2"/>
        <w:tabs>
          <w:tab w:val="right" w:leader="dot" w:pos="8306"/>
        </w:tabs>
      </w:pPr>
      <w:hyperlink w:anchor="_Toc13878" w:history="1">
        <w:r>
          <w:rPr>
            <w:rFonts w:ascii="仿宋" w:eastAsia="仿宋" w:hAnsi="仿宋" w:cs="仿宋" w:hint="eastAsia"/>
            <w:lang w:eastAsia="zh-CN"/>
          </w:rPr>
          <w:t>(一)、风险识别与评估</w:t>
        </w:r>
        <w:r>
          <w:tab/>
        </w:r>
        <w:r>
          <w:fldChar w:fldCharType="begin"/>
        </w:r>
        <w:r>
          <w:instrText xml:space="preserve"> PAGEREF _Toc13878 \h </w:instrText>
        </w:r>
        <w:r>
          <w:fldChar w:fldCharType="separate"/>
        </w:r>
        <w:r>
          <w:t>34</w:t>
        </w:r>
        <w:r>
          <w:fldChar w:fldCharType="end"/>
        </w:r>
      </w:hyperlink>
    </w:p>
    <w:p>
      <w:pPr>
        <w:pStyle w:val="TOC2"/>
        <w:tabs>
          <w:tab w:val="right" w:leader="dot" w:pos="8306"/>
        </w:tabs>
      </w:pPr>
      <w:hyperlink w:anchor="_Toc16322" w:history="1">
        <w:r>
          <w:rPr>
            <w:rFonts w:ascii="仿宋" w:eastAsia="仿宋" w:hAnsi="仿宋" w:cs="仿宋" w:hint="eastAsia"/>
            <w:lang w:eastAsia="zh-CN"/>
          </w:rPr>
          <w:t>(二)、风险应对策略</w:t>
        </w:r>
        <w:r>
          <w:tab/>
        </w:r>
        <w:r>
          <w:fldChar w:fldCharType="begin"/>
        </w:r>
        <w:r>
          <w:instrText xml:space="preserve"> PAGEREF _Toc16322 \h </w:instrText>
        </w:r>
        <w:r>
          <w:fldChar w:fldCharType="separate"/>
        </w:r>
        <w:r>
          <w:t>35</w:t>
        </w:r>
        <w:r>
          <w:fldChar w:fldCharType="end"/>
        </w:r>
      </w:hyperlink>
    </w:p>
    <w:p>
      <w:pPr>
        <w:pStyle w:val="TOC2"/>
        <w:tabs>
          <w:tab w:val="right" w:leader="dot" w:pos="8306"/>
        </w:tabs>
      </w:pPr>
      <w:hyperlink w:anchor="_Toc18485" w:history="1">
        <w:r>
          <w:rPr>
            <w:rFonts w:ascii="仿宋" w:eastAsia="仿宋" w:hAnsi="仿宋" w:cs="仿宋" w:hint="eastAsia"/>
            <w:lang w:eastAsia="zh-CN"/>
          </w:rPr>
          <w:t>(三)、风险监控与控制</w:t>
        </w:r>
        <w:r>
          <w:tab/>
        </w:r>
        <w:r>
          <w:fldChar w:fldCharType="begin"/>
        </w:r>
        <w:r>
          <w:instrText xml:space="preserve"> PAGEREF _Toc18485 \h </w:instrText>
        </w:r>
        <w:r>
          <w:fldChar w:fldCharType="separate"/>
        </w:r>
        <w:r>
          <w:t>37</w:t>
        </w:r>
        <w:r>
          <w:fldChar w:fldCharType="end"/>
        </w:r>
      </w:hyperlink>
    </w:p>
    <w:p>
      <w:pPr>
        <w:pStyle w:val="TOC1"/>
        <w:tabs>
          <w:tab w:val="right" w:leader="dot" w:pos="8306"/>
        </w:tabs>
      </w:pPr>
      <w:hyperlink w:anchor="_Toc27463" w:history="1">
        <w:r>
          <w:rPr>
            <w:rFonts w:ascii="仿宋" w:eastAsia="仿宋" w:hAnsi="仿宋" w:cs="仿宋" w:hint="eastAsia"/>
            <w:lang w:eastAsia="zh-CN"/>
          </w:rPr>
          <w:t>十、工艺化学品项目创新与研发</w:t>
        </w:r>
        <w:r>
          <w:tab/>
        </w:r>
        <w:r>
          <w:fldChar w:fldCharType="begin"/>
        </w:r>
        <w:r>
          <w:instrText xml:space="preserve"> PAGEREF _Toc27463 \h </w:instrText>
        </w:r>
        <w:r>
          <w:fldChar w:fldCharType="separate"/>
        </w:r>
        <w:r>
          <w:t>38</w:t>
        </w:r>
        <w:r>
          <w:fldChar w:fldCharType="end"/>
        </w:r>
      </w:hyperlink>
    </w:p>
    <w:p>
      <w:pPr>
        <w:pStyle w:val="TOC2"/>
        <w:tabs>
          <w:tab w:val="right" w:leader="dot" w:pos="8306"/>
        </w:tabs>
      </w:pPr>
      <w:hyperlink w:anchor="_Toc2497" w:history="1">
        <w:r>
          <w:rPr>
            <w:rFonts w:ascii="仿宋" w:eastAsia="仿宋" w:hAnsi="仿宋" w:cs="仿宋" w:hint="eastAsia"/>
            <w:lang w:eastAsia="zh-CN"/>
          </w:rPr>
          <w:t>(一)、创新策略与方向</w:t>
        </w:r>
        <w:r>
          <w:tab/>
        </w:r>
        <w:r>
          <w:fldChar w:fldCharType="begin"/>
        </w:r>
        <w:r>
          <w:instrText xml:space="preserve"> PAGEREF _Toc2497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06" w:history="1">
        <w:r>
          <w:rPr>
            <w:rFonts w:ascii="仿宋" w:eastAsia="仿宋" w:hAnsi="仿宋" w:cs="仿宋" w:hint="eastAsia"/>
            <w:lang w:eastAsia="zh-CN"/>
          </w:rPr>
          <w:t>(二)、研发规划与投入</w:t>
        </w:r>
        <w:r>
          <w:tab/>
        </w:r>
        <w:r>
          <w:fldChar w:fldCharType="begin"/>
        </w:r>
        <w:r>
          <w:instrText xml:space="preserve"> PAGEREF _Toc8306 \h </w:instrText>
        </w:r>
        <w:r>
          <w:fldChar w:fldCharType="separate"/>
        </w:r>
        <w:r>
          <w:t>39</w:t>
        </w:r>
        <w:r>
          <w:fldChar w:fldCharType="end"/>
        </w:r>
      </w:hyperlink>
    </w:p>
    <w:p>
      <w:pPr>
        <w:pStyle w:val="TOC1"/>
        <w:tabs>
          <w:tab w:val="right" w:leader="dot" w:pos="8306"/>
        </w:tabs>
      </w:pPr>
      <w:hyperlink w:anchor="_Toc10868" w:history="1">
        <w:r>
          <w:rPr>
            <w:rFonts w:ascii="仿宋" w:eastAsia="仿宋" w:hAnsi="仿宋" w:cs="仿宋" w:hint="eastAsia"/>
            <w:lang w:eastAsia="zh-CN"/>
          </w:rPr>
          <w:t>十一、工艺化学品项目人力资源培养与发展</w:t>
        </w:r>
        <w:r>
          <w:tab/>
        </w:r>
        <w:r>
          <w:fldChar w:fldCharType="begin"/>
        </w:r>
        <w:r>
          <w:instrText xml:space="preserve"> PAGEREF _Toc10868 \h </w:instrText>
        </w:r>
        <w:r>
          <w:fldChar w:fldCharType="separate"/>
        </w:r>
        <w:r>
          <w:t>41</w:t>
        </w:r>
        <w:r>
          <w:fldChar w:fldCharType="end"/>
        </w:r>
      </w:hyperlink>
    </w:p>
    <w:p>
      <w:pPr>
        <w:pStyle w:val="TOC2"/>
        <w:tabs>
          <w:tab w:val="right" w:leader="dot" w:pos="8306"/>
        </w:tabs>
      </w:pPr>
      <w:hyperlink w:anchor="_Toc29918" w:history="1">
        <w:r>
          <w:rPr>
            <w:rFonts w:ascii="仿宋" w:eastAsia="仿宋" w:hAnsi="仿宋" w:cs="仿宋" w:hint="eastAsia"/>
            <w:lang w:eastAsia="zh-CN"/>
          </w:rPr>
          <w:t>(一)、人才需求与规划</w:t>
        </w:r>
        <w:r>
          <w:tab/>
        </w:r>
        <w:r>
          <w:fldChar w:fldCharType="begin"/>
        </w:r>
        <w:r>
          <w:instrText xml:space="preserve"> PAGEREF _Toc29918 \h </w:instrText>
        </w:r>
        <w:r>
          <w:fldChar w:fldCharType="separate"/>
        </w:r>
        <w:r>
          <w:t>41</w:t>
        </w:r>
        <w:r>
          <w:fldChar w:fldCharType="end"/>
        </w:r>
      </w:hyperlink>
    </w:p>
    <w:p>
      <w:pPr>
        <w:pStyle w:val="TOC2"/>
        <w:tabs>
          <w:tab w:val="right" w:leader="dot" w:pos="8306"/>
        </w:tabs>
      </w:pPr>
      <w:hyperlink w:anchor="_Toc9278" w:history="1">
        <w:r>
          <w:rPr>
            <w:rFonts w:ascii="仿宋" w:eastAsia="仿宋" w:hAnsi="仿宋" w:cs="仿宋" w:hint="eastAsia"/>
            <w:lang w:eastAsia="zh-CN"/>
          </w:rPr>
          <w:t>(二)、培训与发展计划</w:t>
        </w:r>
        <w:r>
          <w:tab/>
        </w:r>
        <w:r>
          <w:fldChar w:fldCharType="begin"/>
        </w:r>
        <w:r>
          <w:instrText xml:space="preserve"> PAGEREF _Toc9278 \h </w:instrText>
        </w:r>
        <w:r>
          <w:fldChar w:fldCharType="separate"/>
        </w:r>
        <w:r>
          <w:t>41</w:t>
        </w:r>
        <w:r>
          <w:fldChar w:fldCharType="end"/>
        </w:r>
      </w:hyperlink>
    </w:p>
    <w:p>
      <w:pPr>
        <w:pStyle w:val="TOC1"/>
        <w:tabs>
          <w:tab w:val="right" w:leader="dot" w:pos="8306"/>
        </w:tabs>
      </w:pPr>
      <w:hyperlink w:anchor="_Toc21113" w:history="1">
        <w:r>
          <w:rPr>
            <w:rFonts w:ascii="仿宋" w:eastAsia="仿宋" w:hAnsi="仿宋" w:cs="仿宋" w:hint="eastAsia"/>
            <w:lang w:eastAsia="zh-CN"/>
          </w:rPr>
          <w:t>十二、工艺化学品项目技术管理</w:t>
        </w:r>
        <w:r>
          <w:tab/>
        </w:r>
        <w:r>
          <w:fldChar w:fldCharType="begin"/>
        </w:r>
        <w:r>
          <w:instrText xml:space="preserve"> PAGEREF _Toc21113 \h </w:instrText>
        </w:r>
        <w:r>
          <w:fldChar w:fldCharType="separate"/>
        </w:r>
        <w:r>
          <w:t>42</w:t>
        </w:r>
        <w:r>
          <w:fldChar w:fldCharType="end"/>
        </w:r>
      </w:hyperlink>
    </w:p>
    <w:p>
      <w:pPr>
        <w:pStyle w:val="TOC2"/>
        <w:tabs>
          <w:tab w:val="right" w:leader="dot" w:pos="8306"/>
        </w:tabs>
      </w:pPr>
      <w:hyperlink w:anchor="_Toc6693" w:history="1">
        <w:r>
          <w:rPr>
            <w:rFonts w:ascii="仿宋" w:eastAsia="仿宋" w:hAnsi="仿宋" w:cs="仿宋" w:hint="eastAsia"/>
            <w:lang w:eastAsia="zh-CN"/>
          </w:rPr>
          <w:t>(一)、技术方案选用方向</w:t>
        </w:r>
        <w:r>
          <w:tab/>
        </w:r>
        <w:r>
          <w:fldChar w:fldCharType="begin"/>
        </w:r>
        <w:r>
          <w:instrText xml:space="preserve"> PAGEREF _Toc6693 \h </w:instrText>
        </w:r>
        <w:r>
          <w:fldChar w:fldCharType="separate"/>
        </w:r>
        <w:r>
          <w:t>42</w:t>
        </w:r>
        <w:r>
          <w:fldChar w:fldCharType="end"/>
        </w:r>
      </w:hyperlink>
    </w:p>
    <w:p>
      <w:pPr>
        <w:pStyle w:val="TOC2"/>
        <w:tabs>
          <w:tab w:val="right" w:leader="dot" w:pos="8306"/>
        </w:tabs>
      </w:pPr>
      <w:hyperlink w:anchor="_Toc30135" w:history="1">
        <w:r>
          <w:rPr>
            <w:rFonts w:ascii="仿宋" w:eastAsia="仿宋" w:hAnsi="仿宋" w:cs="仿宋" w:hint="eastAsia"/>
            <w:lang w:eastAsia="zh-CN"/>
          </w:rPr>
          <w:t>(二)、工艺技术方案选用原则</w:t>
        </w:r>
        <w:r>
          <w:tab/>
        </w:r>
        <w:r>
          <w:fldChar w:fldCharType="begin"/>
        </w:r>
        <w:r>
          <w:instrText xml:space="preserve"> PAGEREF _Toc30135 \h </w:instrText>
        </w:r>
        <w:r>
          <w:fldChar w:fldCharType="separate"/>
        </w:r>
        <w:r>
          <w:t>44</w:t>
        </w:r>
        <w:r>
          <w:fldChar w:fldCharType="end"/>
        </w:r>
      </w:hyperlink>
    </w:p>
    <w:p>
      <w:pPr>
        <w:pStyle w:val="TOC2"/>
        <w:tabs>
          <w:tab w:val="right" w:leader="dot" w:pos="8306"/>
        </w:tabs>
      </w:pPr>
      <w:hyperlink w:anchor="_Toc3636" w:history="1">
        <w:r>
          <w:rPr>
            <w:rFonts w:ascii="仿宋" w:eastAsia="仿宋" w:hAnsi="仿宋" w:cs="仿宋" w:hint="eastAsia"/>
            <w:lang w:eastAsia="zh-CN"/>
          </w:rPr>
          <w:t>(三)、工艺技术方案要求</w:t>
        </w:r>
        <w:r>
          <w:tab/>
        </w:r>
        <w:r>
          <w:fldChar w:fldCharType="begin"/>
        </w:r>
        <w:r>
          <w:instrText xml:space="preserve"> PAGEREF _Toc3636 \h </w:instrText>
        </w:r>
        <w:r>
          <w:fldChar w:fldCharType="separate"/>
        </w:r>
        <w:r>
          <w:t>46</w:t>
        </w:r>
        <w:r>
          <w:fldChar w:fldCharType="end"/>
        </w:r>
      </w:hyperlink>
    </w:p>
    <w:p>
      <w:pPr>
        <w:pStyle w:val="TOC1"/>
        <w:tabs>
          <w:tab w:val="right" w:leader="dot" w:pos="8306"/>
        </w:tabs>
      </w:pPr>
      <w:hyperlink w:anchor="_Toc14928" w:history="1">
        <w:r>
          <w:rPr>
            <w:rFonts w:ascii="仿宋" w:eastAsia="仿宋" w:hAnsi="仿宋" w:cs="仿宋" w:hint="eastAsia"/>
            <w:lang w:eastAsia="zh-CN"/>
          </w:rPr>
          <w:t>十三、风险识别与分类</w:t>
        </w:r>
        <w:r>
          <w:tab/>
        </w:r>
        <w:r>
          <w:fldChar w:fldCharType="begin"/>
        </w:r>
        <w:r>
          <w:instrText xml:space="preserve"> PAGEREF _Toc14928 \h </w:instrText>
        </w:r>
        <w:r>
          <w:fldChar w:fldCharType="separate"/>
        </w:r>
        <w:r>
          <w:t>48</w:t>
        </w:r>
        <w:r>
          <w:fldChar w:fldCharType="end"/>
        </w:r>
      </w:hyperlink>
    </w:p>
    <w:p>
      <w:pPr>
        <w:pStyle w:val="TOC2"/>
        <w:tabs>
          <w:tab w:val="right" w:leader="dot" w:pos="8306"/>
        </w:tabs>
      </w:pPr>
      <w:hyperlink w:anchor="_Toc12208" w:history="1">
        <w:r>
          <w:rPr>
            <w:rFonts w:ascii="仿宋" w:eastAsia="仿宋" w:hAnsi="仿宋" w:cs="仿宋" w:hint="eastAsia"/>
            <w:lang w:eastAsia="zh-CN"/>
          </w:rPr>
          <w:t>(一)、风险识别</w:t>
        </w:r>
        <w:r>
          <w:tab/>
        </w:r>
        <w:r>
          <w:fldChar w:fldCharType="begin"/>
        </w:r>
        <w:r>
          <w:instrText xml:space="preserve"> PAGEREF _Toc12208 \h </w:instrText>
        </w:r>
        <w:r>
          <w:fldChar w:fldCharType="separate"/>
        </w:r>
        <w:r>
          <w:t>48</w:t>
        </w:r>
        <w:r>
          <w:fldChar w:fldCharType="end"/>
        </w:r>
      </w:hyperlink>
    </w:p>
    <w:p>
      <w:pPr>
        <w:pStyle w:val="TOC2"/>
        <w:tabs>
          <w:tab w:val="right" w:leader="dot" w:pos="8306"/>
        </w:tabs>
      </w:pPr>
      <w:hyperlink w:anchor="_Toc4899" w:history="1">
        <w:r>
          <w:rPr>
            <w:rFonts w:ascii="仿宋" w:eastAsia="仿宋" w:hAnsi="仿宋" w:cs="仿宋" w:hint="eastAsia"/>
            <w:lang w:eastAsia="zh-CN"/>
          </w:rPr>
          <w:t>(二)、风险分类</w:t>
        </w:r>
        <w:r>
          <w:tab/>
        </w:r>
        <w:r>
          <w:fldChar w:fldCharType="begin"/>
        </w:r>
        <w:r>
          <w:instrText xml:space="preserve"> PAGEREF _Toc4899 \h </w:instrText>
        </w:r>
        <w:r>
          <w:fldChar w:fldCharType="separate"/>
        </w:r>
        <w:r>
          <w:t>49</w:t>
        </w:r>
        <w:r>
          <w:fldChar w:fldCharType="end"/>
        </w:r>
      </w:hyperlink>
    </w:p>
    <w:p>
      <w:pPr>
        <w:pStyle w:val="TOC1"/>
        <w:tabs>
          <w:tab w:val="right" w:leader="dot" w:pos="8306"/>
        </w:tabs>
      </w:pPr>
      <w:hyperlink w:anchor="_Toc19458" w:history="1">
        <w:r>
          <w:rPr>
            <w:rFonts w:ascii="仿宋" w:eastAsia="仿宋" w:hAnsi="仿宋" w:cs="仿宋" w:hint="eastAsia"/>
            <w:lang w:eastAsia="zh-CN"/>
          </w:rPr>
          <w:t>十四、利益相关者分析与沟通计划</w:t>
        </w:r>
        <w:r>
          <w:tab/>
        </w:r>
        <w:r>
          <w:fldChar w:fldCharType="begin"/>
        </w:r>
        <w:r>
          <w:instrText xml:space="preserve"> PAGEREF _Toc19458 \h </w:instrText>
        </w:r>
        <w:r>
          <w:fldChar w:fldCharType="separate"/>
        </w:r>
        <w:r>
          <w:t>51</w:t>
        </w:r>
        <w:r>
          <w:fldChar w:fldCharType="end"/>
        </w:r>
      </w:hyperlink>
    </w:p>
    <w:p>
      <w:pPr>
        <w:pStyle w:val="TOC2"/>
        <w:tabs>
          <w:tab w:val="right" w:leader="dot" w:pos="8306"/>
        </w:tabs>
      </w:pPr>
      <w:hyperlink w:anchor="_Toc11758" w:history="1">
        <w:r>
          <w:rPr>
            <w:rFonts w:ascii="仿宋" w:eastAsia="仿宋" w:hAnsi="仿宋" w:cs="仿宋" w:hint="eastAsia"/>
            <w:lang w:eastAsia="zh-CN"/>
          </w:rPr>
          <w:t>(一)、利益相关者分析</w:t>
        </w:r>
        <w:r>
          <w:tab/>
        </w:r>
        <w:r>
          <w:fldChar w:fldCharType="begin"/>
        </w:r>
        <w:r>
          <w:instrText xml:space="preserve"> PAGEREF _Toc11758 \h </w:instrText>
        </w:r>
        <w:r>
          <w:fldChar w:fldCharType="separate"/>
        </w:r>
        <w:r>
          <w:t>51</w:t>
        </w:r>
        <w:r>
          <w:fldChar w:fldCharType="end"/>
        </w:r>
      </w:hyperlink>
    </w:p>
    <w:p>
      <w:pPr>
        <w:pStyle w:val="TOC2"/>
        <w:tabs>
          <w:tab w:val="right" w:leader="dot" w:pos="8306"/>
        </w:tabs>
      </w:pPr>
      <w:hyperlink w:anchor="_Toc1" w:history="1">
        <w:r>
          <w:rPr>
            <w:rFonts w:ascii="仿宋" w:eastAsia="仿宋" w:hAnsi="仿宋" w:cs="仿宋" w:hint="eastAsia"/>
            <w:lang w:eastAsia="zh-CN"/>
          </w:rPr>
          <w:t>(二)、沟通计划</w:t>
        </w:r>
        <w:r>
          <w:tab/>
        </w:r>
        <w:r>
          <w:fldChar w:fldCharType="begin"/>
        </w:r>
        <w:r>
          <w:instrText xml:space="preserve"> PAGEREF _Toc1 \h </w:instrText>
        </w:r>
        <w:r>
          <w:fldChar w:fldCharType="separate"/>
        </w:r>
        <w:r>
          <w:t>52</w:t>
        </w:r>
        <w:r>
          <w:fldChar w:fldCharType="end"/>
        </w:r>
      </w:hyperlink>
    </w:p>
    <w:p>
      <w:pPr>
        <w:pStyle w:val="TOC1"/>
        <w:tabs>
          <w:tab w:val="right" w:leader="dot" w:pos="8306"/>
        </w:tabs>
      </w:pPr>
      <w:hyperlink w:anchor="_Toc2550" w:history="1">
        <w:r>
          <w:rPr>
            <w:rFonts w:ascii="仿宋" w:eastAsia="仿宋" w:hAnsi="仿宋" w:cs="仿宋" w:hint="eastAsia"/>
            <w:lang w:eastAsia="zh-CN"/>
          </w:rPr>
          <w:t>十五、工艺化学品项目工程方案分析</w:t>
        </w:r>
        <w:r>
          <w:tab/>
        </w:r>
        <w:r>
          <w:fldChar w:fldCharType="begin"/>
        </w:r>
        <w:r>
          <w:instrText xml:space="preserve"> PAGEREF _Toc2550 \h </w:instrText>
        </w:r>
        <w:r>
          <w:fldChar w:fldCharType="separate"/>
        </w:r>
        <w:r>
          <w:t>53</w:t>
        </w:r>
        <w:r>
          <w:fldChar w:fldCharType="end"/>
        </w:r>
      </w:hyperlink>
    </w:p>
    <w:p>
      <w:pPr>
        <w:pStyle w:val="TOC2"/>
        <w:tabs>
          <w:tab w:val="right" w:leader="dot" w:pos="8306"/>
        </w:tabs>
      </w:pPr>
      <w:hyperlink w:anchor="_Toc29822" w:history="1">
        <w:r>
          <w:rPr>
            <w:rFonts w:ascii="仿宋" w:eastAsia="仿宋" w:hAnsi="仿宋" w:cs="仿宋" w:hint="eastAsia"/>
            <w:lang w:eastAsia="zh-CN"/>
          </w:rPr>
          <w:t>(一)、建筑工程设计原则</w:t>
        </w:r>
        <w:r>
          <w:tab/>
        </w:r>
        <w:r>
          <w:fldChar w:fldCharType="begin"/>
        </w:r>
        <w:r>
          <w:instrText xml:space="preserve"> PAGEREF _Toc29822 \h </w:instrText>
        </w:r>
        <w:r>
          <w:fldChar w:fldCharType="separate"/>
        </w:r>
        <w:r>
          <w:t>53</w:t>
        </w:r>
        <w:r>
          <w:fldChar w:fldCharType="end"/>
        </w:r>
      </w:hyperlink>
    </w:p>
    <w:p>
      <w:pPr>
        <w:pStyle w:val="TOC2"/>
        <w:tabs>
          <w:tab w:val="right" w:leader="dot" w:pos="8306"/>
        </w:tabs>
      </w:pPr>
      <w:hyperlink w:anchor="_Toc16606" w:history="1">
        <w:r>
          <w:rPr>
            <w:rFonts w:ascii="仿宋" w:eastAsia="仿宋" w:hAnsi="仿宋" w:cs="仿宋" w:hint="eastAsia"/>
            <w:lang w:eastAsia="zh-CN"/>
          </w:rPr>
          <w:t>(二)、土建工程建设指标</w:t>
        </w:r>
        <w:r>
          <w:tab/>
        </w:r>
        <w:r>
          <w:fldChar w:fldCharType="begin"/>
        </w:r>
        <w:r>
          <w:instrText xml:space="preserve"> PAGEREF _Toc16606 \h </w:instrText>
        </w:r>
        <w:r>
          <w:fldChar w:fldCharType="separate"/>
        </w:r>
        <w:r>
          <w:t>57</w:t>
        </w:r>
        <w:r>
          <w:fldChar w:fldCharType="end"/>
        </w:r>
      </w:hyperlink>
    </w:p>
    <w:p>
      <w:pPr>
        <w:pStyle w:val="TOC1"/>
        <w:tabs>
          <w:tab w:val="right" w:leader="dot" w:pos="8306"/>
        </w:tabs>
      </w:pPr>
      <w:hyperlink w:anchor="_Toc2115" w:history="1">
        <w:r>
          <w:rPr>
            <w:rFonts w:ascii="仿宋" w:eastAsia="仿宋" w:hAnsi="仿宋" w:cs="仿宋" w:hint="eastAsia"/>
            <w:lang w:eastAsia="zh-CN"/>
          </w:rPr>
          <w:t>十六、工艺化学品项目实施时间节点</w:t>
        </w:r>
        <w:r>
          <w:tab/>
        </w:r>
        <w:r>
          <w:fldChar w:fldCharType="begin"/>
        </w:r>
        <w:r>
          <w:instrText xml:space="preserve"> PAGEREF _Toc2115 \h </w:instrText>
        </w:r>
        <w:r>
          <w:fldChar w:fldCharType="separate"/>
        </w:r>
        <w:r>
          <w:t>58</w:t>
        </w:r>
        <w:r>
          <w:fldChar w:fldCharType="end"/>
        </w:r>
      </w:hyperlink>
    </w:p>
    <w:p>
      <w:pPr>
        <w:pStyle w:val="TOC2"/>
        <w:tabs>
          <w:tab w:val="right" w:leader="dot" w:pos="8306"/>
        </w:tabs>
      </w:pPr>
      <w:hyperlink w:anchor="_Toc31544" w:history="1">
        <w:r>
          <w:rPr>
            <w:rFonts w:ascii="仿宋" w:eastAsia="仿宋" w:hAnsi="仿宋" w:cs="仿宋" w:hint="eastAsia"/>
            <w:lang w:eastAsia="zh-CN"/>
          </w:rPr>
          <w:t>(一)、工艺化学品项目启动阶段时间节点</w:t>
        </w:r>
        <w:r>
          <w:tab/>
        </w:r>
        <w:r>
          <w:fldChar w:fldCharType="begin"/>
        </w:r>
        <w:r>
          <w:instrText xml:space="preserve"> PAGEREF _Toc31544 \h </w:instrText>
        </w:r>
        <w:r>
          <w:fldChar w:fldCharType="separate"/>
        </w:r>
        <w:r>
          <w:t>58</w:t>
        </w:r>
        <w:r>
          <w:fldChar w:fldCharType="end"/>
        </w:r>
      </w:hyperlink>
    </w:p>
    <w:p>
      <w:pPr>
        <w:pStyle w:val="TOC2"/>
        <w:tabs>
          <w:tab w:val="right" w:leader="dot" w:pos="8306"/>
        </w:tabs>
      </w:pPr>
      <w:hyperlink w:anchor="_Toc6877" w:history="1">
        <w:r>
          <w:rPr>
            <w:rFonts w:ascii="仿宋" w:eastAsia="仿宋" w:hAnsi="仿宋" w:cs="仿宋" w:hint="eastAsia"/>
            <w:lang w:eastAsia="zh-CN"/>
          </w:rPr>
          <w:t>(二)、工艺化学品项目执行阶段时间节点</w:t>
        </w:r>
        <w:r>
          <w:tab/>
        </w:r>
        <w:r>
          <w:fldChar w:fldCharType="begin"/>
        </w:r>
        <w:r>
          <w:instrText xml:space="preserve"> PAGEREF _Toc6877 \h </w:instrText>
        </w:r>
        <w:r>
          <w:fldChar w:fldCharType="separate"/>
        </w:r>
        <w:r>
          <w:t>60</w:t>
        </w:r>
        <w:r>
          <w:fldChar w:fldCharType="end"/>
        </w:r>
      </w:hyperlink>
    </w:p>
    <w:p>
      <w:pPr>
        <w:pStyle w:val="TOC2"/>
        <w:tabs>
          <w:tab w:val="right" w:leader="dot" w:pos="8306"/>
        </w:tabs>
      </w:pPr>
      <w:hyperlink w:anchor="_Toc5780" w:history="1">
        <w:r>
          <w:rPr>
            <w:rFonts w:ascii="仿宋" w:eastAsia="仿宋" w:hAnsi="仿宋" w:cs="仿宋" w:hint="eastAsia"/>
            <w:lang w:eastAsia="zh-CN"/>
          </w:rPr>
          <w:t>(三)、工艺化学品项目完成阶段时间节点</w:t>
        </w:r>
        <w:r>
          <w:tab/>
        </w:r>
        <w:r>
          <w:fldChar w:fldCharType="begin"/>
        </w:r>
        <w:r>
          <w:instrText xml:space="preserve"> PAGEREF _Toc5780 \h </w:instrText>
        </w:r>
        <w:r>
          <w:fldChar w:fldCharType="separate"/>
        </w:r>
        <w:r>
          <w:t>61</w:t>
        </w:r>
        <w:r>
          <w:fldChar w:fldCharType="end"/>
        </w:r>
      </w:hyperlink>
    </w:p>
    <w:p>
      <w:pPr>
        <w:pStyle w:val="TOC1"/>
        <w:tabs>
          <w:tab w:val="right" w:leader="dot" w:pos="8306"/>
        </w:tabs>
      </w:pPr>
      <w:hyperlink w:anchor="_Toc1771" w:history="1">
        <w:r>
          <w:rPr>
            <w:rFonts w:ascii="仿宋" w:eastAsia="仿宋" w:hAnsi="仿宋" w:cs="仿宋" w:hint="eastAsia"/>
            <w:lang w:eastAsia="zh-CN"/>
          </w:rPr>
          <w:t>十七、工艺化学品项目实施保障措施</w:t>
        </w:r>
        <w:r>
          <w:tab/>
        </w:r>
        <w:r>
          <w:fldChar w:fldCharType="begin"/>
        </w:r>
        <w:r>
          <w:instrText xml:space="preserve"> PAGEREF _Toc1771 \h </w:instrText>
        </w:r>
        <w:r>
          <w:fldChar w:fldCharType="separate"/>
        </w:r>
        <w:r>
          <w:t>62</w:t>
        </w:r>
        <w:r>
          <w:fldChar w:fldCharType="end"/>
        </w:r>
      </w:hyperlink>
    </w:p>
    <w:p>
      <w:pPr>
        <w:pStyle w:val="TOC2"/>
        <w:tabs>
          <w:tab w:val="right" w:leader="dot" w:pos="8306"/>
        </w:tabs>
      </w:pPr>
      <w:hyperlink w:anchor="_Toc28957" w:history="1">
        <w:r>
          <w:rPr>
            <w:rFonts w:ascii="仿宋" w:eastAsia="仿宋" w:hAnsi="仿宋" w:cs="仿宋" w:hint="eastAsia"/>
            <w:lang w:eastAsia="zh-CN"/>
          </w:rPr>
          <w:t>(一)、工艺化学品项目实施保障机制</w:t>
        </w:r>
        <w:r>
          <w:tab/>
        </w:r>
        <w:r>
          <w:fldChar w:fldCharType="begin"/>
        </w:r>
        <w:r>
          <w:instrText xml:space="preserve"> PAGEREF _Toc28957 \h </w:instrText>
        </w:r>
        <w:r>
          <w:fldChar w:fldCharType="separate"/>
        </w:r>
        <w:r>
          <w:t>62</w:t>
        </w:r>
        <w:r>
          <w:fldChar w:fldCharType="end"/>
        </w:r>
      </w:hyperlink>
    </w:p>
    <w:p>
      <w:pPr>
        <w:pStyle w:val="TOC2"/>
        <w:tabs>
          <w:tab w:val="right" w:leader="dot" w:pos="8306"/>
        </w:tabs>
      </w:pPr>
      <w:hyperlink w:anchor="_Toc4051" w:history="1">
        <w:r>
          <w:rPr>
            <w:rFonts w:ascii="仿宋" w:eastAsia="仿宋" w:hAnsi="仿宋" w:cs="仿宋" w:hint="eastAsia"/>
            <w:lang w:eastAsia="zh-CN"/>
          </w:rPr>
          <w:t>(二)、工艺化学品项目法律合规要求</w:t>
        </w:r>
        <w:r>
          <w:tab/>
        </w:r>
        <w:r>
          <w:fldChar w:fldCharType="begin"/>
        </w:r>
        <w:r>
          <w:instrText xml:space="preserve"> PAGEREF _Toc4051 \h </w:instrText>
        </w:r>
        <w:r>
          <w:fldChar w:fldCharType="separate"/>
        </w:r>
        <w:r>
          <w:t>65</w:t>
        </w:r>
        <w:r>
          <w:fldChar w:fldCharType="end"/>
        </w:r>
      </w:hyperlink>
    </w:p>
    <w:p>
      <w:pPr>
        <w:pStyle w:val="TOC2"/>
        <w:tabs>
          <w:tab w:val="right" w:leader="dot" w:pos="8306"/>
        </w:tabs>
      </w:pPr>
      <w:hyperlink w:anchor="_Toc12033" w:history="1">
        <w:r>
          <w:rPr>
            <w:rFonts w:ascii="仿宋" w:eastAsia="仿宋" w:hAnsi="仿宋" w:cs="仿宋" w:hint="eastAsia"/>
            <w:lang w:eastAsia="zh-CN"/>
          </w:rPr>
          <w:t>(三)、工艺化学品项目合同管理与法律事务</w:t>
        </w:r>
        <w:r>
          <w:tab/>
        </w:r>
        <w:r>
          <w:fldChar w:fldCharType="begin"/>
        </w:r>
        <w:r>
          <w:instrText xml:space="preserve"> PAGEREF _Toc12033 \h </w:instrText>
        </w:r>
        <w:r>
          <w:fldChar w:fldCharType="separate"/>
        </w:r>
        <w:r>
          <w:t>69</w:t>
        </w:r>
        <w:r>
          <w:fldChar w:fldCharType="end"/>
        </w:r>
      </w:hyperlink>
    </w:p>
    <w:p>
      <w:pPr>
        <w:pStyle w:val="TOC2"/>
        <w:tabs>
          <w:tab w:val="right" w:leader="dot" w:pos="8306"/>
        </w:tabs>
      </w:pPr>
      <w:hyperlink w:anchor="_Toc26105" w:history="1">
        <w:r>
          <w:rPr>
            <w:rFonts w:ascii="仿宋" w:eastAsia="仿宋" w:hAnsi="仿宋" w:cs="仿宋" w:hint="eastAsia"/>
            <w:lang w:eastAsia="zh-CN"/>
          </w:rPr>
          <w:t>(四)、工艺化学品项目知识产权保护策略</w:t>
        </w:r>
        <w:r>
          <w:tab/>
        </w:r>
        <w:r>
          <w:fldChar w:fldCharType="begin"/>
        </w:r>
        <w:r>
          <w:instrText xml:space="preserve"> PAGEREF _Toc26105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80"/>
      <w:r>
        <w:rPr>
          <w:rFonts w:ascii="仿宋" w:eastAsia="仿宋" w:hAnsi="仿宋" w:cs="仿宋" w:hint="eastAsia"/>
          <w:lang w:eastAsia="zh-CN"/>
        </w:rPr>
        <w:t>(一)、工艺化学品行业分析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行业一直以来都是市场的关注焦点。行业内的发展趋势、竞争态势以及潜在机会都对工艺化学品项目的推进产生深远的影响。通过深入研究行业的整体概貌，我们将更好地理解行业的核心特征，为工艺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化学品行业，技术一直是推动创新和发展的关键因素。我们将对当前技术趋势进行详尽分析，包括但不限于人工智能、大数据应用、先进制造技术等。这有助于工艺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艺化学品项目成功的基础。我们将对主要竞争对手进行深入研究，包括其市场份额、产品特点、市场定位等。通过全面了解竞争对手的优势和劣势，工艺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986"/>
      <w:r>
        <w:rPr>
          <w:rFonts w:ascii="仿宋" w:eastAsia="仿宋" w:hAnsi="仿宋" w:cs="仿宋" w:hint="eastAsia"/>
          <w:sz w:val="28"/>
          <w:lang w:eastAsia="zh-CN"/>
        </w:rPr>
        <w:t>(二)、工艺化学品市场分析预测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艺化学品市场未来的增长趋势。这包括市场的整体规模、各细分领域的发展趋势等。工艺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艺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艺化学品项目实施过程中需要充分考虑的因素。我们将对市场风险进行全面评估，包括但不限于政策法规风险、市场竞争风险、技术变革风险等。通过对潜在风险的深入分析，工艺化学品项目可以制定相应的风险缓解策略，降低不确定性对工艺化学品项目的影响。</w:t>
      </w:r>
    </w:p>
    <w:p>
      <w:pPr>
        <w:pStyle w:val="Heading1"/>
        <w:ind w:firstLine="560" w:firstLineChars="200"/>
        <w:rPr>
          <w:rFonts w:ascii="仿宋" w:eastAsia="仿宋" w:hAnsi="仿宋" w:cs="仿宋" w:hint="eastAsia"/>
          <w:sz w:val="28"/>
          <w:lang w:eastAsia="zh-CN"/>
        </w:rPr>
      </w:pPr>
      <w:bookmarkStart w:id="5" w:name="_Toc211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的技术管理特点体现在其创新导向。通过引入最先进的技术趋势和解决方案，工艺化学品项目致力于提升科技含量、提高质量和效率水平。这意味着我们将采用最新的工具和方法，确保工艺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艺化学品项目技术管理的显著特征。通过整合不同领域的技术资源，我们实现了跨学科的协同工作。这有助于优化技术架构，提高整体效能。此外，整合性策略还促进了不同技术团队之间的紧密沟通和高效合作，确保工艺化学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艺化学品项目所采用的技术。通过不断优化技术方案，工艺化学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艺化学品项目团队将在工艺化学品项目初期识别可能的技术风险，并采取相应的预防和应对措施。通过建立健全的风险评估机制，工艺化学品项目能够在实施过程中及时发现并解决潜在的技术问题，保障工艺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艺化学品项目中，技术将成为工艺化学品项目成功的有力支持。这一深度剖析揭示了技术管理在工艺化学品项目实施中的关键作用，为工艺化学品项目的技术基础奠定了坚实的基础。</w:t>
      </w:r>
    </w:p>
    <w:p>
      <w:pPr>
        <w:pStyle w:val="Heading2"/>
        <w:ind w:firstLine="560" w:firstLineChars="200"/>
        <w:rPr>
          <w:rFonts w:ascii="仿宋" w:eastAsia="仿宋" w:hAnsi="仿宋" w:cs="仿宋" w:hint="eastAsia"/>
          <w:sz w:val="28"/>
          <w:lang w:eastAsia="zh-CN"/>
        </w:rPr>
      </w:pPr>
      <w:bookmarkStart w:id="7" w:name="_Toc12003"/>
      <w:r>
        <w:rPr>
          <w:rFonts w:ascii="仿宋" w:eastAsia="仿宋" w:hAnsi="仿宋" w:cs="仿宋" w:hint="eastAsia"/>
          <w:sz w:val="28"/>
          <w:lang w:eastAsia="zh-CN"/>
        </w:rPr>
        <w:t>(二)、工艺化学品项目工艺技术设计方案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艺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艺化学品项目将严格按照相关行业规范要求进行组织。通过有效控制产品质量，工艺化学品项目将致力于为顾客提供优质的工艺化学品项目产品和良好的服务。这体现了工艺化学品项目对于生产活动合规性和质量标准的高度重视，为工艺化学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工艺化学品项目注重生态效益和清洁生产原则。工艺化学品项目建设将紧密结合地方特色经济发展，与社会经济发展规划和区域环境保护规划方案相协调一致。通过与当地区域自然生态系统的结合，工艺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艺化学品项目产品具有多样化的客户需求和个性化的特点。因此，工艺化学品项目产品规格品种多样，且单批生产数量较小。为满足这一特点，工艺化学品项目承办单位将建设先进的柔性制造生产线。通过广泛应用柔性制造技术，工艺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艺化学品项目采用的技术具有较高的技术含量和自动化水平，处于国内先进水平。这一技术选用不仅体现了对生产效率、质量和环境友好性的高标准要求，同时为工艺化学品项目的可持续发展奠定了坚实的基础。</w:t>
      </w:r>
    </w:p>
    <w:p>
      <w:pPr>
        <w:pStyle w:val="Heading2"/>
        <w:ind w:firstLine="560" w:firstLineChars="200"/>
        <w:rPr>
          <w:rFonts w:ascii="仿宋" w:eastAsia="仿宋" w:hAnsi="仿宋" w:cs="仿宋" w:hint="eastAsia"/>
          <w:sz w:val="28"/>
          <w:lang w:eastAsia="zh-CN"/>
        </w:rPr>
      </w:pPr>
      <w:bookmarkStart w:id="8" w:name="_Toc512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为确保工艺化学品项目的高效生产和技术实施，我们制定了一套精心设计的设备选型方案，以满足工艺化学品项目生产、质量和环保的要求。该方案的主要特点如下：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艺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针对工艺化学品项目产品的多样性和小批量生产的特点，我们将建设柔性制造生产线。通过在设备选型中考虑柔性制造技术，可以灵活应对不同产品规格和生产需求，实现生产线的高度灵活性和适应性。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16"/>
      <w:r>
        <w:rPr>
          <w:rFonts w:ascii="仿宋" w:eastAsia="仿宋" w:hAnsi="仿宋" w:cs="仿宋" w:hint="eastAsia"/>
          <w:sz w:val="28"/>
          <w:lang w:eastAsia="zh-CN"/>
        </w:rPr>
        <w:t>三、工艺化学品项目文档管理</w:t>
      </w:r>
      <w:bookmarkEnd w:id="9"/>
    </w:p>
    <w:p>
      <w:pPr>
        <w:pStyle w:val="Heading2"/>
        <w:rPr>
          <w:rFonts w:ascii="仿宋" w:eastAsia="仿宋" w:hAnsi="仿宋" w:cs="仿宋" w:hint="eastAsia"/>
          <w:lang w:eastAsia="zh-CN"/>
        </w:rPr>
      </w:pPr>
      <w:bookmarkStart w:id="10" w:name="_Toc603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工艺化学品项目高度重视文档的质量和准确性，以支持工艺化学品项目的各项活动和决策。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文档的编制始于工艺化学品项目计划的初期，我们制定了详细的文档编制计划，明确了每个文档的内容、格式和编写责任人。在工艺化学品项目启动阶段，我们首先编制了工艺化学品项目章程，明确定义了工艺化学品项目的目标、范围、风险等关键要素。随后，工艺化学品项目团队根据计划陆续编制了需求文档、设计文档、测试文档等各类文档，确保工艺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艺化学品项目管理中的重要环节，旨在确保工艺化学品项目文档符合质量标准和工艺化学品项目需求。在工艺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艺化学品项目相关利益方和专业领域的专家对文档进行独立审查。这有助于获取更全面、客观的反馈，确保工艺化学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工艺化学品项目在文档编制与审查方面建立了严格的管理机制，通过规范的流程和多维度的审查，确保工艺化学品项目文档的质量、准确性和可靠性，为工艺化学品项目的顺利推进提供了有力支持。</w:t>
      </w:r>
    </w:p>
    <w:p>
      <w:pPr>
        <w:pStyle w:val="Heading2"/>
        <w:ind w:firstLine="560" w:firstLineChars="200"/>
        <w:rPr>
          <w:rFonts w:ascii="仿宋" w:eastAsia="仿宋" w:hAnsi="仿宋" w:cs="仿宋" w:hint="eastAsia"/>
          <w:sz w:val="28"/>
          <w:lang w:eastAsia="zh-CN"/>
        </w:rPr>
      </w:pPr>
      <w:bookmarkStart w:id="11" w:name="_Toc3009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我们通过多渠道发布文档，包括电子邮件、工艺化学品项目管理平台、内部网站等，以满足不同团队成员的偏好和需求。多渠道发布确保了信息的全面覆盖。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我们采用了精细的权限控制，确保只有授权人员可以访问敏感信息。这种安全措施保护了工艺化学品项目文档的机密性，防止了未经授权的信息泄露。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02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文档存档与归档是工艺化学品项目生命周期中一个至关重要的环节，直接关系到工艺化学品项目信息的长期保存和历史记录的完整性。在工艺化学品项目中，我们实施了一系列有效的文档存档与归档管理策略：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741"/>
      <w:r>
        <w:rPr>
          <w:rFonts w:ascii="仿宋" w:eastAsia="仿宋" w:hAnsi="仿宋" w:cs="仿宋" w:hint="eastAsia"/>
          <w:sz w:val="28"/>
          <w:lang w:eastAsia="zh-CN"/>
        </w:rPr>
        <w:t>四、工艺化学品项目选址可行性分析</w:t>
      </w:r>
      <w:bookmarkEnd w:id="13"/>
    </w:p>
    <w:p>
      <w:pPr>
        <w:pStyle w:val="Heading2"/>
        <w:rPr>
          <w:rFonts w:ascii="仿宋" w:eastAsia="仿宋" w:hAnsi="仿宋" w:cs="仿宋" w:hint="eastAsia"/>
          <w:lang w:eastAsia="zh-CN"/>
        </w:rPr>
      </w:pPr>
      <w:bookmarkStart w:id="14" w:name="_Toc20153"/>
      <w:r>
        <w:rPr>
          <w:rFonts w:ascii="仿宋" w:eastAsia="仿宋" w:hAnsi="仿宋" w:cs="仿宋" w:hint="eastAsia"/>
          <w:lang w:eastAsia="zh-CN"/>
        </w:rPr>
        <w:t>(一)、工艺化学品项目选址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该工艺化学品项目选址位于XX省XX市XX区XXX街道</w:t>
      </w:r>
    </w:p>
    <w:p>
      <w:pPr>
        <w:pStyle w:val="Heading2"/>
        <w:ind w:firstLine="560" w:firstLineChars="200"/>
        <w:rPr>
          <w:rFonts w:ascii="仿宋" w:eastAsia="仿宋" w:hAnsi="仿宋" w:cs="仿宋" w:hint="eastAsia"/>
          <w:sz w:val="28"/>
          <w:lang w:eastAsia="zh-CN"/>
        </w:rPr>
      </w:pPr>
      <w:bookmarkStart w:id="15" w:name="_Toc3095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工艺化学品项目的征地面积将根据工艺化学品项目的实际规模和需求进行精确规划。具体面积XXX平方米，旨在确保工艺化学品项目不仅能够满足当前的发展需求，还能够预留空间以适应未来的扩展。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工艺化学品项目计划建设的建筑总规模具体面积XXX平方米。这一规模的确定综合考虑了工艺化学品项目的性质、规模，以及城市规划的相关要求，确保建筑布局与周边环境协调一致。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绿地率是工艺化学品项目用地中被规划为绿地的比例。具体面积XXX平方米，旨在通过合理规划绿地，改善工艺化学品项目周边环境，提升居民生活质量，并符合城市整体绿化规划。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容积率是用地上可以建设的建筑总体积与用地面积之比。具体面积XXX，通过合理的容积率规划，确保工艺化学品项目建筑规模与周边环境和谐共生。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化学品项目选址与当地城市规划相一致，具体面积XXX平方米。通过与城市规划部门深入沟通，确保工艺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艺化学品项目选址符合当地产业政策，具体面积XXX平方米。这包括工艺化学品项目对当地经济的促进作用，以及对相关产业的带动效应，确保工艺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用地总体要求必须符合环保和可持续发展的原则，具体面积XXX平方米。通过采用绿色建筑设计、节能减排等措施，确保工艺化学品项目在建设和运营过程中对环境的影响最小化，达到可持续发展的要求。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确保工艺化学品项目选址具备必要的公共设施配套，具体面积XXX平方米。这包括交通便利性、教育、医疗等基础设施，以提高居民生活品质，使得工艺化学品项目选址更具吸引力。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考虑用地总体要求对当地社会稳定性的影响，具体面积XXX平方米。通过深入了解当地社区反馈，确保工艺化学品项目的选址和建设过程对当地社会和谐稳定产生积极作用。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艺化学品项目选址不仅符合法规和规划，还在实际操作中具有可行性。这一全面规划将为工艺化学品项目的成功实施提供坚实的基础，确保工艺化学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64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艺化学品项目的设备规划和空间设计中，我们将采取灵活设备布局的措施。设备布局将根据实际需求进行灵活设计，避免不必要的浪费。通过合理规划设备摆放位置，我们将提高设备的利用率，减少设备间距，以确保工艺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艺化学品项目内部引入共享设施的概念，例如共享会议室、办公区等。通过这种方式，我们可以减少对资源的重复建设，提高资源共享效率，从而减小工艺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29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艺化学品项目的总图布置中，我们将不同功能区域进行明确的规划，以最大程度满足工艺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48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艺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工艺化学品项目对环境的影响是综合评价的重要因素之一。我们将详细考虑选址周边的自然环境、生态保护区、水源地等情况，确保工艺化学品项目的建设和运营对环境影响最小化，并符合当地的环保法规标准。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对选址的评价还需充分考虑当地政府的产业政策和法规。我们将详细了解工艺化学品项目所在地的相关政策，确保工艺化学品项目的规划和运营与当地法规相符，降低不必要的法律风险。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https://d.book118.com/548037016106006022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07CE4"/>
    <w:rsid w:val="2EB07C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3701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2023-12-31T00:29:00Z</dcterms:created>
  <dcterms:modified xsi:type="dcterms:W3CDTF">2023-12-31T00:29:53Z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B3C83492311746F081CD6D3AB971750E_11</vt:lpwstr>
  </property>
  <property fmtid="{D5CDD505-2E9C-101B-9397-08002B2CF9AE}" pid="3" name="KSOProductBuildVer">
    <vt:lpwstr>2052-12.1.0.16120</vt:lpwstr>
  </property>
</Properties>
</file>