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起重机械项目规划设计方案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23" w:history="1">
        <w:r>
          <w:rPr>
            <w:rFonts w:ascii="仿宋" w:eastAsia="仿宋" w:hAnsi="仿宋" w:cs="仿宋" w:hint="eastAsia"/>
            <w:lang w:eastAsia="zh-CN"/>
          </w:rPr>
          <w:t>序言</w:t>
        </w:r>
        <w:r>
          <w:tab/>
        </w:r>
        <w:r>
          <w:fldChar w:fldCharType="begin"/>
        </w:r>
        <w:r>
          <w:instrText xml:space="preserve"> PAGEREF _Toc23223 \h </w:instrText>
        </w:r>
        <w:r>
          <w:fldChar w:fldCharType="separate"/>
        </w:r>
        <w:r>
          <w:t>3</w:t>
        </w:r>
        <w:r>
          <w:fldChar w:fldCharType="end"/>
        </w:r>
      </w:hyperlink>
    </w:p>
    <w:p>
      <w:pPr>
        <w:pStyle w:val="TOC1"/>
        <w:tabs>
          <w:tab w:val="right" w:leader="dot" w:pos="8306"/>
        </w:tabs>
      </w:pPr>
      <w:hyperlink w:anchor="_Toc15205" w:history="1">
        <w:r>
          <w:rPr>
            <w:rFonts w:ascii="仿宋" w:eastAsia="仿宋" w:hAnsi="仿宋" w:cs="仿宋" w:hint="eastAsia"/>
            <w:lang w:eastAsia="zh-CN"/>
          </w:rPr>
          <w:t>一、起重机械项目绩效评估</w:t>
        </w:r>
        <w:r>
          <w:tab/>
        </w:r>
        <w:r>
          <w:fldChar w:fldCharType="begin"/>
        </w:r>
        <w:r>
          <w:instrText xml:space="preserve"> PAGEREF _Toc15205 \h </w:instrText>
        </w:r>
        <w:r>
          <w:fldChar w:fldCharType="separate"/>
        </w:r>
        <w:r>
          <w:t>3</w:t>
        </w:r>
        <w:r>
          <w:fldChar w:fldCharType="end"/>
        </w:r>
      </w:hyperlink>
    </w:p>
    <w:p>
      <w:pPr>
        <w:pStyle w:val="TOC2"/>
        <w:tabs>
          <w:tab w:val="right" w:leader="dot" w:pos="8306"/>
        </w:tabs>
      </w:pPr>
      <w:hyperlink w:anchor="_Toc2085" w:history="1">
        <w:r>
          <w:rPr>
            <w:rFonts w:ascii="仿宋" w:eastAsia="仿宋" w:hAnsi="仿宋" w:cs="仿宋" w:hint="eastAsia"/>
            <w:lang w:eastAsia="zh-CN"/>
          </w:rPr>
          <w:t>(一)、绩效评估指标</w:t>
        </w:r>
        <w:r>
          <w:tab/>
        </w:r>
        <w:r>
          <w:fldChar w:fldCharType="begin"/>
        </w:r>
        <w:r>
          <w:instrText xml:space="preserve"> PAGEREF _Toc2085 \h </w:instrText>
        </w:r>
        <w:r>
          <w:fldChar w:fldCharType="separate"/>
        </w:r>
        <w:r>
          <w:t>3</w:t>
        </w:r>
        <w:r>
          <w:fldChar w:fldCharType="end"/>
        </w:r>
      </w:hyperlink>
    </w:p>
    <w:p>
      <w:pPr>
        <w:pStyle w:val="TOC2"/>
        <w:tabs>
          <w:tab w:val="right" w:leader="dot" w:pos="8306"/>
        </w:tabs>
      </w:pPr>
      <w:hyperlink w:anchor="_Toc2040" w:history="1">
        <w:r>
          <w:rPr>
            <w:rFonts w:ascii="仿宋" w:eastAsia="仿宋" w:hAnsi="仿宋" w:cs="仿宋" w:hint="eastAsia"/>
            <w:lang w:eastAsia="zh-CN"/>
          </w:rPr>
          <w:t>(二)、绩效评估方法</w:t>
        </w:r>
        <w:r>
          <w:tab/>
        </w:r>
        <w:r>
          <w:fldChar w:fldCharType="begin"/>
        </w:r>
        <w:r>
          <w:instrText xml:space="preserve"> PAGEREF _Toc2040 \h </w:instrText>
        </w:r>
        <w:r>
          <w:fldChar w:fldCharType="separate"/>
        </w:r>
        <w:r>
          <w:t>4</w:t>
        </w:r>
        <w:r>
          <w:fldChar w:fldCharType="end"/>
        </w:r>
      </w:hyperlink>
    </w:p>
    <w:p>
      <w:pPr>
        <w:pStyle w:val="TOC2"/>
        <w:tabs>
          <w:tab w:val="right" w:leader="dot" w:pos="8306"/>
        </w:tabs>
      </w:pPr>
      <w:hyperlink w:anchor="_Toc32503" w:history="1">
        <w:r>
          <w:rPr>
            <w:rFonts w:ascii="仿宋" w:eastAsia="仿宋" w:hAnsi="仿宋" w:cs="仿宋" w:hint="eastAsia"/>
            <w:lang w:eastAsia="zh-CN"/>
          </w:rPr>
          <w:t>(三)、绩效评估周期</w:t>
        </w:r>
        <w:r>
          <w:tab/>
        </w:r>
        <w:r>
          <w:fldChar w:fldCharType="begin"/>
        </w:r>
        <w:r>
          <w:instrText xml:space="preserve"> PAGEREF _Toc32503 \h </w:instrText>
        </w:r>
        <w:r>
          <w:fldChar w:fldCharType="separate"/>
        </w:r>
        <w:r>
          <w:t>5</w:t>
        </w:r>
        <w:r>
          <w:fldChar w:fldCharType="end"/>
        </w:r>
      </w:hyperlink>
    </w:p>
    <w:p>
      <w:pPr>
        <w:pStyle w:val="TOC1"/>
        <w:tabs>
          <w:tab w:val="right" w:leader="dot" w:pos="8306"/>
        </w:tabs>
      </w:pPr>
      <w:hyperlink w:anchor="_Toc31873" w:history="1">
        <w:r>
          <w:rPr>
            <w:rFonts w:ascii="仿宋" w:eastAsia="仿宋" w:hAnsi="仿宋" w:cs="仿宋" w:hint="eastAsia"/>
            <w:lang w:eastAsia="zh-CN"/>
          </w:rPr>
          <w:t>二、起重机械项目建设背景及必要性分析</w:t>
        </w:r>
        <w:r>
          <w:tab/>
        </w:r>
        <w:r>
          <w:fldChar w:fldCharType="begin"/>
        </w:r>
        <w:r>
          <w:instrText xml:space="preserve"> PAGEREF _Toc31873 \h </w:instrText>
        </w:r>
        <w:r>
          <w:fldChar w:fldCharType="separate"/>
        </w:r>
        <w:r>
          <w:t>6</w:t>
        </w:r>
        <w:r>
          <w:fldChar w:fldCharType="end"/>
        </w:r>
      </w:hyperlink>
    </w:p>
    <w:p>
      <w:pPr>
        <w:pStyle w:val="TOC2"/>
        <w:tabs>
          <w:tab w:val="right" w:leader="dot" w:pos="8306"/>
        </w:tabs>
      </w:pPr>
      <w:hyperlink w:anchor="_Toc19073" w:history="1">
        <w:r>
          <w:rPr>
            <w:rFonts w:ascii="仿宋" w:eastAsia="仿宋" w:hAnsi="仿宋" w:cs="仿宋" w:hint="eastAsia"/>
            <w:lang w:eastAsia="zh-CN"/>
          </w:rPr>
          <w:t>(一)、起重机械项目背景分析</w:t>
        </w:r>
        <w:r>
          <w:tab/>
        </w:r>
        <w:r>
          <w:fldChar w:fldCharType="begin"/>
        </w:r>
        <w:r>
          <w:instrText xml:space="preserve"> PAGEREF _Toc19073 \h </w:instrText>
        </w:r>
        <w:r>
          <w:fldChar w:fldCharType="separate"/>
        </w:r>
        <w:r>
          <w:t>6</w:t>
        </w:r>
        <w:r>
          <w:fldChar w:fldCharType="end"/>
        </w:r>
      </w:hyperlink>
    </w:p>
    <w:p>
      <w:pPr>
        <w:pStyle w:val="TOC2"/>
        <w:tabs>
          <w:tab w:val="right" w:leader="dot" w:pos="8306"/>
        </w:tabs>
      </w:pPr>
      <w:hyperlink w:anchor="_Toc535" w:history="1">
        <w:r>
          <w:rPr>
            <w:rFonts w:ascii="仿宋" w:eastAsia="仿宋" w:hAnsi="仿宋" w:cs="仿宋" w:hint="eastAsia"/>
            <w:lang w:eastAsia="zh-CN"/>
          </w:rPr>
          <w:t>(二)、起重机械项目建设必要性分析</w:t>
        </w:r>
        <w:r>
          <w:tab/>
        </w:r>
        <w:r>
          <w:fldChar w:fldCharType="begin"/>
        </w:r>
        <w:r>
          <w:instrText xml:space="preserve"> PAGEREF _Toc535 \h </w:instrText>
        </w:r>
        <w:r>
          <w:fldChar w:fldCharType="separate"/>
        </w:r>
        <w:r>
          <w:t>8</w:t>
        </w:r>
        <w:r>
          <w:fldChar w:fldCharType="end"/>
        </w:r>
      </w:hyperlink>
    </w:p>
    <w:p>
      <w:pPr>
        <w:pStyle w:val="TOC1"/>
        <w:tabs>
          <w:tab w:val="right" w:leader="dot" w:pos="8306"/>
        </w:tabs>
      </w:pPr>
      <w:hyperlink w:anchor="_Toc22086" w:history="1">
        <w:r>
          <w:rPr>
            <w:rFonts w:ascii="仿宋" w:eastAsia="仿宋" w:hAnsi="仿宋" w:cs="仿宋" w:hint="eastAsia"/>
            <w:lang w:eastAsia="zh-CN"/>
          </w:rPr>
          <w:t>三、起重机械项目选址可行性分析</w:t>
        </w:r>
        <w:r>
          <w:tab/>
        </w:r>
        <w:r>
          <w:fldChar w:fldCharType="begin"/>
        </w:r>
        <w:r>
          <w:instrText xml:space="preserve"> PAGEREF _Toc22086 \h </w:instrText>
        </w:r>
        <w:r>
          <w:fldChar w:fldCharType="separate"/>
        </w:r>
        <w:r>
          <w:t>9</w:t>
        </w:r>
        <w:r>
          <w:fldChar w:fldCharType="end"/>
        </w:r>
      </w:hyperlink>
    </w:p>
    <w:p>
      <w:pPr>
        <w:pStyle w:val="TOC2"/>
        <w:tabs>
          <w:tab w:val="right" w:leader="dot" w:pos="8306"/>
        </w:tabs>
      </w:pPr>
      <w:hyperlink w:anchor="_Toc2511" w:history="1">
        <w:r>
          <w:rPr>
            <w:rFonts w:ascii="仿宋" w:eastAsia="仿宋" w:hAnsi="仿宋" w:cs="仿宋" w:hint="eastAsia"/>
            <w:lang w:eastAsia="zh-CN"/>
          </w:rPr>
          <w:t>(一)、起重机械项目选址</w:t>
        </w:r>
        <w:r>
          <w:tab/>
        </w:r>
        <w:r>
          <w:fldChar w:fldCharType="begin"/>
        </w:r>
        <w:r>
          <w:instrText xml:space="preserve"> PAGEREF _Toc2511 \h </w:instrText>
        </w:r>
        <w:r>
          <w:fldChar w:fldCharType="separate"/>
        </w:r>
        <w:r>
          <w:t>9</w:t>
        </w:r>
        <w:r>
          <w:fldChar w:fldCharType="end"/>
        </w:r>
      </w:hyperlink>
    </w:p>
    <w:p>
      <w:pPr>
        <w:pStyle w:val="TOC2"/>
        <w:tabs>
          <w:tab w:val="right" w:leader="dot" w:pos="8306"/>
        </w:tabs>
      </w:pPr>
      <w:hyperlink w:anchor="_Toc15397" w:history="1">
        <w:r>
          <w:rPr>
            <w:rFonts w:ascii="仿宋" w:eastAsia="仿宋" w:hAnsi="仿宋" w:cs="仿宋" w:hint="eastAsia"/>
            <w:lang w:eastAsia="zh-CN"/>
          </w:rPr>
          <w:t>(二)、用地控制指标</w:t>
        </w:r>
        <w:r>
          <w:tab/>
        </w:r>
        <w:r>
          <w:fldChar w:fldCharType="begin"/>
        </w:r>
        <w:r>
          <w:instrText xml:space="preserve"> PAGEREF _Toc15397 \h </w:instrText>
        </w:r>
        <w:r>
          <w:fldChar w:fldCharType="separate"/>
        </w:r>
        <w:r>
          <w:t>9</w:t>
        </w:r>
        <w:r>
          <w:fldChar w:fldCharType="end"/>
        </w:r>
      </w:hyperlink>
    </w:p>
    <w:p>
      <w:pPr>
        <w:pStyle w:val="TOC2"/>
        <w:tabs>
          <w:tab w:val="right" w:leader="dot" w:pos="8306"/>
        </w:tabs>
      </w:pPr>
      <w:hyperlink w:anchor="_Toc26308" w:history="1">
        <w:r>
          <w:rPr>
            <w:rFonts w:ascii="仿宋" w:eastAsia="仿宋" w:hAnsi="仿宋" w:cs="仿宋" w:hint="eastAsia"/>
            <w:lang w:eastAsia="zh-CN"/>
          </w:rPr>
          <w:t>(三)、节约用地措施</w:t>
        </w:r>
        <w:r>
          <w:tab/>
        </w:r>
        <w:r>
          <w:fldChar w:fldCharType="begin"/>
        </w:r>
        <w:r>
          <w:instrText xml:space="preserve"> PAGEREF _Toc26308 \h </w:instrText>
        </w:r>
        <w:r>
          <w:fldChar w:fldCharType="separate"/>
        </w:r>
        <w:r>
          <w:t>11</w:t>
        </w:r>
        <w:r>
          <w:fldChar w:fldCharType="end"/>
        </w:r>
      </w:hyperlink>
    </w:p>
    <w:p>
      <w:pPr>
        <w:pStyle w:val="TOC2"/>
        <w:tabs>
          <w:tab w:val="right" w:leader="dot" w:pos="8306"/>
        </w:tabs>
      </w:pPr>
      <w:hyperlink w:anchor="_Toc26801" w:history="1">
        <w:r>
          <w:rPr>
            <w:rFonts w:ascii="仿宋" w:eastAsia="仿宋" w:hAnsi="仿宋" w:cs="仿宋" w:hint="eastAsia"/>
            <w:lang w:eastAsia="zh-CN"/>
          </w:rPr>
          <w:t>(四)、总图布置方案</w:t>
        </w:r>
        <w:r>
          <w:tab/>
        </w:r>
        <w:r>
          <w:fldChar w:fldCharType="begin"/>
        </w:r>
        <w:r>
          <w:instrText xml:space="preserve"> PAGEREF _Toc26801 \h </w:instrText>
        </w:r>
        <w:r>
          <w:fldChar w:fldCharType="separate"/>
        </w:r>
        <w:r>
          <w:t>12</w:t>
        </w:r>
        <w:r>
          <w:fldChar w:fldCharType="end"/>
        </w:r>
      </w:hyperlink>
    </w:p>
    <w:p>
      <w:pPr>
        <w:pStyle w:val="TOC2"/>
        <w:tabs>
          <w:tab w:val="right" w:leader="dot" w:pos="8306"/>
        </w:tabs>
      </w:pPr>
      <w:hyperlink w:anchor="_Toc18811" w:history="1">
        <w:r>
          <w:rPr>
            <w:rFonts w:ascii="仿宋" w:eastAsia="仿宋" w:hAnsi="仿宋" w:cs="仿宋" w:hint="eastAsia"/>
            <w:lang w:eastAsia="zh-CN"/>
          </w:rPr>
          <w:t>(五)、选址综合评价</w:t>
        </w:r>
        <w:r>
          <w:tab/>
        </w:r>
        <w:r>
          <w:fldChar w:fldCharType="begin"/>
        </w:r>
        <w:r>
          <w:instrText xml:space="preserve"> PAGEREF _Toc18811 \h </w:instrText>
        </w:r>
        <w:r>
          <w:fldChar w:fldCharType="separate"/>
        </w:r>
        <w:r>
          <w:t>13</w:t>
        </w:r>
        <w:r>
          <w:fldChar w:fldCharType="end"/>
        </w:r>
      </w:hyperlink>
    </w:p>
    <w:p>
      <w:pPr>
        <w:pStyle w:val="TOC1"/>
        <w:tabs>
          <w:tab w:val="right" w:leader="dot" w:pos="8306"/>
        </w:tabs>
      </w:pPr>
      <w:hyperlink w:anchor="_Toc28569" w:history="1">
        <w:r>
          <w:rPr>
            <w:rFonts w:ascii="仿宋" w:eastAsia="仿宋" w:hAnsi="仿宋" w:cs="仿宋" w:hint="eastAsia"/>
            <w:lang w:eastAsia="zh-CN"/>
          </w:rPr>
          <w:t>四、起重机械项目建设单位说明</w:t>
        </w:r>
        <w:r>
          <w:tab/>
        </w:r>
        <w:r>
          <w:fldChar w:fldCharType="begin"/>
        </w:r>
        <w:r>
          <w:instrText xml:space="preserve"> PAGEREF _Toc28569 \h </w:instrText>
        </w:r>
        <w:r>
          <w:fldChar w:fldCharType="separate"/>
        </w:r>
        <w:r>
          <w:t>14</w:t>
        </w:r>
        <w:r>
          <w:fldChar w:fldCharType="end"/>
        </w:r>
      </w:hyperlink>
    </w:p>
    <w:p>
      <w:pPr>
        <w:pStyle w:val="TOC2"/>
        <w:tabs>
          <w:tab w:val="right" w:leader="dot" w:pos="8306"/>
        </w:tabs>
      </w:pPr>
      <w:hyperlink w:anchor="_Toc28477" w:history="1">
        <w:r>
          <w:rPr>
            <w:rFonts w:ascii="仿宋" w:eastAsia="仿宋" w:hAnsi="仿宋" w:cs="仿宋" w:hint="eastAsia"/>
            <w:lang w:eastAsia="zh-CN"/>
          </w:rPr>
          <w:t>(一)、起重机械项目承办单位基本情况</w:t>
        </w:r>
        <w:r>
          <w:tab/>
        </w:r>
        <w:r>
          <w:fldChar w:fldCharType="begin"/>
        </w:r>
        <w:r>
          <w:instrText xml:space="preserve"> PAGEREF _Toc28477 \h </w:instrText>
        </w:r>
        <w:r>
          <w:fldChar w:fldCharType="separate"/>
        </w:r>
        <w:r>
          <w:t>14</w:t>
        </w:r>
        <w:r>
          <w:fldChar w:fldCharType="end"/>
        </w:r>
      </w:hyperlink>
    </w:p>
    <w:p>
      <w:pPr>
        <w:pStyle w:val="TOC2"/>
        <w:tabs>
          <w:tab w:val="right" w:leader="dot" w:pos="8306"/>
        </w:tabs>
      </w:pPr>
      <w:hyperlink w:anchor="_Toc30733" w:history="1">
        <w:r>
          <w:rPr>
            <w:rFonts w:ascii="仿宋" w:eastAsia="仿宋" w:hAnsi="仿宋" w:cs="仿宋" w:hint="eastAsia"/>
            <w:lang w:eastAsia="zh-CN"/>
          </w:rPr>
          <w:t>(二)、公司经济效益分析</w:t>
        </w:r>
        <w:r>
          <w:tab/>
        </w:r>
        <w:r>
          <w:fldChar w:fldCharType="begin"/>
        </w:r>
        <w:r>
          <w:instrText xml:space="preserve"> PAGEREF _Toc30733 \h </w:instrText>
        </w:r>
        <w:r>
          <w:fldChar w:fldCharType="separate"/>
        </w:r>
        <w:r>
          <w:t>15</w:t>
        </w:r>
        <w:r>
          <w:fldChar w:fldCharType="end"/>
        </w:r>
      </w:hyperlink>
    </w:p>
    <w:p>
      <w:pPr>
        <w:pStyle w:val="TOC1"/>
        <w:tabs>
          <w:tab w:val="right" w:leader="dot" w:pos="8306"/>
        </w:tabs>
      </w:pPr>
      <w:hyperlink w:anchor="_Toc27991" w:history="1">
        <w:r>
          <w:rPr>
            <w:rFonts w:ascii="仿宋" w:eastAsia="仿宋" w:hAnsi="仿宋" w:cs="仿宋" w:hint="eastAsia"/>
            <w:lang w:eastAsia="zh-CN"/>
          </w:rPr>
          <w:t>五、市场分析、调研</w:t>
        </w:r>
        <w:r>
          <w:tab/>
        </w:r>
        <w:r>
          <w:fldChar w:fldCharType="begin"/>
        </w:r>
        <w:r>
          <w:instrText xml:space="preserve"> PAGEREF _Toc27991 \h </w:instrText>
        </w:r>
        <w:r>
          <w:fldChar w:fldCharType="separate"/>
        </w:r>
        <w:r>
          <w:t>16</w:t>
        </w:r>
        <w:r>
          <w:fldChar w:fldCharType="end"/>
        </w:r>
      </w:hyperlink>
    </w:p>
    <w:p>
      <w:pPr>
        <w:pStyle w:val="TOC2"/>
        <w:tabs>
          <w:tab w:val="right" w:leader="dot" w:pos="8306"/>
        </w:tabs>
      </w:pPr>
      <w:hyperlink w:anchor="_Toc10621" w:history="1">
        <w:r>
          <w:rPr>
            <w:rFonts w:ascii="仿宋" w:eastAsia="仿宋" w:hAnsi="仿宋" w:cs="仿宋" w:hint="eastAsia"/>
            <w:lang w:eastAsia="zh-CN"/>
          </w:rPr>
          <w:t>(一)、起重机械行业分析</w:t>
        </w:r>
        <w:r>
          <w:tab/>
        </w:r>
        <w:r>
          <w:fldChar w:fldCharType="begin"/>
        </w:r>
        <w:r>
          <w:instrText xml:space="preserve"> PAGEREF _Toc10621 \h </w:instrText>
        </w:r>
        <w:r>
          <w:fldChar w:fldCharType="separate"/>
        </w:r>
        <w:r>
          <w:t>16</w:t>
        </w:r>
        <w:r>
          <w:fldChar w:fldCharType="end"/>
        </w:r>
      </w:hyperlink>
    </w:p>
    <w:p>
      <w:pPr>
        <w:pStyle w:val="TOC2"/>
        <w:tabs>
          <w:tab w:val="right" w:leader="dot" w:pos="8306"/>
        </w:tabs>
      </w:pPr>
      <w:hyperlink w:anchor="_Toc32619" w:history="1">
        <w:r>
          <w:rPr>
            <w:rFonts w:ascii="仿宋" w:eastAsia="仿宋" w:hAnsi="仿宋" w:cs="仿宋" w:hint="eastAsia"/>
            <w:lang w:eastAsia="zh-CN"/>
          </w:rPr>
          <w:t>(二)、起重机械市场分析预测</w:t>
        </w:r>
        <w:r>
          <w:tab/>
        </w:r>
        <w:r>
          <w:fldChar w:fldCharType="begin"/>
        </w:r>
        <w:r>
          <w:instrText xml:space="preserve"> PAGEREF _Toc32619 \h </w:instrText>
        </w:r>
        <w:r>
          <w:fldChar w:fldCharType="separate"/>
        </w:r>
        <w:r>
          <w:t>16</w:t>
        </w:r>
        <w:r>
          <w:fldChar w:fldCharType="end"/>
        </w:r>
      </w:hyperlink>
    </w:p>
    <w:p>
      <w:pPr>
        <w:pStyle w:val="TOC1"/>
        <w:tabs>
          <w:tab w:val="right" w:leader="dot" w:pos="8306"/>
        </w:tabs>
      </w:pPr>
      <w:hyperlink w:anchor="_Toc813" w:history="1">
        <w:r>
          <w:rPr>
            <w:rFonts w:ascii="仿宋" w:eastAsia="仿宋" w:hAnsi="仿宋" w:cs="仿宋" w:hint="eastAsia"/>
            <w:lang w:eastAsia="zh-CN"/>
          </w:rPr>
          <w:t>六、起重机械项目危机管理</w:t>
        </w:r>
        <w:r>
          <w:tab/>
        </w:r>
        <w:r>
          <w:fldChar w:fldCharType="begin"/>
        </w:r>
        <w:r>
          <w:instrText xml:space="preserve"> PAGEREF _Toc813 \h </w:instrText>
        </w:r>
        <w:r>
          <w:fldChar w:fldCharType="separate"/>
        </w:r>
        <w:r>
          <w:t>17</w:t>
        </w:r>
        <w:r>
          <w:fldChar w:fldCharType="end"/>
        </w:r>
      </w:hyperlink>
    </w:p>
    <w:p>
      <w:pPr>
        <w:pStyle w:val="TOC2"/>
        <w:tabs>
          <w:tab w:val="right" w:leader="dot" w:pos="8306"/>
        </w:tabs>
      </w:pPr>
      <w:hyperlink w:anchor="_Toc14645" w:history="1">
        <w:r>
          <w:rPr>
            <w:rFonts w:ascii="仿宋" w:eastAsia="仿宋" w:hAnsi="仿宋" w:cs="仿宋" w:hint="eastAsia"/>
            <w:lang w:eastAsia="zh-CN"/>
          </w:rPr>
          <w:t>(一)、危机预警与识别</w:t>
        </w:r>
        <w:r>
          <w:tab/>
        </w:r>
        <w:r>
          <w:fldChar w:fldCharType="begin"/>
        </w:r>
        <w:r>
          <w:instrText xml:space="preserve"> PAGEREF _Toc14645 \h </w:instrText>
        </w:r>
        <w:r>
          <w:fldChar w:fldCharType="separate"/>
        </w:r>
        <w:r>
          <w:t>17</w:t>
        </w:r>
        <w:r>
          <w:fldChar w:fldCharType="end"/>
        </w:r>
      </w:hyperlink>
    </w:p>
    <w:p>
      <w:pPr>
        <w:pStyle w:val="TOC2"/>
        <w:tabs>
          <w:tab w:val="right" w:leader="dot" w:pos="8306"/>
        </w:tabs>
      </w:pPr>
      <w:hyperlink w:anchor="_Toc7525" w:history="1">
        <w:r>
          <w:rPr>
            <w:rFonts w:ascii="仿宋" w:eastAsia="仿宋" w:hAnsi="仿宋" w:cs="仿宋" w:hint="eastAsia"/>
            <w:lang w:eastAsia="zh-CN"/>
          </w:rPr>
          <w:t>(二)、危机应对与恢复</w:t>
        </w:r>
        <w:r>
          <w:tab/>
        </w:r>
        <w:r>
          <w:fldChar w:fldCharType="begin"/>
        </w:r>
        <w:r>
          <w:instrText xml:space="preserve"> PAGEREF _Toc7525 \h </w:instrText>
        </w:r>
        <w:r>
          <w:fldChar w:fldCharType="separate"/>
        </w:r>
        <w:r>
          <w:t>18</w:t>
        </w:r>
        <w:r>
          <w:fldChar w:fldCharType="end"/>
        </w:r>
      </w:hyperlink>
    </w:p>
    <w:p>
      <w:pPr>
        <w:pStyle w:val="TOC1"/>
        <w:tabs>
          <w:tab w:val="right" w:leader="dot" w:pos="8306"/>
        </w:tabs>
      </w:pPr>
      <w:hyperlink w:anchor="_Toc16232" w:history="1">
        <w:r>
          <w:rPr>
            <w:rFonts w:ascii="仿宋" w:eastAsia="仿宋" w:hAnsi="仿宋" w:cs="仿宋" w:hint="eastAsia"/>
            <w:lang w:eastAsia="zh-CN"/>
          </w:rPr>
          <w:t>七、起重机械项目计划安排</w:t>
        </w:r>
        <w:r>
          <w:tab/>
        </w:r>
        <w:r>
          <w:fldChar w:fldCharType="begin"/>
        </w:r>
        <w:r>
          <w:instrText xml:space="preserve"> PAGEREF _Toc16232 \h </w:instrText>
        </w:r>
        <w:r>
          <w:fldChar w:fldCharType="separate"/>
        </w:r>
        <w:r>
          <w:t>20</w:t>
        </w:r>
        <w:r>
          <w:fldChar w:fldCharType="end"/>
        </w:r>
      </w:hyperlink>
    </w:p>
    <w:p>
      <w:pPr>
        <w:pStyle w:val="TOC2"/>
        <w:tabs>
          <w:tab w:val="right" w:leader="dot" w:pos="8306"/>
        </w:tabs>
      </w:pPr>
      <w:hyperlink w:anchor="_Toc2392" w:history="1">
        <w:r>
          <w:rPr>
            <w:rFonts w:ascii="仿宋" w:eastAsia="仿宋" w:hAnsi="仿宋" w:cs="仿宋" w:hint="eastAsia"/>
            <w:lang w:eastAsia="zh-CN"/>
          </w:rPr>
          <w:t>(一)、建设周期</w:t>
        </w:r>
        <w:r>
          <w:tab/>
        </w:r>
        <w:r>
          <w:fldChar w:fldCharType="begin"/>
        </w:r>
        <w:r>
          <w:instrText xml:space="preserve"> PAGEREF _Toc2392 \h </w:instrText>
        </w:r>
        <w:r>
          <w:fldChar w:fldCharType="separate"/>
        </w:r>
        <w:r>
          <w:t>20</w:t>
        </w:r>
        <w:r>
          <w:fldChar w:fldCharType="end"/>
        </w:r>
      </w:hyperlink>
    </w:p>
    <w:p>
      <w:pPr>
        <w:pStyle w:val="TOC2"/>
        <w:tabs>
          <w:tab w:val="right" w:leader="dot" w:pos="8306"/>
        </w:tabs>
      </w:pPr>
      <w:hyperlink w:anchor="_Toc2196" w:history="1">
        <w:r>
          <w:rPr>
            <w:rFonts w:ascii="仿宋" w:eastAsia="仿宋" w:hAnsi="仿宋" w:cs="仿宋" w:hint="eastAsia"/>
            <w:lang w:eastAsia="zh-CN"/>
          </w:rPr>
          <w:t>(二)、建设进度</w:t>
        </w:r>
        <w:r>
          <w:tab/>
        </w:r>
        <w:r>
          <w:fldChar w:fldCharType="begin"/>
        </w:r>
        <w:r>
          <w:instrText xml:space="preserve"> PAGEREF _Toc2196 \h </w:instrText>
        </w:r>
        <w:r>
          <w:fldChar w:fldCharType="separate"/>
        </w:r>
        <w:r>
          <w:t>20</w:t>
        </w:r>
        <w:r>
          <w:fldChar w:fldCharType="end"/>
        </w:r>
      </w:hyperlink>
    </w:p>
    <w:p>
      <w:pPr>
        <w:pStyle w:val="TOC2"/>
        <w:tabs>
          <w:tab w:val="right" w:leader="dot" w:pos="8306"/>
        </w:tabs>
      </w:pPr>
      <w:hyperlink w:anchor="_Toc27880" w:history="1">
        <w:r>
          <w:rPr>
            <w:rFonts w:ascii="仿宋" w:eastAsia="仿宋" w:hAnsi="仿宋" w:cs="仿宋" w:hint="eastAsia"/>
            <w:lang w:eastAsia="zh-CN"/>
          </w:rPr>
          <w:t>(三)、进度安排注意事项</w:t>
        </w:r>
        <w:r>
          <w:tab/>
        </w:r>
        <w:r>
          <w:fldChar w:fldCharType="begin"/>
        </w:r>
        <w:r>
          <w:instrText xml:space="preserve"> PAGEREF _Toc27880 \h </w:instrText>
        </w:r>
        <w:r>
          <w:fldChar w:fldCharType="separate"/>
        </w:r>
        <w:r>
          <w:t>21</w:t>
        </w:r>
        <w:r>
          <w:fldChar w:fldCharType="end"/>
        </w:r>
      </w:hyperlink>
    </w:p>
    <w:p>
      <w:pPr>
        <w:pStyle w:val="TOC2"/>
        <w:tabs>
          <w:tab w:val="right" w:leader="dot" w:pos="8306"/>
        </w:tabs>
      </w:pPr>
      <w:hyperlink w:anchor="_Toc28222" w:history="1">
        <w:r>
          <w:rPr>
            <w:rFonts w:ascii="仿宋" w:eastAsia="仿宋" w:hAnsi="仿宋" w:cs="仿宋" w:hint="eastAsia"/>
            <w:lang w:eastAsia="zh-CN"/>
          </w:rPr>
          <w:t>(四)、人力资源配置</w:t>
        </w:r>
        <w:r>
          <w:tab/>
        </w:r>
        <w:r>
          <w:fldChar w:fldCharType="begin"/>
        </w:r>
        <w:r>
          <w:instrText xml:space="preserve"> PAGEREF _Toc28222 \h </w:instrText>
        </w:r>
        <w:r>
          <w:fldChar w:fldCharType="separate"/>
        </w:r>
        <w:r>
          <w:t>23</w:t>
        </w:r>
        <w:r>
          <w:fldChar w:fldCharType="end"/>
        </w:r>
      </w:hyperlink>
    </w:p>
    <w:p>
      <w:pPr>
        <w:pStyle w:val="TOC1"/>
        <w:tabs>
          <w:tab w:val="right" w:leader="dot" w:pos="8306"/>
        </w:tabs>
      </w:pPr>
      <w:hyperlink w:anchor="_Toc8697" w:history="1">
        <w:r>
          <w:rPr>
            <w:rFonts w:ascii="仿宋" w:eastAsia="仿宋" w:hAnsi="仿宋" w:cs="仿宋" w:hint="eastAsia"/>
            <w:lang w:eastAsia="zh-CN"/>
          </w:rPr>
          <w:t>八、起重机械项目社会影响</w:t>
        </w:r>
        <w:r>
          <w:tab/>
        </w:r>
        <w:r>
          <w:fldChar w:fldCharType="begin"/>
        </w:r>
        <w:r>
          <w:instrText xml:space="preserve"> PAGEREF _Toc8697 \h </w:instrText>
        </w:r>
        <w:r>
          <w:fldChar w:fldCharType="separate"/>
        </w:r>
        <w:r>
          <w:t>24</w:t>
        </w:r>
        <w:r>
          <w:fldChar w:fldCharType="end"/>
        </w:r>
      </w:hyperlink>
    </w:p>
    <w:p>
      <w:pPr>
        <w:pStyle w:val="TOC2"/>
        <w:tabs>
          <w:tab w:val="right" w:leader="dot" w:pos="8306"/>
        </w:tabs>
      </w:pPr>
      <w:hyperlink w:anchor="_Toc22400" w:history="1">
        <w:r>
          <w:rPr>
            <w:rFonts w:ascii="仿宋" w:eastAsia="仿宋" w:hAnsi="仿宋" w:cs="仿宋" w:hint="eastAsia"/>
            <w:lang w:eastAsia="zh-CN"/>
          </w:rPr>
          <w:t>(一)、社会责任与义务</w:t>
        </w:r>
        <w:r>
          <w:tab/>
        </w:r>
        <w:r>
          <w:fldChar w:fldCharType="begin"/>
        </w:r>
        <w:r>
          <w:instrText xml:space="preserve"> PAGEREF _Toc22400 \h </w:instrText>
        </w:r>
        <w:r>
          <w:fldChar w:fldCharType="separate"/>
        </w:r>
        <w:r>
          <w:t>24</w:t>
        </w:r>
        <w:r>
          <w:fldChar w:fldCharType="end"/>
        </w:r>
      </w:hyperlink>
    </w:p>
    <w:p>
      <w:pPr>
        <w:pStyle w:val="TOC2"/>
        <w:tabs>
          <w:tab w:val="right" w:leader="dot" w:pos="8306"/>
        </w:tabs>
      </w:pPr>
      <w:hyperlink w:anchor="_Toc7412" w:history="1">
        <w:r>
          <w:rPr>
            <w:rFonts w:ascii="仿宋" w:eastAsia="仿宋" w:hAnsi="仿宋" w:cs="仿宋" w:hint="eastAsia"/>
            <w:lang w:eastAsia="zh-CN"/>
          </w:rPr>
          <w:t>(二)、社会参与与沟通</w:t>
        </w:r>
        <w:r>
          <w:tab/>
        </w:r>
        <w:r>
          <w:fldChar w:fldCharType="begin"/>
        </w:r>
        <w:r>
          <w:instrText xml:space="preserve"> PAGEREF _Toc7412 \h </w:instrText>
        </w:r>
        <w:r>
          <w:fldChar w:fldCharType="separate"/>
        </w:r>
        <w:r>
          <w:t>25</w:t>
        </w:r>
        <w:r>
          <w:fldChar w:fldCharType="end"/>
        </w:r>
      </w:hyperlink>
    </w:p>
    <w:p>
      <w:pPr>
        <w:pStyle w:val="TOC1"/>
        <w:tabs>
          <w:tab w:val="right" w:leader="dot" w:pos="8306"/>
        </w:tabs>
      </w:pPr>
      <w:hyperlink w:anchor="_Toc20978" w:history="1">
        <w:r>
          <w:rPr>
            <w:rFonts w:ascii="仿宋" w:eastAsia="仿宋" w:hAnsi="仿宋" w:cs="仿宋" w:hint="eastAsia"/>
            <w:lang w:eastAsia="zh-CN"/>
          </w:rPr>
          <w:t>九、起重机械项目环境影响分析</w:t>
        </w:r>
        <w:r>
          <w:tab/>
        </w:r>
        <w:r>
          <w:fldChar w:fldCharType="begin"/>
        </w:r>
        <w:r>
          <w:instrText xml:space="preserve"> PAGEREF _Toc20978 \h </w:instrText>
        </w:r>
        <w:r>
          <w:fldChar w:fldCharType="separate"/>
        </w:r>
        <w:r>
          <w:t>25</w:t>
        </w:r>
        <w:r>
          <w:fldChar w:fldCharType="end"/>
        </w:r>
      </w:hyperlink>
    </w:p>
    <w:p>
      <w:pPr>
        <w:pStyle w:val="TOC2"/>
        <w:tabs>
          <w:tab w:val="right" w:leader="dot" w:pos="8306"/>
        </w:tabs>
      </w:pPr>
      <w:hyperlink w:anchor="_Toc15513" w:history="1">
        <w:r>
          <w:rPr>
            <w:rFonts w:ascii="仿宋" w:eastAsia="仿宋" w:hAnsi="仿宋" w:cs="仿宋" w:hint="eastAsia"/>
            <w:lang w:eastAsia="zh-CN"/>
          </w:rPr>
          <w:t>(一)、建设区域环境质量现状</w:t>
        </w:r>
        <w:r>
          <w:tab/>
        </w:r>
        <w:r>
          <w:fldChar w:fldCharType="begin"/>
        </w:r>
        <w:r>
          <w:instrText xml:space="preserve"> PAGEREF _Toc15513 \h </w:instrText>
        </w:r>
        <w:r>
          <w:fldChar w:fldCharType="separate"/>
        </w:r>
        <w:r>
          <w:t>25</w:t>
        </w:r>
        <w:r>
          <w:fldChar w:fldCharType="end"/>
        </w:r>
      </w:hyperlink>
    </w:p>
    <w:p>
      <w:pPr>
        <w:pStyle w:val="TOC2"/>
        <w:tabs>
          <w:tab w:val="right" w:leader="dot" w:pos="8306"/>
        </w:tabs>
      </w:pPr>
      <w:hyperlink w:anchor="_Toc21171" w:history="1">
        <w:r>
          <w:rPr>
            <w:rFonts w:ascii="仿宋" w:eastAsia="仿宋" w:hAnsi="仿宋" w:cs="仿宋" w:hint="eastAsia"/>
            <w:lang w:eastAsia="zh-CN"/>
          </w:rPr>
          <w:t>(二)、建设期环境保护</w:t>
        </w:r>
        <w:r>
          <w:tab/>
        </w:r>
        <w:r>
          <w:fldChar w:fldCharType="begin"/>
        </w:r>
        <w:r>
          <w:instrText xml:space="preserve"> PAGEREF _Toc21171 \h </w:instrText>
        </w:r>
        <w:r>
          <w:fldChar w:fldCharType="separate"/>
        </w:r>
        <w:r>
          <w:t>27</w:t>
        </w:r>
        <w:r>
          <w:fldChar w:fldCharType="end"/>
        </w:r>
      </w:hyperlink>
    </w:p>
    <w:p>
      <w:pPr>
        <w:pStyle w:val="TOC2"/>
        <w:tabs>
          <w:tab w:val="right" w:leader="dot" w:pos="8306"/>
        </w:tabs>
      </w:pPr>
      <w:hyperlink w:anchor="_Toc30052" w:history="1">
        <w:r>
          <w:rPr>
            <w:rFonts w:ascii="仿宋" w:eastAsia="仿宋" w:hAnsi="仿宋" w:cs="仿宋" w:hint="eastAsia"/>
            <w:lang w:eastAsia="zh-CN"/>
          </w:rPr>
          <w:t>(三)、运营期环境保护</w:t>
        </w:r>
        <w:r>
          <w:tab/>
        </w:r>
        <w:r>
          <w:fldChar w:fldCharType="begin"/>
        </w:r>
        <w:r>
          <w:instrText xml:space="preserve"> PAGEREF _Toc30052 \h </w:instrText>
        </w:r>
        <w:r>
          <w:fldChar w:fldCharType="separate"/>
        </w:r>
        <w:r>
          <w:t>28</w:t>
        </w:r>
        <w:r>
          <w:fldChar w:fldCharType="end"/>
        </w:r>
      </w:hyperlink>
    </w:p>
    <w:p>
      <w:pPr>
        <w:pStyle w:val="TOC2"/>
        <w:tabs>
          <w:tab w:val="right" w:leader="dot" w:pos="8306"/>
        </w:tabs>
      </w:pPr>
      <w:hyperlink w:anchor="_Toc26817" w:history="1">
        <w:r>
          <w:rPr>
            <w:rFonts w:ascii="仿宋" w:eastAsia="仿宋" w:hAnsi="仿宋" w:cs="仿宋" w:hint="eastAsia"/>
            <w:lang w:eastAsia="zh-CN"/>
          </w:rPr>
          <w:t>(四)、起重机械项目建设对区域经济的影响</w:t>
        </w:r>
        <w:r>
          <w:tab/>
        </w:r>
        <w:r>
          <w:fldChar w:fldCharType="begin"/>
        </w:r>
        <w:r>
          <w:instrText xml:space="preserve"> PAGEREF _Toc26817 \h </w:instrText>
        </w:r>
        <w:r>
          <w:fldChar w:fldCharType="separate"/>
        </w:r>
        <w:r>
          <w:t>30</w:t>
        </w:r>
        <w:r>
          <w:fldChar w:fldCharType="end"/>
        </w:r>
      </w:hyperlink>
    </w:p>
    <w:p>
      <w:pPr>
        <w:pStyle w:val="TOC2"/>
        <w:tabs>
          <w:tab w:val="right" w:leader="dot" w:pos="8306"/>
        </w:tabs>
      </w:pPr>
      <w:hyperlink w:anchor="_Toc7435" w:history="1">
        <w:r>
          <w:rPr>
            <w:rFonts w:ascii="仿宋" w:eastAsia="仿宋" w:hAnsi="仿宋" w:cs="仿宋" w:hint="eastAsia"/>
            <w:lang w:eastAsia="zh-CN"/>
          </w:rPr>
          <w:t>(五)、废弃物处理</w:t>
        </w:r>
        <w:r>
          <w:tab/>
        </w:r>
        <w:r>
          <w:fldChar w:fldCharType="begin"/>
        </w:r>
        <w:r>
          <w:instrText xml:space="preserve"> PAGEREF _Toc7435 \h </w:instrText>
        </w:r>
        <w:r>
          <w:fldChar w:fldCharType="separate"/>
        </w:r>
        <w:r>
          <w:t>31</w:t>
        </w:r>
        <w:r>
          <w:fldChar w:fldCharType="end"/>
        </w:r>
      </w:hyperlink>
    </w:p>
    <w:p>
      <w:pPr>
        <w:pStyle w:val="TOC2"/>
        <w:tabs>
          <w:tab w:val="right" w:leader="dot" w:pos="8306"/>
        </w:tabs>
      </w:pPr>
      <w:hyperlink w:anchor="_Toc13056" w:history="1">
        <w:r>
          <w:rPr>
            <w:rFonts w:ascii="仿宋" w:eastAsia="仿宋" w:hAnsi="仿宋" w:cs="仿宋" w:hint="eastAsia"/>
            <w:lang w:eastAsia="zh-CN"/>
          </w:rPr>
          <w:t>(六)、特殊环境影响分析</w:t>
        </w:r>
        <w:r>
          <w:tab/>
        </w:r>
        <w:r>
          <w:fldChar w:fldCharType="begin"/>
        </w:r>
        <w:r>
          <w:instrText xml:space="preserve"> PAGEREF _Toc13056 \h </w:instrText>
        </w:r>
        <w:r>
          <w:fldChar w:fldCharType="separate"/>
        </w:r>
        <w:r>
          <w:t>33</w:t>
        </w:r>
        <w:r>
          <w:fldChar w:fldCharType="end"/>
        </w:r>
      </w:hyperlink>
    </w:p>
    <w:p>
      <w:pPr>
        <w:pStyle w:val="TOC2"/>
        <w:tabs>
          <w:tab w:val="right" w:leader="dot" w:pos="8306"/>
        </w:tabs>
      </w:pPr>
      <w:hyperlink w:anchor="_Toc32469" w:history="1">
        <w:r>
          <w:rPr>
            <w:rFonts w:ascii="仿宋" w:eastAsia="仿宋" w:hAnsi="仿宋" w:cs="仿宋" w:hint="eastAsia"/>
            <w:lang w:eastAsia="zh-CN"/>
          </w:rPr>
          <w:t>(七)、清洁生产</w:t>
        </w:r>
        <w:r>
          <w:tab/>
        </w:r>
        <w:r>
          <w:fldChar w:fldCharType="begin"/>
        </w:r>
        <w:r>
          <w:instrText xml:space="preserve"> PAGEREF _Toc32469 \h </w:instrText>
        </w:r>
        <w:r>
          <w:fldChar w:fldCharType="separate"/>
        </w:r>
        <w:r>
          <w:t>34</w:t>
        </w:r>
        <w:r>
          <w:fldChar w:fldCharType="end"/>
        </w:r>
      </w:hyperlink>
    </w:p>
    <w:p>
      <w:pPr>
        <w:pStyle w:val="TOC2"/>
        <w:tabs>
          <w:tab w:val="right" w:leader="dot" w:pos="8306"/>
        </w:tabs>
      </w:pPr>
      <w:hyperlink w:anchor="_Toc16297" w:history="1">
        <w:r>
          <w:rPr>
            <w:rFonts w:ascii="仿宋" w:eastAsia="仿宋" w:hAnsi="仿宋" w:cs="仿宋" w:hint="eastAsia"/>
            <w:lang w:eastAsia="zh-CN"/>
          </w:rPr>
          <w:t>(八)、环境保护综合评价</w:t>
        </w:r>
        <w:r>
          <w:tab/>
        </w:r>
        <w:r>
          <w:fldChar w:fldCharType="begin"/>
        </w:r>
        <w:r>
          <w:instrText xml:space="preserve"> PAGEREF _Toc16297 \h </w:instrText>
        </w:r>
        <w:r>
          <w:fldChar w:fldCharType="separate"/>
        </w:r>
        <w:r>
          <w:t>35</w:t>
        </w:r>
        <w:r>
          <w:fldChar w:fldCharType="end"/>
        </w:r>
      </w:hyperlink>
    </w:p>
    <w:p>
      <w:pPr>
        <w:pStyle w:val="TOC1"/>
        <w:tabs>
          <w:tab w:val="right" w:leader="dot" w:pos="8306"/>
        </w:tabs>
      </w:pPr>
      <w:hyperlink w:anchor="_Toc26598" w:history="1">
        <w:r>
          <w:rPr>
            <w:rFonts w:ascii="仿宋" w:eastAsia="仿宋" w:hAnsi="仿宋" w:cs="仿宋" w:hint="eastAsia"/>
            <w:lang w:eastAsia="zh-CN"/>
          </w:rPr>
          <w:t>十、起重机械项目风险管理</w:t>
        </w:r>
        <w:r>
          <w:tab/>
        </w:r>
        <w:r>
          <w:fldChar w:fldCharType="begin"/>
        </w:r>
        <w:r>
          <w:instrText xml:space="preserve"> PAGEREF _Toc26598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10" w:history="1">
        <w:r>
          <w:rPr>
            <w:rFonts w:ascii="仿宋" w:eastAsia="仿宋" w:hAnsi="仿宋" w:cs="仿宋" w:hint="eastAsia"/>
            <w:lang w:eastAsia="zh-CN"/>
          </w:rPr>
          <w:t>(一)、风险识别与评估</w:t>
        </w:r>
        <w:r>
          <w:tab/>
        </w:r>
        <w:r>
          <w:fldChar w:fldCharType="begin"/>
        </w:r>
        <w:r>
          <w:instrText xml:space="preserve"> PAGEREF _Toc26610 \h </w:instrText>
        </w:r>
        <w:r>
          <w:fldChar w:fldCharType="separate"/>
        </w:r>
        <w:r>
          <w:t>36</w:t>
        </w:r>
        <w:r>
          <w:fldChar w:fldCharType="end"/>
        </w:r>
      </w:hyperlink>
    </w:p>
    <w:p>
      <w:pPr>
        <w:pStyle w:val="TOC2"/>
        <w:tabs>
          <w:tab w:val="right" w:leader="dot" w:pos="8306"/>
        </w:tabs>
      </w:pPr>
      <w:hyperlink w:anchor="_Toc4789" w:history="1">
        <w:r>
          <w:rPr>
            <w:rFonts w:ascii="仿宋" w:eastAsia="仿宋" w:hAnsi="仿宋" w:cs="仿宋" w:hint="eastAsia"/>
            <w:lang w:eastAsia="zh-CN"/>
          </w:rPr>
          <w:t>(二)、风险应对策略</w:t>
        </w:r>
        <w:r>
          <w:tab/>
        </w:r>
        <w:r>
          <w:fldChar w:fldCharType="begin"/>
        </w:r>
        <w:r>
          <w:instrText xml:space="preserve"> PAGEREF _Toc4789 \h </w:instrText>
        </w:r>
        <w:r>
          <w:fldChar w:fldCharType="separate"/>
        </w:r>
        <w:r>
          <w:t>37</w:t>
        </w:r>
        <w:r>
          <w:fldChar w:fldCharType="end"/>
        </w:r>
      </w:hyperlink>
    </w:p>
    <w:p>
      <w:pPr>
        <w:pStyle w:val="TOC2"/>
        <w:tabs>
          <w:tab w:val="right" w:leader="dot" w:pos="8306"/>
        </w:tabs>
      </w:pPr>
      <w:hyperlink w:anchor="_Toc4651" w:history="1">
        <w:r>
          <w:rPr>
            <w:rFonts w:ascii="仿宋" w:eastAsia="仿宋" w:hAnsi="仿宋" w:cs="仿宋" w:hint="eastAsia"/>
            <w:lang w:eastAsia="zh-CN"/>
          </w:rPr>
          <w:t>(三)、风险监控与控制</w:t>
        </w:r>
        <w:r>
          <w:tab/>
        </w:r>
        <w:r>
          <w:fldChar w:fldCharType="begin"/>
        </w:r>
        <w:r>
          <w:instrText xml:space="preserve"> PAGEREF _Toc4651 \h </w:instrText>
        </w:r>
        <w:r>
          <w:fldChar w:fldCharType="separate"/>
        </w:r>
        <w:r>
          <w:t>39</w:t>
        </w:r>
        <w:r>
          <w:fldChar w:fldCharType="end"/>
        </w:r>
      </w:hyperlink>
    </w:p>
    <w:p>
      <w:pPr>
        <w:pStyle w:val="TOC1"/>
        <w:tabs>
          <w:tab w:val="right" w:leader="dot" w:pos="8306"/>
        </w:tabs>
      </w:pPr>
      <w:hyperlink w:anchor="_Toc21305" w:history="1">
        <w:r>
          <w:rPr>
            <w:rFonts w:ascii="仿宋" w:eastAsia="仿宋" w:hAnsi="仿宋" w:cs="仿宋" w:hint="eastAsia"/>
            <w:lang w:eastAsia="zh-CN"/>
          </w:rPr>
          <w:t>十一、起重机械项目经营效益</w:t>
        </w:r>
        <w:r>
          <w:tab/>
        </w:r>
        <w:r>
          <w:fldChar w:fldCharType="begin"/>
        </w:r>
        <w:r>
          <w:instrText xml:space="preserve"> PAGEREF _Toc21305 \h </w:instrText>
        </w:r>
        <w:r>
          <w:fldChar w:fldCharType="separate"/>
        </w:r>
        <w:r>
          <w:t>40</w:t>
        </w:r>
        <w:r>
          <w:fldChar w:fldCharType="end"/>
        </w:r>
      </w:hyperlink>
    </w:p>
    <w:p>
      <w:pPr>
        <w:pStyle w:val="TOC2"/>
        <w:tabs>
          <w:tab w:val="right" w:leader="dot" w:pos="8306"/>
        </w:tabs>
      </w:pPr>
      <w:hyperlink w:anchor="_Toc21936" w:history="1">
        <w:r>
          <w:rPr>
            <w:rFonts w:ascii="仿宋" w:eastAsia="仿宋" w:hAnsi="仿宋" w:cs="仿宋" w:hint="eastAsia"/>
            <w:lang w:eastAsia="zh-CN"/>
          </w:rPr>
          <w:t>(一)、经济评价财务测算</w:t>
        </w:r>
        <w:r>
          <w:tab/>
        </w:r>
        <w:r>
          <w:fldChar w:fldCharType="begin"/>
        </w:r>
        <w:r>
          <w:instrText xml:space="preserve"> PAGEREF _Toc21936 \h </w:instrText>
        </w:r>
        <w:r>
          <w:fldChar w:fldCharType="separate"/>
        </w:r>
        <w:r>
          <w:t>40</w:t>
        </w:r>
        <w:r>
          <w:fldChar w:fldCharType="end"/>
        </w:r>
      </w:hyperlink>
    </w:p>
    <w:p>
      <w:pPr>
        <w:pStyle w:val="TOC2"/>
        <w:tabs>
          <w:tab w:val="right" w:leader="dot" w:pos="8306"/>
        </w:tabs>
      </w:pPr>
      <w:hyperlink w:anchor="_Toc12700" w:history="1">
        <w:r>
          <w:rPr>
            <w:rFonts w:ascii="仿宋" w:eastAsia="仿宋" w:hAnsi="仿宋" w:cs="仿宋" w:hint="eastAsia"/>
            <w:lang w:eastAsia="zh-CN"/>
          </w:rPr>
          <w:t>(二)、起重机械项目盈利能力分析</w:t>
        </w:r>
        <w:r>
          <w:tab/>
        </w:r>
        <w:r>
          <w:fldChar w:fldCharType="begin"/>
        </w:r>
        <w:r>
          <w:instrText xml:space="preserve"> PAGEREF _Toc12700 \h </w:instrText>
        </w:r>
        <w:r>
          <w:fldChar w:fldCharType="separate"/>
        </w:r>
        <w:r>
          <w:t>41</w:t>
        </w:r>
        <w:r>
          <w:fldChar w:fldCharType="end"/>
        </w:r>
      </w:hyperlink>
    </w:p>
    <w:p>
      <w:pPr>
        <w:pStyle w:val="TOC1"/>
        <w:tabs>
          <w:tab w:val="right" w:leader="dot" w:pos="8306"/>
        </w:tabs>
      </w:pPr>
      <w:hyperlink w:anchor="_Toc5968" w:history="1">
        <w:r>
          <w:rPr>
            <w:rFonts w:ascii="仿宋" w:eastAsia="仿宋" w:hAnsi="仿宋" w:cs="仿宋" w:hint="eastAsia"/>
            <w:lang w:eastAsia="zh-CN"/>
          </w:rPr>
          <w:t>十二、起重机械项目技术管理</w:t>
        </w:r>
        <w:r>
          <w:tab/>
        </w:r>
        <w:r>
          <w:fldChar w:fldCharType="begin"/>
        </w:r>
        <w:r>
          <w:instrText xml:space="preserve"> PAGEREF _Toc5968 \h </w:instrText>
        </w:r>
        <w:r>
          <w:fldChar w:fldCharType="separate"/>
        </w:r>
        <w:r>
          <w:t>42</w:t>
        </w:r>
        <w:r>
          <w:fldChar w:fldCharType="end"/>
        </w:r>
      </w:hyperlink>
    </w:p>
    <w:p>
      <w:pPr>
        <w:pStyle w:val="TOC2"/>
        <w:tabs>
          <w:tab w:val="right" w:leader="dot" w:pos="8306"/>
        </w:tabs>
      </w:pPr>
      <w:hyperlink w:anchor="_Toc20345" w:history="1">
        <w:r>
          <w:rPr>
            <w:rFonts w:ascii="仿宋" w:eastAsia="仿宋" w:hAnsi="仿宋" w:cs="仿宋" w:hint="eastAsia"/>
            <w:lang w:eastAsia="zh-CN"/>
          </w:rPr>
          <w:t>(一)、技术方案选用方向</w:t>
        </w:r>
        <w:r>
          <w:tab/>
        </w:r>
        <w:r>
          <w:fldChar w:fldCharType="begin"/>
        </w:r>
        <w:r>
          <w:instrText xml:space="preserve"> PAGEREF _Toc20345 \h </w:instrText>
        </w:r>
        <w:r>
          <w:fldChar w:fldCharType="separate"/>
        </w:r>
        <w:r>
          <w:t>42</w:t>
        </w:r>
        <w:r>
          <w:fldChar w:fldCharType="end"/>
        </w:r>
      </w:hyperlink>
    </w:p>
    <w:p>
      <w:pPr>
        <w:pStyle w:val="TOC2"/>
        <w:tabs>
          <w:tab w:val="right" w:leader="dot" w:pos="8306"/>
        </w:tabs>
      </w:pPr>
      <w:hyperlink w:anchor="_Toc10787" w:history="1">
        <w:r>
          <w:rPr>
            <w:rFonts w:ascii="仿宋" w:eastAsia="仿宋" w:hAnsi="仿宋" w:cs="仿宋" w:hint="eastAsia"/>
            <w:lang w:eastAsia="zh-CN"/>
          </w:rPr>
          <w:t>(二)、工艺技术方案选用原则</w:t>
        </w:r>
        <w:r>
          <w:tab/>
        </w:r>
        <w:r>
          <w:fldChar w:fldCharType="begin"/>
        </w:r>
        <w:r>
          <w:instrText xml:space="preserve"> PAGEREF _Toc10787 \h </w:instrText>
        </w:r>
        <w:r>
          <w:fldChar w:fldCharType="separate"/>
        </w:r>
        <w:r>
          <w:t>44</w:t>
        </w:r>
        <w:r>
          <w:fldChar w:fldCharType="end"/>
        </w:r>
      </w:hyperlink>
    </w:p>
    <w:p>
      <w:pPr>
        <w:pStyle w:val="TOC2"/>
        <w:tabs>
          <w:tab w:val="right" w:leader="dot" w:pos="8306"/>
        </w:tabs>
      </w:pPr>
      <w:hyperlink w:anchor="_Toc5088" w:history="1">
        <w:r>
          <w:rPr>
            <w:rFonts w:ascii="仿宋" w:eastAsia="仿宋" w:hAnsi="仿宋" w:cs="仿宋" w:hint="eastAsia"/>
            <w:lang w:eastAsia="zh-CN"/>
          </w:rPr>
          <w:t>(三)、工艺技术方案要求</w:t>
        </w:r>
        <w:r>
          <w:tab/>
        </w:r>
        <w:r>
          <w:fldChar w:fldCharType="begin"/>
        </w:r>
        <w:r>
          <w:instrText xml:space="preserve"> PAGEREF _Toc5088 \h </w:instrText>
        </w:r>
        <w:r>
          <w:fldChar w:fldCharType="separate"/>
        </w:r>
        <w:r>
          <w:t>46</w:t>
        </w:r>
        <w:r>
          <w:fldChar w:fldCharType="end"/>
        </w:r>
      </w:hyperlink>
    </w:p>
    <w:p>
      <w:pPr>
        <w:pStyle w:val="TOC1"/>
        <w:tabs>
          <w:tab w:val="right" w:leader="dot" w:pos="8306"/>
        </w:tabs>
      </w:pPr>
      <w:hyperlink w:anchor="_Toc8170" w:history="1">
        <w:r>
          <w:rPr>
            <w:rFonts w:ascii="仿宋" w:eastAsia="仿宋" w:hAnsi="仿宋" w:cs="仿宋" w:hint="eastAsia"/>
            <w:lang w:eastAsia="zh-CN"/>
          </w:rPr>
          <w:t>十三、起重机械项目工程方案分析</w:t>
        </w:r>
        <w:r>
          <w:tab/>
        </w:r>
        <w:r>
          <w:fldChar w:fldCharType="begin"/>
        </w:r>
        <w:r>
          <w:instrText xml:space="preserve"> PAGEREF _Toc8170 \h </w:instrText>
        </w:r>
        <w:r>
          <w:fldChar w:fldCharType="separate"/>
        </w:r>
        <w:r>
          <w:t>48</w:t>
        </w:r>
        <w:r>
          <w:fldChar w:fldCharType="end"/>
        </w:r>
      </w:hyperlink>
    </w:p>
    <w:p>
      <w:pPr>
        <w:pStyle w:val="TOC2"/>
        <w:tabs>
          <w:tab w:val="right" w:leader="dot" w:pos="8306"/>
        </w:tabs>
      </w:pPr>
      <w:hyperlink w:anchor="_Toc15550" w:history="1">
        <w:r>
          <w:rPr>
            <w:rFonts w:ascii="仿宋" w:eastAsia="仿宋" w:hAnsi="仿宋" w:cs="仿宋" w:hint="eastAsia"/>
            <w:lang w:eastAsia="zh-CN"/>
          </w:rPr>
          <w:t>(一)、建筑工程设计原则</w:t>
        </w:r>
        <w:r>
          <w:tab/>
        </w:r>
        <w:r>
          <w:fldChar w:fldCharType="begin"/>
        </w:r>
        <w:r>
          <w:instrText xml:space="preserve"> PAGEREF _Toc15550 \h </w:instrText>
        </w:r>
        <w:r>
          <w:fldChar w:fldCharType="separate"/>
        </w:r>
        <w:r>
          <w:t>48</w:t>
        </w:r>
        <w:r>
          <w:fldChar w:fldCharType="end"/>
        </w:r>
      </w:hyperlink>
    </w:p>
    <w:p>
      <w:pPr>
        <w:pStyle w:val="TOC2"/>
        <w:tabs>
          <w:tab w:val="right" w:leader="dot" w:pos="8306"/>
        </w:tabs>
      </w:pPr>
      <w:hyperlink w:anchor="_Toc3419" w:history="1">
        <w:r>
          <w:rPr>
            <w:rFonts w:ascii="仿宋" w:eastAsia="仿宋" w:hAnsi="仿宋" w:cs="仿宋" w:hint="eastAsia"/>
            <w:lang w:eastAsia="zh-CN"/>
          </w:rPr>
          <w:t>(二)、土建工程建设指标</w:t>
        </w:r>
        <w:r>
          <w:tab/>
        </w:r>
        <w:r>
          <w:fldChar w:fldCharType="begin"/>
        </w:r>
        <w:r>
          <w:instrText xml:space="preserve"> PAGEREF _Toc3419 \h </w:instrText>
        </w:r>
        <w:r>
          <w:fldChar w:fldCharType="separate"/>
        </w:r>
        <w:r>
          <w:t>51</w:t>
        </w:r>
        <w:r>
          <w:fldChar w:fldCharType="end"/>
        </w:r>
      </w:hyperlink>
    </w:p>
    <w:p>
      <w:pPr>
        <w:pStyle w:val="TOC1"/>
        <w:tabs>
          <w:tab w:val="right" w:leader="dot" w:pos="8306"/>
        </w:tabs>
      </w:pPr>
      <w:hyperlink w:anchor="_Toc10340" w:history="1">
        <w:r>
          <w:rPr>
            <w:rFonts w:ascii="仿宋" w:eastAsia="仿宋" w:hAnsi="仿宋" w:cs="仿宋" w:hint="eastAsia"/>
            <w:lang w:eastAsia="zh-CN"/>
          </w:rPr>
          <w:t>十四、营销与推广策略</w:t>
        </w:r>
        <w:r>
          <w:tab/>
        </w:r>
        <w:r>
          <w:fldChar w:fldCharType="begin"/>
        </w:r>
        <w:r>
          <w:instrText xml:space="preserve"> PAGEREF _Toc10340 \h </w:instrText>
        </w:r>
        <w:r>
          <w:fldChar w:fldCharType="separate"/>
        </w:r>
        <w:r>
          <w:t>53</w:t>
        </w:r>
        <w:r>
          <w:fldChar w:fldCharType="end"/>
        </w:r>
      </w:hyperlink>
    </w:p>
    <w:p>
      <w:pPr>
        <w:pStyle w:val="TOC2"/>
        <w:tabs>
          <w:tab w:val="right" w:leader="dot" w:pos="8306"/>
        </w:tabs>
      </w:pPr>
      <w:hyperlink w:anchor="_Toc27164" w:history="1">
        <w:r>
          <w:rPr>
            <w:rFonts w:ascii="仿宋" w:eastAsia="仿宋" w:hAnsi="仿宋" w:cs="仿宋" w:hint="eastAsia"/>
            <w:lang w:eastAsia="zh-CN"/>
          </w:rPr>
          <w:t>(一)、产品/服务定位与特点</w:t>
        </w:r>
        <w:r>
          <w:tab/>
        </w:r>
        <w:r>
          <w:fldChar w:fldCharType="begin"/>
        </w:r>
        <w:r>
          <w:instrText xml:space="preserve"> PAGEREF _Toc27164 \h </w:instrText>
        </w:r>
        <w:r>
          <w:fldChar w:fldCharType="separate"/>
        </w:r>
        <w:r>
          <w:t>53</w:t>
        </w:r>
        <w:r>
          <w:fldChar w:fldCharType="end"/>
        </w:r>
      </w:hyperlink>
    </w:p>
    <w:p>
      <w:pPr>
        <w:pStyle w:val="TOC2"/>
        <w:tabs>
          <w:tab w:val="right" w:leader="dot" w:pos="8306"/>
        </w:tabs>
      </w:pPr>
      <w:hyperlink w:anchor="_Toc47" w:history="1">
        <w:r>
          <w:rPr>
            <w:rFonts w:ascii="仿宋" w:eastAsia="仿宋" w:hAnsi="仿宋" w:cs="仿宋" w:hint="eastAsia"/>
            <w:lang w:eastAsia="zh-CN"/>
          </w:rPr>
          <w:t>(二)、市场定位与竞争分析</w:t>
        </w:r>
        <w:r>
          <w:tab/>
        </w:r>
        <w:r>
          <w:fldChar w:fldCharType="begin"/>
        </w:r>
        <w:r>
          <w:instrText xml:space="preserve"> PAGEREF _Toc47 \h </w:instrText>
        </w:r>
        <w:r>
          <w:fldChar w:fldCharType="separate"/>
        </w:r>
        <w:r>
          <w:t>54</w:t>
        </w:r>
        <w:r>
          <w:fldChar w:fldCharType="end"/>
        </w:r>
      </w:hyperlink>
    </w:p>
    <w:p>
      <w:pPr>
        <w:pStyle w:val="TOC2"/>
        <w:tabs>
          <w:tab w:val="right" w:leader="dot" w:pos="8306"/>
        </w:tabs>
      </w:pPr>
      <w:hyperlink w:anchor="_Toc12591" w:history="1">
        <w:r>
          <w:rPr>
            <w:rFonts w:ascii="仿宋" w:eastAsia="仿宋" w:hAnsi="仿宋" w:cs="仿宋" w:hint="eastAsia"/>
            <w:lang w:eastAsia="zh-CN"/>
          </w:rPr>
          <w:t>(三)、营销渠道与策略</w:t>
        </w:r>
        <w:r>
          <w:tab/>
        </w:r>
        <w:r>
          <w:fldChar w:fldCharType="begin"/>
        </w:r>
        <w:r>
          <w:instrText xml:space="preserve"> PAGEREF _Toc12591 \h </w:instrText>
        </w:r>
        <w:r>
          <w:fldChar w:fldCharType="separate"/>
        </w:r>
        <w:r>
          <w:t>56</w:t>
        </w:r>
        <w:r>
          <w:fldChar w:fldCharType="end"/>
        </w:r>
      </w:hyperlink>
    </w:p>
    <w:p>
      <w:pPr>
        <w:pStyle w:val="TOC2"/>
        <w:tabs>
          <w:tab w:val="right" w:leader="dot" w:pos="8306"/>
        </w:tabs>
      </w:pPr>
      <w:hyperlink w:anchor="_Toc30128" w:history="1">
        <w:r>
          <w:rPr>
            <w:rFonts w:ascii="仿宋" w:eastAsia="仿宋" w:hAnsi="仿宋" w:cs="仿宋" w:hint="eastAsia"/>
            <w:lang w:eastAsia="zh-CN"/>
          </w:rPr>
          <w:t>(四)、推广与宣传活动</w:t>
        </w:r>
        <w:r>
          <w:tab/>
        </w:r>
        <w:r>
          <w:fldChar w:fldCharType="begin"/>
        </w:r>
        <w:r>
          <w:instrText xml:space="preserve"> PAGEREF _Toc30128 \h </w:instrText>
        </w:r>
        <w:r>
          <w:fldChar w:fldCharType="separate"/>
        </w:r>
        <w:r>
          <w:t>57</w:t>
        </w:r>
        <w:r>
          <w:fldChar w:fldCharType="end"/>
        </w:r>
      </w:hyperlink>
    </w:p>
    <w:p>
      <w:pPr>
        <w:pStyle w:val="TOC1"/>
        <w:tabs>
          <w:tab w:val="right" w:leader="dot" w:pos="8306"/>
        </w:tabs>
      </w:pPr>
      <w:hyperlink w:anchor="_Toc19996" w:history="1">
        <w:r>
          <w:rPr>
            <w:rFonts w:ascii="仿宋" w:eastAsia="仿宋" w:hAnsi="仿宋" w:cs="仿宋" w:hint="eastAsia"/>
            <w:lang w:eastAsia="zh-CN"/>
          </w:rPr>
          <w:t>十五、起重机械项目变更管理</w:t>
        </w:r>
        <w:r>
          <w:tab/>
        </w:r>
        <w:r>
          <w:fldChar w:fldCharType="begin"/>
        </w:r>
        <w:r>
          <w:instrText xml:space="preserve"> PAGEREF _Toc19996 \h </w:instrText>
        </w:r>
        <w:r>
          <w:fldChar w:fldCharType="separate"/>
        </w:r>
        <w:r>
          <w:t>62</w:t>
        </w:r>
        <w:r>
          <w:fldChar w:fldCharType="end"/>
        </w:r>
      </w:hyperlink>
    </w:p>
    <w:p>
      <w:pPr>
        <w:pStyle w:val="TOC2"/>
        <w:tabs>
          <w:tab w:val="right" w:leader="dot" w:pos="8306"/>
        </w:tabs>
      </w:pPr>
      <w:hyperlink w:anchor="_Toc3515" w:history="1">
        <w:r>
          <w:rPr>
            <w:rFonts w:ascii="仿宋" w:eastAsia="仿宋" w:hAnsi="仿宋" w:cs="仿宋" w:hint="eastAsia"/>
            <w:lang w:eastAsia="zh-CN"/>
          </w:rPr>
          <w:t>(一)、变更申请与评估</w:t>
        </w:r>
        <w:r>
          <w:tab/>
        </w:r>
        <w:r>
          <w:fldChar w:fldCharType="begin"/>
        </w:r>
        <w:r>
          <w:instrText xml:space="preserve"> PAGEREF _Toc3515 \h </w:instrText>
        </w:r>
        <w:r>
          <w:fldChar w:fldCharType="separate"/>
        </w:r>
        <w:r>
          <w:t>62</w:t>
        </w:r>
        <w:r>
          <w:fldChar w:fldCharType="end"/>
        </w:r>
      </w:hyperlink>
    </w:p>
    <w:p>
      <w:pPr>
        <w:pStyle w:val="TOC2"/>
        <w:tabs>
          <w:tab w:val="right" w:leader="dot" w:pos="8306"/>
        </w:tabs>
      </w:pPr>
      <w:hyperlink w:anchor="_Toc1060" w:history="1">
        <w:r>
          <w:rPr>
            <w:rFonts w:ascii="仿宋" w:eastAsia="仿宋" w:hAnsi="仿宋" w:cs="仿宋" w:hint="eastAsia"/>
            <w:lang w:eastAsia="zh-CN"/>
          </w:rPr>
          <w:t>(二)、变更实施与控制</w:t>
        </w:r>
        <w:r>
          <w:tab/>
        </w:r>
        <w:r>
          <w:fldChar w:fldCharType="begin"/>
        </w:r>
        <w:r>
          <w:instrText xml:space="preserve"> PAGEREF _Toc1060 \h </w:instrText>
        </w:r>
        <w:r>
          <w:fldChar w:fldCharType="separate"/>
        </w:r>
        <w:r>
          <w:t>63</w:t>
        </w:r>
        <w:r>
          <w:fldChar w:fldCharType="end"/>
        </w:r>
      </w:hyperlink>
    </w:p>
    <w:p>
      <w:pPr>
        <w:pStyle w:val="TOC1"/>
        <w:tabs>
          <w:tab w:val="right" w:leader="dot" w:pos="8306"/>
        </w:tabs>
      </w:pPr>
      <w:hyperlink w:anchor="_Toc4423" w:history="1">
        <w:r>
          <w:rPr>
            <w:rFonts w:ascii="仿宋" w:eastAsia="仿宋" w:hAnsi="仿宋" w:cs="仿宋" w:hint="eastAsia"/>
            <w:lang w:eastAsia="zh-CN"/>
          </w:rPr>
          <w:t>十六、利益相关者分析与沟通计划</w:t>
        </w:r>
        <w:r>
          <w:tab/>
        </w:r>
        <w:r>
          <w:fldChar w:fldCharType="begin"/>
        </w:r>
        <w:r>
          <w:instrText xml:space="preserve"> PAGEREF _Toc4423 \h </w:instrText>
        </w:r>
        <w:r>
          <w:fldChar w:fldCharType="separate"/>
        </w:r>
        <w:r>
          <w:t>63</w:t>
        </w:r>
        <w:r>
          <w:fldChar w:fldCharType="end"/>
        </w:r>
      </w:hyperlink>
    </w:p>
    <w:p>
      <w:pPr>
        <w:pStyle w:val="TOC2"/>
        <w:tabs>
          <w:tab w:val="right" w:leader="dot" w:pos="8306"/>
        </w:tabs>
      </w:pPr>
      <w:hyperlink w:anchor="_Toc10296" w:history="1">
        <w:r>
          <w:rPr>
            <w:rFonts w:ascii="仿宋" w:eastAsia="仿宋" w:hAnsi="仿宋" w:cs="仿宋" w:hint="eastAsia"/>
            <w:lang w:eastAsia="zh-CN"/>
          </w:rPr>
          <w:t>(一)、利益相关者分析</w:t>
        </w:r>
        <w:r>
          <w:tab/>
        </w:r>
        <w:r>
          <w:fldChar w:fldCharType="begin"/>
        </w:r>
        <w:r>
          <w:instrText xml:space="preserve"> PAGEREF _Toc10296 \h </w:instrText>
        </w:r>
        <w:r>
          <w:fldChar w:fldCharType="separate"/>
        </w:r>
        <w:r>
          <w:t>63</w:t>
        </w:r>
        <w:r>
          <w:fldChar w:fldCharType="end"/>
        </w:r>
      </w:hyperlink>
    </w:p>
    <w:p>
      <w:pPr>
        <w:pStyle w:val="TOC2"/>
        <w:tabs>
          <w:tab w:val="right" w:leader="dot" w:pos="8306"/>
        </w:tabs>
      </w:pPr>
      <w:hyperlink w:anchor="_Toc14859" w:history="1">
        <w:r>
          <w:rPr>
            <w:rFonts w:ascii="仿宋" w:eastAsia="仿宋" w:hAnsi="仿宋" w:cs="仿宋" w:hint="eastAsia"/>
            <w:lang w:eastAsia="zh-CN"/>
          </w:rPr>
          <w:t>(二)、沟通计划</w:t>
        </w:r>
        <w:r>
          <w:tab/>
        </w:r>
        <w:r>
          <w:fldChar w:fldCharType="begin"/>
        </w:r>
        <w:r>
          <w:instrText xml:space="preserve"> PAGEREF _Toc14859 \h </w:instrText>
        </w:r>
        <w:r>
          <w:fldChar w:fldCharType="separate"/>
        </w:r>
        <w:r>
          <w:t>64</w:t>
        </w:r>
        <w:r>
          <w:fldChar w:fldCharType="end"/>
        </w:r>
      </w:hyperlink>
    </w:p>
    <w:p>
      <w:pPr>
        <w:pStyle w:val="TOC1"/>
        <w:tabs>
          <w:tab w:val="right" w:leader="dot" w:pos="8306"/>
        </w:tabs>
      </w:pPr>
      <w:hyperlink w:anchor="_Toc2961" w:history="1">
        <w:r>
          <w:rPr>
            <w:rFonts w:ascii="仿宋" w:eastAsia="仿宋" w:hAnsi="仿宋" w:cs="仿宋" w:hint="eastAsia"/>
            <w:lang w:eastAsia="zh-CN"/>
          </w:rPr>
          <w:t>十七、起重机械项目治理与监督</w:t>
        </w:r>
        <w:r>
          <w:tab/>
        </w:r>
        <w:r>
          <w:fldChar w:fldCharType="begin"/>
        </w:r>
        <w:r>
          <w:instrText xml:space="preserve"> PAGEREF _Toc2961 \h </w:instrText>
        </w:r>
        <w:r>
          <w:fldChar w:fldCharType="separate"/>
        </w:r>
        <w:r>
          <w:t>66</w:t>
        </w:r>
        <w:r>
          <w:fldChar w:fldCharType="end"/>
        </w:r>
      </w:hyperlink>
    </w:p>
    <w:p>
      <w:pPr>
        <w:pStyle w:val="TOC2"/>
        <w:tabs>
          <w:tab w:val="right" w:leader="dot" w:pos="8306"/>
        </w:tabs>
      </w:pPr>
      <w:hyperlink w:anchor="_Toc8500" w:history="1">
        <w:r>
          <w:rPr>
            <w:rFonts w:ascii="仿宋" w:eastAsia="仿宋" w:hAnsi="仿宋" w:cs="仿宋" w:hint="eastAsia"/>
            <w:lang w:eastAsia="zh-CN"/>
          </w:rPr>
          <w:t>(一)、起重机械项目治理结构</w:t>
        </w:r>
        <w:r>
          <w:tab/>
        </w:r>
        <w:r>
          <w:fldChar w:fldCharType="begin"/>
        </w:r>
        <w:r>
          <w:instrText xml:space="preserve"> PAGEREF _Toc8500 \h </w:instrText>
        </w:r>
        <w:r>
          <w:fldChar w:fldCharType="separate"/>
        </w:r>
        <w:r>
          <w:t>66</w:t>
        </w:r>
        <w:r>
          <w:fldChar w:fldCharType="end"/>
        </w:r>
      </w:hyperlink>
    </w:p>
    <w:p>
      <w:pPr>
        <w:pStyle w:val="TOC2"/>
        <w:tabs>
          <w:tab w:val="right" w:leader="dot" w:pos="8306"/>
        </w:tabs>
      </w:pPr>
      <w:hyperlink w:anchor="_Toc9239" w:history="1">
        <w:r>
          <w:rPr>
            <w:rFonts w:ascii="仿宋" w:eastAsia="仿宋" w:hAnsi="仿宋" w:cs="仿宋" w:hint="eastAsia"/>
            <w:lang w:eastAsia="zh-CN"/>
          </w:rPr>
          <w:t>(二)、监督与审计</w:t>
        </w:r>
        <w:r>
          <w:tab/>
        </w:r>
        <w:r>
          <w:fldChar w:fldCharType="begin"/>
        </w:r>
        <w:r>
          <w:instrText xml:space="preserve"> PAGEREF _Toc9239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05"/>
      <w:r>
        <w:rPr>
          <w:rFonts w:ascii="仿宋" w:eastAsia="仿宋" w:hAnsi="仿宋" w:cs="仿宋" w:hint="eastAsia"/>
          <w:sz w:val="28"/>
          <w:lang w:eastAsia="zh-CN"/>
        </w:rPr>
        <w:t>一、起重机械项目绩效评估</w:t>
      </w:r>
      <w:bookmarkEnd w:id="2"/>
    </w:p>
    <w:p>
      <w:pPr>
        <w:pStyle w:val="Heading2"/>
        <w:rPr>
          <w:rFonts w:ascii="仿宋" w:eastAsia="仿宋" w:hAnsi="仿宋" w:cs="仿宋" w:hint="eastAsia"/>
          <w:lang w:eastAsia="zh-CN"/>
        </w:rPr>
      </w:pPr>
      <w:bookmarkStart w:id="3" w:name="_Toc20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起重机械项目中，我们设计了一套全面的绩效评估指标，以确保起重机械项目的可控和成功交付。这些指标跨足起重机械项目目标、成本、进度和质量等多个维度，为我们提供了全面洞察起重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目标达成率是我们关注的首要指标。我们设定了明确的目标，并通过定期监测和评估，迅速发现并应对潜在的目标偏差。这为起重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成本绩效是另一个核心关注点。通过实际成本与预算成本的对比分析，我们深入了解成本差异的原因，及时调整资源分配，保持起重机械项目在经济效益方面的合理水平。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进度作为关键的绩效指标之一，得到了精心的关注。我们制定了详细的起重机械项目进度计划，并设立了进度符合度指标，确保实际进度与计划进度保持一致。这使我们能够快速发现和解决潜在的进度问题，保持起重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起重机械项目绩效的不可或缺的一环。我们引入了一系列的质量标准和客户满意度指标，以确保起重机械项目交付的成果在质量上达到或超越预期水平。通过持续监测这些指标，我们努力提升起重机械项目整体质量水平，为起重机械项目的成功交付提供有力保障。通过这些科学且全面的绩效评估，我们能够更好地引导起重机械项目的持续改进，确保起重机械项目目标的顺利达成。</w:t>
      </w:r>
    </w:p>
    <w:p>
      <w:pPr>
        <w:pStyle w:val="Heading2"/>
        <w:ind w:firstLine="560" w:firstLineChars="200"/>
        <w:rPr>
          <w:rFonts w:ascii="仿宋" w:eastAsia="仿宋" w:hAnsi="仿宋" w:cs="仿宋" w:hint="eastAsia"/>
          <w:sz w:val="28"/>
          <w:lang w:eastAsia="zh-CN"/>
        </w:rPr>
      </w:pPr>
      <w:bookmarkStart w:id="4" w:name="_Toc20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绩效评估是起重机械项目中的关键环节，为确保起重机械项目达到预期目标，我们采用了多层次、多维度的绩效评估方法。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起重机械项目的战略目标对齐，确保每个决策和行动都与起重机械项目整体目标保持一致。团队会定期召开战略对齐会议，审视当前工作与起重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起重机械项目进度、质量、成本和风险等方面。这些指标通过数据收集和分析，为起重机械项目管理团队提供了客观的评估依据。例如，我们通过起重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绩效评估不仅仅停留在起重机械项目内部，还考虑了起重机械项目对外部环境的影响。我们定期进行干系人满意度调查，以了解各利益相关方对起重机械项目的期望和满意度，并及时做出调整。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这种多层次、多角度的绩效评估方法，使得我们能够全面了解起重机械项目的运行状态，及时做出调整，确保起重机械项目在不断变化的环境中保持稳健前行。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325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为了确保起重机械项目的有效管理和不断优化，我们采用了精心设计的绩效评估周期。这个周期旨在实现灵活、实时和全面的评估，以适应起重机械项目执行中的各种挑战。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起重机械项目的不同需求，分为短期、中期和长期。短期评估关注每个迭代或工作周期，以及时发现和解决当前任务中的问题。中期评估涵盖几个迭代，深入了解整体起重机械项目的趋势和性能。长期评估则着眼于整个起重机械项目阶段，确保起重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起重机械项目管理工具和协作平台，团队成员能够随时更新和分享起重机械项目数据。这种实时性的反馈机制使我们能够及时察觉潜在问题，快速调整，保持起重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起重机械项目的决策制定密不可分。每个周期的起重机械项目回顾会议成为集体总结经验、识别问题深层次原因并找到创新解决方案的平台。这种定期的反思与调整机制使起重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1873"/>
      <w:r>
        <w:rPr>
          <w:rFonts w:ascii="仿宋" w:eastAsia="仿宋" w:hAnsi="仿宋" w:cs="仿宋" w:hint="eastAsia"/>
          <w:sz w:val="28"/>
          <w:lang w:eastAsia="zh-CN"/>
        </w:rPr>
        <w:t>二、起重机械项目建设背景及必要性分析</w:t>
      </w:r>
      <w:bookmarkEnd w:id="6"/>
    </w:p>
    <w:p>
      <w:pPr>
        <w:pStyle w:val="Heading2"/>
        <w:rPr>
          <w:rFonts w:ascii="仿宋" w:eastAsia="仿宋" w:hAnsi="仿宋" w:cs="仿宋" w:hint="eastAsia"/>
          <w:lang w:eastAsia="zh-CN"/>
        </w:rPr>
      </w:pPr>
      <w:bookmarkStart w:id="7" w:name="_Toc19073"/>
      <w:r>
        <w:rPr>
          <w:rFonts w:ascii="仿宋" w:eastAsia="仿宋" w:hAnsi="仿宋" w:cs="仿宋" w:hint="eastAsia"/>
          <w:lang w:eastAsia="zh-CN"/>
        </w:rPr>
        <w:t>(一)、起重机械项目背景分析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起重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起重机械项目在这个潮流中的定位。同时，我们将关注行业内涌现的新兴机遇，以便起重机械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起重机械项目提供了强大的发展动力。我们将聚焦于行业内最新的技术发展趋势，包括但不限于人工智能、大数据分析、物联网等领域。通过深度的技术研究，我们将确保起重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起重机械项目发展的源泉。我们将投入更多的精力对市场需求进行深入剖析，超越表面的需求，深入挖掘潜在的市场痛点和机遇。通过对市场需求的细致了解，起重机械项目将更有针对性地设计解决方案，满足市场的多样化需求，从而更好地促进起重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起重机械项目战略至关重要。我们将对竞争态势进行更为深入的分析，包括但不限于市场份额、产品特点、客户满意度等多个维度。通过深度的竞争分析，起重机械项目将能够更准确地把握市场脉搏，制定具有竞争力的起重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起重机械项目的发展具有直接的影响。我们将进行更为全面的法规和政策分析，了解行业发展中的潜在法律风险和合规挑战。通过充分了解和遵守相关法规，起重机械项目将确保在法律框架内合法合规运营，为起重机械项目的稳健发展提供有力支持。</w:t>
      </w:r>
    </w:p>
    <w:p>
      <w:pPr>
        <w:pStyle w:val="Heading2"/>
        <w:ind w:firstLine="560" w:firstLineChars="200"/>
        <w:rPr>
          <w:rFonts w:ascii="仿宋" w:eastAsia="仿宋" w:hAnsi="仿宋" w:cs="仿宋" w:hint="eastAsia"/>
          <w:sz w:val="28"/>
          <w:lang w:eastAsia="zh-CN"/>
        </w:rPr>
      </w:pPr>
      <w:bookmarkStart w:id="8" w:name="_Toc535"/>
      <w:r>
        <w:rPr>
          <w:rFonts w:ascii="仿宋" w:eastAsia="仿宋" w:hAnsi="仿宋" w:cs="仿宋" w:hint="eastAsia"/>
          <w:sz w:val="28"/>
          <w:lang w:eastAsia="zh-CN"/>
        </w:rPr>
        <w:t>(二)、起重机械项目建设必要性分析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建设的迫切性源于对行业发展趋势的深刻洞察。我们正处于一个行业变革的时代，科技创新、数字化转型成为企业发展的关键动力。起重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建设不仅仅是为了跟上潮流，更是为了通过技术创新推动企业的持续发展。通过引入先进的技术和解决方案，起重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起重机械项目的建设成为必然选择，通过提高产品质量、拓展服务领域，从而在竞争中获得更多的机会。起重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起重机械项目建设的必要性体现在对客户需求更精准的满足。通过起重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项目建设的背后是对企业持续创新的追求。只有通过不断创新，企业才能在竞争中立于不败之地。起重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086"/>
      <w:r>
        <w:rPr>
          <w:rFonts w:ascii="仿宋" w:eastAsia="仿宋" w:hAnsi="仿宋" w:cs="仿宋" w:hint="eastAsia"/>
          <w:sz w:val="28"/>
          <w:lang w:eastAsia="zh-CN"/>
        </w:rPr>
        <w:t>三、起重机械项目选址可行性分析</w:t>
      </w:r>
      <w:bookmarkEnd w:id="9"/>
    </w:p>
    <w:p>
      <w:pPr>
        <w:pStyle w:val="Heading2"/>
        <w:rPr>
          <w:rFonts w:ascii="仿宋" w:eastAsia="仿宋" w:hAnsi="仿宋" w:cs="仿宋" w:hint="eastAsia"/>
          <w:lang w:eastAsia="zh-CN"/>
        </w:rPr>
      </w:pPr>
      <w:bookmarkStart w:id="10" w:name="_Toc2511"/>
      <w:r>
        <w:rPr>
          <w:rFonts w:ascii="仿宋" w:eastAsia="仿宋" w:hAnsi="仿宋" w:cs="仿宋" w:hint="eastAsia"/>
          <w:lang w:eastAsia="zh-CN"/>
        </w:rPr>
        <w:t>(一)、起重机械项目选址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该起重机械项目选址位于XX省XX市XX区XXX街道</w:t>
      </w:r>
    </w:p>
    <w:p>
      <w:pPr>
        <w:pStyle w:val="Heading2"/>
        <w:ind w:firstLine="560" w:firstLineChars="200"/>
        <w:rPr>
          <w:rFonts w:ascii="仿宋" w:eastAsia="仿宋" w:hAnsi="仿宋" w:cs="仿宋" w:hint="eastAsia"/>
          <w:sz w:val="28"/>
          <w:lang w:eastAsia="zh-CN"/>
        </w:rPr>
      </w:pPr>
      <w:bookmarkStart w:id="11" w:name="_Toc1539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起重机械项目的征地面积将根据起重机械项目的实际规模和需求进行精确规划。具体面积XXX平方米，旨在确保起重机械项目不仅能够满足当前的发展需求，还能够预留空间以适应未来的扩展。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净用地面积是在征地面积基础上去除不可利用面积后的实际可开发用地。具体面积XXX平方米，考虑到环保、交通、安全等多方面因素，以确保起重机械项目在整体利用效率上达到最优。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起重机械项目计划建设的建筑总规模具体面积XXX平方米。这一规模的确定综合考虑了起重机械项目的性质、规模，以及城市规划的相关要求，确保建筑布局与周边环境协调一致。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绿地率是起重机械项目用地中被规划为绿地的比例。具体面积XXX平方米，旨在通过合理规划绿地，改善起重机械项目周边环境，提升居民生活质量，并符合城市整体绿化规划。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容积率是用地上可以建设的建筑总体积与用地面积之比。具体面积XXX，通过合理的容积率规划，确保起重机械项目建筑规模与周边环境和谐共生。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确保起重机械项目选址与当地城市规划相一致，具体面积XXX平方米。通过与城市规划部门深入沟通，确保起重机械项目不仅符合城市的整体发展方向，还能够融入城市的发展布局，为城市的长远发展贡献力量。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起重机械项目选址符合当地产业政策，具体面积XXX平方米。这包括起重机械项目对当地经济的促进作用，以及对相关产业的带动效应，确保起重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用地总体要求必须符合环保和可持续发展的原则，具体面积XXX平方米。通过采用绿色建筑设计、节能减排等措施，确保起重机械项目在建设和运营过程中对环境的影响最小化，达到可持续发展的要求。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确保起重机械项目选址具备必要的公共设施配套，具体面积XXX平方米。这包括交通便利性、教育、医疗等基础设施，以提高居民生活品质，使得起重机械项目选址更具吸引力。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考虑用地总体要求对当地社会稳定性的影响，具体面积XXX平方米。通过深入了解当地社区反馈，确保起重机械项目的选址和建设过程对当地社会和谐稳定产生积极作用。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起重机械项目选址不仅符合法规和规划，还在实际操作中具有可行性。这一全面规划将为起重机械项目的成功实施提供坚实的基础，确保起重机械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63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重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起重机械项目的设备规划和空间设计中，我们将采取灵活设备布局的措施。设备布局将根据实际需求进行灵活设计，避免不必要的浪费。通过合理规划设备摆放位置，我们将提高设备的利用率，减少设备间距，以确保起重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起重机械项目内部引入共享设施的概念，例如共享会议室、办公区等。通过这种方式，我们可以减少对资源的重复建设，提高资源共享效率，从而减小起重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80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起重机械项目的总图布置中，我们将不同功能区域进行明确的规划，以最大程度满足起重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881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起重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起重机械项目对环境的影响是综合评价的重要因素之一。我们将详细考虑选址周边的自然环境、生态保护区、水源地等情况，确保起重机械项目的建设和运营对环境影响最小化，并符合当地的环保法规标准。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对选址的评价还需充分考虑当地政府的产业政策和法规。我们将详细了解起重机械项目所在地的相关政策，确保起重机械项目的规划和运营与当地法规相符，降低不必要的法律风险。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考虑到社会稳定性对企业运营的重要性，我们将评估选址地区的社会安全情况、劳工关系、社区反馈等方面，以确保起重机械项目的建设和运营不会受到社会稳定性的负面影响。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最后，我们将综合考虑用地成本，包括土地购置费用、土地开发成本等。通过对用地成本的详细评估，我们能够做出更为精确的经济效益分析，为起重机械项目的投资决策提供有力支持。</w:t>
      </w:r>
    </w:p>
    <w:p>
      <w:pPr>
        <w:pStyle w:val="Heading1"/>
        <w:ind w:firstLine="560" w:firstLineChars="200"/>
        <w:rPr>
          <w:rFonts w:ascii="仿宋" w:eastAsia="仿宋" w:hAnsi="仿宋" w:cs="仿宋" w:hint="eastAsia"/>
          <w:sz w:val="28"/>
          <w:lang w:eastAsia="zh-CN"/>
        </w:rPr>
      </w:pPr>
      <w:bookmarkStart w:id="15" w:name="_Toc28569"/>
      <w:r>
        <w:rPr>
          <w:rFonts w:ascii="仿宋" w:eastAsia="仿宋" w:hAnsi="仿宋" w:cs="仿宋" w:hint="eastAsia"/>
          <w:sz w:val="28"/>
          <w:lang w:eastAsia="zh-CN"/>
        </w:rPr>
        <w:t>四、起重机械项目建设单位说明</w:t>
      </w:r>
      <w:bookmarkEnd w:id="15"/>
    </w:p>
    <w:p>
      <w:pPr>
        <w:pStyle w:val="Heading2"/>
        <w:rPr>
          <w:rFonts w:ascii="仿宋" w:eastAsia="仿宋" w:hAnsi="仿宋" w:cs="仿宋" w:hint="eastAsia"/>
          <w:lang w:eastAsia="zh-CN"/>
        </w:rPr>
      </w:pPr>
      <w:bookmarkStart w:id="16" w:name="_Toc28477"/>
      <w:r>
        <w:rPr>
          <w:rFonts w:ascii="仿宋" w:eastAsia="仿宋" w:hAnsi="仿宋" w:cs="仿宋" w:hint="eastAsia"/>
          <w:lang w:eastAsia="zh-CN"/>
        </w:rPr>
        <w:t>(一)、起重机械项目承办单位基本情况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7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起重机械项目承办单位的XXXX，我们着眼于实现可持续的经济效益。通过技术创新和解决方案的提供，公司预计在起重机械项目执行期间将获得可观的收入增长。这一收入来源主要包括起重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同时，我们注重成本控制和效率提升，以确保起重机械项目的可持续盈利。透过精细的管理和资源优化，公司期望实现起重机械项目利润最大化。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起重机械项目实施进行全面的投资评估，包括起重机械项目启动阶段的资金投入和后续运营成本。通过对起重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起重机械项目实施过程中具备足够的资金流动性，公司将进行详尽的现金流分析。这包括资金需求的合理预测、起重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799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0621"/>
      <w:r>
        <w:rPr>
          <w:rFonts w:ascii="仿宋" w:eastAsia="仿宋" w:hAnsi="仿宋" w:cs="仿宋" w:hint="eastAsia"/>
          <w:lang w:eastAsia="zh-CN"/>
        </w:rPr>
        <w:t>(一)、起重机械行业分析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起重机械行业一直以来都是市场的关注焦点。行业内的发展趋势、竞争态势以及潜在机会都对起重机械项目的推进产生深远的影响。通过深入研究行业的整体概貌，我们将更好地理解行业的核心特征，为起重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起重机械行业，技术一直是推动创新和发展的关键因素。我们将对当前技术趋势进行详尽分析，包括但不限于人工智能、大数据应用、先进制造技术等。这有助于起重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起重机械项目成功的基础。我们将对主要竞争对手进行深入研究，包括其市场份额、产品特点、市场定位等。通过全面了解竞争对手的优势和劣势，起重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619"/>
      <w:r>
        <w:rPr>
          <w:rFonts w:ascii="仿宋" w:eastAsia="仿宋" w:hAnsi="仿宋" w:cs="仿宋" w:hint="eastAsia"/>
          <w:sz w:val="28"/>
          <w:lang w:eastAsia="zh-CN"/>
        </w:rPr>
        <w:t>(二)、起重机械市场分析预测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https://d.book118.com/548051103106006022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起重机械项目规划设计方案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A6695A"/>
    <w:rsid w:val="6CA669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5110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2023-12-31T08:42:00Z</dcterms:created>
  <dcterms:modified xsi:type="dcterms:W3CDTF">2023-12-31T08:42:36Z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D898E9B081734FADB8AE6FA38EB80E04_11</vt:lpwstr>
  </property>
  <property fmtid="{D5CDD505-2E9C-101B-9397-08002B2CF9AE}" pid="3" name="KSOProductBuildVer">
    <vt:lpwstr>2052-12.1.0.16120</vt:lpwstr>
  </property>
</Properties>
</file>