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四川内江市第六中学物理八年级下册期末考试专项练习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4"/>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5"/>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6"/>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7"/>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9"/>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0"/>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1"/>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14" o:title=""/>
                  <o:lock v:ext="edit" aspectratio="f"/>
                  <w10:anchorlock/>
                </v:shape>
                <o:OLEObject Type="Embed" ProgID="Equation.DSMT4" ShapeID="_x0000_i1026" DrawAspect="Content" ObjectID="_1468075726" r:id="rId15"/>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7" type="#_x0000_t75" style="width:20pt;height:16pt" o:ole="" coordsize="21600,21600" o:preferrelative="t" filled="f" stroked="f">
            <v:stroke joinstyle="miter"/>
            <v:imagedata r:id="rId16" o:title=""/>
            <o:lock v:ext="edit" aspectratio="f"/>
            <w10:anchorlock/>
          </v:shape>
          <o:OLEObject Type="Embed" ProgID="Equation.DSMT4" ShapeID="_x0000_i1027" DrawAspect="Content" ObjectID="_1468075727" r:id="rId17"/>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8" type="#_x0000_t75" style="width:77pt;height:18pt" o:ole="" coordsize="21600,21600" o:preferrelative="t" filled="f" stroked="f">
            <v:stroke joinstyle="miter"/>
            <v:imagedata r:id="rId18" o:title=""/>
            <o:lock v:ext="edit" aspectratio="f"/>
            <w10:anchorlock/>
          </v:shape>
          <o:OLEObject Type="Embed" ProgID="Equation.DSMT4" ShapeID="_x0000_i1028" DrawAspect="Content" ObjectID="_1468075728" r:id="rId19"/>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9" type="#_x0000_t75" style="width:48pt;height:16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22"/>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3"/>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4"/>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25"/>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1" name="图片 1"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6"/>
                    <pic:cNvPicPr>
                      <a:picLocks noChangeAspect="1"/>
                    </pic:cNvPicPr>
                  </pic:nvPicPr>
                  <pic:blipFill>
                    <a:blip xmlns:r="http://schemas.openxmlformats.org/officeDocument/2006/relationships" r:embed="rId26"/>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7"/>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8"/>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如图所示是小芳家新买的保温电热水壶，它的容积为3L，壶身和底座的总质量是1.5kg，底座与水平桌面的接触面积为 </w:t>
      </w:r>
      <w:r>
        <w:rPr>
          <w:rFonts w:ascii="宋体" w:eastAsia="宋体" w:hAnsi="宋体" w:cs="宋体" w:hint="eastAsia"/>
          <w:color w:val="000000" w:themeColor="text1"/>
          <w:sz w:val="22"/>
          <w14:textFill>
            <w14:solidFill>
              <w14:schemeClr w14:val="tx1"/>
            </w14:solidFill>
          </w14:textFill>
        </w:rPr>
        <w:object>
          <v:shape id="_x0000_i1030" type="#_x0000_t75" style="width:39pt;height:16pt" o:ole="" coordsize="21600,21600" o:preferrelative="t" filled="f" stroked="f">
            <v:stroke joinstyle="miter"/>
            <v:imagedata r:id="rId29" o:title=""/>
            <o:lock v:ext="edit" aspectratio="f"/>
            <w10:anchorlock/>
          </v:shape>
          <o:OLEObject Type="Embed" ProgID="Equation.DSMT4" ShapeID="_x0000_i1030" DrawAspect="Content" ObjectID="_1468075730" r:id="rId30"/>
        </w:object>
      </w:r>
      <w:r>
        <w:rPr>
          <w:rFonts w:ascii="宋体" w:eastAsia="宋体" w:hAnsi="宋体" w:cs="宋体" w:hint="eastAsia"/>
          <w:color w:val="000000" w:themeColor="text1"/>
          <w:sz w:val="22"/>
          <w14:textFill>
            <w14:solidFill>
              <w14:schemeClr w14:val="tx1"/>
            </w14:solidFill>
          </w14:textFill>
        </w:rPr>
        <w:t xml:space="preserve"> ，装2kg水后水深25cm。求：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95655" cy="829310"/>
            <wp:effectExtent l="0" t="0" r="4445"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31"/>
                    <a:stretch>
                      <a:fillRect/>
                    </a:stretch>
                  </pic:blipFill>
                  <pic:spPr>
                    <a:xfrm>
                      <a:off x="0" y="0"/>
                      <a:ext cx="795867"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（1）水对电热水壶底部的压强是多少？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（2）桌面受到的压强是多少？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在探究“压力的作用效果与哪些因素有关”的实验中，小明和小华利用所提供的器材（小桌、海绵、砝码、木板）设计了图甲、乙、丙三个实验，请你根据已学过的压强知识分析：</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（1）小明和小华是根据海绵</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来比较压力的作用效果的。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（2）若要探究压力作用效果与压力大小的关系，应选用图甲和图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（3）通过观察图乙和图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两得出“压力一定时，受力面积越小，压力的作用效果越明显”。以下实例中应用该结论的是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A．汽车限重     B．斧头磨得很锋利    C．在铁轨下面铺枕木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（4）如图丁所示，小华把小桌挪放到一块木板上，她通过对图丙、丁的比较又得出“压力一定时，受力面积越小，压力的作用效果越不明显”的结论。造成前后两个结论不一致的原因是前后两次受力面的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（5）在图乙、丁中小桌对海绵、小桌对木板的压强分别是p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829310"/>
            <wp:effectExtent l="0" t="0" r="635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2"/>
                    <a:stretch>
                      <a:fillRect/>
                    </a:stretch>
                  </pic:blipFill>
                  <pic:spPr>
                    <a:xfrm>
                      <a:off x="0" y="0"/>
                      <a:ext cx="4165600" cy="829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xmlns:r="http://schemas.openxmlformats.org/officeDocument/2006/relationships" r:embed="rId33"/>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（4）图2乙比图2甲小桌浸入水的深度增加了∆h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（5）若图1丙中桌面对海绵的压强为p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，图2乙中桌面对水的压强为p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；请你推断p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（选填“&gt;”“=”或“&lt;”）。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【解答】A．刹车装置的手柄在制动时绕着固定点转动，动力作用线到支点的距离大于阻力作用线到支点的距离，即动力臂大于阻力臂，所以刹车装置是省力杠杆，A符合题意；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https://d.book118.com/548063027137006031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61B58"/>
    <w:rsid w:val="2AA61B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wmf" /><Relationship Id="rId15" Type="http://schemas.openxmlformats.org/officeDocument/2006/relationships/oleObject" Target="embeddings/oleObject2.bin" /><Relationship Id="rId16" Type="http://schemas.openxmlformats.org/officeDocument/2006/relationships/image" Target="media/image11.wmf" /><Relationship Id="rId17" Type="http://schemas.openxmlformats.org/officeDocument/2006/relationships/oleObject" Target="embeddings/oleObject3.bin" /><Relationship Id="rId18" Type="http://schemas.openxmlformats.org/officeDocument/2006/relationships/image" Target="media/image12.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wmf" /><Relationship Id="rId3" Type="http://schemas.openxmlformats.org/officeDocument/2006/relationships/fontTable" Target="fontTable.xml" /><Relationship Id="rId30" Type="http://schemas.openxmlformats.org/officeDocument/2006/relationships/oleObject" Target="embeddings/oleObject6.bin"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hyperlink" Target="https://d.book118.com/548063027137006031"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3B0CF2AEB65749E89594DCA5E30B9262_11</vt:lpwstr>
  </property>
  <property fmtid="{D5CDD505-2E9C-101B-9397-08002B2CF9AE}" pid="3" name="KSOProductBuildVer">
    <vt:lpwstr>2052-11.1.0.14309</vt:lpwstr>
  </property>
</Properties>
</file>