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高速精密平板切纸机项目计划设计方案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55" w:history="1">
        <w:r>
          <w:rPr>
            <w:rFonts w:ascii="仿宋" w:eastAsia="仿宋" w:hAnsi="仿宋" w:cs="仿宋" w:hint="eastAsia"/>
            <w:lang w:eastAsia="zh-CN"/>
          </w:rPr>
          <w:t>概论</w:t>
        </w:r>
        <w:r>
          <w:tab/>
        </w:r>
        <w:r>
          <w:fldChar w:fldCharType="begin"/>
        </w:r>
        <w:r>
          <w:instrText xml:space="preserve"> PAGEREF _Toc19055 \h </w:instrText>
        </w:r>
        <w:r>
          <w:fldChar w:fldCharType="separate"/>
        </w:r>
        <w:r>
          <w:t>3</w:t>
        </w:r>
        <w:r>
          <w:fldChar w:fldCharType="end"/>
        </w:r>
      </w:hyperlink>
    </w:p>
    <w:p>
      <w:pPr>
        <w:pStyle w:val="TOC1"/>
        <w:tabs>
          <w:tab w:val="right" w:leader="dot" w:pos="8306"/>
        </w:tabs>
      </w:pPr>
      <w:hyperlink w:anchor="_Toc14657" w:history="1">
        <w:r>
          <w:rPr>
            <w:rFonts w:ascii="仿宋" w:eastAsia="仿宋" w:hAnsi="仿宋" w:cs="仿宋" w:hint="eastAsia"/>
            <w:lang w:eastAsia="zh-CN"/>
          </w:rPr>
          <w:t>一、高速精密平板切纸机项目可持续发展</w:t>
        </w:r>
        <w:r>
          <w:tab/>
        </w:r>
        <w:r>
          <w:fldChar w:fldCharType="begin"/>
        </w:r>
        <w:r>
          <w:instrText xml:space="preserve"> PAGEREF _Toc14657 \h </w:instrText>
        </w:r>
        <w:r>
          <w:fldChar w:fldCharType="separate"/>
        </w:r>
        <w:r>
          <w:t>3</w:t>
        </w:r>
        <w:r>
          <w:fldChar w:fldCharType="end"/>
        </w:r>
      </w:hyperlink>
    </w:p>
    <w:p>
      <w:pPr>
        <w:pStyle w:val="TOC2"/>
        <w:tabs>
          <w:tab w:val="right" w:leader="dot" w:pos="8306"/>
        </w:tabs>
      </w:pPr>
      <w:hyperlink w:anchor="_Toc20902" w:history="1">
        <w:r>
          <w:rPr>
            <w:rFonts w:ascii="仿宋" w:eastAsia="仿宋" w:hAnsi="仿宋" w:cs="仿宋" w:hint="eastAsia"/>
            <w:lang w:eastAsia="zh-CN"/>
          </w:rPr>
          <w:t>(一)、可持续战略与实践</w:t>
        </w:r>
        <w:r>
          <w:tab/>
        </w:r>
        <w:r>
          <w:fldChar w:fldCharType="begin"/>
        </w:r>
        <w:r>
          <w:instrText xml:space="preserve"> PAGEREF _Toc20902 \h </w:instrText>
        </w:r>
        <w:r>
          <w:fldChar w:fldCharType="separate"/>
        </w:r>
        <w:r>
          <w:t>3</w:t>
        </w:r>
        <w:r>
          <w:fldChar w:fldCharType="end"/>
        </w:r>
      </w:hyperlink>
    </w:p>
    <w:p>
      <w:pPr>
        <w:pStyle w:val="TOC2"/>
        <w:tabs>
          <w:tab w:val="right" w:leader="dot" w:pos="8306"/>
        </w:tabs>
      </w:pPr>
      <w:hyperlink w:anchor="_Toc25562" w:history="1">
        <w:r>
          <w:rPr>
            <w:rFonts w:ascii="仿宋" w:eastAsia="仿宋" w:hAnsi="仿宋" w:cs="仿宋" w:hint="eastAsia"/>
            <w:lang w:eastAsia="zh-CN"/>
          </w:rPr>
          <w:t>(二)、环保与社会责任</w:t>
        </w:r>
        <w:r>
          <w:tab/>
        </w:r>
        <w:r>
          <w:fldChar w:fldCharType="begin"/>
        </w:r>
        <w:r>
          <w:instrText xml:space="preserve"> PAGEREF _Toc25562 \h </w:instrText>
        </w:r>
        <w:r>
          <w:fldChar w:fldCharType="separate"/>
        </w:r>
        <w:r>
          <w:t>4</w:t>
        </w:r>
        <w:r>
          <w:fldChar w:fldCharType="end"/>
        </w:r>
      </w:hyperlink>
    </w:p>
    <w:p>
      <w:pPr>
        <w:pStyle w:val="TOC1"/>
        <w:tabs>
          <w:tab w:val="right" w:leader="dot" w:pos="8306"/>
        </w:tabs>
      </w:pPr>
      <w:hyperlink w:anchor="_Toc15686" w:history="1">
        <w:r>
          <w:rPr>
            <w:rFonts w:ascii="仿宋" w:eastAsia="仿宋" w:hAnsi="仿宋" w:cs="仿宋" w:hint="eastAsia"/>
            <w:lang w:eastAsia="zh-CN"/>
          </w:rPr>
          <w:t>二、高速精密平板切纸机项目概论</w:t>
        </w:r>
        <w:r>
          <w:tab/>
        </w:r>
        <w:r>
          <w:fldChar w:fldCharType="begin"/>
        </w:r>
        <w:r>
          <w:instrText xml:space="preserve"> PAGEREF _Toc15686 \h </w:instrText>
        </w:r>
        <w:r>
          <w:fldChar w:fldCharType="separate"/>
        </w:r>
        <w:r>
          <w:t>5</w:t>
        </w:r>
        <w:r>
          <w:fldChar w:fldCharType="end"/>
        </w:r>
      </w:hyperlink>
    </w:p>
    <w:p>
      <w:pPr>
        <w:pStyle w:val="TOC2"/>
        <w:tabs>
          <w:tab w:val="right" w:leader="dot" w:pos="8306"/>
        </w:tabs>
      </w:pPr>
      <w:hyperlink w:anchor="_Toc23130" w:history="1">
        <w:r>
          <w:rPr>
            <w:rFonts w:ascii="仿宋" w:eastAsia="仿宋" w:hAnsi="仿宋" w:cs="仿宋" w:hint="eastAsia"/>
            <w:lang w:eastAsia="zh-CN"/>
          </w:rPr>
          <w:t>(一)、高速精密平板切纸机项目概况</w:t>
        </w:r>
        <w:r>
          <w:tab/>
        </w:r>
        <w:r>
          <w:fldChar w:fldCharType="begin"/>
        </w:r>
        <w:r>
          <w:instrText xml:space="preserve"> PAGEREF _Toc23130 \h </w:instrText>
        </w:r>
        <w:r>
          <w:fldChar w:fldCharType="separate"/>
        </w:r>
        <w:r>
          <w:t>5</w:t>
        </w:r>
        <w:r>
          <w:fldChar w:fldCharType="end"/>
        </w:r>
      </w:hyperlink>
    </w:p>
    <w:p>
      <w:pPr>
        <w:pStyle w:val="TOC2"/>
        <w:tabs>
          <w:tab w:val="right" w:leader="dot" w:pos="8306"/>
        </w:tabs>
      </w:pPr>
      <w:hyperlink w:anchor="_Toc15042" w:history="1">
        <w:r>
          <w:rPr>
            <w:rFonts w:ascii="仿宋" w:eastAsia="仿宋" w:hAnsi="仿宋" w:cs="仿宋" w:hint="eastAsia"/>
            <w:lang w:eastAsia="zh-CN"/>
          </w:rPr>
          <w:t>(二)、高速精密平板切纸机项目目标</w:t>
        </w:r>
        <w:r>
          <w:tab/>
        </w:r>
        <w:r>
          <w:fldChar w:fldCharType="begin"/>
        </w:r>
        <w:r>
          <w:instrText xml:space="preserve"> PAGEREF _Toc15042 \h </w:instrText>
        </w:r>
        <w:r>
          <w:fldChar w:fldCharType="separate"/>
        </w:r>
        <w:r>
          <w:t>7</w:t>
        </w:r>
        <w:r>
          <w:fldChar w:fldCharType="end"/>
        </w:r>
      </w:hyperlink>
    </w:p>
    <w:p>
      <w:pPr>
        <w:pStyle w:val="TOC2"/>
        <w:tabs>
          <w:tab w:val="right" w:leader="dot" w:pos="8306"/>
        </w:tabs>
      </w:pPr>
      <w:hyperlink w:anchor="_Toc6030" w:history="1">
        <w:r>
          <w:rPr>
            <w:rFonts w:ascii="仿宋" w:eastAsia="仿宋" w:hAnsi="仿宋" w:cs="仿宋" w:hint="eastAsia"/>
            <w:lang w:eastAsia="zh-CN"/>
          </w:rPr>
          <w:t>(三)、高速精密平板切纸机项目提出的理由</w:t>
        </w:r>
        <w:r>
          <w:tab/>
        </w:r>
        <w:r>
          <w:fldChar w:fldCharType="begin"/>
        </w:r>
        <w:r>
          <w:instrText xml:space="preserve"> PAGEREF _Toc6030 \h </w:instrText>
        </w:r>
        <w:r>
          <w:fldChar w:fldCharType="separate"/>
        </w:r>
        <w:r>
          <w:t>8</w:t>
        </w:r>
        <w:r>
          <w:fldChar w:fldCharType="end"/>
        </w:r>
      </w:hyperlink>
    </w:p>
    <w:p>
      <w:pPr>
        <w:pStyle w:val="TOC2"/>
        <w:tabs>
          <w:tab w:val="right" w:leader="dot" w:pos="8306"/>
        </w:tabs>
      </w:pPr>
      <w:hyperlink w:anchor="_Toc22611" w:history="1">
        <w:r>
          <w:rPr>
            <w:rFonts w:ascii="仿宋" w:eastAsia="仿宋" w:hAnsi="仿宋" w:cs="仿宋" w:hint="eastAsia"/>
            <w:lang w:eastAsia="zh-CN"/>
          </w:rPr>
          <w:t>(四)、高速精密平板切纸机项目意义</w:t>
        </w:r>
        <w:r>
          <w:tab/>
        </w:r>
        <w:r>
          <w:fldChar w:fldCharType="begin"/>
        </w:r>
        <w:r>
          <w:instrText xml:space="preserve"> PAGEREF _Toc22611 \h </w:instrText>
        </w:r>
        <w:r>
          <w:fldChar w:fldCharType="separate"/>
        </w:r>
        <w:r>
          <w:t>10</w:t>
        </w:r>
        <w:r>
          <w:fldChar w:fldCharType="end"/>
        </w:r>
      </w:hyperlink>
    </w:p>
    <w:p>
      <w:pPr>
        <w:pStyle w:val="TOC2"/>
        <w:tabs>
          <w:tab w:val="right" w:leader="dot" w:pos="8306"/>
        </w:tabs>
      </w:pPr>
      <w:hyperlink w:anchor="_Toc23801" w:history="1">
        <w:r>
          <w:rPr>
            <w:rFonts w:ascii="仿宋" w:eastAsia="仿宋" w:hAnsi="仿宋" w:cs="仿宋" w:hint="eastAsia"/>
            <w:lang w:eastAsia="zh-CN"/>
          </w:rPr>
          <w:t>(五)、高速精密平板切纸机项目背景</w:t>
        </w:r>
        <w:r>
          <w:tab/>
        </w:r>
        <w:r>
          <w:fldChar w:fldCharType="begin"/>
        </w:r>
        <w:r>
          <w:instrText xml:space="preserve"> PAGEREF _Toc23801 \h </w:instrText>
        </w:r>
        <w:r>
          <w:fldChar w:fldCharType="separate"/>
        </w:r>
        <w:r>
          <w:t>11</w:t>
        </w:r>
        <w:r>
          <w:fldChar w:fldCharType="end"/>
        </w:r>
      </w:hyperlink>
    </w:p>
    <w:p>
      <w:pPr>
        <w:pStyle w:val="TOC1"/>
        <w:tabs>
          <w:tab w:val="right" w:leader="dot" w:pos="8306"/>
        </w:tabs>
      </w:pPr>
      <w:hyperlink w:anchor="_Toc21714" w:history="1">
        <w:r>
          <w:rPr>
            <w:rFonts w:ascii="仿宋" w:eastAsia="仿宋" w:hAnsi="仿宋" w:cs="仿宋" w:hint="eastAsia"/>
            <w:lang w:eastAsia="zh-CN"/>
          </w:rPr>
          <w:t>三、高速精密平板切纸机项目建设单位说明</w:t>
        </w:r>
        <w:r>
          <w:tab/>
        </w:r>
        <w:r>
          <w:fldChar w:fldCharType="begin"/>
        </w:r>
        <w:r>
          <w:instrText xml:space="preserve"> PAGEREF _Toc21714 \h </w:instrText>
        </w:r>
        <w:r>
          <w:fldChar w:fldCharType="separate"/>
        </w:r>
        <w:r>
          <w:t>12</w:t>
        </w:r>
        <w:r>
          <w:fldChar w:fldCharType="end"/>
        </w:r>
      </w:hyperlink>
    </w:p>
    <w:p>
      <w:pPr>
        <w:pStyle w:val="TOC2"/>
        <w:tabs>
          <w:tab w:val="right" w:leader="dot" w:pos="8306"/>
        </w:tabs>
      </w:pPr>
      <w:hyperlink w:anchor="_Toc3030" w:history="1">
        <w:r>
          <w:rPr>
            <w:rFonts w:ascii="仿宋" w:eastAsia="仿宋" w:hAnsi="仿宋" w:cs="仿宋" w:hint="eastAsia"/>
            <w:lang w:eastAsia="zh-CN"/>
          </w:rPr>
          <w:t>(一)、高速精密平板切纸机项目承办单位基本情况</w:t>
        </w:r>
        <w:r>
          <w:tab/>
        </w:r>
        <w:r>
          <w:fldChar w:fldCharType="begin"/>
        </w:r>
        <w:r>
          <w:instrText xml:space="preserve"> PAGEREF _Toc3030 \h </w:instrText>
        </w:r>
        <w:r>
          <w:fldChar w:fldCharType="separate"/>
        </w:r>
        <w:r>
          <w:t>12</w:t>
        </w:r>
        <w:r>
          <w:fldChar w:fldCharType="end"/>
        </w:r>
      </w:hyperlink>
    </w:p>
    <w:p>
      <w:pPr>
        <w:pStyle w:val="TOC2"/>
        <w:tabs>
          <w:tab w:val="right" w:leader="dot" w:pos="8306"/>
        </w:tabs>
      </w:pPr>
      <w:hyperlink w:anchor="_Toc15184" w:history="1">
        <w:r>
          <w:rPr>
            <w:rFonts w:ascii="仿宋" w:eastAsia="仿宋" w:hAnsi="仿宋" w:cs="仿宋" w:hint="eastAsia"/>
            <w:lang w:eastAsia="zh-CN"/>
          </w:rPr>
          <w:t>(二)、公司经济效益分析</w:t>
        </w:r>
        <w:r>
          <w:tab/>
        </w:r>
        <w:r>
          <w:fldChar w:fldCharType="begin"/>
        </w:r>
        <w:r>
          <w:instrText xml:space="preserve"> PAGEREF _Toc15184 \h </w:instrText>
        </w:r>
        <w:r>
          <w:fldChar w:fldCharType="separate"/>
        </w:r>
        <w:r>
          <w:t>12</w:t>
        </w:r>
        <w:r>
          <w:fldChar w:fldCharType="end"/>
        </w:r>
      </w:hyperlink>
    </w:p>
    <w:p>
      <w:pPr>
        <w:pStyle w:val="TOC1"/>
        <w:tabs>
          <w:tab w:val="right" w:leader="dot" w:pos="8306"/>
        </w:tabs>
      </w:pPr>
      <w:hyperlink w:anchor="_Toc24259" w:history="1">
        <w:r>
          <w:rPr>
            <w:rFonts w:ascii="仿宋" w:eastAsia="仿宋" w:hAnsi="仿宋" w:cs="仿宋" w:hint="eastAsia"/>
            <w:lang w:eastAsia="zh-CN"/>
          </w:rPr>
          <w:t>四、高速精密平板切纸机项目选址可行性分析</w:t>
        </w:r>
        <w:r>
          <w:tab/>
        </w:r>
        <w:r>
          <w:fldChar w:fldCharType="begin"/>
        </w:r>
        <w:r>
          <w:instrText xml:space="preserve"> PAGEREF _Toc24259 \h </w:instrText>
        </w:r>
        <w:r>
          <w:fldChar w:fldCharType="separate"/>
        </w:r>
        <w:r>
          <w:t>13</w:t>
        </w:r>
        <w:r>
          <w:fldChar w:fldCharType="end"/>
        </w:r>
      </w:hyperlink>
    </w:p>
    <w:p>
      <w:pPr>
        <w:pStyle w:val="TOC2"/>
        <w:tabs>
          <w:tab w:val="right" w:leader="dot" w:pos="8306"/>
        </w:tabs>
      </w:pPr>
      <w:hyperlink w:anchor="_Toc4215" w:history="1">
        <w:r>
          <w:rPr>
            <w:rFonts w:ascii="仿宋" w:eastAsia="仿宋" w:hAnsi="仿宋" w:cs="仿宋" w:hint="eastAsia"/>
            <w:lang w:eastAsia="zh-CN"/>
          </w:rPr>
          <w:t>(一)、高速精密平板切纸机项目选址</w:t>
        </w:r>
        <w:r>
          <w:tab/>
        </w:r>
        <w:r>
          <w:fldChar w:fldCharType="begin"/>
        </w:r>
        <w:r>
          <w:instrText xml:space="preserve"> PAGEREF _Toc4215 \h </w:instrText>
        </w:r>
        <w:r>
          <w:fldChar w:fldCharType="separate"/>
        </w:r>
        <w:r>
          <w:t>13</w:t>
        </w:r>
        <w:r>
          <w:fldChar w:fldCharType="end"/>
        </w:r>
      </w:hyperlink>
    </w:p>
    <w:p>
      <w:pPr>
        <w:pStyle w:val="TOC2"/>
        <w:tabs>
          <w:tab w:val="right" w:leader="dot" w:pos="8306"/>
        </w:tabs>
      </w:pPr>
      <w:hyperlink w:anchor="_Toc21025" w:history="1">
        <w:r>
          <w:rPr>
            <w:rFonts w:ascii="仿宋" w:eastAsia="仿宋" w:hAnsi="仿宋" w:cs="仿宋" w:hint="eastAsia"/>
            <w:lang w:eastAsia="zh-CN"/>
          </w:rPr>
          <w:t>(二)、用地控制指标</w:t>
        </w:r>
        <w:r>
          <w:tab/>
        </w:r>
        <w:r>
          <w:fldChar w:fldCharType="begin"/>
        </w:r>
        <w:r>
          <w:instrText xml:space="preserve"> PAGEREF _Toc21025 \h </w:instrText>
        </w:r>
        <w:r>
          <w:fldChar w:fldCharType="separate"/>
        </w:r>
        <w:r>
          <w:t>14</w:t>
        </w:r>
        <w:r>
          <w:fldChar w:fldCharType="end"/>
        </w:r>
      </w:hyperlink>
    </w:p>
    <w:p>
      <w:pPr>
        <w:pStyle w:val="TOC2"/>
        <w:tabs>
          <w:tab w:val="right" w:leader="dot" w:pos="8306"/>
        </w:tabs>
      </w:pPr>
      <w:hyperlink w:anchor="_Toc18433" w:history="1">
        <w:r>
          <w:rPr>
            <w:rFonts w:ascii="仿宋" w:eastAsia="仿宋" w:hAnsi="仿宋" w:cs="仿宋" w:hint="eastAsia"/>
            <w:lang w:eastAsia="zh-CN"/>
          </w:rPr>
          <w:t>(三)、节约用地措施</w:t>
        </w:r>
        <w:r>
          <w:tab/>
        </w:r>
        <w:r>
          <w:fldChar w:fldCharType="begin"/>
        </w:r>
        <w:r>
          <w:instrText xml:space="preserve"> PAGEREF _Toc18433 \h </w:instrText>
        </w:r>
        <w:r>
          <w:fldChar w:fldCharType="separate"/>
        </w:r>
        <w:r>
          <w:t>16</w:t>
        </w:r>
        <w:r>
          <w:fldChar w:fldCharType="end"/>
        </w:r>
      </w:hyperlink>
    </w:p>
    <w:p>
      <w:pPr>
        <w:pStyle w:val="TOC2"/>
        <w:tabs>
          <w:tab w:val="right" w:leader="dot" w:pos="8306"/>
        </w:tabs>
      </w:pPr>
      <w:hyperlink w:anchor="_Toc14392" w:history="1">
        <w:r>
          <w:rPr>
            <w:rFonts w:ascii="仿宋" w:eastAsia="仿宋" w:hAnsi="仿宋" w:cs="仿宋" w:hint="eastAsia"/>
            <w:lang w:eastAsia="zh-CN"/>
          </w:rPr>
          <w:t>(四)、总图布置方案</w:t>
        </w:r>
        <w:r>
          <w:tab/>
        </w:r>
        <w:r>
          <w:fldChar w:fldCharType="begin"/>
        </w:r>
        <w:r>
          <w:instrText xml:space="preserve"> PAGEREF _Toc14392 \h </w:instrText>
        </w:r>
        <w:r>
          <w:fldChar w:fldCharType="separate"/>
        </w:r>
        <w:r>
          <w:t>17</w:t>
        </w:r>
        <w:r>
          <w:fldChar w:fldCharType="end"/>
        </w:r>
      </w:hyperlink>
    </w:p>
    <w:p>
      <w:pPr>
        <w:pStyle w:val="TOC2"/>
        <w:tabs>
          <w:tab w:val="right" w:leader="dot" w:pos="8306"/>
        </w:tabs>
      </w:pPr>
      <w:hyperlink w:anchor="_Toc10944" w:history="1">
        <w:r>
          <w:rPr>
            <w:rFonts w:ascii="仿宋" w:eastAsia="仿宋" w:hAnsi="仿宋" w:cs="仿宋" w:hint="eastAsia"/>
            <w:lang w:eastAsia="zh-CN"/>
          </w:rPr>
          <w:t>(五)、选址综合评价</w:t>
        </w:r>
        <w:r>
          <w:tab/>
        </w:r>
        <w:r>
          <w:fldChar w:fldCharType="begin"/>
        </w:r>
        <w:r>
          <w:instrText xml:space="preserve"> PAGEREF _Toc10944 \h </w:instrText>
        </w:r>
        <w:r>
          <w:fldChar w:fldCharType="separate"/>
        </w:r>
        <w:r>
          <w:t>18</w:t>
        </w:r>
        <w:r>
          <w:fldChar w:fldCharType="end"/>
        </w:r>
      </w:hyperlink>
    </w:p>
    <w:p>
      <w:pPr>
        <w:pStyle w:val="TOC1"/>
        <w:tabs>
          <w:tab w:val="right" w:leader="dot" w:pos="8306"/>
        </w:tabs>
      </w:pPr>
      <w:hyperlink w:anchor="_Toc8083" w:history="1">
        <w:r>
          <w:rPr>
            <w:rFonts w:ascii="仿宋" w:eastAsia="仿宋" w:hAnsi="仿宋" w:cs="仿宋" w:hint="eastAsia"/>
            <w:lang w:eastAsia="zh-CN"/>
          </w:rPr>
          <w:t>五、高速精密平板切纸机项目绩效评估</w:t>
        </w:r>
        <w:r>
          <w:tab/>
        </w:r>
        <w:r>
          <w:fldChar w:fldCharType="begin"/>
        </w:r>
        <w:r>
          <w:instrText xml:space="preserve"> PAGEREF _Toc8083 \h </w:instrText>
        </w:r>
        <w:r>
          <w:fldChar w:fldCharType="separate"/>
        </w:r>
        <w:r>
          <w:t>19</w:t>
        </w:r>
        <w:r>
          <w:fldChar w:fldCharType="end"/>
        </w:r>
      </w:hyperlink>
    </w:p>
    <w:p>
      <w:pPr>
        <w:pStyle w:val="TOC2"/>
        <w:tabs>
          <w:tab w:val="right" w:leader="dot" w:pos="8306"/>
        </w:tabs>
      </w:pPr>
      <w:hyperlink w:anchor="_Toc23052" w:history="1">
        <w:r>
          <w:rPr>
            <w:rFonts w:ascii="仿宋" w:eastAsia="仿宋" w:hAnsi="仿宋" w:cs="仿宋" w:hint="eastAsia"/>
            <w:lang w:eastAsia="zh-CN"/>
          </w:rPr>
          <w:t>(一)、绩效评估指标</w:t>
        </w:r>
        <w:r>
          <w:tab/>
        </w:r>
        <w:r>
          <w:fldChar w:fldCharType="begin"/>
        </w:r>
        <w:r>
          <w:instrText xml:space="preserve"> PAGEREF _Toc23052 \h </w:instrText>
        </w:r>
        <w:r>
          <w:fldChar w:fldCharType="separate"/>
        </w:r>
        <w:r>
          <w:t>19</w:t>
        </w:r>
        <w:r>
          <w:fldChar w:fldCharType="end"/>
        </w:r>
      </w:hyperlink>
    </w:p>
    <w:p>
      <w:pPr>
        <w:pStyle w:val="TOC2"/>
        <w:tabs>
          <w:tab w:val="right" w:leader="dot" w:pos="8306"/>
        </w:tabs>
      </w:pPr>
      <w:hyperlink w:anchor="_Toc9528" w:history="1">
        <w:r>
          <w:rPr>
            <w:rFonts w:ascii="仿宋" w:eastAsia="仿宋" w:hAnsi="仿宋" w:cs="仿宋" w:hint="eastAsia"/>
            <w:lang w:eastAsia="zh-CN"/>
          </w:rPr>
          <w:t>(二)、绩效评估方法</w:t>
        </w:r>
        <w:r>
          <w:tab/>
        </w:r>
        <w:r>
          <w:fldChar w:fldCharType="begin"/>
        </w:r>
        <w:r>
          <w:instrText xml:space="preserve"> PAGEREF _Toc9528 \h </w:instrText>
        </w:r>
        <w:r>
          <w:fldChar w:fldCharType="separate"/>
        </w:r>
        <w:r>
          <w:t>20</w:t>
        </w:r>
        <w:r>
          <w:fldChar w:fldCharType="end"/>
        </w:r>
      </w:hyperlink>
    </w:p>
    <w:p>
      <w:pPr>
        <w:pStyle w:val="TOC2"/>
        <w:tabs>
          <w:tab w:val="right" w:leader="dot" w:pos="8306"/>
        </w:tabs>
      </w:pPr>
      <w:hyperlink w:anchor="_Toc17309" w:history="1">
        <w:r>
          <w:rPr>
            <w:rFonts w:ascii="仿宋" w:eastAsia="仿宋" w:hAnsi="仿宋" w:cs="仿宋" w:hint="eastAsia"/>
            <w:lang w:eastAsia="zh-CN"/>
          </w:rPr>
          <w:t>(三)、绩效评估周期</w:t>
        </w:r>
        <w:r>
          <w:tab/>
        </w:r>
        <w:r>
          <w:fldChar w:fldCharType="begin"/>
        </w:r>
        <w:r>
          <w:instrText xml:space="preserve"> PAGEREF _Toc17309 \h </w:instrText>
        </w:r>
        <w:r>
          <w:fldChar w:fldCharType="separate"/>
        </w:r>
        <w:r>
          <w:t>21</w:t>
        </w:r>
        <w:r>
          <w:fldChar w:fldCharType="end"/>
        </w:r>
      </w:hyperlink>
    </w:p>
    <w:p>
      <w:pPr>
        <w:pStyle w:val="TOC1"/>
        <w:tabs>
          <w:tab w:val="right" w:leader="dot" w:pos="8306"/>
        </w:tabs>
      </w:pPr>
      <w:hyperlink w:anchor="_Toc22951" w:history="1">
        <w:r>
          <w:rPr>
            <w:rFonts w:ascii="仿宋" w:eastAsia="仿宋" w:hAnsi="仿宋" w:cs="仿宋" w:hint="eastAsia"/>
            <w:lang w:eastAsia="zh-CN"/>
          </w:rPr>
          <w:t>六、工艺说明</w:t>
        </w:r>
        <w:r>
          <w:tab/>
        </w:r>
        <w:r>
          <w:fldChar w:fldCharType="begin"/>
        </w:r>
        <w:r>
          <w:instrText xml:space="preserve"> PAGEREF _Toc22951 \h </w:instrText>
        </w:r>
        <w:r>
          <w:fldChar w:fldCharType="separate"/>
        </w:r>
        <w:r>
          <w:t>22</w:t>
        </w:r>
        <w:r>
          <w:fldChar w:fldCharType="end"/>
        </w:r>
      </w:hyperlink>
    </w:p>
    <w:p>
      <w:pPr>
        <w:pStyle w:val="TOC2"/>
        <w:tabs>
          <w:tab w:val="right" w:leader="dot" w:pos="8306"/>
        </w:tabs>
      </w:pPr>
      <w:hyperlink w:anchor="_Toc12555" w:history="1">
        <w:r>
          <w:rPr>
            <w:rFonts w:ascii="仿宋" w:eastAsia="仿宋" w:hAnsi="仿宋" w:cs="仿宋" w:hint="eastAsia"/>
            <w:lang w:eastAsia="zh-CN"/>
          </w:rPr>
          <w:t>(一)、技术管理特点</w:t>
        </w:r>
        <w:r>
          <w:tab/>
        </w:r>
        <w:r>
          <w:fldChar w:fldCharType="begin"/>
        </w:r>
        <w:r>
          <w:instrText xml:space="preserve"> PAGEREF _Toc12555 \h </w:instrText>
        </w:r>
        <w:r>
          <w:fldChar w:fldCharType="separate"/>
        </w:r>
        <w:r>
          <w:t>22</w:t>
        </w:r>
        <w:r>
          <w:fldChar w:fldCharType="end"/>
        </w:r>
      </w:hyperlink>
    </w:p>
    <w:p>
      <w:pPr>
        <w:pStyle w:val="TOC2"/>
        <w:tabs>
          <w:tab w:val="right" w:leader="dot" w:pos="8306"/>
        </w:tabs>
      </w:pPr>
      <w:hyperlink w:anchor="_Toc22213" w:history="1">
        <w:r>
          <w:rPr>
            <w:rFonts w:ascii="仿宋" w:eastAsia="仿宋" w:hAnsi="仿宋" w:cs="仿宋" w:hint="eastAsia"/>
            <w:lang w:eastAsia="zh-CN"/>
          </w:rPr>
          <w:t>(二)、高速精密平板切纸机项目工艺技术设计方案</w:t>
        </w:r>
        <w:r>
          <w:tab/>
        </w:r>
        <w:r>
          <w:fldChar w:fldCharType="begin"/>
        </w:r>
        <w:r>
          <w:instrText xml:space="preserve"> PAGEREF _Toc22213 \h </w:instrText>
        </w:r>
        <w:r>
          <w:fldChar w:fldCharType="separate"/>
        </w:r>
        <w:r>
          <w:t>24</w:t>
        </w:r>
        <w:r>
          <w:fldChar w:fldCharType="end"/>
        </w:r>
      </w:hyperlink>
    </w:p>
    <w:p>
      <w:pPr>
        <w:pStyle w:val="TOC2"/>
        <w:tabs>
          <w:tab w:val="right" w:leader="dot" w:pos="8306"/>
        </w:tabs>
      </w:pPr>
      <w:hyperlink w:anchor="_Toc14486" w:history="1">
        <w:r>
          <w:rPr>
            <w:rFonts w:ascii="仿宋" w:eastAsia="仿宋" w:hAnsi="仿宋" w:cs="仿宋" w:hint="eastAsia"/>
            <w:lang w:eastAsia="zh-CN"/>
          </w:rPr>
          <w:t>(三)、设备选型方案</w:t>
        </w:r>
        <w:r>
          <w:tab/>
        </w:r>
        <w:r>
          <w:fldChar w:fldCharType="begin"/>
        </w:r>
        <w:r>
          <w:instrText xml:space="preserve"> PAGEREF _Toc14486 \h </w:instrText>
        </w:r>
        <w:r>
          <w:fldChar w:fldCharType="separate"/>
        </w:r>
        <w:r>
          <w:t>25</w:t>
        </w:r>
        <w:r>
          <w:fldChar w:fldCharType="end"/>
        </w:r>
      </w:hyperlink>
    </w:p>
    <w:p>
      <w:pPr>
        <w:pStyle w:val="TOC1"/>
        <w:tabs>
          <w:tab w:val="right" w:leader="dot" w:pos="8306"/>
        </w:tabs>
      </w:pPr>
      <w:hyperlink w:anchor="_Toc22041" w:history="1">
        <w:r>
          <w:rPr>
            <w:rFonts w:ascii="仿宋" w:eastAsia="仿宋" w:hAnsi="仿宋" w:cs="仿宋" w:hint="eastAsia"/>
            <w:lang w:eastAsia="zh-CN"/>
          </w:rPr>
          <w:t>七、高速精密平板切纸机项目人力资源管理</w:t>
        </w:r>
        <w:r>
          <w:tab/>
        </w:r>
        <w:r>
          <w:fldChar w:fldCharType="begin"/>
        </w:r>
        <w:r>
          <w:instrText xml:space="preserve"> PAGEREF _Toc22041 \h </w:instrText>
        </w:r>
        <w:r>
          <w:fldChar w:fldCharType="separate"/>
        </w:r>
        <w:r>
          <w:t>26</w:t>
        </w:r>
        <w:r>
          <w:fldChar w:fldCharType="end"/>
        </w:r>
      </w:hyperlink>
    </w:p>
    <w:p>
      <w:pPr>
        <w:pStyle w:val="TOC2"/>
        <w:tabs>
          <w:tab w:val="right" w:leader="dot" w:pos="8306"/>
        </w:tabs>
      </w:pPr>
      <w:hyperlink w:anchor="_Toc16608" w:history="1">
        <w:r>
          <w:rPr>
            <w:rFonts w:ascii="仿宋" w:eastAsia="仿宋" w:hAnsi="仿宋" w:cs="仿宋" w:hint="eastAsia"/>
            <w:lang w:eastAsia="zh-CN"/>
          </w:rPr>
          <w:t>(一)、建立健全的预算管理制度</w:t>
        </w:r>
        <w:r>
          <w:tab/>
        </w:r>
        <w:r>
          <w:fldChar w:fldCharType="begin"/>
        </w:r>
        <w:r>
          <w:instrText xml:space="preserve"> PAGEREF _Toc16608 \h </w:instrText>
        </w:r>
        <w:r>
          <w:fldChar w:fldCharType="separate"/>
        </w:r>
        <w:r>
          <w:t>26</w:t>
        </w:r>
        <w:r>
          <w:fldChar w:fldCharType="end"/>
        </w:r>
      </w:hyperlink>
    </w:p>
    <w:p>
      <w:pPr>
        <w:pStyle w:val="TOC2"/>
        <w:tabs>
          <w:tab w:val="right" w:leader="dot" w:pos="8306"/>
        </w:tabs>
      </w:pPr>
      <w:hyperlink w:anchor="_Toc21002" w:history="1">
        <w:r>
          <w:rPr>
            <w:rFonts w:ascii="仿宋" w:eastAsia="仿宋" w:hAnsi="仿宋" w:cs="仿宋" w:hint="eastAsia"/>
            <w:lang w:eastAsia="zh-CN"/>
          </w:rPr>
          <w:t>(二)、加强资金流动监控</w:t>
        </w:r>
        <w:r>
          <w:tab/>
        </w:r>
        <w:r>
          <w:fldChar w:fldCharType="begin"/>
        </w:r>
        <w:r>
          <w:instrText xml:space="preserve"> PAGEREF _Toc21002 \h </w:instrText>
        </w:r>
        <w:r>
          <w:fldChar w:fldCharType="separate"/>
        </w:r>
        <w:r>
          <w:t>28</w:t>
        </w:r>
        <w:r>
          <w:fldChar w:fldCharType="end"/>
        </w:r>
      </w:hyperlink>
    </w:p>
    <w:p>
      <w:pPr>
        <w:pStyle w:val="TOC2"/>
        <w:tabs>
          <w:tab w:val="right" w:leader="dot" w:pos="8306"/>
        </w:tabs>
      </w:pPr>
      <w:hyperlink w:anchor="_Toc6076" w:history="1">
        <w:r>
          <w:rPr>
            <w:rFonts w:ascii="仿宋" w:eastAsia="仿宋" w:hAnsi="仿宋" w:cs="仿宋" w:hint="eastAsia"/>
            <w:lang w:eastAsia="zh-CN"/>
          </w:rPr>
          <w:t>(三)、制定完善的风险控制机制</w:t>
        </w:r>
        <w:r>
          <w:tab/>
        </w:r>
        <w:r>
          <w:fldChar w:fldCharType="begin"/>
        </w:r>
        <w:r>
          <w:instrText xml:space="preserve"> PAGEREF _Toc6076 \h </w:instrText>
        </w:r>
        <w:r>
          <w:fldChar w:fldCharType="separate"/>
        </w:r>
        <w:r>
          <w:t>29</w:t>
        </w:r>
        <w:r>
          <w:fldChar w:fldCharType="end"/>
        </w:r>
      </w:hyperlink>
    </w:p>
    <w:p>
      <w:pPr>
        <w:pStyle w:val="TOC2"/>
        <w:tabs>
          <w:tab w:val="right" w:leader="dot" w:pos="8306"/>
        </w:tabs>
      </w:pPr>
      <w:hyperlink w:anchor="_Toc20995" w:history="1">
        <w:r>
          <w:rPr>
            <w:rFonts w:ascii="仿宋" w:eastAsia="仿宋" w:hAnsi="仿宋" w:cs="仿宋" w:hint="eastAsia"/>
            <w:lang w:eastAsia="zh-CN"/>
          </w:rPr>
          <w:t>(四)、优化成本管理</w:t>
        </w:r>
        <w:r>
          <w:tab/>
        </w:r>
        <w:r>
          <w:fldChar w:fldCharType="begin"/>
        </w:r>
        <w:r>
          <w:instrText xml:space="preserve"> PAGEREF _Toc20995 \h </w:instrText>
        </w:r>
        <w:r>
          <w:fldChar w:fldCharType="separate"/>
        </w:r>
        <w:r>
          <w:t>31</w:t>
        </w:r>
        <w:r>
          <w:fldChar w:fldCharType="end"/>
        </w:r>
      </w:hyperlink>
    </w:p>
    <w:p>
      <w:pPr>
        <w:pStyle w:val="TOC1"/>
        <w:tabs>
          <w:tab w:val="right" w:leader="dot" w:pos="8306"/>
        </w:tabs>
      </w:pPr>
      <w:hyperlink w:anchor="_Toc23624" w:history="1">
        <w:r>
          <w:rPr>
            <w:rFonts w:ascii="仿宋" w:eastAsia="仿宋" w:hAnsi="仿宋" w:cs="仿宋" w:hint="eastAsia"/>
            <w:lang w:eastAsia="zh-CN"/>
          </w:rPr>
          <w:t>八、生产安全保护</w:t>
        </w:r>
        <w:r>
          <w:tab/>
        </w:r>
        <w:r>
          <w:fldChar w:fldCharType="begin"/>
        </w:r>
        <w:r>
          <w:instrText xml:space="preserve"> PAGEREF _Toc23624 \h </w:instrText>
        </w:r>
        <w:r>
          <w:fldChar w:fldCharType="separate"/>
        </w:r>
        <w:r>
          <w:t>32</w:t>
        </w:r>
        <w:r>
          <w:fldChar w:fldCharType="end"/>
        </w:r>
      </w:hyperlink>
    </w:p>
    <w:p>
      <w:pPr>
        <w:pStyle w:val="TOC2"/>
        <w:tabs>
          <w:tab w:val="right" w:leader="dot" w:pos="8306"/>
        </w:tabs>
      </w:pPr>
      <w:hyperlink w:anchor="_Toc16540" w:history="1">
        <w:r>
          <w:rPr>
            <w:rFonts w:ascii="仿宋" w:eastAsia="仿宋" w:hAnsi="仿宋" w:cs="仿宋" w:hint="eastAsia"/>
            <w:lang w:eastAsia="zh-CN"/>
          </w:rPr>
          <w:t>(一)、消防安全</w:t>
        </w:r>
        <w:r>
          <w:tab/>
        </w:r>
        <w:r>
          <w:fldChar w:fldCharType="begin"/>
        </w:r>
        <w:r>
          <w:instrText xml:space="preserve"> PAGEREF _Toc16540 \h </w:instrText>
        </w:r>
        <w:r>
          <w:fldChar w:fldCharType="separate"/>
        </w:r>
        <w:r>
          <w:t>32</w:t>
        </w:r>
        <w:r>
          <w:fldChar w:fldCharType="end"/>
        </w:r>
      </w:hyperlink>
    </w:p>
    <w:p>
      <w:pPr>
        <w:pStyle w:val="TOC2"/>
        <w:tabs>
          <w:tab w:val="right" w:leader="dot" w:pos="8306"/>
        </w:tabs>
      </w:pPr>
      <w:hyperlink w:anchor="_Toc16096" w:history="1">
        <w:r>
          <w:rPr>
            <w:rFonts w:ascii="仿宋" w:eastAsia="仿宋" w:hAnsi="仿宋" w:cs="仿宋" w:hint="eastAsia"/>
            <w:lang w:eastAsia="zh-CN"/>
          </w:rPr>
          <w:t>(二)、防火防爆总图布置措施</w:t>
        </w:r>
        <w:r>
          <w:tab/>
        </w:r>
        <w:r>
          <w:fldChar w:fldCharType="begin"/>
        </w:r>
        <w:r>
          <w:instrText xml:space="preserve"> PAGEREF _Toc16096 \h </w:instrText>
        </w:r>
        <w:r>
          <w:fldChar w:fldCharType="separate"/>
        </w:r>
        <w:r>
          <w:t>34</w:t>
        </w:r>
        <w:r>
          <w:fldChar w:fldCharType="end"/>
        </w:r>
      </w:hyperlink>
    </w:p>
    <w:p>
      <w:pPr>
        <w:pStyle w:val="TOC2"/>
        <w:tabs>
          <w:tab w:val="right" w:leader="dot" w:pos="8306"/>
        </w:tabs>
      </w:pPr>
      <w:hyperlink w:anchor="_Toc25670" w:history="1">
        <w:r>
          <w:rPr>
            <w:rFonts w:ascii="仿宋" w:eastAsia="仿宋" w:hAnsi="仿宋" w:cs="仿宋" w:hint="eastAsia"/>
            <w:lang w:eastAsia="zh-CN"/>
          </w:rPr>
          <w:t>(三)、自然灾害防范措施</w:t>
        </w:r>
        <w:r>
          <w:tab/>
        </w:r>
        <w:r>
          <w:fldChar w:fldCharType="begin"/>
        </w:r>
        <w:r>
          <w:instrText xml:space="preserve"> PAGEREF _Toc25670 \h </w:instrText>
        </w:r>
        <w:r>
          <w:fldChar w:fldCharType="separate"/>
        </w:r>
        <w:r>
          <w:t>35</w:t>
        </w:r>
        <w:r>
          <w:fldChar w:fldCharType="end"/>
        </w:r>
      </w:hyperlink>
    </w:p>
    <w:p>
      <w:pPr>
        <w:pStyle w:val="TOC2"/>
        <w:tabs>
          <w:tab w:val="right" w:leader="dot" w:pos="8306"/>
        </w:tabs>
      </w:pPr>
      <w:hyperlink w:anchor="_Toc28084" w:history="1">
        <w:r>
          <w:rPr>
            <w:rFonts w:ascii="仿宋" w:eastAsia="仿宋" w:hAnsi="仿宋" w:cs="仿宋" w:hint="eastAsia"/>
            <w:lang w:eastAsia="zh-CN"/>
          </w:rPr>
          <w:t>(四)、安全色及安全标志使用要求</w:t>
        </w:r>
        <w:r>
          <w:tab/>
        </w:r>
        <w:r>
          <w:fldChar w:fldCharType="begin"/>
        </w:r>
        <w:r>
          <w:instrText xml:space="preserve"> PAGEREF _Toc28084 \h </w:instrText>
        </w:r>
        <w:r>
          <w:fldChar w:fldCharType="separate"/>
        </w:r>
        <w:r>
          <w:t>36</w:t>
        </w:r>
        <w:r>
          <w:fldChar w:fldCharType="end"/>
        </w:r>
      </w:hyperlink>
    </w:p>
    <w:p>
      <w:pPr>
        <w:pStyle w:val="TOC2"/>
        <w:tabs>
          <w:tab w:val="right" w:leader="dot" w:pos="8306"/>
        </w:tabs>
      </w:pPr>
      <w:hyperlink w:anchor="_Toc5633" w:history="1">
        <w:r>
          <w:rPr>
            <w:rFonts w:ascii="仿宋" w:eastAsia="仿宋" w:hAnsi="仿宋" w:cs="仿宋" w:hint="eastAsia"/>
            <w:lang w:eastAsia="zh-CN"/>
          </w:rPr>
          <w:t>(五)、防尘防毒措施</w:t>
        </w:r>
        <w:r>
          <w:tab/>
        </w:r>
        <w:r>
          <w:fldChar w:fldCharType="begin"/>
        </w:r>
        <w:r>
          <w:instrText xml:space="preserve"> PAGEREF _Toc5633 \h </w:instrText>
        </w:r>
        <w:r>
          <w:fldChar w:fldCharType="separate"/>
        </w:r>
        <w:r>
          <w:t>37</w:t>
        </w:r>
        <w:r>
          <w:fldChar w:fldCharType="end"/>
        </w:r>
      </w:hyperlink>
    </w:p>
    <w:p>
      <w:pPr>
        <w:pStyle w:val="TOC2"/>
        <w:tabs>
          <w:tab w:val="right" w:leader="dot" w:pos="8306"/>
        </w:tabs>
      </w:pPr>
      <w:hyperlink w:anchor="_Toc31492" w:history="1">
        <w:r>
          <w:rPr>
            <w:rFonts w:ascii="仿宋" w:eastAsia="仿宋" w:hAnsi="仿宋" w:cs="仿宋" w:hint="eastAsia"/>
            <w:lang w:eastAsia="zh-CN"/>
          </w:rPr>
          <w:t>(六)、防静电、触电防护及防雷措施</w:t>
        </w:r>
        <w:r>
          <w:tab/>
        </w:r>
        <w:r>
          <w:fldChar w:fldCharType="begin"/>
        </w:r>
        <w:r>
          <w:instrText xml:space="preserve"> PAGEREF _Toc31492 \h </w:instrText>
        </w:r>
        <w:r>
          <w:fldChar w:fldCharType="separate"/>
        </w:r>
        <w:r>
          <w:t>38</w:t>
        </w:r>
        <w:r>
          <w:fldChar w:fldCharType="end"/>
        </w:r>
      </w:hyperlink>
    </w:p>
    <w:p>
      <w:pPr>
        <w:pStyle w:val="TOC2"/>
        <w:tabs>
          <w:tab w:val="right" w:leader="dot" w:pos="8306"/>
        </w:tabs>
      </w:pPr>
      <w:hyperlink w:anchor="_Toc28459" w:history="1">
        <w:r>
          <w:rPr>
            <w:rFonts w:ascii="仿宋" w:eastAsia="仿宋" w:hAnsi="仿宋" w:cs="仿宋" w:hint="eastAsia"/>
            <w:lang w:eastAsia="zh-CN"/>
          </w:rPr>
          <w:t>(七)、机械设备安全保障措施</w:t>
        </w:r>
        <w:r>
          <w:tab/>
        </w:r>
        <w:r>
          <w:fldChar w:fldCharType="begin"/>
        </w:r>
        <w:r>
          <w:instrText xml:space="preserve"> PAGEREF _Toc28459 \h </w:instrText>
        </w:r>
        <w:r>
          <w:fldChar w:fldCharType="separate"/>
        </w:r>
        <w:r>
          <w:t>39</w:t>
        </w:r>
        <w:r>
          <w:fldChar w:fldCharType="end"/>
        </w:r>
      </w:hyperlink>
    </w:p>
    <w:p>
      <w:pPr>
        <w:pStyle w:val="TOC1"/>
        <w:tabs>
          <w:tab w:val="right" w:leader="dot" w:pos="8306"/>
        </w:tabs>
      </w:pPr>
      <w:hyperlink w:anchor="_Toc12884" w:history="1">
        <w:r>
          <w:rPr>
            <w:rFonts w:ascii="仿宋" w:eastAsia="仿宋" w:hAnsi="仿宋" w:cs="仿宋" w:hint="eastAsia"/>
            <w:lang w:eastAsia="zh-CN"/>
          </w:rPr>
          <w:t>九、高速精密平板切纸机项目计划安排</w:t>
        </w:r>
        <w:r>
          <w:tab/>
        </w:r>
        <w:r>
          <w:fldChar w:fldCharType="begin"/>
        </w:r>
        <w:r>
          <w:instrText xml:space="preserve"> PAGEREF _Toc12884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87" w:history="1">
        <w:r>
          <w:rPr>
            <w:rFonts w:ascii="仿宋" w:eastAsia="仿宋" w:hAnsi="仿宋" w:cs="仿宋" w:hint="eastAsia"/>
            <w:lang w:eastAsia="zh-CN"/>
          </w:rPr>
          <w:t>(一)、建设周期</w:t>
        </w:r>
        <w:r>
          <w:tab/>
        </w:r>
        <w:r>
          <w:fldChar w:fldCharType="begin"/>
        </w:r>
        <w:r>
          <w:instrText xml:space="preserve"> PAGEREF _Toc11887 \h </w:instrText>
        </w:r>
        <w:r>
          <w:fldChar w:fldCharType="separate"/>
        </w:r>
        <w:r>
          <w:t>41</w:t>
        </w:r>
        <w:r>
          <w:fldChar w:fldCharType="end"/>
        </w:r>
      </w:hyperlink>
    </w:p>
    <w:p>
      <w:pPr>
        <w:pStyle w:val="TOC2"/>
        <w:tabs>
          <w:tab w:val="right" w:leader="dot" w:pos="8306"/>
        </w:tabs>
      </w:pPr>
      <w:hyperlink w:anchor="_Toc15375" w:history="1">
        <w:r>
          <w:rPr>
            <w:rFonts w:ascii="仿宋" w:eastAsia="仿宋" w:hAnsi="仿宋" w:cs="仿宋" w:hint="eastAsia"/>
            <w:lang w:eastAsia="zh-CN"/>
          </w:rPr>
          <w:t>(二)、建设进度</w:t>
        </w:r>
        <w:r>
          <w:tab/>
        </w:r>
        <w:r>
          <w:fldChar w:fldCharType="begin"/>
        </w:r>
        <w:r>
          <w:instrText xml:space="preserve"> PAGEREF _Toc15375 \h </w:instrText>
        </w:r>
        <w:r>
          <w:fldChar w:fldCharType="separate"/>
        </w:r>
        <w:r>
          <w:t>42</w:t>
        </w:r>
        <w:r>
          <w:fldChar w:fldCharType="end"/>
        </w:r>
      </w:hyperlink>
    </w:p>
    <w:p>
      <w:pPr>
        <w:pStyle w:val="TOC2"/>
        <w:tabs>
          <w:tab w:val="right" w:leader="dot" w:pos="8306"/>
        </w:tabs>
      </w:pPr>
      <w:hyperlink w:anchor="_Toc21834" w:history="1">
        <w:r>
          <w:rPr>
            <w:rFonts w:ascii="仿宋" w:eastAsia="仿宋" w:hAnsi="仿宋" w:cs="仿宋" w:hint="eastAsia"/>
            <w:lang w:eastAsia="zh-CN"/>
          </w:rPr>
          <w:t>(三)、进度安排注意事项</w:t>
        </w:r>
        <w:r>
          <w:tab/>
        </w:r>
        <w:r>
          <w:fldChar w:fldCharType="begin"/>
        </w:r>
        <w:r>
          <w:instrText xml:space="preserve"> PAGEREF _Toc21834 \h </w:instrText>
        </w:r>
        <w:r>
          <w:fldChar w:fldCharType="separate"/>
        </w:r>
        <w:r>
          <w:t>43</w:t>
        </w:r>
        <w:r>
          <w:fldChar w:fldCharType="end"/>
        </w:r>
      </w:hyperlink>
    </w:p>
    <w:p>
      <w:pPr>
        <w:pStyle w:val="TOC2"/>
        <w:tabs>
          <w:tab w:val="right" w:leader="dot" w:pos="8306"/>
        </w:tabs>
      </w:pPr>
      <w:hyperlink w:anchor="_Toc11124" w:history="1">
        <w:r>
          <w:rPr>
            <w:rFonts w:ascii="仿宋" w:eastAsia="仿宋" w:hAnsi="仿宋" w:cs="仿宋" w:hint="eastAsia"/>
            <w:lang w:eastAsia="zh-CN"/>
          </w:rPr>
          <w:t>(四)、人力资源配置</w:t>
        </w:r>
        <w:r>
          <w:tab/>
        </w:r>
        <w:r>
          <w:fldChar w:fldCharType="begin"/>
        </w:r>
        <w:r>
          <w:instrText xml:space="preserve"> PAGEREF _Toc11124 \h </w:instrText>
        </w:r>
        <w:r>
          <w:fldChar w:fldCharType="separate"/>
        </w:r>
        <w:r>
          <w:t>44</w:t>
        </w:r>
        <w:r>
          <w:fldChar w:fldCharType="end"/>
        </w:r>
      </w:hyperlink>
    </w:p>
    <w:p>
      <w:pPr>
        <w:pStyle w:val="TOC1"/>
        <w:tabs>
          <w:tab w:val="right" w:leader="dot" w:pos="8306"/>
        </w:tabs>
      </w:pPr>
      <w:hyperlink w:anchor="_Toc19157" w:history="1">
        <w:r>
          <w:rPr>
            <w:rFonts w:ascii="仿宋" w:eastAsia="仿宋" w:hAnsi="仿宋" w:cs="仿宋" w:hint="eastAsia"/>
            <w:lang w:eastAsia="zh-CN"/>
          </w:rPr>
          <w:t>十、高速精密平板切纸机项目经营效益</w:t>
        </w:r>
        <w:r>
          <w:tab/>
        </w:r>
        <w:r>
          <w:fldChar w:fldCharType="begin"/>
        </w:r>
        <w:r>
          <w:instrText xml:space="preserve"> PAGEREF _Toc19157 \h </w:instrText>
        </w:r>
        <w:r>
          <w:fldChar w:fldCharType="separate"/>
        </w:r>
        <w:r>
          <w:t>45</w:t>
        </w:r>
        <w:r>
          <w:fldChar w:fldCharType="end"/>
        </w:r>
      </w:hyperlink>
    </w:p>
    <w:p>
      <w:pPr>
        <w:pStyle w:val="TOC2"/>
        <w:tabs>
          <w:tab w:val="right" w:leader="dot" w:pos="8306"/>
        </w:tabs>
      </w:pPr>
      <w:hyperlink w:anchor="_Toc12485" w:history="1">
        <w:r>
          <w:rPr>
            <w:rFonts w:ascii="仿宋" w:eastAsia="仿宋" w:hAnsi="仿宋" w:cs="仿宋" w:hint="eastAsia"/>
            <w:lang w:eastAsia="zh-CN"/>
          </w:rPr>
          <w:t>(一)、经济评价财务测算</w:t>
        </w:r>
        <w:r>
          <w:tab/>
        </w:r>
        <w:r>
          <w:fldChar w:fldCharType="begin"/>
        </w:r>
        <w:r>
          <w:instrText xml:space="preserve"> PAGEREF _Toc12485 \h </w:instrText>
        </w:r>
        <w:r>
          <w:fldChar w:fldCharType="separate"/>
        </w:r>
        <w:r>
          <w:t>45</w:t>
        </w:r>
        <w:r>
          <w:fldChar w:fldCharType="end"/>
        </w:r>
      </w:hyperlink>
    </w:p>
    <w:p>
      <w:pPr>
        <w:pStyle w:val="TOC2"/>
        <w:tabs>
          <w:tab w:val="right" w:leader="dot" w:pos="8306"/>
        </w:tabs>
      </w:pPr>
      <w:hyperlink w:anchor="_Toc30123" w:history="1">
        <w:r>
          <w:rPr>
            <w:rFonts w:ascii="仿宋" w:eastAsia="仿宋" w:hAnsi="仿宋" w:cs="仿宋" w:hint="eastAsia"/>
            <w:lang w:eastAsia="zh-CN"/>
          </w:rPr>
          <w:t>(二)、高速精密平板切纸机项目盈利能力分析</w:t>
        </w:r>
        <w:r>
          <w:tab/>
        </w:r>
        <w:r>
          <w:fldChar w:fldCharType="begin"/>
        </w:r>
        <w:r>
          <w:instrText xml:space="preserve"> PAGEREF _Toc30123 \h </w:instrText>
        </w:r>
        <w:r>
          <w:fldChar w:fldCharType="separate"/>
        </w:r>
        <w:r>
          <w:t>47</w:t>
        </w:r>
        <w:r>
          <w:fldChar w:fldCharType="end"/>
        </w:r>
      </w:hyperlink>
    </w:p>
    <w:p>
      <w:pPr>
        <w:pStyle w:val="TOC1"/>
        <w:tabs>
          <w:tab w:val="right" w:leader="dot" w:pos="8306"/>
        </w:tabs>
      </w:pPr>
      <w:hyperlink w:anchor="_Toc14859" w:history="1">
        <w:r>
          <w:rPr>
            <w:rFonts w:ascii="仿宋" w:eastAsia="仿宋" w:hAnsi="仿宋" w:cs="仿宋" w:hint="eastAsia"/>
            <w:lang w:eastAsia="zh-CN"/>
          </w:rPr>
          <w:t>十一、高速精密平板切纸机项目社会影响</w:t>
        </w:r>
        <w:r>
          <w:tab/>
        </w:r>
        <w:r>
          <w:fldChar w:fldCharType="begin"/>
        </w:r>
        <w:r>
          <w:instrText xml:space="preserve"> PAGEREF _Toc14859 \h </w:instrText>
        </w:r>
        <w:r>
          <w:fldChar w:fldCharType="separate"/>
        </w:r>
        <w:r>
          <w:t>47</w:t>
        </w:r>
        <w:r>
          <w:fldChar w:fldCharType="end"/>
        </w:r>
      </w:hyperlink>
    </w:p>
    <w:p>
      <w:pPr>
        <w:pStyle w:val="TOC2"/>
        <w:tabs>
          <w:tab w:val="right" w:leader="dot" w:pos="8306"/>
        </w:tabs>
      </w:pPr>
      <w:hyperlink w:anchor="_Toc3616" w:history="1">
        <w:r>
          <w:rPr>
            <w:rFonts w:ascii="仿宋" w:eastAsia="仿宋" w:hAnsi="仿宋" w:cs="仿宋" w:hint="eastAsia"/>
            <w:lang w:eastAsia="zh-CN"/>
          </w:rPr>
          <w:t>(一)、社会责任与义务</w:t>
        </w:r>
        <w:r>
          <w:tab/>
        </w:r>
        <w:r>
          <w:fldChar w:fldCharType="begin"/>
        </w:r>
        <w:r>
          <w:instrText xml:space="preserve"> PAGEREF _Toc3616 \h </w:instrText>
        </w:r>
        <w:r>
          <w:fldChar w:fldCharType="separate"/>
        </w:r>
        <w:r>
          <w:t>47</w:t>
        </w:r>
        <w:r>
          <w:fldChar w:fldCharType="end"/>
        </w:r>
      </w:hyperlink>
    </w:p>
    <w:p>
      <w:pPr>
        <w:pStyle w:val="TOC2"/>
        <w:tabs>
          <w:tab w:val="right" w:leader="dot" w:pos="8306"/>
        </w:tabs>
      </w:pPr>
      <w:hyperlink w:anchor="_Toc24309" w:history="1">
        <w:r>
          <w:rPr>
            <w:rFonts w:ascii="仿宋" w:eastAsia="仿宋" w:hAnsi="仿宋" w:cs="仿宋" w:hint="eastAsia"/>
            <w:lang w:eastAsia="zh-CN"/>
          </w:rPr>
          <w:t>(二)、社会参与与沟通</w:t>
        </w:r>
        <w:r>
          <w:tab/>
        </w:r>
        <w:r>
          <w:fldChar w:fldCharType="begin"/>
        </w:r>
        <w:r>
          <w:instrText xml:space="preserve"> PAGEREF _Toc24309 \h </w:instrText>
        </w:r>
        <w:r>
          <w:fldChar w:fldCharType="separate"/>
        </w:r>
        <w:r>
          <w:t>48</w:t>
        </w:r>
        <w:r>
          <w:fldChar w:fldCharType="end"/>
        </w:r>
      </w:hyperlink>
    </w:p>
    <w:p>
      <w:pPr>
        <w:pStyle w:val="TOC1"/>
        <w:tabs>
          <w:tab w:val="right" w:leader="dot" w:pos="8306"/>
        </w:tabs>
      </w:pPr>
      <w:hyperlink w:anchor="_Toc13100" w:history="1">
        <w:r>
          <w:rPr>
            <w:rFonts w:ascii="仿宋" w:eastAsia="仿宋" w:hAnsi="仿宋" w:cs="仿宋" w:hint="eastAsia"/>
            <w:lang w:eastAsia="zh-CN"/>
          </w:rPr>
          <w:t>十二、高速精密平板切纸机项目投资规划</w:t>
        </w:r>
        <w:r>
          <w:tab/>
        </w:r>
        <w:r>
          <w:fldChar w:fldCharType="begin"/>
        </w:r>
        <w:r>
          <w:instrText xml:space="preserve"> PAGEREF _Toc13100 \h </w:instrText>
        </w:r>
        <w:r>
          <w:fldChar w:fldCharType="separate"/>
        </w:r>
        <w:r>
          <w:t>49</w:t>
        </w:r>
        <w:r>
          <w:fldChar w:fldCharType="end"/>
        </w:r>
      </w:hyperlink>
    </w:p>
    <w:p>
      <w:pPr>
        <w:pStyle w:val="TOC2"/>
        <w:tabs>
          <w:tab w:val="right" w:leader="dot" w:pos="8306"/>
        </w:tabs>
      </w:pPr>
      <w:hyperlink w:anchor="_Toc6289" w:history="1">
        <w:r>
          <w:rPr>
            <w:rFonts w:ascii="仿宋" w:eastAsia="仿宋" w:hAnsi="仿宋" w:cs="仿宋" w:hint="eastAsia"/>
            <w:lang w:eastAsia="zh-CN"/>
          </w:rPr>
          <w:t>(一)、高速精密平板切纸机项目总投资估算</w:t>
        </w:r>
        <w:r>
          <w:tab/>
        </w:r>
        <w:r>
          <w:fldChar w:fldCharType="begin"/>
        </w:r>
        <w:r>
          <w:instrText xml:space="preserve"> PAGEREF _Toc6289 \h </w:instrText>
        </w:r>
        <w:r>
          <w:fldChar w:fldCharType="separate"/>
        </w:r>
        <w:r>
          <w:t>49</w:t>
        </w:r>
        <w:r>
          <w:fldChar w:fldCharType="end"/>
        </w:r>
      </w:hyperlink>
    </w:p>
    <w:p>
      <w:pPr>
        <w:pStyle w:val="TOC2"/>
        <w:tabs>
          <w:tab w:val="right" w:leader="dot" w:pos="8306"/>
        </w:tabs>
      </w:pPr>
      <w:hyperlink w:anchor="_Toc24503" w:history="1">
        <w:r>
          <w:rPr>
            <w:rFonts w:ascii="仿宋" w:eastAsia="仿宋" w:hAnsi="仿宋" w:cs="仿宋" w:hint="eastAsia"/>
            <w:lang w:eastAsia="zh-CN"/>
          </w:rPr>
          <w:t>(二)、资金筹措</w:t>
        </w:r>
        <w:r>
          <w:tab/>
        </w:r>
        <w:r>
          <w:fldChar w:fldCharType="begin"/>
        </w:r>
        <w:r>
          <w:instrText xml:space="preserve"> PAGEREF _Toc24503 \h </w:instrText>
        </w:r>
        <w:r>
          <w:fldChar w:fldCharType="separate"/>
        </w:r>
        <w:r>
          <w:t>50</w:t>
        </w:r>
        <w:r>
          <w:fldChar w:fldCharType="end"/>
        </w:r>
      </w:hyperlink>
    </w:p>
    <w:p>
      <w:pPr>
        <w:pStyle w:val="TOC1"/>
        <w:tabs>
          <w:tab w:val="right" w:leader="dot" w:pos="8306"/>
        </w:tabs>
      </w:pPr>
      <w:hyperlink w:anchor="_Toc3060" w:history="1">
        <w:r>
          <w:rPr>
            <w:rFonts w:ascii="仿宋" w:eastAsia="仿宋" w:hAnsi="仿宋" w:cs="仿宋" w:hint="eastAsia"/>
            <w:lang w:eastAsia="zh-CN"/>
          </w:rPr>
          <w:t>十三、高速精密平板切纸机项目治理与监督</w:t>
        </w:r>
        <w:r>
          <w:tab/>
        </w:r>
        <w:r>
          <w:fldChar w:fldCharType="begin"/>
        </w:r>
        <w:r>
          <w:instrText xml:space="preserve"> PAGEREF _Toc3060 \h </w:instrText>
        </w:r>
        <w:r>
          <w:fldChar w:fldCharType="separate"/>
        </w:r>
        <w:r>
          <w:t>51</w:t>
        </w:r>
        <w:r>
          <w:fldChar w:fldCharType="end"/>
        </w:r>
      </w:hyperlink>
    </w:p>
    <w:p>
      <w:pPr>
        <w:pStyle w:val="TOC2"/>
        <w:tabs>
          <w:tab w:val="right" w:leader="dot" w:pos="8306"/>
        </w:tabs>
      </w:pPr>
      <w:hyperlink w:anchor="_Toc2850" w:history="1">
        <w:r>
          <w:rPr>
            <w:rFonts w:ascii="仿宋" w:eastAsia="仿宋" w:hAnsi="仿宋" w:cs="仿宋" w:hint="eastAsia"/>
            <w:lang w:eastAsia="zh-CN"/>
          </w:rPr>
          <w:t>(一)、高速精密平板切纸机项目治理结构</w:t>
        </w:r>
        <w:r>
          <w:tab/>
        </w:r>
        <w:r>
          <w:fldChar w:fldCharType="begin"/>
        </w:r>
        <w:r>
          <w:instrText xml:space="preserve"> PAGEREF _Toc2850 \h </w:instrText>
        </w:r>
        <w:r>
          <w:fldChar w:fldCharType="separate"/>
        </w:r>
        <w:r>
          <w:t>51</w:t>
        </w:r>
        <w:r>
          <w:fldChar w:fldCharType="end"/>
        </w:r>
      </w:hyperlink>
    </w:p>
    <w:p>
      <w:pPr>
        <w:pStyle w:val="TOC2"/>
        <w:tabs>
          <w:tab w:val="right" w:leader="dot" w:pos="8306"/>
        </w:tabs>
      </w:pPr>
      <w:hyperlink w:anchor="_Toc10002" w:history="1">
        <w:r>
          <w:rPr>
            <w:rFonts w:ascii="仿宋" w:eastAsia="仿宋" w:hAnsi="仿宋" w:cs="仿宋" w:hint="eastAsia"/>
            <w:lang w:eastAsia="zh-CN"/>
          </w:rPr>
          <w:t>(二)、监督与审计</w:t>
        </w:r>
        <w:r>
          <w:tab/>
        </w:r>
        <w:r>
          <w:fldChar w:fldCharType="begin"/>
        </w:r>
        <w:r>
          <w:instrText xml:space="preserve"> PAGEREF _Toc10002 \h </w:instrText>
        </w:r>
        <w:r>
          <w:fldChar w:fldCharType="separate"/>
        </w:r>
        <w:r>
          <w:t>53</w:t>
        </w:r>
        <w:r>
          <w:fldChar w:fldCharType="end"/>
        </w:r>
      </w:hyperlink>
    </w:p>
    <w:p>
      <w:pPr>
        <w:pStyle w:val="TOC1"/>
        <w:tabs>
          <w:tab w:val="right" w:leader="dot" w:pos="8306"/>
        </w:tabs>
      </w:pPr>
      <w:hyperlink w:anchor="_Toc22343" w:history="1">
        <w:r>
          <w:rPr>
            <w:rFonts w:ascii="仿宋" w:eastAsia="仿宋" w:hAnsi="仿宋" w:cs="仿宋" w:hint="eastAsia"/>
            <w:lang w:eastAsia="zh-CN"/>
          </w:rPr>
          <w:t>十四、利益相关者分析与沟通计划</w:t>
        </w:r>
        <w:r>
          <w:tab/>
        </w:r>
        <w:r>
          <w:fldChar w:fldCharType="begin"/>
        </w:r>
        <w:r>
          <w:instrText xml:space="preserve"> PAGEREF _Toc22343 \h </w:instrText>
        </w:r>
        <w:r>
          <w:fldChar w:fldCharType="separate"/>
        </w:r>
        <w:r>
          <w:t>54</w:t>
        </w:r>
        <w:r>
          <w:fldChar w:fldCharType="end"/>
        </w:r>
      </w:hyperlink>
    </w:p>
    <w:p>
      <w:pPr>
        <w:pStyle w:val="TOC2"/>
        <w:tabs>
          <w:tab w:val="right" w:leader="dot" w:pos="8306"/>
        </w:tabs>
      </w:pPr>
      <w:hyperlink w:anchor="_Toc2379" w:history="1">
        <w:r>
          <w:rPr>
            <w:rFonts w:ascii="仿宋" w:eastAsia="仿宋" w:hAnsi="仿宋" w:cs="仿宋" w:hint="eastAsia"/>
            <w:lang w:eastAsia="zh-CN"/>
          </w:rPr>
          <w:t>(一)、利益相关者分析</w:t>
        </w:r>
        <w:r>
          <w:tab/>
        </w:r>
        <w:r>
          <w:fldChar w:fldCharType="begin"/>
        </w:r>
        <w:r>
          <w:instrText xml:space="preserve"> PAGEREF _Toc2379 \h </w:instrText>
        </w:r>
        <w:r>
          <w:fldChar w:fldCharType="separate"/>
        </w:r>
        <w:r>
          <w:t>54</w:t>
        </w:r>
        <w:r>
          <w:fldChar w:fldCharType="end"/>
        </w:r>
      </w:hyperlink>
    </w:p>
    <w:p>
      <w:pPr>
        <w:pStyle w:val="TOC2"/>
        <w:tabs>
          <w:tab w:val="right" w:leader="dot" w:pos="8306"/>
        </w:tabs>
      </w:pPr>
      <w:hyperlink w:anchor="_Toc32579" w:history="1">
        <w:r>
          <w:rPr>
            <w:rFonts w:ascii="仿宋" w:eastAsia="仿宋" w:hAnsi="仿宋" w:cs="仿宋" w:hint="eastAsia"/>
            <w:lang w:eastAsia="zh-CN"/>
          </w:rPr>
          <w:t>(二)、沟通计划</w:t>
        </w:r>
        <w:r>
          <w:tab/>
        </w:r>
        <w:r>
          <w:fldChar w:fldCharType="begin"/>
        </w:r>
        <w:r>
          <w:instrText xml:space="preserve"> PAGEREF _Toc32579 \h </w:instrText>
        </w:r>
        <w:r>
          <w:fldChar w:fldCharType="separate"/>
        </w:r>
        <w:r>
          <w:t>55</w:t>
        </w:r>
        <w:r>
          <w:fldChar w:fldCharType="end"/>
        </w:r>
      </w:hyperlink>
    </w:p>
    <w:p>
      <w:pPr>
        <w:pStyle w:val="TOC1"/>
        <w:tabs>
          <w:tab w:val="right" w:leader="dot" w:pos="8306"/>
        </w:tabs>
      </w:pPr>
      <w:hyperlink w:anchor="_Toc15745" w:history="1">
        <w:r>
          <w:rPr>
            <w:rFonts w:ascii="仿宋" w:eastAsia="仿宋" w:hAnsi="仿宋" w:cs="仿宋" w:hint="eastAsia"/>
            <w:lang w:eastAsia="zh-CN"/>
          </w:rPr>
          <w:t>十五、风险识别与分类</w:t>
        </w:r>
        <w:r>
          <w:tab/>
        </w:r>
        <w:r>
          <w:fldChar w:fldCharType="begin"/>
        </w:r>
        <w:r>
          <w:instrText xml:space="preserve"> PAGEREF _Toc15745 \h </w:instrText>
        </w:r>
        <w:r>
          <w:fldChar w:fldCharType="separate"/>
        </w:r>
        <w:r>
          <w:t>57</w:t>
        </w:r>
        <w:r>
          <w:fldChar w:fldCharType="end"/>
        </w:r>
      </w:hyperlink>
    </w:p>
    <w:p>
      <w:pPr>
        <w:pStyle w:val="TOC2"/>
        <w:tabs>
          <w:tab w:val="right" w:leader="dot" w:pos="8306"/>
        </w:tabs>
      </w:pPr>
      <w:hyperlink w:anchor="_Toc5574" w:history="1">
        <w:r>
          <w:rPr>
            <w:rFonts w:ascii="仿宋" w:eastAsia="仿宋" w:hAnsi="仿宋" w:cs="仿宋" w:hint="eastAsia"/>
            <w:lang w:eastAsia="zh-CN"/>
          </w:rPr>
          <w:t>(一)、风险识别</w:t>
        </w:r>
        <w:r>
          <w:tab/>
        </w:r>
        <w:r>
          <w:fldChar w:fldCharType="begin"/>
        </w:r>
        <w:r>
          <w:instrText xml:space="preserve"> PAGEREF _Toc5574 \h </w:instrText>
        </w:r>
        <w:r>
          <w:fldChar w:fldCharType="separate"/>
        </w:r>
        <w:r>
          <w:t>57</w:t>
        </w:r>
        <w:r>
          <w:fldChar w:fldCharType="end"/>
        </w:r>
      </w:hyperlink>
    </w:p>
    <w:p>
      <w:pPr>
        <w:pStyle w:val="TOC2"/>
        <w:tabs>
          <w:tab w:val="right" w:leader="dot" w:pos="8306"/>
        </w:tabs>
      </w:pPr>
      <w:hyperlink w:anchor="_Toc14765" w:history="1">
        <w:r>
          <w:rPr>
            <w:rFonts w:ascii="仿宋" w:eastAsia="仿宋" w:hAnsi="仿宋" w:cs="仿宋" w:hint="eastAsia"/>
            <w:lang w:eastAsia="zh-CN"/>
          </w:rPr>
          <w:t>(二)、风险分类</w:t>
        </w:r>
        <w:r>
          <w:tab/>
        </w:r>
        <w:r>
          <w:fldChar w:fldCharType="begin"/>
        </w:r>
        <w:r>
          <w:instrText xml:space="preserve"> PAGEREF _Toc14765 \h </w:instrText>
        </w:r>
        <w:r>
          <w:fldChar w:fldCharType="separate"/>
        </w:r>
        <w:r>
          <w:t>58</w:t>
        </w:r>
        <w:r>
          <w:fldChar w:fldCharType="end"/>
        </w:r>
      </w:hyperlink>
    </w:p>
    <w:p>
      <w:pPr>
        <w:pStyle w:val="TOC1"/>
        <w:tabs>
          <w:tab w:val="right" w:leader="dot" w:pos="8306"/>
        </w:tabs>
      </w:pPr>
      <w:hyperlink w:anchor="_Toc22212" w:history="1">
        <w:r>
          <w:rPr>
            <w:rFonts w:ascii="仿宋" w:eastAsia="仿宋" w:hAnsi="仿宋" w:cs="仿宋" w:hint="eastAsia"/>
            <w:lang w:eastAsia="zh-CN"/>
          </w:rPr>
          <w:t>十六、供应链管理</w:t>
        </w:r>
        <w:r>
          <w:tab/>
        </w:r>
        <w:r>
          <w:fldChar w:fldCharType="begin"/>
        </w:r>
        <w:r>
          <w:instrText xml:space="preserve"> PAGEREF _Toc22212 \h </w:instrText>
        </w:r>
        <w:r>
          <w:fldChar w:fldCharType="separate"/>
        </w:r>
        <w:r>
          <w:t>60</w:t>
        </w:r>
        <w:r>
          <w:fldChar w:fldCharType="end"/>
        </w:r>
      </w:hyperlink>
    </w:p>
    <w:p>
      <w:pPr>
        <w:pStyle w:val="TOC2"/>
        <w:tabs>
          <w:tab w:val="right" w:leader="dot" w:pos="8306"/>
        </w:tabs>
      </w:pPr>
      <w:hyperlink w:anchor="_Toc30798" w:history="1">
        <w:r>
          <w:rPr>
            <w:rFonts w:ascii="仿宋" w:eastAsia="仿宋" w:hAnsi="仿宋" w:cs="仿宋" w:hint="eastAsia"/>
            <w:lang w:eastAsia="zh-CN"/>
          </w:rPr>
          <w:t>(一)、供应链战略规划</w:t>
        </w:r>
        <w:r>
          <w:tab/>
        </w:r>
        <w:r>
          <w:fldChar w:fldCharType="begin"/>
        </w:r>
        <w:r>
          <w:instrText xml:space="preserve"> PAGEREF _Toc30798 \h </w:instrText>
        </w:r>
        <w:r>
          <w:fldChar w:fldCharType="separate"/>
        </w:r>
        <w:r>
          <w:t>60</w:t>
        </w:r>
        <w:r>
          <w:fldChar w:fldCharType="end"/>
        </w:r>
      </w:hyperlink>
    </w:p>
    <w:p>
      <w:pPr>
        <w:pStyle w:val="TOC2"/>
        <w:tabs>
          <w:tab w:val="right" w:leader="dot" w:pos="8306"/>
        </w:tabs>
      </w:pPr>
      <w:hyperlink w:anchor="_Toc12210" w:history="1">
        <w:r>
          <w:rPr>
            <w:rFonts w:ascii="仿宋" w:eastAsia="仿宋" w:hAnsi="仿宋" w:cs="仿宋" w:hint="eastAsia"/>
            <w:lang w:eastAsia="zh-CN"/>
          </w:rPr>
          <w:t>(二)、供应商选择与合作</w:t>
        </w:r>
        <w:r>
          <w:tab/>
        </w:r>
        <w:r>
          <w:fldChar w:fldCharType="begin"/>
        </w:r>
        <w:r>
          <w:instrText xml:space="preserve"> PAGEREF _Toc12210 \h </w:instrText>
        </w:r>
        <w:r>
          <w:fldChar w:fldCharType="separate"/>
        </w:r>
        <w:r>
          <w:t>61</w:t>
        </w:r>
        <w:r>
          <w:fldChar w:fldCharType="end"/>
        </w:r>
      </w:hyperlink>
    </w:p>
    <w:p>
      <w:pPr>
        <w:pStyle w:val="TOC2"/>
        <w:tabs>
          <w:tab w:val="right" w:leader="dot" w:pos="8306"/>
        </w:tabs>
      </w:pPr>
      <w:hyperlink w:anchor="_Toc25132" w:history="1">
        <w:r>
          <w:rPr>
            <w:rFonts w:ascii="仿宋" w:eastAsia="仿宋" w:hAnsi="仿宋" w:cs="仿宋" w:hint="eastAsia"/>
            <w:lang w:eastAsia="zh-CN"/>
          </w:rPr>
          <w:t>(三)、物流与库存管理</w:t>
        </w:r>
        <w:r>
          <w:tab/>
        </w:r>
        <w:r>
          <w:fldChar w:fldCharType="begin"/>
        </w:r>
        <w:r>
          <w:instrText xml:space="preserve"> PAGEREF _Toc25132 \h </w:instrText>
        </w:r>
        <w:r>
          <w:fldChar w:fldCharType="separate"/>
        </w:r>
        <w:r>
          <w:t>63</w:t>
        </w:r>
        <w:r>
          <w:fldChar w:fldCharType="end"/>
        </w:r>
      </w:hyperlink>
    </w:p>
    <w:p>
      <w:pPr>
        <w:pStyle w:val="TOC1"/>
        <w:tabs>
          <w:tab w:val="right" w:leader="dot" w:pos="8306"/>
        </w:tabs>
      </w:pPr>
      <w:hyperlink w:anchor="_Toc31422" w:history="1">
        <w:r>
          <w:rPr>
            <w:rFonts w:ascii="仿宋" w:eastAsia="仿宋" w:hAnsi="仿宋" w:cs="仿宋" w:hint="eastAsia"/>
            <w:lang w:eastAsia="zh-CN"/>
          </w:rPr>
          <w:t>十七、高速精密平板切纸机项目实施保障措施</w:t>
        </w:r>
        <w:r>
          <w:tab/>
        </w:r>
        <w:r>
          <w:fldChar w:fldCharType="begin"/>
        </w:r>
        <w:r>
          <w:instrText xml:space="preserve"> PAGEREF _Toc31422 \h </w:instrText>
        </w:r>
        <w:r>
          <w:fldChar w:fldCharType="separate"/>
        </w:r>
        <w:r>
          <w:t>64</w:t>
        </w:r>
        <w:r>
          <w:fldChar w:fldCharType="end"/>
        </w:r>
      </w:hyperlink>
    </w:p>
    <w:p>
      <w:pPr>
        <w:pStyle w:val="TOC2"/>
        <w:tabs>
          <w:tab w:val="right" w:leader="dot" w:pos="8306"/>
        </w:tabs>
      </w:pPr>
      <w:hyperlink w:anchor="_Toc13114" w:history="1">
        <w:r>
          <w:rPr>
            <w:rFonts w:ascii="仿宋" w:eastAsia="仿宋" w:hAnsi="仿宋" w:cs="仿宋" w:hint="eastAsia"/>
            <w:lang w:eastAsia="zh-CN"/>
          </w:rPr>
          <w:t>(一)、高速精密平板切纸机项目实施保障机制</w:t>
        </w:r>
        <w:r>
          <w:tab/>
        </w:r>
        <w:r>
          <w:fldChar w:fldCharType="begin"/>
        </w:r>
        <w:r>
          <w:instrText xml:space="preserve"> PAGEREF _Toc13114 \h </w:instrText>
        </w:r>
        <w:r>
          <w:fldChar w:fldCharType="separate"/>
        </w:r>
        <w:r>
          <w:t>64</w:t>
        </w:r>
        <w:r>
          <w:fldChar w:fldCharType="end"/>
        </w:r>
      </w:hyperlink>
    </w:p>
    <w:p>
      <w:pPr>
        <w:pStyle w:val="TOC2"/>
        <w:tabs>
          <w:tab w:val="right" w:leader="dot" w:pos="8306"/>
        </w:tabs>
      </w:pPr>
      <w:hyperlink w:anchor="_Toc3226" w:history="1">
        <w:r>
          <w:rPr>
            <w:rFonts w:ascii="仿宋" w:eastAsia="仿宋" w:hAnsi="仿宋" w:cs="仿宋" w:hint="eastAsia"/>
            <w:lang w:eastAsia="zh-CN"/>
          </w:rPr>
          <w:t>(二)、高速精密平板切纸机项目法律合规要求</w:t>
        </w:r>
        <w:r>
          <w:tab/>
        </w:r>
        <w:r>
          <w:fldChar w:fldCharType="begin"/>
        </w:r>
        <w:r>
          <w:instrText xml:space="preserve"> PAGEREF _Toc3226 \h </w:instrText>
        </w:r>
        <w:r>
          <w:fldChar w:fldCharType="separate"/>
        </w:r>
        <w:r>
          <w:t>68</w:t>
        </w:r>
        <w:r>
          <w:fldChar w:fldCharType="end"/>
        </w:r>
      </w:hyperlink>
    </w:p>
    <w:p>
      <w:pPr>
        <w:pStyle w:val="TOC2"/>
        <w:tabs>
          <w:tab w:val="right" w:leader="dot" w:pos="8306"/>
        </w:tabs>
      </w:pPr>
      <w:hyperlink w:anchor="_Toc7084" w:history="1">
        <w:r>
          <w:rPr>
            <w:rFonts w:ascii="仿宋" w:eastAsia="仿宋" w:hAnsi="仿宋" w:cs="仿宋" w:hint="eastAsia"/>
            <w:lang w:eastAsia="zh-CN"/>
          </w:rPr>
          <w:t>(三)、高速精密平板切纸机项目合同管理与法律事务</w:t>
        </w:r>
        <w:r>
          <w:tab/>
        </w:r>
        <w:r>
          <w:fldChar w:fldCharType="begin"/>
        </w:r>
        <w:r>
          <w:instrText xml:space="preserve"> PAGEREF _Toc7084 \h </w:instrText>
        </w:r>
        <w:r>
          <w:fldChar w:fldCharType="separate"/>
        </w:r>
        <w:r>
          <w:t>73</w:t>
        </w:r>
        <w:r>
          <w:fldChar w:fldCharType="end"/>
        </w:r>
      </w:hyperlink>
    </w:p>
    <w:p>
      <w:pPr>
        <w:pStyle w:val="TOC2"/>
        <w:tabs>
          <w:tab w:val="right" w:leader="dot" w:pos="8306"/>
        </w:tabs>
      </w:pPr>
      <w:hyperlink w:anchor="_Toc29142" w:history="1">
        <w:r>
          <w:rPr>
            <w:rFonts w:ascii="仿宋" w:eastAsia="仿宋" w:hAnsi="仿宋" w:cs="仿宋" w:hint="eastAsia"/>
            <w:lang w:eastAsia="zh-CN"/>
          </w:rPr>
          <w:t>(四)、高速精密平板切纸机项目知识产权保护策略</w:t>
        </w:r>
        <w:r>
          <w:tab/>
        </w:r>
        <w:r>
          <w:fldChar w:fldCharType="begin"/>
        </w:r>
        <w:r>
          <w:instrText xml:space="preserve"> PAGEREF _Toc29142 \h </w:instrText>
        </w:r>
        <w:r>
          <w:fldChar w:fldCharType="separate"/>
        </w:r>
        <w:r>
          <w:t>79</w:t>
        </w:r>
        <w:r>
          <w:fldChar w:fldCharType="end"/>
        </w:r>
      </w:hyperlink>
    </w:p>
    <w:p>
      <w:pPr>
        <w:pStyle w:val="TOC1"/>
        <w:tabs>
          <w:tab w:val="right" w:leader="dot" w:pos="8306"/>
        </w:tabs>
      </w:pPr>
      <w:hyperlink w:anchor="_Toc9835" w:history="1">
        <w:r>
          <w:rPr>
            <w:rFonts w:ascii="仿宋" w:eastAsia="仿宋" w:hAnsi="仿宋" w:cs="仿宋" w:hint="eastAsia"/>
            <w:lang w:eastAsia="zh-CN"/>
          </w:rPr>
          <w:t>十八、高速精密平板切纸机项目工程方案分析</w:t>
        </w:r>
        <w:r>
          <w:tab/>
        </w:r>
        <w:r>
          <w:fldChar w:fldCharType="begin"/>
        </w:r>
        <w:r>
          <w:instrText xml:space="preserve"> PAGEREF _Toc9835 \h </w:instrText>
        </w:r>
        <w:r>
          <w:fldChar w:fldCharType="separate"/>
        </w:r>
        <w:r>
          <w:t>82</w:t>
        </w:r>
        <w:r>
          <w:fldChar w:fldCharType="end"/>
        </w:r>
      </w:hyperlink>
    </w:p>
    <w:p>
      <w:pPr>
        <w:pStyle w:val="TOC2"/>
        <w:tabs>
          <w:tab w:val="right" w:leader="dot" w:pos="8306"/>
        </w:tabs>
      </w:pPr>
      <w:hyperlink w:anchor="_Toc24544" w:history="1">
        <w:r>
          <w:rPr>
            <w:rFonts w:ascii="仿宋" w:eastAsia="仿宋" w:hAnsi="仿宋" w:cs="仿宋" w:hint="eastAsia"/>
            <w:lang w:eastAsia="zh-CN"/>
          </w:rPr>
          <w:t>(一)、建筑工程设计原则</w:t>
        </w:r>
        <w:r>
          <w:tab/>
        </w:r>
        <w:r>
          <w:fldChar w:fldCharType="begin"/>
        </w:r>
        <w:r>
          <w:instrText xml:space="preserve"> PAGEREF _Toc24544 \h </w:instrText>
        </w:r>
        <w:r>
          <w:fldChar w:fldCharType="separate"/>
        </w:r>
        <w:r>
          <w:t>82</w:t>
        </w:r>
        <w:r>
          <w:fldChar w:fldCharType="end"/>
        </w:r>
      </w:hyperlink>
    </w:p>
    <w:p>
      <w:pPr>
        <w:pStyle w:val="TOC2"/>
        <w:tabs>
          <w:tab w:val="right" w:leader="dot" w:pos="8306"/>
        </w:tabs>
      </w:pPr>
      <w:hyperlink w:anchor="_Toc30871" w:history="1">
        <w:r>
          <w:rPr>
            <w:rFonts w:ascii="仿宋" w:eastAsia="仿宋" w:hAnsi="仿宋" w:cs="仿宋" w:hint="eastAsia"/>
            <w:lang w:eastAsia="zh-CN"/>
          </w:rPr>
          <w:t>(二)、土建工程建设指标</w:t>
        </w:r>
        <w:r>
          <w:tab/>
        </w:r>
        <w:r>
          <w:fldChar w:fldCharType="begin"/>
        </w:r>
        <w:r>
          <w:instrText xml:space="preserve"> PAGEREF _Toc30871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5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657"/>
      <w:r>
        <w:rPr>
          <w:rFonts w:ascii="仿宋" w:eastAsia="仿宋" w:hAnsi="仿宋" w:cs="仿宋" w:hint="eastAsia"/>
          <w:sz w:val="28"/>
          <w:lang w:eastAsia="zh-CN"/>
        </w:rPr>
        <w:t>一、高速精密平板切纸机项目可持续发展</w:t>
      </w:r>
      <w:bookmarkEnd w:id="2"/>
    </w:p>
    <w:p>
      <w:pPr>
        <w:pStyle w:val="Heading2"/>
        <w:rPr>
          <w:rFonts w:ascii="仿宋" w:eastAsia="仿宋" w:hAnsi="仿宋" w:cs="仿宋" w:hint="eastAsia"/>
          <w:lang w:eastAsia="zh-CN"/>
        </w:rPr>
      </w:pPr>
      <w:bookmarkStart w:id="3" w:name="_Toc2090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速精密平板切纸机项目中，高速精密平板切纸机项目团队着眼于未来，明确了可持续发展的战略方向。制定的具体可持续发展目标包括降低资源使用、采用环保技术、最大化社会效益等。这一步骤不仅有助于高速精密平板切纸机项目在环保和社会责任方面达到最高标准，也为未来提供了明确的指引，确保高速精密平板切纸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可持续实践的融入高速精密平板切纸机项目管理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速精密平板切纸机项目管理周期。从高速精密平板切纸机项目规划开始，高速精密平板切纸机项目团队就考虑了环境和社会的因素。在执行阶段，高速精密平板切纸机项目团队积极推动绿色技术的应用，优化资源利用。此外，关注员工的社会责任，通过培训和沟通活动提高员工对可持续发展的认知，使他们能够在日常工作中践行可持续实践。这些举措不仅为高速精密平板切纸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556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速精密平板切纸机项目的可持续发展理念，我们深信环保与社会责任是高速精密平板切纸机项目成功的关键支柱。在高速精密平板切纸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团队通过引入先进的环保技术、建立高效的废物处理系统以及推动能源节约措施，积极履行环保责任。定期的环保监测和评估确保高速精密平板切纸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高速精密平板切纸机项目不仅致力于自身可持续发展，还注重对社会的回馈。通过支持社区高速精密平板切纸机项目、参与慈善事业、提供培训机会等方式，高速精密平板切纸机项目积极履行社会责任。与当地社区建立积极互动，关注员工的工作与生活平衡，以及员工的身心健康，是高速精密平板切纸机项目在社会责任层面的关键举措。这样的实践不仅增强了高速精密平板切纸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5686"/>
      <w:r>
        <w:rPr>
          <w:rFonts w:ascii="仿宋" w:eastAsia="仿宋" w:hAnsi="仿宋" w:cs="仿宋" w:hint="eastAsia"/>
          <w:sz w:val="28"/>
          <w:lang w:eastAsia="zh-CN"/>
        </w:rPr>
        <w:t>二、高速精密平板切纸机项目概论</w:t>
      </w:r>
      <w:bookmarkEnd w:id="5"/>
    </w:p>
    <w:p>
      <w:pPr>
        <w:pStyle w:val="Heading2"/>
        <w:rPr>
          <w:rFonts w:ascii="仿宋" w:eastAsia="仿宋" w:hAnsi="仿宋" w:cs="仿宋" w:hint="eastAsia"/>
          <w:lang w:eastAsia="zh-CN"/>
        </w:rPr>
      </w:pPr>
      <w:bookmarkStart w:id="6" w:name="_Toc23130"/>
      <w:r>
        <w:rPr>
          <w:rFonts w:ascii="仿宋" w:eastAsia="仿宋" w:hAnsi="仿宋" w:cs="仿宋" w:hint="eastAsia"/>
          <w:lang w:eastAsia="zh-CN"/>
        </w:rPr>
        <w:t>(一)、高速精密平板切纸机项目概况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起源追溯至对市场的深入洞察。市场的不断演变与变革为高速精密平板切纸机项目提供了难得的机遇。当前市场存在的需求缺口和变革的大环境共同构成了高速精密平板切纸机项目的背景。这个高速精密平板切纸机项目旨在充分利用市场机遇，填补行业中尚未满足的需求，为客户提供全新的解决方案。市场的变革和需求的增长使得这个高速精密平板切纸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高速精密平板切纸机项目名称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正式命名为高速精密平板切纸机。这个名称不仅仅是一个标识，更代表了高速精密平板切纸机项目的核心理念和愿景。它蕴含着高速精密平板切纸机项目所要解决问题的关键字，具有强烈的表达和辨识度，为高速精密平板切纸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高速精密平板切纸机项目目标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核心目标是提供一种全新、高效的解决方案，满足客户日益增长的需求。高速精密平板切纸机项目追求的不仅仅是满足市场需求，更是在市场中获得卓越的竞争优势。通过不断提升产品或服务的质量和创新水平，高速精密平板切纸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高速精密平板切纸机项目范围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全面涵盖了产品研发、制造、市场推广和售后服务，确保从产品设计到最终用户体验的全方位关注。这一全面的高速精密平板切纸机项目范围是为了确保高速精密平板切纸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高速精密平板切纸机项目时间表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计划在未来18个月内完成，包括研发、测试、市场试点和正式推出等不同阶段。这个时间表的合理设计是为了确保高速精密平板切纸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高速精密平板切纸机项目预算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总预算估算为XX百万美元，主要分配在研发、市场推广、人员培训和运营等方面。这一充足的预算为高速精密平板切纸机项目提供了充足的资源，确保高速精密平板切纸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高速精密平板切纸机项目风险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可能面临的风险包括市场接受度低、技术难题、竞争激烈等。高速精密平板切纸机项目团队已经制定了相应的风险应对计划，通过前瞻性的风险管理，确保高速精密平板切纸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高速精密平板切纸机项目团队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高速精密平板切纸机项目汇聚了一支经验丰富、多领域专业素养的核心团队，确保高速精密平板切纸机项目在各个方面都能拥有高水平的执行力。团队的协同作战是高速精密平板切纸机项目成功的关键因素之一。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高速精密平板切纸机项目背景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高速精密平板切纸机项目的背景根植于市场对更高效、创新产品的渴望，同时也受到科技发展对行业格局的深刻改变的影响。这为高速精密平板切纸机项目提供了广阔的发展空间和市场需求。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高速精密平板切纸机项目现状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截至目前，高速精密平板切纸机项目已完成市场调研和技术验证，取得了初步的成功。这为高速精密平板切纸机项目在未来的发展奠定了坚实的基础，为更远大的目标打下了坚实的基石。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5042"/>
      <w:r>
        <w:rPr>
          <w:rFonts w:ascii="仿宋" w:eastAsia="仿宋" w:hAnsi="仿宋" w:cs="仿宋" w:hint="eastAsia"/>
          <w:sz w:val="28"/>
          <w:lang w:eastAsia="zh-CN"/>
        </w:rPr>
        <w:t>(二)、高速精密平板切纸机项目目标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速精密平板切纸机项目首要业务目标是在市场中占据有利地位，实现产品/服务的成功推广和销售。通过不断提升产品质量、创新性，高速精密平板切纸机项目追求成为行业中的领导者，赢得更多客户的青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在科技迅速发展的时代，高速精密平板切纸机项目着眼于技术创新。通过持续的研发和技术升级，高速精密平板切纸机项目旨在推出更具创新性的产品或服务，以满足市场对新鲜、先进解决方案的需求。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速精密平板切纸机项目设定了客户满意度目标。通过提供卓越的产品质量和优质的客户服务，高速精密平板切纸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高速精密平板切纸机项目注重社会责任和可持续发展。通过实施环保、社会责任高速精密平板切纸机项目，高速精密平板切纸机项目致力于在经济发展的同时保护环境，促进社会公平，实现可持续经营。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高速精密平板切纸机项目的团队是实现目标的核心驱动力。因此，高速精密平板切纸机项目设定了团队发展目标，包括提升团队成员的专业技能、培养领导力，以及搭建协同高效的团队工作氛围。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6030"/>
      <w:r>
        <w:rPr>
          <w:rFonts w:ascii="仿宋" w:eastAsia="仿宋" w:hAnsi="仿宋" w:cs="仿宋" w:hint="eastAsia"/>
          <w:sz w:val="28"/>
          <w:lang w:eastAsia="zh-CN"/>
        </w:rPr>
        <w:t>(三)、高速精密平板切纸机项目提出的理由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高速精密平板切纸机项目提出的理由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提出源于对市场机遇的深刻洞察。当前市场中存在的需求缺口和行业发展趋势表明，有巨大的商业机会等待被开发。通过准确捕捉市场机遇，高速精密平板切纸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理念基于对技术创新的信仰。通过持续的研发和技术投入，高速精密平板切纸机项目有望推出更具创新性的产品或服务。在科技飞速发展的当下，高速精密平板切纸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提出是为了增强企业的行业竞争力。通过提升产品或服务的质量和独特性，高速精密平板切纸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响应了消费者需求的变化。随着社会和科技的不断发展，消费者对产品和服务的需求也在发生变化。通过深入了解并及时回应消费者的新需求，高速精密平板切纸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提出是企业战略发展规划的一部分。在面对日益激烈的市场竞争和不断变化的商业环境中，高速精密平板切纸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提出不仅仅是基于商业考量，还注重社会责任。通过推出环保、社会责任等方面的高速精密平板切纸机项目，高速精密平板切纸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高速精密平板切纸机项目的提出反映了对利益相关者期望的关注。包括客户、员工、投资者等利益相关者在企业发展中都有着各自的期望，高速精密平板切纸机项目力求在满足这些期望的同时，取得更大的共赢。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2611"/>
      <w:r>
        <w:rPr>
          <w:rFonts w:ascii="仿宋" w:eastAsia="仿宋" w:hAnsi="仿宋" w:cs="仿宋" w:hint="eastAsia"/>
          <w:sz w:val="28"/>
          <w:lang w:eastAsia="zh-CN"/>
        </w:rPr>
        <w:t>(四)、高速精密平板切纸机项目意义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在实施高速精密平板切纸机项目的过程中，我们不仅仅是在追逐商业成功，更是为企业和社会的多个层面创造了深远的意义。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首要意义在于提升企业的市场竞争力。通过持续的创新和对产品质量的高标准要求，高速精密平板切纸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高速精密平板切纸机项目的推进将促使行业技术水平的提升。通过引入先进技术和创新性解决方案，高速精密平板切纸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高速精密平板切纸机项目不仅创造了大量就业机会，提高了就业水平，还注重社会责任和环保。通过参与社会公益事业和推动环保高速精密平板切纸机项目，高速精密平板切纸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综合而言，高速精密平板切纸机项目意义重大，不仅推动了企业的发展，也为行业和社会的进步贡献了积极力量。这是一个全面而深刻的影响，将在未来产生可持续的正面效应。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3801"/>
      <w:r>
        <w:rPr>
          <w:rFonts w:ascii="仿宋" w:eastAsia="仿宋" w:hAnsi="仿宋" w:cs="仿宋" w:hint="eastAsia"/>
          <w:sz w:val="28"/>
          <w:lang w:eastAsia="zh-CN"/>
        </w:rPr>
        <w:t>(五)、高速精密平板切纸机项目背景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在当今迅猛发展的商业环境中，高速精密平板切纸机项目的动因根植于对多方面因素的审慎考量。这个高速精密平板切纸机项目的提出并非孤立的决策，而是对企业所处背景深入思考的产物。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高速精密平板切纸机项目背后的首要原因。科技的迅速发展和全球市场的快速变化使得企业必须灵活应对。高速精密平板切纸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高速精密平板切纸机项目背景中不可忽视的一环。企业需要在激烈竞争中脱颖而出，为此，高速精密平板切纸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技术的迅速发展为企业带来了机遇与挑战。作为高速精密平板切纸机项目启动的背景之一，对新兴技术的应用将有助于提升企业的技术水平，使其在不断演进的商业环境中保持竞争优势。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高速精密平板切纸机项目充分融入了社会责任的理念，通过可持续经营和社会公益高速精密平板切纸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1714"/>
      <w:r>
        <w:rPr>
          <w:rFonts w:ascii="仿宋" w:eastAsia="仿宋" w:hAnsi="仿宋" w:cs="仿宋" w:hint="eastAsia"/>
          <w:sz w:val="28"/>
          <w:lang w:eastAsia="zh-CN"/>
        </w:rPr>
        <w:t>三、高速精密平板切纸机项目建设单位说明</w:t>
      </w:r>
      <w:bookmarkEnd w:id="11"/>
    </w:p>
    <w:p>
      <w:pPr>
        <w:pStyle w:val="Heading2"/>
        <w:rPr>
          <w:rFonts w:ascii="仿宋" w:eastAsia="仿宋" w:hAnsi="仿宋" w:cs="仿宋" w:hint="eastAsia"/>
          <w:lang w:eastAsia="zh-CN"/>
        </w:rPr>
      </w:pPr>
      <w:bookmarkStart w:id="12" w:name="_Toc3030"/>
      <w:r>
        <w:rPr>
          <w:rFonts w:ascii="仿宋" w:eastAsia="仿宋" w:hAnsi="仿宋" w:cs="仿宋" w:hint="eastAsia"/>
          <w:lang w:eastAsia="zh-CN"/>
        </w:rPr>
        <w:t>(一)、高速精密平板切纸机项目承办单位基本情况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5184"/>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速精密平板切纸机项目承办单位的XXXX，我们着眼于实现可持续的经济效益。通过技术创新和解决方案的提供，公司预计在高速精密平板切纸机项目执行期间将获得可观的收入增长。这一收入来源主要包括高速精密平板切纸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同时，我们注重成本控制和效率提升，以确保高速精密平板切纸机项目的可持续盈利。透过精细的管理和资源优化，公司期望实现高速精密平板切纸机项目利润最大化。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速精密平板切纸机项目实施进行全面的投资评估，包括高速精密平板切纸机项目启动阶段的资金投入和后续运营成本。通过对高速精密平板切纸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高速精密平板切纸机项目实施过程中具备足够的资金流动性，公司将进行详尽的现金流分析。这包括资金需求的合理预测、高速精密平板切纸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4259"/>
      <w:r>
        <w:rPr>
          <w:rFonts w:ascii="仿宋" w:eastAsia="仿宋" w:hAnsi="仿宋" w:cs="仿宋" w:hint="eastAsia"/>
          <w:sz w:val="28"/>
          <w:lang w:eastAsia="zh-CN"/>
        </w:rPr>
        <w:t>四、高速精密平板切纸机项目选址可行性分析</w:t>
      </w:r>
      <w:bookmarkEnd w:id="14"/>
    </w:p>
    <w:p>
      <w:pPr>
        <w:pStyle w:val="Heading2"/>
        <w:rPr>
          <w:rFonts w:ascii="仿宋" w:eastAsia="仿宋" w:hAnsi="仿宋" w:cs="仿宋" w:hint="eastAsia"/>
          <w:lang w:eastAsia="zh-CN"/>
        </w:rPr>
      </w:pPr>
      <w:bookmarkStart w:id="15" w:name="_Toc4215"/>
      <w:r>
        <w:rPr>
          <w:rFonts w:ascii="仿宋" w:eastAsia="仿宋" w:hAnsi="仿宋" w:cs="仿宋" w:hint="eastAsia"/>
          <w:lang w:eastAsia="zh-CN"/>
        </w:rPr>
        <w:t>(一)、高速精密平板切纸机项目选址</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该高速精密平板切纸机项目选址位于XX省XX市XX区XXX街道</w:t>
      </w:r>
    </w:p>
    <w:p>
      <w:pPr>
        <w:pStyle w:val="Heading2"/>
        <w:ind w:firstLine="560" w:firstLineChars="200"/>
        <w:rPr>
          <w:rFonts w:ascii="仿宋" w:eastAsia="仿宋" w:hAnsi="仿宋" w:cs="仿宋" w:hint="eastAsia"/>
          <w:sz w:val="28"/>
          <w:lang w:eastAsia="zh-CN"/>
        </w:rPr>
      </w:pPr>
      <w:bookmarkStart w:id="16" w:name="_Toc21025"/>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速精密平板切纸机项目的征地面积将根据高速精密平板切纸机项目的实际规模和需求进行精确规划。具体面积XXX平方米，旨在确保高速精密平板切纸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净用地面积是在征地面积基础上去除不可利用面积后的实际可开发用地。具体面积XXX平方米，考虑到环保、交通、安全等多方面因素，以确保高速精密平板切纸机项目在整体利用效率上达到最优。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高速精密平板切纸机项目计划建设的建筑总规模具体面积XXX平方米。这一规模的确定综合考虑了高速精密平板切纸机项目的性质、规模，以及城市规划的相关要求，确保建筑布局与周边环境协调一致。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绿地率是高速精密平板切纸机项目用地中被规划为绿地的比例。具体面积XXX平方米，旨在通过合理规划绿地，改善高速精密平板切纸机项目周边环境，提升居民生活质量，并符合城市整体绿化规划。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容积率是用地上可以建设的建筑总体积与用地面积之比。具体面积XXX，通过合理的容积率规划，确保高速精密平板切纸机项目建筑规模与周边环境和谐共生。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高速精密平板切纸机项目选址与当地城市规划相一致，具体面积XXX平方米。通过与城市规划部门深入沟通，确保高速精密平板切纸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速精密平板切纸机项目选址符合当地产业政策，具体面积XXX平方米。这包括高速精密平板切纸机项目对当地经济的促进作用，以及对相关产业的带动效应，确保高速精密平板切纸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用地总体要求必须符合环保和可持续发展的原则，具体面积XXX平方米。通过采用绿色建筑设计、节能减排等措施，确保高速精密平板切纸机项目在建设和运营过程中对环境的影响最小化，达到可持续发展的要求。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确保高速精密平板切纸机项目选址具备必要的公共设施配套，具体面积XXX平方米。这包括交通便利性、教育、医疗等基础设施，以提高居民生活品质，使得高速精密平板切纸机项目选址更具吸引力。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考虑用地总体要求对当地社会稳定性的影响，具体面积XXX平方米。通过深入了解当地社区反馈，确保高速精密平板切纸机项目的选址和建设过程对当地社会和谐稳定产生积极作用。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速精密平板切纸机项目选址不仅符合法规和规划，还在实际操作中具有可行性。这一全面规划将为高速精密平板切纸机项目的成功实施提供坚实的基础，确保高速精密平板切纸机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18433"/>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速精密平板切纸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速精密平板切纸机项目的设备规划和空间设计中，我们将采取灵活设备布局的措施。设备布局将根据实际需求进行灵活设计，避免不必要的浪费。通过合理规划设备摆放位置，我们将提高设备的利用率，减少设备间距，以确保高速精密平板切纸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https://d.book118.com/548074126050006025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9B2E75"/>
    <w:rsid w:val="289B2E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8074126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2024-01-10T02:29:00Z</dcterms:created>
  <dcterms:modified xsi:type="dcterms:W3CDTF">2024-01-10T02:29:28Z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327AA6BAFD934630A408EBA05DF3101E_11</vt:lpwstr>
  </property>
  <property fmtid="{D5CDD505-2E9C-101B-9397-08002B2CF9AE}" pid="3" name="KSOProductBuildVer">
    <vt:lpwstr>2052-12.1.0.16120</vt:lpwstr>
  </property>
</Properties>
</file>