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液压元件、系统及装置项目计划设计方案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94" w:history="1">
        <w:r>
          <w:rPr>
            <w:rFonts w:ascii="仿宋" w:eastAsia="仿宋" w:hAnsi="仿宋" w:cs="仿宋" w:hint="eastAsia"/>
            <w:lang w:eastAsia="zh-CN"/>
          </w:rPr>
          <w:t>序言</w:t>
        </w:r>
        <w:r>
          <w:tab/>
        </w:r>
        <w:r>
          <w:fldChar w:fldCharType="begin"/>
        </w:r>
        <w:r>
          <w:instrText xml:space="preserve"> PAGEREF _Toc24994 \h </w:instrText>
        </w:r>
        <w:r>
          <w:fldChar w:fldCharType="separate"/>
        </w:r>
        <w:r>
          <w:t>3</w:t>
        </w:r>
        <w:r>
          <w:fldChar w:fldCharType="end"/>
        </w:r>
      </w:hyperlink>
    </w:p>
    <w:p>
      <w:pPr>
        <w:pStyle w:val="TOC1"/>
        <w:tabs>
          <w:tab w:val="right" w:leader="dot" w:pos="8306"/>
        </w:tabs>
      </w:pPr>
      <w:hyperlink w:anchor="_Toc24142" w:history="1">
        <w:r>
          <w:rPr>
            <w:rFonts w:ascii="仿宋" w:eastAsia="仿宋" w:hAnsi="仿宋" w:cs="仿宋" w:hint="eastAsia"/>
            <w:lang w:eastAsia="zh-CN"/>
          </w:rPr>
          <w:t>一、液压元件、系统及装置项目选址可行性分析</w:t>
        </w:r>
        <w:r>
          <w:tab/>
        </w:r>
        <w:r>
          <w:fldChar w:fldCharType="begin"/>
        </w:r>
        <w:r>
          <w:instrText xml:space="preserve"> PAGEREF _Toc24142 \h </w:instrText>
        </w:r>
        <w:r>
          <w:fldChar w:fldCharType="separate"/>
        </w:r>
        <w:r>
          <w:t>3</w:t>
        </w:r>
        <w:r>
          <w:fldChar w:fldCharType="end"/>
        </w:r>
      </w:hyperlink>
    </w:p>
    <w:p>
      <w:pPr>
        <w:pStyle w:val="TOC2"/>
        <w:tabs>
          <w:tab w:val="right" w:leader="dot" w:pos="8306"/>
        </w:tabs>
      </w:pPr>
      <w:hyperlink w:anchor="_Toc20993" w:history="1">
        <w:r>
          <w:rPr>
            <w:rFonts w:ascii="仿宋" w:eastAsia="仿宋" w:hAnsi="仿宋" w:cs="仿宋" w:hint="eastAsia"/>
            <w:lang w:eastAsia="zh-CN"/>
          </w:rPr>
          <w:t>(一)、液压元件、系统及装置项目选址</w:t>
        </w:r>
        <w:r>
          <w:tab/>
        </w:r>
        <w:r>
          <w:fldChar w:fldCharType="begin"/>
        </w:r>
        <w:r>
          <w:instrText xml:space="preserve"> PAGEREF _Toc20993 \h </w:instrText>
        </w:r>
        <w:r>
          <w:fldChar w:fldCharType="separate"/>
        </w:r>
        <w:r>
          <w:t>3</w:t>
        </w:r>
        <w:r>
          <w:fldChar w:fldCharType="end"/>
        </w:r>
      </w:hyperlink>
    </w:p>
    <w:p>
      <w:pPr>
        <w:pStyle w:val="TOC2"/>
        <w:tabs>
          <w:tab w:val="right" w:leader="dot" w:pos="8306"/>
        </w:tabs>
      </w:pPr>
      <w:hyperlink w:anchor="_Toc17912" w:history="1">
        <w:r>
          <w:rPr>
            <w:rFonts w:ascii="仿宋" w:eastAsia="仿宋" w:hAnsi="仿宋" w:cs="仿宋" w:hint="eastAsia"/>
            <w:lang w:eastAsia="zh-CN"/>
          </w:rPr>
          <w:t>(二)、用地控制指标</w:t>
        </w:r>
        <w:r>
          <w:tab/>
        </w:r>
        <w:r>
          <w:fldChar w:fldCharType="begin"/>
        </w:r>
        <w:r>
          <w:instrText xml:space="preserve"> PAGEREF _Toc17912 \h </w:instrText>
        </w:r>
        <w:r>
          <w:fldChar w:fldCharType="separate"/>
        </w:r>
        <w:r>
          <w:t>3</w:t>
        </w:r>
        <w:r>
          <w:fldChar w:fldCharType="end"/>
        </w:r>
      </w:hyperlink>
    </w:p>
    <w:p>
      <w:pPr>
        <w:pStyle w:val="TOC2"/>
        <w:tabs>
          <w:tab w:val="right" w:leader="dot" w:pos="8306"/>
        </w:tabs>
      </w:pPr>
      <w:hyperlink w:anchor="_Toc6226" w:history="1">
        <w:r>
          <w:rPr>
            <w:rFonts w:ascii="仿宋" w:eastAsia="仿宋" w:hAnsi="仿宋" w:cs="仿宋" w:hint="eastAsia"/>
            <w:lang w:eastAsia="zh-CN"/>
          </w:rPr>
          <w:t>(三)、节约用地措施</w:t>
        </w:r>
        <w:r>
          <w:tab/>
        </w:r>
        <w:r>
          <w:fldChar w:fldCharType="begin"/>
        </w:r>
        <w:r>
          <w:instrText xml:space="preserve"> PAGEREF _Toc6226 \h </w:instrText>
        </w:r>
        <w:r>
          <w:fldChar w:fldCharType="separate"/>
        </w:r>
        <w:r>
          <w:t>5</w:t>
        </w:r>
        <w:r>
          <w:fldChar w:fldCharType="end"/>
        </w:r>
      </w:hyperlink>
    </w:p>
    <w:p>
      <w:pPr>
        <w:pStyle w:val="TOC2"/>
        <w:tabs>
          <w:tab w:val="right" w:leader="dot" w:pos="8306"/>
        </w:tabs>
      </w:pPr>
      <w:hyperlink w:anchor="_Toc1078" w:history="1">
        <w:r>
          <w:rPr>
            <w:rFonts w:ascii="仿宋" w:eastAsia="仿宋" w:hAnsi="仿宋" w:cs="仿宋" w:hint="eastAsia"/>
            <w:lang w:eastAsia="zh-CN"/>
          </w:rPr>
          <w:t>(四)、总图布置方案</w:t>
        </w:r>
        <w:r>
          <w:tab/>
        </w:r>
        <w:r>
          <w:fldChar w:fldCharType="begin"/>
        </w:r>
        <w:r>
          <w:instrText xml:space="preserve"> PAGEREF _Toc1078 \h </w:instrText>
        </w:r>
        <w:r>
          <w:fldChar w:fldCharType="separate"/>
        </w:r>
        <w:r>
          <w:t>6</w:t>
        </w:r>
        <w:r>
          <w:fldChar w:fldCharType="end"/>
        </w:r>
      </w:hyperlink>
    </w:p>
    <w:p>
      <w:pPr>
        <w:pStyle w:val="TOC2"/>
        <w:tabs>
          <w:tab w:val="right" w:leader="dot" w:pos="8306"/>
        </w:tabs>
      </w:pPr>
      <w:hyperlink w:anchor="_Toc3751" w:history="1">
        <w:r>
          <w:rPr>
            <w:rFonts w:ascii="仿宋" w:eastAsia="仿宋" w:hAnsi="仿宋" w:cs="仿宋" w:hint="eastAsia"/>
            <w:lang w:eastAsia="zh-CN"/>
          </w:rPr>
          <w:t>(五)、选址综合评价</w:t>
        </w:r>
        <w:r>
          <w:tab/>
        </w:r>
        <w:r>
          <w:fldChar w:fldCharType="begin"/>
        </w:r>
        <w:r>
          <w:instrText xml:space="preserve"> PAGEREF _Toc3751 \h </w:instrText>
        </w:r>
        <w:r>
          <w:fldChar w:fldCharType="separate"/>
        </w:r>
        <w:r>
          <w:t>7</w:t>
        </w:r>
        <w:r>
          <w:fldChar w:fldCharType="end"/>
        </w:r>
      </w:hyperlink>
    </w:p>
    <w:p>
      <w:pPr>
        <w:pStyle w:val="TOC1"/>
        <w:tabs>
          <w:tab w:val="right" w:leader="dot" w:pos="8306"/>
        </w:tabs>
      </w:pPr>
      <w:hyperlink w:anchor="_Toc24620" w:history="1">
        <w:r>
          <w:rPr>
            <w:rFonts w:ascii="仿宋" w:eastAsia="仿宋" w:hAnsi="仿宋" w:cs="仿宋" w:hint="eastAsia"/>
            <w:lang w:eastAsia="zh-CN"/>
          </w:rPr>
          <w:t>二、工艺说明</w:t>
        </w:r>
        <w:r>
          <w:tab/>
        </w:r>
        <w:r>
          <w:fldChar w:fldCharType="begin"/>
        </w:r>
        <w:r>
          <w:instrText xml:space="preserve"> PAGEREF _Toc24620 \h </w:instrText>
        </w:r>
        <w:r>
          <w:fldChar w:fldCharType="separate"/>
        </w:r>
        <w:r>
          <w:t>9</w:t>
        </w:r>
        <w:r>
          <w:fldChar w:fldCharType="end"/>
        </w:r>
      </w:hyperlink>
    </w:p>
    <w:p>
      <w:pPr>
        <w:pStyle w:val="TOC2"/>
        <w:tabs>
          <w:tab w:val="right" w:leader="dot" w:pos="8306"/>
        </w:tabs>
      </w:pPr>
      <w:hyperlink w:anchor="_Toc18306" w:history="1">
        <w:r>
          <w:rPr>
            <w:rFonts w:ascii="仿宋" w:eastAsia="仿宋" w:hAnsi="仿宋" w:cs="仿宋" w:hint="eastAsia"/>
            <w:lang w:eastAsia="zh-CN"/>
          </w:rPr>
          <w:t>(一)、技术管理特点</w:t>
        </w:r>
        <w:r>
          <w:tab/>
        </w:r>
        <w:r>
          <w:fldChar w:fldCharType="begin"/>
        </w:r>
        <w:r>
          <w:instrText xml:space="preserve"> PAGEREF _Toc18306 \h </w:instrText>
        </w:r>
        <w:r>
          <w:fldChar w:fldCharType="separate"/>
        </w:r>
        <w:r>
          <w:t>9</w:t>
        </w:r>
        <w:r>
          <w:fldChar w:fldCharType="end"/>
        </w:r>
      </w:hyperlink>
    </w:p>
    <w:p>
      <w:pPr>
        <w:pStyle w:val="TOC2"/>
        <w:tabs>
          <w:tab w:val="right" w:leader="dot" w:pos="8306"/>
        </w:tabs>
      </w:pPr>
      <w:hyperlink w:anchor="_Toc12927" w:history="1">
        <w:r>
          <w:rPr>
            <w:rFonts w:ascii="仿宋" w:eastAsia="仿宋" w:hAnsi="仿宋" w:cs="仿宋" w:hint="eastAsia"/>
            <w:lang w:eastAsia="zh-CN"/>
          </w:rPr>
          <w:t>(二)、液压元件、系统及装置项目工艺技术设计方案</w:t>
        </w:r>
        <w:r>
          <w:tab/>
        </w:r>
        <w:r>
          <w:fldChar w:fldCharType="begin"/>
        </w:r>
        <w:r>
          <w:instrText xml:space="preserve"> PAGEREF _Toc12927 \h </w:instrText>
        </w:r>
        <w:r>
          <w:fldChar w:fldCharType="separate"/>
        </w:r>
        <w:r>
          <w:t>10</w:t>
        </w:r>
        <w:r>
          <w:fldChar w:fldCharType="end"/>
        </w:r>
      </w:hyperlink>
    </w:p>
    <w:p>
      <w:pPr>
        <w:pStyle w:val="TOC2"/>
        <w:tabs>
          <w:tab w:val="right" w:leader="dot" w:pos="8306"/>
        </w:tabs>
      </w:pPr>
      <w:hyperlink w:anchor="_Toc12410" w:history="1">
        <w:r>
          <w:rPr>
            <w:rFonts w:ascii="仿宋" w:eastAsia="仿宋" w:hAnsi="仿宋" w:cs="仿宋" w:hint="eastAsia"/>
            <w:lang w:eastAsia="zh-CN"/>
          </w:rPr>
          <w:t>(三)、设备选型方案</w:t>
        </w:r>
        <w:r>
          <w:tab/>
        </w:r>
        <w:r>
          <w:fldChar w:fldCharType="begin"/>
        </w:r>
        <w:r>
          <w:instrText xml:space="preserve"> PAGEREF _Toc12410 \h </w:instrText>
        </w:r>
        <w:r>
          <w:fldChar w:fldCharType="separate"/>
        </w:r>
        <w:r>
          <w:t>11</w:t>
        </w:r>
        <w:r>
          <w:fldChar w:fldCharType="end"/>
        </w:r>
      </w:hyperlink>
    </w:p>
    <w:p>
      <w:pPr>
        <w:pStyle w:val="TOC1"/>
        <w:tabs>
          <w:tab w:val="right" w:leader="dot" w:pos="8306"/>
        </w:tabs>
      </w:pPr>
      <w:hyperlink w:anchor="_Toc21478" w:history="1">
        <w:r>
          <w:rPr>
            <w:rFonts w:ascii="仿宋" w:eastAsia="仿宋" w:hAnsi="仿宋" w:cs="仿宋" w:hint="eastAsia"/>
            <w:lang w:eastAsia="zh-CN"/>
          </w:rPr>
          <w:t>三、液压元件、系统及装置项目土建工程</w:t>
        </w:r>
        <w:r>
          <w:tab/>
        </w:r>
        <w:r>
          <w:fldChar w:fldCharType="begin"/>
        </w:r>
        <w:r>
          <w:instrText xml:space="preserve"> PAGEREF _Toc21478 \h </w:instrText>
        </w:r>
        <w:r>
          <w:fldChar w:fldCharType="separate"/>
        </w:r>
        <w:r>
          <w:t>13</w:t>
        </w:r>
        <w:r>
          <w:fldChar w:fldCharType="end"/>
        </w:r>
      </w:hyperlink>
    </w:p>
    <w:p>
      <w:pPr>
        <w:pStyle w:val="TOC2"/>
        <w:tabs>
          <w:tab w:val="right" w:leader="dot" w:pos="8306"/>
        </w:tabs>
      </w:pPr>
      <w:hyperlink w:anchor="_Toc17145" w:history="1">
        <w:r>
          <w:rPr>
            <w:rFonts w:ascii="仿宋" w:eastAsia="仿宋" w:hAnsi="仿宋" w:cs="仿宋" w:hint="eastAsia"/>
            <w:lang w:eastAsia="zh-CN"/>
          </w:rPr>
          <w:t>(一)、建筑工程设计原则</w:t>
        </w:r>
        <w:r>
          <w:tab/>
        </w:r>
        <w:r>
          <w:fldChar w:fldCharType="begin"/>
        </w:r>
        <w:r>
          <w:instrText xml:space="preserve"> PAGEREF _Toc17145 \h </w:instrText>
        </w:r>
        <w:r>
          <w:fldChar w:fldCharType="separate"/>
        </w:r>
        <w:r>
          <w:t>13</w:t>
        </w:r>
        <w:r>
          <w:fldChar w:fldCharType="end"/>
        </w:r>
      </w:hyperlink>
    </w:p>
    <w:p>
      <w:pPr>
        <w:pStyle w:val="TOC2"/>
        <w:tabs>
          <w:tab w:val="right" w:leader="dot" w:pos="8306"/>
        </w:tabs>
      </w:pPr>
      <w:hyperlink w:anchor="_Toc5484" w:history="1">
        <w:r>
          <w:rPr>
            <w:rFonts w:ascii="仿宋" w:eastAsia="仿宋" w:hAnsi="仿宋" w:cs="仿宋" w:hint="eastAsia"/>
            <w:lang w:eastAsia="zh-CN"/>
          </w:rPr>
          <w:t>(二)、土建工程设计年限及安全等级</w:t>
        </w:r>
        <w:r>
          <w:tab/>
        </w:r>
        <w:r>
          <w:fldChar w:fldCharType="begin"/>
        </w:r>
        <w:r>
          <w:instrText xml:space="preserve"> PAGEREF _Toc5484 \h </w:instrText>
        </w:r>
        <w:r>
          <w:fldChar w:fldCharType="separate"/>
        </w:r>
        <w:r>
          <w:t>14</w:t>
        </w:r>
        <w:r>
          <w:fldChar w:fldCharType="end"/>
        </w:r>
      </w:hyperlink>
    </w:p>
    <w:p>
      <w:pPr>
        <w:pStyle w:val="TOC2"/>
        <w:tabs>
          <w:tab w:val="right" w:leader="dot" w:pos="8306"/>
        </w:tabs>
      </w:pPr>
      <w:hyperlink w:anchor="_Toc31748" w:history="1">
        <w:r>
          <w:rPr>
            <w:rFonts w:ascii="仿宋" w:eastAsia="仿宋" w:hAnsi="仿宋" w:cs="仿宋" w:hint="eastAsia"/>
            <w:lang w:eastAsia="zh-CN"/>
          </w:rPr>
          <w:t>(三)、建筑工程设计总体要求</w:t>
        </w:r>
        <w:r>
          <w:tab/>
        </w:r>
        <w:r>
          <w:fldChar w:fldCharType="begin"/>
        </w:r>
        <w:r>
          <w:instrText xml:space="preserve"> PAGEREF _Toc31748 \h </w:instrText>
        </w:r>
        <w:r>
          <w:fldChar w:fldCharType="separate"/>
        </w:r>
        <w:r>
          <w:t>15</w:t>
        </w:r>
        <w:r>
          <w:fldChar w:fldCharType="end"/>
        </w:r>
      </w:hyperlink>
    </w:p>
    <w:p>
      <w:pPr>
        <w:pStyle w:val="TOC2"/>
        <w:tabs>
          <w:tab w:val="right" w:leader="dot" w:pos="8306"/>
        </w:tabs>
      </w:pPr>
      <w:hyperlink w:anchor="_Toc14234" w:history="1">
        <w:r>
          <w:rPr>
            <w:rFonts w:ascii="仿宋" w:eastAsia="仿宋" w:hAnsi="仿宋" w:cs="仿宋" w:hint="eastAsia"/>
            <w:lang w:eastAsia="zh-CN"/>
          </w:rPr>
          <w:t>(四)、土建工程建设指标</w:t>
        </w:r>
        <w:r>
          <w:tab/>
        </w:r>
        <w:r>
          <w:fldChar w:fldCharType="begin"/>
        </w:r>
        <w:r>
          <w:instrText xml:space="preserve"> PAGEREF _Toc14234 \h </w:instrText>
        </w:r>
        <w:r>
          <w:fldChar w:fldCharType="separate"/>
        </w:r>
        <w:r>
          <w:t>16</w:t>
        </w:r>
        <w:r>
          <w:fldChar w:fldCharType="end"/>
        </w:r>
      </w:hyperlink>
    </w:p>
    <w:p>
      <w:pPr>
        <w:pStyle w:val="TOC1"/>
        <w:tabs>
          <w:tab w:val="right" w:leader="dot" w:pos="8306"/>
        </w:tabs>
      </w:pPr>
      <w:hyperlink w:anchor="_Toc23341" w:history="1">
        <w:r>
          <w:rPr>
            <w:rFonts w:ascii="仿宋" w:eastAsia="仿宋" w:hAnsi="仿宋" w:cs="仿宋" w:hint="eastAsia"/>
            <w:lang w:eastAsia="zh-CN"/>
          </w:rPr>
          <w:t>四、液压元件、系统及装置项目建设单位说明</w:t>
        </w:r>
        <w:r>
          <w:tab/>
        </w:r>
        <w:r>
          <w:fldChar w:fldCharType="begin"/>
        </w:r>
        <w:r>
          <w:instrText xml:space="preserve"> PAGEREF _Toc23341 \h </w:instrText>
        </w:r>
        <w:r>
          <w:fldChar w:fldCharType="separate"/>
        </w:r>
        <w:r>
          <w:t>16</w:t>
        </w:r>
        <w:r>
          <w:fldChar w:fldCharType="end"/>
        </w:r>
      </w:hyperlink>
    </w:p>
    <w:p>
      <w:pPr>
        <w:pStyle w:val="TOC2"/>
        <w:tabs>
          <w:tab w:val="right" w:leader="dot" w:pos="8306"/>
        </w:tabs>
      </w:pPr>
      <w:hyperlink w:anchor="_Toc16420" w:history="1">
        <w:r>
          <w:rPr>
            <w:rFonts w:ascii="仿宋" w:eastAsia="仿宋" w:hAnsi="仿宋" w:cs="仿宋" w:hint="eastAsia"/>
            <w:lang w:eastAsia="zh-CN"/>
          </w:rPr>
          <w:t>(一)、液压元件、系统及装置项目承办单位基本情况</w:t>
        </w:r>
        <w:r>
          <w:tab/>
        </w:r>
        <w:r>
          <w:fldChar w:fldCharType="begin"/>
        </w:r>
        <w:r>
          <w:instrText xml:space="preserve"> PAGEREF _Toc16420 \h </w:instrText>
        </w:r>
        <w:r>
          <w:fldChar w:fldCharType="separate"/>
        </w:r>
        <w:r>
          <w:t>16</w:t>
        </w:r>
        <w:r>
          <w:fldChar w:fldCharType="end"/>
        </w:r>
      </w:hyperlink>
    </w:p>
    <w:p>
      <w:pPr>
        <w:pStyle w:val="TOC2"/>
        <w:tabs>
          <w:tab w:val="right" w:leader="dot" w:pos="8306"/>
        </w:tabs>
      </w:pPr>
      <w:hyperlink w:anchor="_Toc27163" w:history="1">
        <w:r>
          <w:rPr>
            <w:rFonts w:ascii="仿宋" w:eastAsia="仿宋" w:hAnsi="仿宋" w:cs="仿宋" w:hint="eastAsia"/>
            <w:lang w:eastAsia="zh-CN"/>
          </w:rPr>
          <w:t>(二)、公司经济效益分析</w:t>
        </w:r>
        <w:r>
          <w:tab/>
        </w:r>
        <w:r>
          <w:fldChar w:fldCharType="begin"/>
        </w:r>
        <w:r>
          <w:instrText xml:space="preserve"> PAGEREF _Toc27163 \h </w:instrText>
        </w:r>
        <w:r>
          <w:fldChar w:fldCharType="separate"/>
        </w:r>
        <w:r>
          <w:t>17</w:t>
        </w:r>
        <w:r>
          <w:fldChar w:fldCharType="end"/>
        </w:r>
      </w:hyperlink>
    </w:p>
    <w:p>
      <w:pPr>
        <w:pStyle w:val="TOC1"/>
        <w:tabs>
          <w:tab w:val="right" w:leader="dot" w:pos="8306"/>
        </w:tabs>
      </w:pPr>
      <w:hyperlink w:anchor="_Toc18897" w:history="1">
        <w:r>
          <w:rPr>
            <w:rFonts w:ascii="仿宋" w:eastAsia="仿宋" w:hAnsi="仿宋" w:cs="仿宋" w:hint="eastAsia"/>
            <w:lang w:eastAsia="zh-CN"/>
          </w:rPr>
          <w:t>五、液压元件、系统及装置项目可持续发展</w:t>
        </w:r>
        <w:r>
          <w:tab/>
        </w:r>
        <w:r>
          <w:fldChar w:fldCharType="begin"/>
        </w:r>
        <w:r>
          <w:instrText xml:space="preserve"> PAGEREF _Toc18897 \h </w:instrText>
        </w:r>
        <w:r>
          <w:fldChar w:fldCharType="separate"/>
        </w:r>
        <w:r>
          <w:t>18</w:t>
        </w:r>
        <w:r>
          <w:fldChar w:fldCharType="end"/>
        </w:r>
      </w:hyperlink>
    </w:p>
    <w:p>
      <w:pPr>
        <w:pStyle w:val="TOC2"/>
        <w:tabs>
          <w:tab w:val="right" w:leader="dot" w:pos="8306"/>
        </w:tabs>
      </w:pPr>
      <w:hyperlink w:anchor="_Toc6478" w:history="1">
        <w:r>
          <w:rPr>
            <w:rFonts w:ascii="仿宋" w:eastAsia="仿宋" w:hAnsi="仿宋" w:cs="仿宋" w:hint="eastAsia"/>
            <w:lang w:eastAsia="zh-CN"/>
          </w:rPr>
          <w:t>(一)、可持续战略与实践</w:t>
        </w:r>
        <w:r>
          <w:tab/>
        </w:r>
        <w:r>
          <w:fldChar w:fldCharType="begin"/>
        </w:r>
        <w:r>
          <w:instrText xml:space="preserve"> PAGEREF _Toc6478 \h </w:instrText>
        </w:r>
        <w:r>
          <w:fldChar w:fldCharType="separate"/>
        </w:r>
        <w:r>
          <w:t>18</w:t>
        </w:r>
        <w:r>
          <w:fldChar w:fldCharType="end"/>
        </w:r>
      </w:hyperlink>
    </w:p>
    <w:p>
      <w:pPr>
        <w:pStyle w:val="TOC2"/>
        <w:tabs>
          <w:tab w:val="right" w:leader="dot" w:pos="8306"/>
        </w:tabs>
      </w:pPr>
      <w:hyperlink w:anchor="_Toc2219" w:history="1">
        <w:r>
          <w:rPr>
            <w:rFonts w:ascii="仿宋" w:eastAsia="仿宋" w:hAnsi="仿宋" w:cs="仿宋" w:hint="eastAsia"/>
            <w:lang w:eastAsia="zh-CN"/>
          </w:rPr>
          <w:t>(二)、环保与社会责任</w:t>
        </w:r>
        <w:r>
          <w:tab/>
        </w:r>
        <w:r>
          <w:fldChar w:fldCharType="begin"/>
        </w:r>
        <w:r>
          <w:instrText xml:space="preserve"> PAGEREF _Toc2219 \h </w:instrText>
        </w:r>
        <w:r>
          <w:fldChar w:fldCharType="separate"/>
        </w:r>
        <w:r>
          <w:t>18</w:t>
        </w:r>
        <w:r>
          <w:fldChar w:fldCharType="end"/>
        </w:r>
      </w:hyperlink>
    </w:p>
    <w:p>
      <w:pPr>
        <w:pStyle w:val="TOC1"/>
        <w:tabs>
          <w:tab w:val="right" w:leader="dot" w:pos="8306"/>
        </w:tabs>
      </w:pPr>
      <w:hyperlink w:anchor="_Toc25608" w:history="1">
        <w:r>
          <w:rPr>
            <w:rFonts w:ascii="仿宋" w:eastAsia="仿宋" w:hAnsi="仿宋" w:cs="仿宋" w:hint="eastAsia"/>
            <w:lang w:eastAsia="zh-CN"/>
          </w:rPr>
          <w:t>六、液压元件、系统及装置项目概论</w:t>
        </w:r>
        <w:r>
          <w:tab/>
        </w:r>
        <w:r>
          <w:fldChar w:fldCharType="begin"/>
        </w:r>
        <w:r>
          <w:instrText xml:space="preserve"> PAGEREF _Toc25608 \h </w:instrText>
        </w:r>
        <w:r>
          <w:fldChar w:fldCharType="separate"/>
        </w:r>
        <w:r>
          <w:t>19</w:t>
        </w:r>
        <w:r>
          <w:fldChar w:fldCharType="end"/>
        </w:r>
      </w:hyperlink>
    </w:p>
    <w:p>
      <w:pPr>
        <w:pStyle w:val="TOC2"/>
        <w:tabs>
          <w:tab w:val="right" w:leader="dot" w:pos="8306"/>
        </w:tabs>
      </w:pPr>
      <w:hyperlink w:anchor="_Toc19652" w:history="1">
        <w:r>
          <w:rPr>
            <w:rFonts w:ascii="仿宋" w:eastAsia="仿宋" w:hAnsi="仿宋" w:cs="仿宋" w:hint="eastAsia"/>
            <w:lang w:eastAsia="zh-CN"/>
          </w:rPr>
          <w:t>(一)、液压元件、系统及装置项目概况</w:t>
        </w:r>
        <w:r>
          <w:tab/>
        </w:r>
        <w:r>
          <w:fldChar w:fldCharType="begin"/>
        </w:r>
        <w:r>
          <w:instrText xml:space="preserve"> PAGEREF _Toc19652 \h </w:instrText>
        </w:r>
        <w:r>
          <w:fldChar w:fldCharType="separate"/>
        </w:r>
        <w:r>
          <w:t>19</w:t>
        </w:r>
        <w:r>
          <w:fldChar w:fldCharType="end"/>
        </w:r>
      </w:hyperlink>
    </w:p>
    <w:p>
      <w:pPr>
        <w:pStyle w:val="TOC2"/>
        <w:tabs>
          <w:tab w:val="right" w:leader="dot" w:pos="8306"/>
        </w:tabs>
      </w:pPr>
      <w:hyperlink w:anchor="_Toc31878" w:history="1">
        <w:r>
          <w:rPr>
            <w:rFonts w:ascii="仿宋" w:eastAsia="仿宋" w:hAnsi="仿宋" w:cs="仿宋" w:hint="eastAsia"/>
            <w:lang w:eastAsia="zh-CN"/>
          </w:rPr>
          <w:t>(二)、液压元件、系统及装置项目目标</w:t>
        </w:r>
        <w:r>
          <w:tab/>
        </w:r>
        <w:r>
          <w:fldChar w:fldCharType="begin"/>
        </w:r>
        <w:r>
          <w:instrText xml:space="preserve"> PAGEREF _Toc31878 \h </w:instrText>
        </w:r>
        <w:r>
          <w:fldChar w:fldCharType="separate"/>
        </w:r>
        <w:r>
          <w:t>22</w:t>
        </w:r>
        <w:r>
          <w:fldChar w:fldCharType="end"/>
        </w:r>
      </w:hyperlink>
    </w:p>
    <w:p>
      <w:pPr>
        <w:pStyle w:val="TOC2"/>
        <w:tabs>
          <w:tab w:val="right" w:leader="dot" w:pos="8306"/>
        </w:tabs>
      </w:pPr>
      <w:hyperlink w:anchor="_Toc24593" w:history="1">
        <w:r>
          <w:rPr>
            <w:rFonts w:ascii="仿宋" w:eastAsia="仿宋" w:hAnsi="仿宋" w:cs="仿宋" w:hint="eastAsia"/>
            <w:lang w:eastAsia="zh-CN"/>
          </w:rPr>
          <w:t>(三)、液压元件、系统及装置项目提出的理由</w:t>
        </w:r>
        <w:r>
          <w:tab/>
        </w:r>
        <w:r>
          <w:fldChar w:fldCharType="begin"/>
        </w:r>
        <w:r>
          <w:instrText xml:space="preserve"> PAGEREF _Toc24593 \h </w:instrText>
        </w:r>
        <w:r>
          <w:fldChar w:fldCharType="separate"/>
        </w:r>
        <w:r>
          <w:t>23</w:t>
        </w:r>
        <w:r>
          <w:fldChar w:fldCharType="end"/>
        </w:r>
      </w:hyperlink>
    </w:p>
    <w:p>
      <w:pPr>
        <w:pStyle w:val="TOC2"/>
        <w:tabs>
          <w:tab w:val="right" w:leader="dot" w:pos="8306"/>
        </w:tabs>
      </w:pPr>
      <w:hyperlink w:anchor="_Toc2793" w:history="1">
        <w:r>
          <w:rPr>
            <w:rFonts w:ascii="仿宋" w:eastAsia="仿宋" w:hAnsi="仿宋" w:cs="仿宋" w:hint="eastAsia"/>
            <w:lang w:eastAsia="zh-CN"/>
          </w:rPr>
          <w:t>(四)、液压元件、系统及装置项目意义</w:t>
        </w:r>
        <w:r>
          <w:tab/>
        </w:r>
        <w:r>
          <w:fldChar w:fldCharType="begin"/>
        </w:r>
        <w:r>
          <w:instrText xml:space="preserve"> PAGEREF _Toc2793 \h </w:instrText>
        </w:r>
        <w:r>
          <w:fldChar w:fldCharType="separate"/>
        </w:r>
        <w:r>
          <w:t>25</w:t>
        </w:r>
        <w:r>
          <w:fldChar w:fldCharType="end"/>
        </w:r>
      </w:hyperlink>
    </w:p>
    <w:p>
      <w:pPr>
        <w:pStyle w:val="TOC2"/>
        <w:tabs>
          <w:tab w:val="right" w:leader="dot" w:pos="8306"/>
        </w:tabs>
      </w:pPr>
      <w:hyperlink w:anchor="_Toc16425" w:history="1">
        <w:r>
          <w:rPr>
            <w:rFonts w:ascii="仿宋" w:eastAsia="仿宋" w:hAnsi="仿宋" w:cs="仿宋" w:hint="eastAsia"/>
            <w:lang w:eastAsia="zh-CN"/>
          </w:rPr>
          <w:t>(五)、液压元件、系统及装置项目背景</w:t>
        </w:r>
        <w:r>
          <w:tab/>
        </w:r>
        <w:r>
          <w:fldChar w:fldCharType="begin"/>
        </w:r>
        <w:r>
          <w:instrText xml:space="preserve"> PAGEREF _Toc16425 \h </w:instrText>
        </w:r>
        <w:r>
          <w:fldChar w:fldCharType="separate"/>
        </w:r>
        <w:r>
          <w:t>26</w:t>
        </w:r>
        <w:r>
          <w:fldChar w:fldCharType="end"/>
        </w:r>
      </w:hyperlink>
    </w:p>
    <w:p>
      <w:pPr>
        <w:pStyle w:val="TOC1"/>
        <w:tabs>
          <w:tab w:val="right" w:leader="dot" w:pos="8306"/>
        </w:tabs>
      </w:pPr>
      <w:hyperlink w:anchor="_Toc7296" w:history="1">
        <w:r>
          <w:rPr>
            <w:rFonts w:ascii="仿宋" w:eastAsia="仿宋" w:hAnsi="仿宋" w:cs="仿宋" w:hint="eastAsia"/>
            <w:lang w:eastAsia="zh-CN"/>
          </w:rPr>
          <w:t>七、液压元件、系统及装置项目创新与研发</w:t>
        </w:r>
        <w:r>
          <w:tab/>
        </w:r>
        <w:r>
          <w:fldChar w:fldCharType="begin"/>
        </w:r>
        <w:r>
          <w:instrText xml:space="preserve"> PAGEREF _Toc7296 \h </w:instrText>
        </w:r>
        <w:r>
          <w:fldChar w:fldCharType="separate"/>
        </w:r>
        <w:r>
          <w:t>27</w:t>
        </w:r>
        <w:r>
          <w:fldChar w:fldCharType="end"/>
        </w:r>
      </w:hyperlink>
    </w:p>
    <w:p>
      <w:pPr>
        <w:pStyle w:val="TOC2"/>
        <w:tabs>
          <w:tab w:val="right" w:leader="dot" w:pos="8306"/>
        </w:tabs>
      </w:pPr>
      <w:hyperlink w:anchor="_Toc31465" w:history="1">
        <w:r>
          <w:rPr>
            <w:rFonts w:ascii="仿宋" w:eastAsia="仿宋" w:hAnsi="仿宋" w:cs="仿宋" w:hint="eastAsia"/>
            <w:lang w:eastAsia="zh-CN"/>
          </w:rPr>
          <w:t>(一)、创新策略与方向</w:t>
        </w:r>
        <w:r>
          <w:tab/>
        </w:r>
        <w:r>
          <w:fldChar w:fldCharType="begin"/>
        </w:r>
        <w:r>
          <w:instrText xml:space="preserve"> PAGEREF _Toc31465 \h </w:instrText>
        </w:r>
        <w:r>
          <w:fldChar w:fldCharType="separate"/>
        </w:r>
        <w:r>
          <w:t>27</w:t>
        </w:r>
        <w:r>
          <w:fldChar w:fldCharType="end"/>
        </w:r>
      </w:hyperlink>
    </w:p>
    <w:p>
      <w:pPr>
        <w:pStyle w:val="TOC2"/>
        <w:tabs>
          <w:tab w:val="right" w:leader="dot" w:pos="8306"/>
        </w:tabs>
      </w:pPr>
      <w:hyperlink w:anchor="_Toc3668" w:history="1">
        <w:r>
          <w:rPr>
            <w:rFonts w:ascii="仿宋" w:eastAsia="仿宋" w:hAnsi="仿宋" w:cs="仿宋" w:hint="eastAsia"/>
            <w:lang w:eastAsia="zh-CN"/>
          </w:rPr>
          <w:t>(二)、研发规划与投入</w:t>
        </w:r>
        <w:r>
          <w:tab/>
        </w:r>
        <w:r>
          <w:fldChar w:fldCharType="begin"/>
        </w:r>
        <w:r>
          <w:instrText xml:space="preserve"> PAGEREF _Toc3668 \h </w:instrText>
        </w:r>
        <w:r>
          <w:fldChar w:fldCharType="separate"/>
        </w:r>
        <w:r>
          <w:t>28</w:t>
        </w:r>
        <w:r>
          <w:fldChar w:fldCharType="end"/>
        </w:r>
      </w:hyperlink>
    </w:p>
    <w:p>
      <w:pPr>
        <w:pStyle w:val="TOC1"/>
        <w:tabs>
          <w:tab w:val="right" w:leader="dot" w:pos="8306"/>
        </w:tabs>
      </w:pPr>
      <w:hyperlink w:anchor="_Toc27981" w:history="1">
        <w:r>
          <w:rPr>
            <w:rFonts w:ascii="仿宋" w:eastAsia="仿宋" w:hAnsi="仿宋" w:cs="仿宋" w:hint="eastAsia"/>
            <w:lang w:eastAsia="zh-CN"/>
          </w:rPr>
          <w:t>八、液压元件、系统及装置项目技术管理</w:t>
        </w:r>
        <w:r>
          <w:tab/>
        </w:r>
        <w:r>
          <w:fldChar w:fldCharType="begin"/>
        </w:r>
        <w:r>
          <w:instrText xml:space="preserve"> PAGEREF _Toc27981 \h </w:instrText>
        </w:r>
        <w:r>
          <w:fldChar w:fldCharType="separate"/>
        </w:r>
        <w:r>
          <w:t>30</w:t>
        </w:r>
        <w:r>
          <w:fldChar w:fldCharType="end"/>
        </w:r>
      </w:hyperlink>
    </w:p>
    <w:p>
      <w:pPr>
        <w:pStyle w:val="TOC2"/>
        <w:tabs>
          <w:tab w:val="right" w:leader="dot" w:pos="8306"/>
        </w:tabs>
      </w:pPr>
      <w:hyperlink w:anchor="_Toc21799" w:history="1">
        <w:r>
          <w:rPr>
            <w:rFonts w:ascii="仿宋" w:eastAsia="仿宋" w:hAnsi="仿宋" w:cs="仿宋" w:hint="eastAsia"/>
            <w:lang w:eastAsia="zh-CN"/>
          </w:rPr>
          <w:t>(一)、技术方案选用方向</w:t>
        </w:r>
        <w:r>
          <w:tab/>
        </w:r>
        <w:r>
          <w:fldChar w:fldCharType="begin"/>
        </w:r>
        <w:r>
          <w:instrText xml:space="preserve"> PAGEREF _Toc21799 \h </w:instrText>
        </w:r>
        <w:r>
          <w:fldChar w:fldCharType="separate"/>
        </w:r>
        <w:r>
          <w:t>30</w:t>
        </w:r>
        <w:r>
          <w:fldChar w:fldCharType="end"/>
        </w:r>
      </w:hyperlink>
    </w:p>
    <w:p>
      <w:pPr>
        <w:pStyle w:val="TOC2"/>
        <w:tabs>
          <w:tab w:val="right" w:leader="dot" w:pos="8306"/>
        </w:tabs>
      </w:pPr>
      <w:hyperlink w:anchor="_Toc24061" w:history="1">
        <w:r>
          <w:rPr>
            <w:rFonts w:ascii="仿宋" w:eastAsia="仿宋" w:hAnsi="仿宋" w:cs="仿宋" w:hint="eastAsia"/>
            <w:lang w:eastAsia="zh-CN"/>
          </w:rPr>
          <w:t>(二)、工艺技术方案选用原则</w:t>
        </w:r>
        <w:r>
          <w:tab/>
        </w:r>
        <w:r>
          <w:fldChar w:fldCharType="begin"/>
        </w:r>
        <w:r>
          <w:instrText xml:space="preserve"> PAGEREF _Toc24061 \h </w:instrText>
        </w:r>
        <w:r>
          <w:fldChar w:fldCharType="separate"/>
        </w:r>
        <w:r>
          <w:t>32</w:t>
        </w:r>
        <w:r>
          <w:fldChar w:fldCharType="end"/>
        </w:r>
      </w:hyperlink>
    </w:p>
    <w:p>
      <w:pPr>
        <w:pStyle w:val="TOC2"/>
        <w:tabs>
          <w:tab w:val="right" w:leader="dot" w:pos="8306"/>
        </w:tabs>
      </w:pPr>
      <w:hyperlink w:anchor="_Toc22077" w:history="1">
        <w:r>
          <w:rPr>
            <w:rFonts w:ascii="仿宋" w:eastAsia="仿宋" w:hAnsi="仿宋" w:cs="仿宋" w:hint="eastAsia"/>
            <w:lang w:eastAsia="zh-CN"/>
          </w:rPr>
          <w:t>(三)、工艺技术方案要求</w:t>
        </w:r>
        <w:r>
          <w:tab/>
        </w:r>
        <w:r>
          <w:fldChar w:fldCharType="begin"/>
        </w:r>
        <w:r>
          <w:instrText xml:space="preserve"> PAGEREF _Toc22077 \h </w:instrText>
        </w:r>
        <w:r>
          <w:fldChar w:fldCharType="separate"/>
        </w:r>
        <w:r>
          <w:t>34</w:t>
        </w:r>
        <w:r>
          <w:fldChar w:fldCharType="end"/>
        </w:r>
      </w:hyperlink>
    </w:p>
    <w:p>
      <w:pPr>
        <w:pStyle w:val="TOC1"/>
        <w:tabs>
          <w:tab w:val="right" w:leader="dot" w:pos="8306"/>
        </w:tabs>
      </w:pPr>
      <w:hyperlink w:anchor="_Toc31075" w:history="1">
        <w:r>
          <w:rPr>
            <w:rFonts w:ascii="仿宋" w:eastAsia="仿宋" w:hAnsi="仿宋" w:cs="仿宋" w:hint="eastAsia"/>
            <w:lang w:eastAsia="zh-CN"/>
          </w:rPr>
          <w:t>九、液压元件、系统及装置项目计划安排</w:t>
        </w:r>
        <w:r>
          <w:tab/>
        </w:r>
        <w:r>
          <w:fldChar w:fldCharType="begin"/>
        </w:r>
        <w:r>
          <w:instrText xml:space="preserve"> PAGEREF _Toc31075 \h </w:instrText>
        </w:r>
        <w:r>
          <w:fldChar w:fldCharType="separate"/>
        </w:r>
        <w:r>
          <w:t>36</w:t>
        </w:r>
        <w:r>
          <w:fldChar w:fldCharType="end"/>
        </w:r>
      </w:hyperlink>
    </w:p>
    <w:p>
      <w:pPr>
        <w:pStyle w:val="TOC2"/>
        <w:tabs>
          <w:tab w:val="right" w:leader="dot" w:pos="8306"/>
        </w:tabs>
      </w:pPr>
      <w:hyperlink w:anchor="_Toc24496" w:history="1">
        <w:r>
          <w:rPr>
            <w:rFonts w:ascii="仿宋" w:eastAsia="仿宋" w:hAnsi="仿宋" w:cs="仿宋" w:hint="eastAsia"/>
            <w:lang w:eastAsia="zh-CN"/>
          </w:rPr>
          <w:t>(一)、建设周期</w:t>
        </w:r>
        <w:r>
          <w:tab/>
        </w:r>
        <w:r>
          <w:fldChar w:fldCharType="begin"/>
        </w:r>
        <w:r>
          <w:instrText xml:space="preserve"> PAGEREF _Toc24496 \h </w:instrText>
        </w:r>
        <w:r>
          <w:fldChar w:fldCharType="separate"/>
        </w:r>
        <w:r>
          <w:t>36</w:t>
        </w:r>
        <w:r>
          <w:fldChar w:fldCharType="end"/>
        </w:r>
      </w:hyperlink>
    </w:p>
    <w:p>
      <w:pPr>
        <w:pStyle w:val="TOC2"/>
        <w:tabs>
          <w:tab w:val="right" w:leader="dot" w:pos="8306"/>
        </w:tabs>
      </w:pPr>
      <w:hyperlink w:anchor="_Toc9024" w:history="1">
        <w:r>
          <w:rPr>
            <w:rFonts w:ascii="仿宋" w:eastAsia="仿宋" w:hAnsi="仿宋" w:cs="仿宋" w:hint="eastAsia"/>
            <w:lang w:eastAsia="zh-CN"/>
          </w:rPr>
          <w:t>(二)、建设进度</w:t>
        </w:r>
        <w:r>
          <w:tab/>
        </w:r>
        <w:r>
          <w:fldChar w:fldCharType="begin"/>
        </w:r>
        <w:r>
          <w:instrText xml:space="preserve"> PAGEREF _Toc9024 \h </w:instrText>
        </w:r>
        <w:r>
          <w:fldChar w:fldCharType="separate"/>
        </w:r>
        <w:r>
          <w:t>37</w:t>
        </w:r>
        <w:r>
          <w:fldChar w:fldCharType="end"/>
        </w:r>
      </w:hyperlink>
    </w:p>
    <w:p>
      <w:pPr>
        <w:pStyle w:val="TOC2"/>
        <w:tabs>
          <w:tab w:val="right" w:leader="dot" w:pos="8306"/>
        </w:tabs>
      </w:pPr>
      <w:hyperlink w:anchor="_Toc1050" w:history="1">
        <w:r>
          <w:rPr>
            <w:rFonts w:ascii="仿宋" w:eastAsia="仿宋" w:hAnsi="仿宋" w:cs="仿宋" w:hint="eastAsia"/>
            <w:lang w:eastAsia="zh-CN"/>
          </w:rPr>
          <w:t>(三)、进度安排注意事项</w:t>
        </w:r>
        <w:r>
          <w:tab/>
        </w:r>
        <w:r>
          <w:fldChar w:fldCharType="begin"/>
        </w:r>
        <w:r>
          <w:instrText xml:space="preserve"> PAGEREF _Toc1050 \h </w:instrText>
        </w:r>
        <w:r>
          <w:fldChar w:fldCharType="separate"/>
        </w:r>
        <w:r>
          <w:t>38</w:t>
        </w:r>
        <w:r>
          <w:fldChar w:fldCharType="end"/>
        </w:r>
      </w:hyperlink>
    </w:p>
    <w:p>
      <w:pPr>
        <w:pStyle w:val="TOC2"/>
        <w:tabs>
          <w:tab w:val="right" w:leader="dot" w:pos="8306"/>
        </w:tabs>
      </w:pPr>
      <w:hyperlink w:anchor="_Toc29211" w:history="1">
        <w:r>
          <w:rPr>
            <w:rFonts w:ascii="仿宋" w:eastAsia="仿宋" w:hAnsi="仿宋" w:cs="仿宋" w:hint="eastAsia"/>
            <w:lang w:eastAsia="zh-CN"/>
          </w:rPr>
          <w:t>(四)、人力资源配置</w:t>
        </w:r>
        <w:r>
          <w:tab/>
        </w:r>
        <w:r>
          <w:fldChar w:fldCharType="begin"/>
        </w:r>
        <w:r>
          <w:instrText xml:space="preserve"> PAGEREF _Toc29211 \h </w:instrText>
        </w:r>
        <w:r>
          <w:fldChar w:fldCharType="separate"/>
        </w:r>
        <w:r>
          <w:t>40</w:t>
        </w:r>
        <w:r>
          <w:fldChar w:fldCharType="end"/>
        </w:r>
      </w:hyperlink>
    </w:p>
    <w:p>
      <w:pPr>
        <w:pStyle w:val="TOC1"/>
        <w:tabs>
          <w:tab w:val="right" w:leader="dot" w:pos="8306"/>
        </w:tabs>
      </w:pPr>
      <w:hyperlink w:anchor="_Toc31962" w:history="1">
        <w:r>
          <w:rPr>
            <w:rFonts w:ascii="仿宋" w:eastAsia="仿宋" w:hAnsi="仿宋" w:cs="仿宋" w:hint="eastAsia"/>
            <w:lang w:eastAsia="zh-CN"/>
          </w:rPr>
          <w:t>十、液压元件、系统及装置项目经营效益</w:t>
        </w:r>
        <w:r>
          <w:tab/>
        </w:r>
        <w:r>
          <w:fldChar w:fldCharType="begin"/>
        </w:r>
        <w:r>
          <w:instrText xml:space="preserve"> PAGEREF _Toc31962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0" w:history="1">
        <w:r>
          <w:rPr>
            <w:rFonts w:ascii="仿宋" w:eastAsia="仿宋" w:hAnsi="仿宋" w:cs="仿宋" w:hint="eastAsia"/>
            <w:lang w:eastAsia="zh-CN"/>
          </w:rPr>
          <w:t>(一)、经济评价财务测算</w:t>
        </w:r>
        <w:r>
          <w:tab/>
        </w:r>
        <w:r>
          <w:fldChar w:fldCharType="begin"/>
        </w:r>
        <w:r>
          <w:instrText xml:space="preserve"> PAGEREF _Toc2820 \h </w:instrText>
        </w:r>
        <w:r>
          <w:fldChar w:fldCharType="separate"/>
        </w:r>
        <w:r>
          <w:t>41</w:t>
        </w:r>
        <w:r>
          <w:fldChar w:fldCharType="end"/>
        </w:r>
      </w:hyperlink>
    </w:p>
    <w:p>
      <w:pPr>
        <w:pStyle w:val="TOC2"/>
        <w:tabs>
          <w:tab w:val="right" w:leader="dot" w:pos="8306"/>
        </w:tabs>
      </w:pPr>
      <w:hyperlink w:anchor="_Toc3908" w:history="1">
        <w:r>
          <w:rPr>
            <w:rFonts w:ascii="仿宋" w:eastAsia="仿宋" w:hAnsi="仿宋" w:cs="仿宋" w:hint="eastAsia"/>
            <w:lang w:eastAsia="zh-CN"/>
          </w:rPr>
          <w:t>(二)、液压元件、系统及装置项目盈利能力分析</w:t>
        </w:r>
        <w:r>
          <w:tab/>
        </w:r>
        <w:r>
          <w:fldChar w:fldCharType="begin"/>
        </w:r>
        <w:r>
          <w:instrText xml:space="preserve"> PAGEREF _Toc3908 \h </w:instrText>
        </w:r>
        <w:r>
          <w:fldChar w:fldCharType="separate"/>
        </w:r>
        <w:r>
          <w:t>42</w:t>
        </w:r>
        <w:r>
          <w:fldChar w:fldCharType="end"/>
        </w:r>
      </w:hyperlink>
    </w:p>
    <w:p>
      <w:pPr>
        <w:pStyle w:val="TOC1"/>
        <w:tabs>
          <w:tab w:val="right" w:leader="dot" w:pos="8306"/>
        </w:tabs>
      </w:pPr>
      <w:hyperlink w:anchor="_Toc2167" w:history="1">
        <w:r>
          <w:rPr>
            <w:rFonts w:ascii="仿宋" w:eastAsia="仿宋" w:hAnsi="仿宋" w:cs="仿宋" w:hint="eastAsia"/>
            <w:lang w:eastAsia="zh-CN"/>
          </w:rPr>
          <w:t>十一、液压元件、系统及装置项目人力资源培养与发展</w:t>
        </w:r>
        <w:r>
          <w:tab/>
        </w:r>
        <w:r>
          <w:fldChar w:fldCharType="begin"/>
        </w:r>
        <w:r>
          <w:instrText xml:space="preserve"> PAGEREF _Toc2167 \h </w:instrText>
        </w:r>
        <w:r>
          <w:fldChar w:fldCharType="separate"/>
        </w:r>
        <w:r>
          <w:t>43</w:t>
        </w:r>
        <w:r>
          <w:fldChar w:fldCharType="end"/>
        </w:r>
      </w:hyperlink>
    </w:p>
    <w:p>
      <w:pPr>
        <w:pStyle w:val="TOC2"/>
        <w:tabs>
          <w:tab w:val="right" w:leader="dot" w:pos="8306"/>
        </w:tabs>
      </w:pPr>
      <w:hyperlink w:anchor="_Toc5236" w:history="1">
        <w:r>
          <w:rPr>
            <w:rFonts w:ascii="仿宋" w:eastAsia="仿宋" w:hAnsi="仿宋" w:cs="仿宋" w:hint="eastAsia"/>
            <w:lang w:eastAsia="zh-CN"/>
          </w:rPr>
          <w:t>(一)、人才需求与规划</w:t>
        </w:r>
        <w:r>
          <w:tab/>
        </w:r>
        <w:r>
          <w:fldChar w:fldCharType="begin"/>
        </w:r>
        <w:r>
          <w:instrText xml:space="preserve"> PAGEREF _Toc5236 \h </w:instrText>
        </w:r>
        <w:r>
          <w:fldChar w:fldCharType="separate"/>
        </w:r>
        <w:r>
          <w:t>43</w:t>
        </w:r>
        <w:r>
          <w:fldChar w:fldCharType="end"/>
        </w:r>
      </w:hyperlink>
    </w:p>
    <w:p>
      <w:pPr>
        <w:pStyle w:val="TOC2"/>
        <w:tabs>
          <w:tab w:val="right" w:leader="dot" w:pos="8306"/>
        </w:tabs>
      </w:pPr>
      <w:hyperlink w:anchor="_Toc11629" w:history="1">
        <w:r>
          <w:rPr>
            <w:rFonts w:ascii="仿宋" w:eastAsia="仿宋" w:hAnsi="仿宋" w:cs="仿宋" w:hint="eastAsia"/>
            <w:lang w:eastAsia="zh-CN"/>
          </w:rPr>
          <w:t>(二)、培训与发展计划</w:t>
        </w:r>
        <w:r>
          <w:tab/>
        </w:r>
        <w:r>
          <w:fldChar w:fldCharType="begin"/>
        </w:r>
        <w:r>
          <w:instrText xml:space="preserve"> PAGEREF _Toc11629 \h </w:instrText>
        </w:r>
        <w:r>
          <w:fldChar w:fldCharType="separate"/>
        </w:r>
        <w:r>
          <w:t>43</w:t>
        </w:r>
        <w:r>
          <w:fldChar w:fldCharType="end"/>
        </w:r>
      </w:hyperlink>
    </w:p>
    <w:p>
      <w:pPr>
        <w:pStyle w:val="TOC1"/>
        <w:tabs>
          <w:tab w:val="right" w:leader="dot" w:pos="8306"/>
        </w:tabs>
      </w:pPr>
      <w:hyperlink w:anchor="_Toc161" w:history="1">
        <w:r>
          <w:rPr>
            <w:rFonts w:ascii="仿宋" w:eastAsia="仿宋" w:hAnsi="仿宋" w:cs="仿宋" w:hint="eastAsia"/>
            <w:lang w:eastAsia="zh-CN"/>
          </w:rPr>
          <w:t>十二、液压元件、系统及装置项目投资规划</w:t>
        </w:r>
        <w:r>
          <w:tab/>
        </w:r>
        <w:r>
          <w:fldChar w:fldCharType="begin"/>
        </w:r>
        <w:r>
          <w:instrText xml:space="preserve"> PAGEREF _Toc161 \h </w:instrText>
        </w:r>
        <w:r>
          <w:fldChar w:fldCharType="separate"/>
        </w:r>
        <w:r>
          <w:t>44</w:t>
        </w:r>
        <w:r>
          <w:fldChar w:fldCharType="end"/>
        </w:r>
      </w:hyperlink>
    </w:p>
    <w:p>
      <w:pPr>
        <w:pStyle w:val="TOC2"/>
        <w:tabs>
          <w:tab w:val="right" w:leader="dot" w:pos="8306"/>
        </w:tabs>
      </w:pPr>
      <w:hyperlink w:anchor="_Toc28123" w:history="1">
        <w:r>
          <w:rPr>
            <w:rFonts w:ascii="仿宋" w:eastAsia="仿宋" w:hAnsi="仿宋" w:cs="仿宋" w:hint="eastAsia"/>
            <w:lang w:eastAsia="zh-CN"/>
          </w:rPr>
          <w:t>(一)、液压元件、系统及装置项目总投资估算</w:t>
        </w:r>
        <w:r>
          <w:tab/>
        </w:r>
        <w:r>
          <w:fldChar w:fldCharType="begin"/>
        </w:r>
        <w:r>
          <w:instrText xml:space="preserve"> PAGEREF _Toc28123 \h </w:instrText>
        </w:r>
        <w:r>
          <w:fldChar w:fldCharType="separate"/>
        </w:r>
        <w:r>
          <w:t>44</w:t>
        </w:r>
        <w:r>
          <w:fldChar w:fldCharType="end"/>
        </w:r>
      </w:hyperlink>
    </w:p>
    <w:p>
      <w:pPr>
        <w:pStyle w:val="TOC2"/>
        <w:tabs>
          <w:tab w:val="right" w:leader="dot" w:pos="8306"/>
        </w:tabs>
      </w:pPr>
      <w:hyperlink w:anchor="_Toc28192" w:history="1">
        <w:r>
          <w:rPr>
            <w:rFonts w:ascii="仿宋" w:eastAsia="仿宋" w:hAnsi="仿宋" w:cs="仿宋" w:hint="eastAsia"/>
            <w:lang w:eastAsia="zh-CN"/>
          </w:rPr>
          <w:t>(二)、资金筹措</w:t>
        </w:r>
        <w:r>
          <w:tab/>
        </w:r>
        <w:r>
          <w:fldChar w:fldCharType="begin"/>
        </w:r>
        <w:r>
          <w:instrText xml:space="preserve"> PAGEREF _Toc28192 \h </w:instrText>
        </w:r>
        <w:r>
          <w:fldChar w:fldCharType="separate"/>
        </w:r>
        <w:r>
          <w:t>45</w:t>
        </w:r>
        <w:r>
          <w:fldChar w:fldCharType="end"/>
        </w:r>
      </w:hyperlink>
    </w:p>
    <w:p>
      <w:pPr>
        <w:pStyle w:val="TOC1"/>
        <w:tabs>
          <w:tab w:val="right" w:leader="dot" w:pos="8306"/>
        </w:tabs>
      </w:pPr>
      <w:hyperlink w:anchor="_Toc24614" w:history="1">
        <w:r>
          <w:rPr>
            <w:rFonts w:ascii="仿宋" w:eastAsia="仿宋" w:hAnsi="仿宋" w:cs="仿宋" w:hint="eastAsia"/>
            <w:lang w:eastAsia="zh-CN"/>
          </w:rPr>
          <w:t>十三、液压元件、系统及装置项目治理与监督</w:t>
        </w:r>
        <w:r>
          <w:tab/>
        </w:r>
        <w:r>
          <w:fldChar w:fldCharType="begin"/>
        </w:r>
        <w:r>
          <w:instrText xml:space="preserve"> PAGEREF _Toc24614 \h </w:instrText>
        </w:r>
        <w:r>
          <w:fldChar w:fldCharType="separate"/>
        </w:r>
        <w:r>
          <w:t>46</w:t>
        </w:r>
        <w:r>
          <w:fldChar w:fldCharType="end"/>
        </w:r>
      </w:hyperlink>
    </w:p>
    <w:p>
      <w:pPr>
        <w:pStyle w:val="TOC2"/>
        <w:tabs>
          <w:tab w:val="right" w:leader="dot" w:pos="8306"/>
        </w:tabs>
      </w:pPr>
      <w:hyperlink w:anchor="_Toc4480" w:history="1">
        <w:r>
          <w:rPr>
            <w:rFonts w:ascii="仿宋" w:eastAsia="仿宋" w:hAnsi="仿宋" w:cs="仿宋" w:hint="eastAsia"/>
            <w:lang w:eastAsia="zh-CN"/>
          </w:rPr>
          <w:t>(一)、液压元件、系统及装置项目治理结构</w:t>
        </w:r>
        <w:r>
          <w:tab/>
        </w:r>
        <w:r>
          <w:fldChar w:fldCharType="begin"/>
        </w:r>
        <w:r>
          <w:instrText xml:space="preserve"> PAGEREF _Toc4480 \h </w:instrText>
        </w:r>
        <w:r>
          <w:fldChar w:fldCharType="separate"/>
        </w:r>
        <w:r>
          <w:t>46</w:t>
        </w:r>
        <w:r>
          <w:fldChar w:fldCharType="end"/>
        </w:r>
      </w:hyperlink>
    </w:p>
    <w:p>
      <w:pPr>
        <w:pStyle w:val="TOC2"/>
        <w:tabs>
          <w:tab w:val="right" w:leader="dot" w:pos="8306"/>
        </w:tabs>
      </w:pPr>
      <w:hyperlink w:anchor="_Toc1891" w:history="1">
        <w:r>
          <w:rPr>
            <w:rFonts w:ascii="仿宋" w:eastAsia="仿宋" w:hAnsi="仿宋" w:cs="仿宋" w:hint="eastAsia"/>
            <w:lang w:eastAsia="zh-CN"/>
          </w:rPr>
          <w:t>(二)、监督与审计</w:t>
        </w:r>
        <w:r>
          <w:tab/>
        </w:r>
        <w:r>
          <w:fldChar w:fldCharType="begin"/>
        </w:r>
        <w:r>
          <w:instrText xml:space="preserve"> PAGEREF _Toc1891 \h </w:instrText>
        </w:r>
        <w:r>
          <w:fldChar w:fldCharType="separate"/>
        </w:r>
        <w:r>
          <w:t>48</w:t>
        </w:r>
        <w:r>
          <w:fldChar w:fldCharType="end"/>
        </w:r>
      </w:hyperlink>
    </w:p>
    <w:p>
      <w:pPr>
        <w:pStyle w:val="TOC1"/>
        <w:tabs>
          <w:tab w:val="right" w:leader="dot" w:pos="8306"/>
        </w:tabs>
      </w:pPr>
      <w:hyperlink w:anchor="_Toc26456" w:history="1">
        <w:r>
          <w:rPr>
            <w:rFonts w:ascii="仿宋" w:eastAsia="仿宋" w:hAnsi="仿宋" w:cs="仿宋" w:hint="eastAsia"/>
            <w:lang w:eastAsia="zh-CN"/>
          </w:rPr>
          <w:t>十四、利益相关者分析与沟通计划</w:t>
        </w:r>
        <w:r>
          <w:tab/>
        </w:r>
        <w:r>
          <w:fldChar w:fldCharType="begin"/>
        </w:r>
        <w:r>
          <w:instrText xml:space="preserve"> PAGEREF _Toc26456 \h </w:instrText>
        </w:r>
        <w:r>
          <w:fldChar w:fldCharType="separate"/>
        </w:r>
        <w:r>
          <w:t>49</w:t>
        </w:r>
        <w:r>
          <w:fldChar w:fldCharType="end"/>
        </w:r>
      </w:hyperlink>
    </w:p>
    <w:p>
      <w:pPr>
        <w:pStyle w:val="TOC2"/>
        <w:tabs>
          <w:tab w:val="right" w:leader="dot" w:pos="8306"/>
        </w:tabs>
      </w:pPr>
      <w:hyperlink w:anchor="_Toc9298" w:history="1">
        <w:r>
          <w:rPr>
            <w:rFonts w:ascii="仿宋" w:eastAsia="仿宋" w:hAnsi="仿宋" w:cs="仿宋" w:hint="eastAsia"/>
            <w:lang w:eastAsia="zh-CN"/>
          </w:rPr>
          <w:t>(一)、利益相关者分析</w:t>
        </w:r>
        <w:r>
          <w:tab/>
        </w:r>
        <w:r>
          <w:fldChar w:fldCharType="begin"/>
        </w:r>
        <w:r>
          <w:instrText xml:space="preserve"> PAGEREF _Toc9298 \h </w:instrText>
        </w:r>
        <w:r>
          <w:fldChar w:fldCharType="separate"/>
        </w:r>
        <w:r>
          <w:t>49</w:t>
        </w:r>
        <w:r>
          <w:fldChar w:fldCharType="end"/>
        </w:r>
      </w:hyperlink>
    </w:p>
    <w:p>
      <w:pPr>
        <w:pStyle w:val="TOC2"/>
        <w:tabs>
          <w:tab w:val="right" w:leader="dot" w:pos="8306"/>
        </w:tabs>
      </w:pPr>
      <w:hyperlink w:anchor="_Toc12740" w:history="1">
        <w:r>
          <w:rPr>
            <w:rFonts w:ascii="仿宋" w:eastAsia="仿宋" w:hAnsi="仿宋" w:cs="仿宋" w:hint="eastAsia"/>
            <w:lang w:eastAsia="zh-CN"/>
          </w:rPr>
          <w:t>(二)、沟通计划</w:t>
        </w:r>
        <w:r>
          <w:tab/>
        </w:r>
        <w:r>
          <w:fldChar w:fldCharType="begin"/>
        </w:r>
        <w:r>
          <w:instrText xml:space="preserve"> PAGEREF _Toc12740 \h </w:instrText>
        </w:r>
        <w:r>
          <w:fldChar w:fldCharType="separate"/>
        </w:r>
        <w:r>
          <w:t>50</w:t>
        </w:r>
        <w:r>
          <w:fldChar w:fldCharType="end"/>
        </w:r>
      </w:hyperlink>
    </w:p>
    <w:p>
      <w:pPr>
        <w:pStyle w:val="TOC1"/>
        <w:tabs>
          <w:tab w:val="right" w:leader="dot" w:pos="8306"/>
        </w:tabs>
      </w:pPr>
      <w:hyperlink w:anchor="_Toc27512" w:history="1">
        <w:r>
          <w:rPr>
            <w:rFonts w:ascii="仿宋" w:eastAsia="仿宋" w:hAnsi="仿宋" w:cs="仿宋" w:hint="eastAsia"/>
            <w:lang w:eastAsia="zh-CN"/>
          </w:rPr>
          <w:t>十五、质量管理体系</w:t>
        </w:r>
        <w:r>
          <w:tab/>
        </w:r>
        <w:r>
          <w:fldChar w:fldCharType="begin"/>
        </w:r>
        <w:r>
          <w:instrText xml:space="preserve"> PAGEREF _Toc27512 \h </w:instrText>
        </w:r>
        <w:r>
          <w:fldChar w:fldCharType="separate"/>
        </w:r>
        <w:r>
          <w:t>52</w:t>
        </w:r>
        <w:r>
          <w:fldChar w:fldCharType="end"/>
        </w:r>
      </w:hyperlink>
    </w:p>
    <w:p>
      <w:pPr>
        <w:pStyle w:val="TOC2"/>
        <w:tabs>
          <w:tab w:val="right" w:leader="dot" w:pos="8306"/>
        </w:tabs>
      </w:pPr>
      <w:hyperlink w:anchor="_Toc19118" w:history="1">
        <w:r>
          <w:rPr>
            <w:rFonts w:ascii="仿宋" w:eastAsia="仿宋" w:hAnsi="仿宋" w:cs="仿宋" w:hint="eastAsia"/>
            <w:lang w:eastAsia="zh-CN"/>
          </w:rPr>
          <w:t>(一)、质量目标与方针</w:t>
        </w:r>
        <w:r>
          <w:tab/>
        </w:r>
        <w:r>
          <w:fldChar w:fldCharType="begin"/>
        </w:r>
        <w:r>
          <w:instrText xml:space="preserve"> PAGEREF _Toc19118 \h </w:instrText>
        </w:r>
        <w:r>
          <w:fldChar w:fldCharType="separate"/>
        </w:r>
        <w:r>
          <w:t>52</w:t>
        </w:r>
        <w:r>
          <w:fldChar w:fldCharType="end"/>
        </w:r>
      </w:hyperlink>
    </w:p>
    <w:p>
      <w:pPr>
        <w:pStyle w:val="TOC2"/>
        <w:tabs>
          <w:tab w:val="right" w:leader="dot" w:pos="8306"/>
        </w:tabs>
      </w:pPr>
      <w:hyperlink w:anchor="_Toc12486" w:history="1">
        <w:r>
          <w:rPr>
            <w:rFonts w:ascii="仿宋" w:eastAsia="仿宋" w:hAnsi="仿宋" w:cs="仿宋" w:hint="eastAsia"/>
            <w:lang w:eastAsia="zh-CN"/>
          </w:rPr>
          <w:t>(二)、质量管理责任</w:t>
        </w:r>
        <w:r>
          <w:tab/>
        </w:r>
        <w:r>
          <w:fldChar w:fldCharType="begin"/>
        </w:r>
        <w:r>
          <w:instrText xml:space="preserve"> PAGEREF _Toc12486 \h </w:instrText>
        </w:r>
        <w:r>
          <w:fldChar w:fldCharType="separate"/>
        </w:r>
        <w:r>
          <w:t>53</w:t>
        </w:r>
        <w:r>
          <w:fldChar w:fldCharType="end"/>
        </w:r>
      </w:hyperlink>
    </w:p>
    <w:p>
      <w:pPr>
        <w:pStyle w:val="TOC2"/>
        <w:tabs>
          <w:tab w:val="right" w:leader="dot" w:pos="8306"/>
        </w:tabs>
      </w:pPr>
      <w:hyperlink w:anchor="_Toc14661" w:history="1">
        <w:r>
          <w:rPr>
            <w:rFonts w:ascii="仿宋" w:eastAsia="仿宋" w:hAnsi="仿宋" w:cs="仿宋" w:hint="eastAsia"/>
            <w:lang w:eastAsia="zh-CN"/>
          </w:rPr>
          <w:t>(三)、质量管理体系文件</w:t>
        </w:r>
        <w:r>
          <w:tab/>
        </w:r>
        <w:r>
          <w:fldChar w:fldCharType="begin"/>
        </w:r>
        <w:r>
          <w:instrText xml:space="preserve"> PAGEREF _Toc14661 \h </w:instrText>
        </w:r>
        <w:r>
          <w:fldChar w:fldCharType="separate"/>
        </w:r>
        <w:r>
          <w:t>54</w:t>
        </w:r>
        <w:r>
          <w:fldChar w:fldCharType="end"/>
        </w:r>
      </w:hyperlink>
    </w:p>
    <w:p>
      <w:pPr>
        <w:pStyle w:val="TOC2"/>
        <w:tabs>
          <w:tab w:val="right" w:leader="dot" w:pos="8306"/>
        </w:tabs>
      </w:pPr>
      <w:hyperlink w:anchor="_Toc23974" w:history="1">
        <w:r>
          <w:rPr>
            <w:rFonts w:ascii="仿宋" w:eastAsia="仿宋" w:hAnsi="仿宋" w:cs="仿宋" w:hint="eastAsia"/>
            <w:lang w:eastAsia="zh-CN"/>
          </w:rPr>
          <w:t>(四)、质量培训与教育</w:t>
        </w:r>
        <w:r>
          <w:tab/>
        </w:r>
        <w:r>
          <w:fldChar w:fldCharType="begin"/>
        </w:r>
        <w:r>
          <w:instrText xml:space="preserve"> PAGEREF _Toc23974 \h </w:instrText>
        </w:r>
        <w:r>
          <w:fldChar w:fldCharType="separate"/>
        </w:r>
        <w:r>
          <w:t>56</w:t>
        </w:r>
        <w:r>
          <w:fldChar w:fldCharType="end"/>
        </w:r>
      </w:hyperlink>
    </w:p>
    <w:p>
      <w:pPr>
        <w:pStyle w:val="TOC2"/>
        <w:tabs>
          <w:tab w:val="right" w:leader="dot" w:pos="8306"/>
        </w:tabs>
      </w:pPr>
      <w:hyperlink w:anchor="_Toc11352" w:history="1">
        <w:r>
          <w:rPr>
            <w:rFonts w:ascii="仿宋" w:eastAsia="仿宋" w:hAnsi="仿宋" w:cs="仿宋" w:hint="eastAsia"/>
            <w:lang w:eastAsia="zh-CN"/>
          </w:rPr>
          <w:t>(五)、质量审核与评价</w:t>
        </w:r>
        <w:r>
          <w:tab/>
        </w:r>
        <w:r>
          <w:fldChar w:fldCharType="begin"/>
        </w:r>
        <w:r>
          <w:instrText xml:space="preserve"> PAGEREF _Toc11352 \h </w:instrText>
        </w:r>
        <w:r>
          <w:fldChar w:fldCharType="separate"/>
        </w:r>
        <w:r>
          <w:t>58</w:t>
        </w:r>
        <w:r>
          <w:fldChar w:fldCharType="end"/>
        </w:r>
      </w:hyperlink>
    </w:p>
    <w:p>
      <w:pPr>
        <w:pStyle w:val="TOC2"/>
        <w:tabs>
          <w:tab w:val="right" w:leader="dot" w:pos="8306"/>
        </w:tabs>
      </w:pPr>
      <w:hyperlink w:anchor="_Toc27765" w:history="1">
        <w:r>
          <w:rPr>
            <w:rFonts w:ascii="仿宋" w:eastAsia="仿宋" w:hAnsi="仿宋" w:cs="仿宋" w:hint="eastAsia"/>
            <w:lang w:eastAsia="zh-CN"/>
          </w:rPr>
          <w:t>(六)、不符合与纠正措施</w:t>
        </w:r>
        <w:r>
          <w:tab/>
        </w:r>
        <w:r>
          <w:fldChar w:fldCharType="begin"/>
        </w:r>
        <w:r>
          <w:instrText xml:space="preserve"> PAGEREF _Toc27765 \h </w:instrText>
        </w:r>
        <w:r>
          <w:fldChar w:fldCharType="separate"/>
        </w:r>
        <w:r>
          <w:t>59</w:t>
        </w:r>
        <w:r>
          <w:fldChar w:fldCharType="end"/>
        </w:r>
      </w:hyperlink>
    </w:p>
    <w:p>
      <w:pPr>
        <w:pStyle w:val="TOC1"/>
        <w:tabs>
          <w:tab w:val="right" w:leader="dot" w:pos="8306"/>
        </w:tabs>
      </w:pPr>
      <w:hyperlink w:anchor="_Toc18547" w:history="1">
        <w:r>
          <w:rPr>
            <w:rFonts w:ascii="仿宋" w:eastAsia="仿宋" w:hAnsi="仿宋" w:cs="仿宋" w:hint="eastAsia"/>
            <w:lang w:eastAsia="zh-CN"/>
          </w:rPr>
          <w:t>十六、液压元件、系统及装置项目工程方案分析</w:t>
        </w:r>
        <w:r>
          <w:tab/>
        </w:r>
        <w:r>
          <w:fldChar w:fldCharType="begin"/>
        </w:r>
        <w:r>
          <w:instrText xml:space="preserve"> PAGEREF _Toc18547 \h </w:instrText>
        </w:r>
        <w:r>
          <w:fldChar w:fldCharType="separate"/>
        </w:r>
        <w:r>
          <w:t>60</w:t>
        </w:r>
        <w:r>
          <w:fldChar w:fldCharType="end"/>
        </w:r>
      </w:hyperlink>
    </w:p>
    <w:p>
      <w:pPr>
        <w:pStyle w:val="TOC2"/>
        <w:tabs>
          <w:tab w:val="right" w:leader="dot" w:pos="8306"/>
        </w:tabs>
      </w:pPr>
      <w:hyperlink w:anchor="_Toc15528" w:history="1">
        <w:r>
          <w:rPr>
            <w:rFonts w:ascii="仿宋" w:eastAsia="仿宋" w:hAnsi="仿宋" w:cs="仿宋" w:hint="eastAsia"/>
            <w:lang w:eastAsia="zh-CN"/>
          </w:rPr>
          <w:t>(一)、建筑工程设计原则</w:t>
        </w:r>
        <w:r>
          <w:tab/>
        </w:r>
        <w:r>
          <w:fldChar w:fldCharType="begin"/>
        </w:r>
        <w:r>
          <w:instrText xml:space="preserve"> PAGEREF _Toc15528 \h </w:instrText>
        </w:r>
        <w:r>
          <w:fldChar w:fldCharType="separate"/>
        </w:r>
        <w:r>
          <w:t>60</w:t>
        </w:r>
        <w:r>
          <w:fldChar w:fldCharType="end"/>
        </w:r>
      </w:hyperlink>
    </w:p>
    <w:p>
      <w:pPr>
        <w:pStyle w:val="TOC2"/>
        <w:tabs>
          <w:tab w:val="right" w:leader="dot" w:pos="8306"/>
        </w:tabs>
      </w:pPr>
      <w:hyperlink w:anchor="_Toc28651" w:history="1">
        <w:r>
          <w:rPr>
            <w:rFonts w:ascii="仿宋" w:eastAsia="仿宋" w:hAnsi="仿宋" w:cs="仿宋" w:hint="eastAsia"/>
            <w:lang w:eastAsia="zh-CN"/>
          </w:rPr>
          <w:t>(二)、土建工程建设指标</w:t>
        </w:r>
        <w:r>
          <w:tab/>
        </w:r>
        <w:r>
          <w:fldChar w:fldCharType="begin"/>
        </w:r>
        <w:r>
          <w:instrText xml:space="preserve"> PAGEREF _Toc28651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142"/>
      <w:r>
        <w:rPr>
          <w:rFonts w:ascii="仿宋" w:eastAsia="仿宋" w:hAnsi="仿宋" w:cs="仿宋" w:hint="eastAsia"/>
          <w:sz w:val="28"/>
          <w:lang w:eastAsia="zh-CN"/>
        </w:rPr>
        <w:t>一、液压元件、系统及装置项目选址可行性分析</w:t>
      </w:r>
      <w:bookmarkEnd w:id="2"/>
    </w:p>
    <w:p>
      <w:pPr>
        <w:pStyle w:val="Heading2"/>
        <w:rPr>
          <w:rFonts w:ascii="仿宋" w:eastAsia="仿宋" w:hAnsi="仿宋" w:cs="仿宋" w:hint="eastAsia"/>
          <w:lang w:eastAsia="zh-CN"/>
        </w:rPr>
      </w:pPr>
      <w:bookmarkStart w:id="3" w:name="_Toc20993"/>
      <w:r>
        <w:rPr>
          <w:rFonts w:ascii="仿宋" w:eastAsia="仿宋" w:hAnsi="仿宋" w:cs="仿宋" w:hint="eastAsia"/>
          <w:lang w:eastAsia="zh-CN"/>
        </w:rPr>
        <w:t>(一)、液压元件、系统及装置项目选址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该液压元件、系统及装置项目选址位于XX省XX市XX区XXX街道</w:t>
      </w:r>
    </w:p>
    <w:p>
      <w:pPr>
        <w:pStyle w:val="Heading2"/>
        <w:ind w:firstLine="560" w:firstLineChars="200"/>
        <w:rPr>
          <w:rFonts w:ascii="仿宋" w:eastAsia="仿宋" w:hAnsi="仿宋" w:cs="仿宋" w:hint="eastAsia"/>
          <w:sz w:val="28"/>
          <w:lang w:eastAsia="zh-CN"/>
        </w:rPr>
      </w:pPr>
      <w:bookmarkStart w:id="4" w:name="_Toc1791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液压元件、系统及装置项目的征地面积将根据液压元件、系统及装置项目的实际规模和需求进行精确规划。具体面积XXX平方米，旨在确保液压元件、系统及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净用地面积是在征地面积基础上去除不可利用面积后的实际可开发用地。具体面积XXX平方米，考虑到环保、交通、安全等多方面因素，以确保液压元件、系统及装置项目在整体利用效率上达到最优。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液压元件、系统及装置项目计划建设的建筑总规模具体面积XXX平方米。这一规模的确定综合考虑了液压元件、系统及装置项目的性质、规模，以及城市规划的相关要求，确保建筑布局与周边环境协调一致。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绿地率是液压元件、系统及装置项目用地中被规划为绿地的比例。具体面积XXX平方米，旨在通过合理规划绿地，改善液压元件、系统及装置项目周边环境，提升居民生活质量，并符合城市整体绿化规划。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容积率是用地上可以建设的建筑总体积与用地面积之比。具体面积XXX，通过合理的容积率规划，确保液压元件、系统及装置项目建筑规模与周边环境和谐共生。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液压元件、系统及装置项目选址与当地城市规划相一致，具体面积XXX平方米。通过与城市规划部门深入沟通，确保液压元件、系统及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液压元件、系统及装置项目选址符合当地产业政策，具体面积XXX平方米。这包括液压元件、系统及装置项目对当地经济的促进作用，以及对相关产业的带动效应，确保液压元件、系统及装置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液压元件、系统及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确保液压元件、系统及装置项目选址具备必要的公共设施配套，具体面积XXX平方米。这包括交通便利性、教育、医疗等基础设施，以提高居民生活品质，使得液压元件、系统及装置项目选址更具吸引力。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考虑用地总体要求对当地社会稳定性的影响，具体面积XXX平方米。通过深入了解当地社区反馈，确保液压元件、系统及装置项目的选址和建设过程对当地社会和谐稳定产生积极作用。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液压元件、系统及装置项目选址不仅符合法规和规划，还在实际操作中具有可行性。这一全面规划将为液压元件、系统及装置项目的成功实施提供坚实的基础，确保液压元件、系统及装置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22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元件、系统及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液压元件、系统及装置项目的设备规划和空间设计中，我们将采取灵活设备布局的措施。设备布局将根据实际需求进行灵活设计，避免不必要的浪费。通过合理规划设备摆放位置，我们将提高设备的利用率，减少设备间距，以确保液压元件、系统及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液压元件、系统及装置项目内部引入共享设施的概念，例如共享会议室、办公区等。通过这种方式，我们可以减少对资源的重复建设，提高资源共享效率，从而减小液压元件、系统及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7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液压元件、系统及装置项目的总图布置中，我们将不同功能区域进行明确的规划，以最大程度满足液压元件、系统及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75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液压元件、系统及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液压元件、系统及装置项目对环境的影响是综合评价的重要因素之一。我们将详细考虑选址周边的自然环境、生态保护区、水源地等情况，确保液压元件、系统及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对选址的评价还需充分考虑当地政府的产业政策和法规。我们将详细了解液压元件、系统及装置项目所在地的相关政策，确保液压元件、系统及装置项目的规划和运营与当地法规相符，降低不必要的法律风险。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考虑到社会稳定性对企业运营的重要性，我们将评估选址地区的社会安全情况、劳工关系、社区反馈等方面，以确保液压元件、系统及装置项目的建设和运营不会受到社会稳定性的负面影响。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最后，我们将综合考虑用地成本，包括土地购置费用、土地开发成本等。通过对用地成本的详细评估，我们能够做出更为精确的经济效益分析，为液压元件、系统及装置项目的投资决策提供有力支持。</w:t>
      </w:r>
    </w:p>
    <w:p>
      <w:pPr>
        <w:pStyle w:val="Heading1"/>
        <w:ind w:firstLine="560" w:firstLineChars="200"/>
        <w:rPr>
          <w:rFonts w:ascii="仿宋" w:eastAsia="仿宋" w:hAnsi="仿宋" w:cs="仿宋" w:hint="eastAsia"/>
          <w:sz w:val="28"/>
          <w:lang w:eastAsia="zh-CN"/>
        </w:rPr>
      </w:pPr>
      <w:bookmarkStart w:id="8" w:name="_Toc2462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830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液压元件、系统及装置项目的技术管理特点体现在其创新导向。通过引入最先进的技术趋势和解决方案，液压元件、系统及装置项目致力于提升科技含量、提高质量和效率水平。这意味着我们将采用最新的工具和方法，确保液压元件、系统及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液压元件、系统及装置项目技术管理的显著特征。通过整合不同领域的技术资源，我们实现了跨学科的协同工作。这有助于优化技术架构，提高整体效能。此外，整合性策略还促进了不同技术团队之间的紧密沟通和高效合作，确保液压元件、系统及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液压元件、系统及装置项目所采用的技术。通过不断优化技术方案，液压元件、系统及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液压元件、系统及装置项目团队将在液压元件、系统及装置项目初期识别可能的技术风险，并采取相应的预防和应对措施。通过建立健全的风险评估机制，液压元件、系统及装置项目能够在实施过程中及时发现并解决潜在的技术问题，保障液压元件、系统及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液压元件、系统及装置项目中，技术将成为液压元件、系统及装置项目成功的有力支持。这一深度剖析揭示了技术管理在液压元件、系统及装置项目实施中的关键作用，为液压元件、系统及装置项目的技术基础奠定了坚实的基础。</w:t>
      </w:r>
    </w:p>
    <w:p>
      <w:pPr>
        <w:pStyle w:val="Heading2"/>
        <w:ind w:firstLine="560" w:firstLineChars="200"/>
        <w:rPr>
          <w:rFonts w:ascii="仿宋" w:eastAsia="仿宋" w:hAnsi="仿宋" w:cs="仿宋" w:hint="eastAsia"/>
          <w:sz w:val="28"/>
          <w:lang w:eastAsia="zh-CN"/>
        </w:rPr>
      </w:pPr>
      <w:bookmarkStart w:id="10" w:name="_Toc12927"/>
      <w:r>
        <w:rPr>
          <w:rFonts w:ascii="仿宋" w:eastAsia="仿宋" w:hAnsi="仿宋" w:cs="仿宋" w:hint="eastAsia"/>
          <w:sz w:val="28"/>
          <w:lang w:eastAsia="zh-CN"/>
        </w:rPr>
        <w:t>(二)、液压元件、系统及装置项目工艺技术设计方案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液压元件、系统及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液压元件、系统及装置项目将严格按照相关行业规范要求进行组织。通过有效控制产品质量，液压元件、系统及装置项目将致力于为顾客提供优质的液压元件、系统及装置项目产品和良好的服务。这体现了液压元件、系统及装置项目对于生产活动合规性和质量标准的高度重视，为液压元件、系统及装置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液压元件、系统及装置项目注重生态效益和清洁生产原则。液压元件、系统及装置项目建设将紧密结合地方特色经济发展，与社会经济发展规划和区域环境保护规划方案相协调一致。通过与当地区域自然生态系统的结合，液压元件、系统及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液压元件、系统及装置项目产品具有多样化的客户需求和个性化的特点。因此，液压元件、系统及装置项目产品规格品种多样，且单批生产数量较小。为满足这一特点，液压元件、系统及装置项目承办单位将建设先进的柔性制造生产线。通过广泛应用柔性制造技术，液压元件、系统及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液压元件、系统及装置项目采用的技术具有较高的技术含量和自动化水平，处于国内先进水平。这一技术选用不仅体现了对生产效率、质量和环境友好性的高标准要求，同时为液压元件、系统及装置项目的可持续发展奠定了坚实的基础。</w:t>
      </w:r>
    </w:p>
    <w:p>
      <w:pPr>
        <w:pStyle w:val="Heading2"/>
        <w:ind w:firstLine="560" w:firstLineChars="200"/>
        <w:rPr>
          <w:rFonts w:ascii="仿宋" w:eastAsia="仿宋" w:hAnsi="仿宋" w:cs="仿宋" w:hint="eastAsia"/>
          <w:sz w:val="28"/>
          <w:lang w:eastAsia="zh-CN"/>
        </w:rPr>
      </w:pPr>
      <w:bookmarkStart w:id="11" w:name="_Toc1241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为确保液压元件、系统及装置项目的高效生产和技术实施，我们制定了一套精心设计的设备选型方案，以满足液压元件、系统及装置项目生产、质量和环保的要求。该方案的主要特点如下：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液压元件、系统及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液压元件、系统及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1478"/>
      <w:r>
        <w:rPr>
          <w:rFonts w:ascii="仿宋" w:eastAsia="仿宋" w:hAnsi="仿宋" w:cs="仿宋" w:hint="eastAsia"/>
          <w:sz w:val="28"/>
          <w:lang w:eastAsia="zh-CN"/>
        </w:rPr>
        <w:t>三、液压元件、系统及装置项目土建工程</w:t>
      </w:r>
      <w:bookmarkEnd w:id="12"/>
    </w:p>
    <w:p>
      <w:pPr>
        <w:pStyle w:val="Heading2"/>
        <w:rPr>
          <w:rFonts w:ascii="仿宋" w:eastAsia="仿宋" w:hAnsi="仿宋" w:cs="仿宋" w:hint="eastAsia"/>
          <w:lang w:eastAsia="zh-CN"/>
        </w:rPr>
      </w:pPr>
      <w:bookmarkStart w:id="13" w:name="_Toc1714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在液压元件、系统及装置项目的建筑工程设计中，我们将秉承一系列重要的设计原则，以确保液压元件、系统及装置项目建筑在功能、美观、可持续性等方面达到最佳效果。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首要原则是确保建筑的功能性得到最大化的发挥。我们将充分理解液压元件、系统及装置项目的实际需求，合理布局各个功能区域，保证建筑在满足业务需求的同时，提供高效的工作环境。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在建筑设计中，我们将综合考虑建设和运营成本。通过精细的经济效益分析，确保设计方案在高效利用资源的同时，对液压元件、系统及装置项目的长期盈利能力有积极的贡献。</w:t>
      </w:r>
    </w:p>
    <w:p>
      <w:pPr>
        <w:pStyle w:val="Heading2"/>
        <w:ind w:firstLine="560" w:firstLineChars="200"/>
        <w:rPr>
          <w:rFonts w:ascii="仿宋" w:eastAsia="仿宋" w:hAnsi="仿宋" w:cs="仿宋" w:hint="eastAsia"/>
          <w:sz w:val="28"/>
          <w:lang w:eastAsia="zh-CN"/>
        </w:rPr>
      </w:pPr>
      <w:bookmarkStart w:id="14" w:name="_Toc5484"/>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元件、系统及装置项目的土建工程设计中，我们将精准设定设计年限，结合液压元件、系统及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液压元件、系统及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3174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液压元件、系统及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液压元件、系统及装置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液压元件、系统及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423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本期工程液压元件、系统及装置项目预计总建筑面积XXX平方米，其中：计容建筑面积XXX平方米，计划建筑工程投资XX万元，占液压元件、系统及装置项目总投资的XX%。</w:t>
      </w:r>
    </w:p>
    <w:p>
      <w:pPr>
        <w:pStyle w:val="Heading1"/>
        <w:ind w:firstLine="560" w:firstLineChars="200"/>
        <w:rPr>
          <w:rFonts w:ascii="仿宋" w:eastAsia="仿宋" w:hAnsi="仿宋" w:cs="仿宋" w:hint="eastAsia"/>
          <w:sz w:val="28"/>
          <w:lang w:eastAsia="zh-CN"/>
        </w:rPr>
      </w:pPr>
      <w:bookmarkStart w:id="17" w:name="_Toc23341"/>
      <w:r>
        <w:rPr>
          <w:rFonts w:ascii="仿宋" w:eastAsia="仿宋" w:hAnsi="仿宋" w:cs="仿宋" w:hint="eastAsia"/>
          <w:sz w:val="28"/>
          <w:lang w:eastAsia="zh-CN"/>
        </w:rPr>
        <w:t>四、液压元件、系统及装置项目建设单位说明</w:t>
      </w:r>
      <w:bookmarkEnd w:id="17"/>
    </w:p>
    <w:p>
      <w:pPr>
        <w:pStyle w:val="Heading2"/>
        <w:rPr>
          <w:rFonts w:ascii="仿宋" w:eastAsia="仿宋" w:hAnsi="仿宋" w:cs="仿宋" w:hint="eastAsia"/>
          <w:lang w:eastAsia="zh-CN"/>
        </w:rPr>
      </w:pPr>
      <w:bookmarkStart w:id="18" w:name="_Toc16420"/>
      <w:r>
        <w:rPr>
          <w:rFonts w:ascii="仿宋" w:eastAsia="仿宋" w:hAnsi="仿宋" w:cs="仿宋" w:hint="eastAsia"/>
          <w:lang w:eastAsia="zh-CN"/>
        </w:rPr>
        <w:t>(一)、液压元件、系统及装置项目承办单位基本情况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https://d.book118.com/548107107015006025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液压元件、系统及装置项目计划设计方案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697362"/>
    <w:rsid w:val="686973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10710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2024-01-08T23:07:00Z</dcterms:created>
  <dcterms:modified xsi:type="dcterms:W3CDTF">2024-01-08T23:07:18Z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13C350F46E8543EA81792A6236E79B25_11</vt:lpwstr>
  </property>
  <property fmtid="{D5CDD505-2E9C-101B-9397-08002B2CF9AE}" pid="3" name="KSOProductBuildVer">
    <vt:lpwstr>2052-12.1.0.16120</vt:lpwstr>
  </property>
</Properties>
</file>