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肿瘤治疗项目可行性评估方案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34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_Toc10343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5664" w:history="1">
        <w:r>
          <w:rPr>
            <w:rFonts w:ascii="仿宋" w:eastAsia="仿宋" w:hAnsi="仿宋" w:cs="仿宋" w:hint="eastAsia"/>
            <w:lang w:eastAsia="zh-CN"/>
          </w:rPr>
          <w:t>一、肿瘤治疗项目建设内容</w:t>
        </w:r>
        <w:r>
          <w:tab/>
        </w:r>
        <w:r>
          <w:fldChar w:fldCharType="begin"/>
        </w:r>
        <w:r>
          <w:instrText xml:space="preserve"> PAGEREF _Toc15664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_Toc776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_Toc5144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_Toc11148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3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_Toc28153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79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_Toc4679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1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_Toc4301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_Toc2142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6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_Toc26606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_Toc22373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78" w:history="1">
        <w:r>
          <w:rPr>
            <w:rFonts w:ascii="仿宋" w:eastAsia="仿宋" w:hAnsi="仿宋" w:cs="仿宋" w:hint="eastAsia"/>
            <w:lang w:eastAsia="zh-CN"/>
          </w:rPr>
          <w:t>三、工艺方案的选择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_Toc2952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2" w:history="1">
        <w:r>
          <w:rPr>
            <w:rFonts w:ascii="仿宋" w:eastAsia="仿宋" w:hAnsi="仿宋" w:cs="仿宋" w:hint="eastAsia"/>
            <w:lang w:eastAsia="zh-CN"/>
          </w:rPr>
          <w:t>(三)、肿瘤治疗项目组成</w:t>
        </w:r>
        <w:r>
          <w:tab/>
        </w:r>
        <w:r>
          <w:fldChar w:fldCharType="begin"/>
        </w:r>
        <w:r>
          <w:instrText xml:space="preserve"> PAGEREF _Toc28482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_Toc865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4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_Toc5264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47" w:history="1">
        <w:r>
          <w:rPr>
            <w:rFonts w:ascii="仿宋" w:eastAsia="仿宋" w:hAnsi="仿宋" w:cs="仿宋" w:hint="eastAsia"/>
            <w:lang w:eastAsia="zh-CN"/>
          </w:rPr>
          <w:t>四、肿瘤治疗项目建设目标</w:t>
        </w:r>
        <w:r>
          <w:tab/>
        </w:r>
        <w:r>
          <w:fldChar w:fldCharType="begin"/>
        </w:r>
        <w:r>
          <w:instrText xml:space="preserve"> PAGEREF _Toc5647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7" w:history="1">
        <w:r>
          <w:rPr>
            <w:rFonts w:ascii="仿宋" w:eastAsia="仿宋" w:hAnsi="仿宋" w:cs="仿宋" w:hint="eastAsia"/>
            <w:lang w:eastAsia="zh-CN"/>
          </w:rPr>
          <w:t>(一)、肿瘤治疗项目建设目标</w:t>
        </w:r>
        <w:r>
          <w:tab/>
        </w:r>
        <w:r>
          <w:fldChar w:fldCharType="begin"/>
        </w:r>
        <w:r>
          <w:instrText xml:space="preserve"> PAGEREF _Toc22877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24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_Toc17224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" w:history="1">
        <w:r>
          <w:rPr>
            <w:rFonts w:ascii="仿宋" w:eastAsia="仿宋" w:hAnsi="仿宋" w:cs="仿宋" w:hint="eastAsia"/>
            <w:lang w:eastAsia="zh-CN"/>
          </w:rPr>
          <w:t>(一)、肿瘤治疗项目实施预备阶段</w:t>
        </w:r>
        <w:r>
          <w:tab/>
        </w:r>
        <w:r>
          <w:fldChar w:fldCharType="begin"/>
        </w:r>
        <w:r>
          <w:instrText xml:space="preserve"> PAGEREF _Toc2167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7" w:history="1">
        <w:r>
          <w:rPr>
            <w:rFonts w:ascii="仿宋" w:eastAsia="仿宋" w:hAnsi="仿宋" w:cs="仿宋" w:hint="eastAsia"/>
            <w:lang w:eastAsia="zh-CN"/>
          </w:rPr>
          <w:t>(二)、肿瘤治疗项目实施进度安排</w:t>
        </w:r>
        <w:r>
          <w:tab/>
        </w:r>
        <w:r>
          <w:fldChar w:fldCharType="begin"/>
        </w:r>
        <w:r>
          <w:instrText xml:space="preserve"> PAGEREF _Toc5317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17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_Toc28217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_Toc28918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9" w:history="1">
        <w:r>
          <w:rPr>
            <w:rFonts w:ascii="仿宋" w:eastAsia="仿宋" w:hAnsi="仿宋" w:cs="仿宋" w:hint="eastAsia"/>
            <w:lang w:eastAsia="zh-CN"/>
          </w:rPr>
          <w:t>(二)、肿瘤治疗项目拟采用的环境保护标准</w:t>
        </w:r>
        <w:r>
          <w:tab/>
        </w:r>
        <w:r>
          <w:fldChar w:fldCharType="begin"/>
        </w:r>
        <w:r>
          <w:instrText xml:space="preserve"> PAGEREF _Toc23779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41" w:history="1">
        <w:r>
          <w:rPr>
            <w:rFonts w:ascii="仿宋" w:eastAsia="仿宋" w:hAnsi="仿宋" w:cs="仿宋" w:hint="eastAsia"/>
            <w:lang w:eastAsia="zh-CN"/>
          </w:rPr>
          <w:t>(三)、肿瘤治疗项目对环境的影响及治理对策</w:t>
        </w:r>
        <w:r>
          <w:tab/>
        </w:r>
        <w:r>
          <w:fldChar w:fldCharType="begin"/>
        </w:r>
        <w:r>
          <w:instrText xml:space="preserve"> PAGEREF _Toc6241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2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_Toc5382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_Toc19185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4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_Toc14864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_Toc15550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_Toc31869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80" w:history="1">
        <w:r>
          <w:rPr>
            <w:rFonts w:ascii="仿宋" w:eastAsia="仿宋" w:hAnsi="仿宋" w:cs="仿宋" w:hint="eastAsia"/>
            <w:lang w:eastAsia="zh-CN"/>
          </w:rPr>
          <w:t>七、肿瘤治疗项目组织管理与招投标</w:t>
        </w:r>
        <w:r>
          <w:tab/>
        </w:r>
        <w:r>
          <w:fldChar w:fldCharType="begin"/>
        </w:r>
        <w:r>
          <w:instrText xml:space="preserve"> PAGEREF _Toc32280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6" w:history="1">
        <w:r>
          <w:rPr>
            <w:rFonts w:ascii="仿宋" w:eastAsia="仿宋" w:hAnsi="仿宋" w:cs="仿宋" w:hint="eastAsia"/>
            <w:lang w:eastAsia="zh-CN"/>
          </w:rPr>
          <w:t>(一)、肿瘤治疗项目筹建时期的组织与管理</w:t>
        </w:r>
        <w:r>
          <w:tab/>
        </w:r>
        <w:r>
          <w:fldChar w:fldCharType="begin"/>
        </w:r>
        <w:r>
          <w:instrText xml:space="preserve"> PAGEREF _Toc11826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1" w:history="1">
        <w:r>
          <w:rPr>
            <w:rFonts w:ascii="仿宋" w:eastAsia="仿宋" w:hAnsi="仿宋" w:cs="仿宋" w:hint="eastAsia"/>
            <w:lang w:eastAsia="zh-CN"/>
          </w:rPr>
          <w:t>(二)、肿瘤治疗项目运行时期的组织与管理</w:t>
        </w:r>
        <w:r>
          <w:tab/>
        </w:r>
        <w:r>
          <w:fldChar w:fldCharType="begin"/>
        </w:r>
        <w:r>
          <w:instrText xml:space="preserve"> PAGEREF _Toc22741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8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_Toc23308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7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_Toc30007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65" w:history="1">
        <w:r>
          <w:rPr>
            <w:rFonts w:ascii="仿宋" w:eastAsia="仿宋" w:hAnsi="仿宋" w:cs="仿宋" w:hint="eastAsia"/>
            <w:lang w:eastAsia="zh-CN"/>
          </w:rPr>
          <w:t>八、肿瘤治疗项目建设符合性</w:t>
        </w:r>
        <w:r>
          <w:tab/>
        </w:r>
        <w:r>
          <w:fldChar w:fldCharType="begin"/>
        </w:r>
        <w:r>
          <w:instrText xml:space="preserve"> PAGEREF _Toc3765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_Toc27369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3" w:history="1">
        <w:r>
          <w:rPr>
            <w:rFonts w:ascii="仿宋" w:eastAsia="仿宋" w:hAnsi="仿宋" w:cs="仿宋" w:hint="eastAsia"/>
            <w:lang w:eastAsia="zh-CN"/>
          </w:rPr>
          <w:t>(二)、肿瘤治疗项目选址与用地规划相容性</w:t>
        </w:r>
        <w:r>
          <w:tab/>
        </w:r>
        <w:r>
          <w:fldChar w:fldCharType="begin"/>
        </w:r>
        <w:r>
          <w:instrText xml:space="preserve"> PAGEREF _Toc31283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7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_Toc18137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_Toc32457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7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_Toc5377 \h </w:instrText>
        </w:r>
        <w:r>
          <w:fldChar w:fldCharType="separate"/>
        </w:r>
        <w:r>
          <w:t>45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https://d.book118.com/548113062024006032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肿瘤治疗项目可行性评估方案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肿瘤治疗项目可行性评估方案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AB1FB7"/>
    <w:rsid w:val="0DAB1F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48113062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2024-01-25T04:05:00Z</dcterms:created>
  <dcterms:modified xsi:type="dcterms:W3CDTF">2024-01-25T04:06:12Z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DF80EC4B7F8E4336971EA868622E34F1_11</vt:lpwstr>
  </property>
  <property fmtid="{D5CDD505-2E9C-101B-9397-08002B2CF9AE}" pid="3" name="KSOProductBuildVer">
    <vt:lpwstr>2052-12.1.0.16120</vt:lpwstr>
  </property>
</Properties>
</file>