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农用薄膜项目规划设计纲要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71" w:history="1">
        <w:r>
          <w:rPr>
            <w:rFonts w:ascii="仿宋" w:eastAsia="仿宋" w:hAnsi="仿宋" w:cs="仿宋" w:hint="eastAsia"/>
            <w:lang w:eastAsia="zh-CN"/>
          </w:rPr>
          <w:t>概论</w:t>
        </w:r>
        <w:r>
          <w:tab/>
        </w:r>
        <w:r>
          <w:fldChar w:fldCharType="begin"/>
        </w:r>
        <w:r>
          <w:instrText xml:space="preserve"> PAGEREF _Toc25871 \h </w:instrText>
        </w:r>
        <w:r>
          <w:fldChar w:fldCharType="separate"/>
        </w:r>
        <w:r>
          <w:t>3</w:t>
        </w:r>
        <w:r>
          <w:fldChar w:fldCharType="end"/>
        </w:r>
      </w:hyperlink>
    </w:p>
    <w:p>
      <w:pPr>
        <w:pStyle w:val="TOC1"/>
        <w:tabs>
          <w:tab w:val="right" w:leader="dot" w:pos="8306"/>
        </w:tabs>
      </w:pPr>
      <w:hyperlink w:anchor="_Toc19741" w:history="1">
        <w:r>
          <w:rPr>
            <w:rFonts w:ascii="仿宋" w:eastAsia="仿宋" w:hAnsi="仿宋" w:cs="仿宋" w:hint="eastAsia"/>
            <w:lang w:eastAsia="zh-CN"/>
          </w:rPr>
          <w:t>一、农用薄膜项目建设背景及必要性分析</w:t>
        </w:r>
        <w:r>
          <w:tab/>
        </w:r>
        <w:r>
          <w:fldChar w:fldCharType="begin"/>
        </w:r>
        <w:r>
          <w:instrText xml:space="preserve"> PAGEREF _Toc19741 \h </w:instrText>
        </w:r>
        <w:r>
          <w:fldChar w:fldCharType="separate"/>
        </w:r>
        <w:r>
          <w:t>3</w:t>
        </w:r>
        <w:r>
          <w:fldChar w:fldCharType="end"/>
        </w:r>
      </w:hyperlink>
    </w:p>
    <w:p>
      <w:pPr>
        <w:pStyle w:val="TOC2"/>
        <w:tabs>
          <w:tab w:val="right" w:leader="dot" w:pos="8306"/>
        </w:tabs>
      </w:pPr>
      <w:hyperlink w:anchor="_Toc20577" w:history="1">
        <w:r>
          <w:rPr>
            <w:rFonts w:ascii="仿宋" w:eastAsia="仿宋" w:hAnsi="仿宋" w:cs="仿宋" w:hint="eastAsia"/>
            <w:lang w:eastAsia="zh-CN"/>
          </w:rPr>
          <w:t>(一)、农用薄膜项目背景分析</w:t>
        </w:r>
        <w:r>
          <w:tab/>
        </w:r>
        <w:r>
          <w:fldChar w:fldCharType="begin"/>
        </w:r>
        <w:r>
          <w:instrText xml:space="preserve"> PAGEREF _Toc20577 \h </w:instrText>
        </w:r>
        <w:r>
          <w:fldChar w:fldCharType="separate"/>
        </w:r>
        <w:r>
          <w:t>3</w:t>
        </w:r>
        <w:r>
          <w:fldChar w:fldCharType="end"/>
        </w:r>
      </w:hyperlink>
    </w:p>
    <w:p>
      <w:pPr>
        <w:pStyle w:val="TOC2"/>
        <w:tabs>
          <w:tab w:val="right" w:leader="dot" w:pos="8306"/>
        </w:tabs>
      </w:pPr>
      <w:hyperlink w:anchor="_Toc2110" w:history="1">
        <w:r>
          <w:rPr>
            <w:rFonts w:ascii="仿宋" w:eastAsia="仿宋" w:hAnsi="仿宋" w:cs="仿宋" w:hint="eastAsia"/>
            <w:lang w:eastAsia="zh-CN"/>
          </w:rPr>
          <w:t>(二)、农用薄膜项目建设必要性分析</w:t>
        </w:r>
        <w:r>
          <w:tab/>
        </w:r>
        <w:r>
          <w:fldChar w:fldCharType="begin"/>
        </w:r>
        <w:r>
          <w:instrText xml:space="preserve"> PAGEREF _Toc2110 \h </w:instrText>
        </w:r>
        <w:r>
          <w:fldChar w:fldCharType="separate"/>
        </w:r>
        <w:r>
          <w:t>5</w:t>
        </w:r>
        <w:r>
          <w:fldChar w:fldCharType="end"/>
        </w:r>
      </w:hyperlink>
    </w:p>
    <w:p>
      <w:pPr>
        <w:pStyle w:val="TOC1"/>
        <w:tabs>
          <w:tab w:val="right" w:leader="dot" w:pos="8306"/>
        </w:tabs>
      </w:pPr>
      <w:hyperlink w:anchor="_Toc32727" w:history="1">
        <w:r>
          <w:rPr>
            <w:rFonts w:ascii="仿宋" w:eastAsia="仿宋" w:hAnsi="仿宋" w:cs="仿宋" w:hint="eastAsia"/>
            <w:lang w:eastAsia="zh-CN"/>
          </w:rPr>
          <w:t>二、农用薄膜项目选址可行性分析</w:t>
        </w:r>
        <w:r>
          <w:tab/>
        </w:r>
        <w:r>
          <w:fldChar w:fldCharType="begin"/>
        </w:r>
        <w:r>
          <w:instrText xml:space="preserve"> PAGEREF _Toc32727 \h </w:instrText>
        </w:r>
        <w:r>
          <w:fldChar w:fldCharType="separate"/>
        </w:r>
        <w:r>
          <w:t>6</w:t>
        </w:r>
        <w:r>
          <w:fldChar w:fldCharType="end"/>
        </w:r>
      </w:hyperlink>
    </w:p>
    <w:p>
      <w:pPr>
        <w:pStyle w:val="TOC2"/>
        <w:tabs>
          <w:tab w:val="right" w:leader="dot" w:pos="8306"/>
        </w:tabs>
      </w:pPr>
      <w:hyperlink w:anchor="_Toc20209" w:history="1">
        <w:r>
          <w:rPr>
            <w:rFonts w:ascii="仿宋" w:eastAsia="仿宋" w:hAnsi="仿宋" w:cs="仿宋" w:hint="eastAsia"/>
            <w:lang w:eastAsia="zh-CN"/>
          </w:rPr>
          <w:t>(一)、农用薄膜项目选址</w:t>
        </w:r>
        <w:r>
          <w:tab/>
        </w:r>
        <w:r>
          <w:fldChar w:fldCharType="begin"/>
        </w:r>
        <w:r>
          <w:instrText xml:space="preserve"> PAGEREF _Toc20209 \h </w:instrText>
        </w:r>
        <w:r>
          <w:fldChar w:fldCharType="separate"/>
        </w:r>
        <w:r>
          <w:t>6</w:t>
        </w:r>
        <w:r>
          <w:fldChar w:fldCharType="end"/>
        </w:r>
      </w:hyperlink>
    </w:p>
    <w:p>
      <w:pPr>
        <w:pStyle w:val="TOC2"/>
        <w:tabs>
          <w:tab w:val="right" w:leader="dot" w:pos="8306"/>
        </w:tabs>
      </w:pPr>
      <w:hyperlink w:anchor="_Toc17825" w:history="1">
        <w:r>
          <w:rPr>
            <w:rFonts w:ascii="仿宋" w:eastAsia="仿宋" w:hAnsi="仿宋" w:cs="仿宋" w:hint="eastAsia"/>
            <w:lang w:eastAsia="zh-CN"/>
          </w:rPr>
          <w:t>(二)、用地控制指标</w:t>
        </w:r>
        <w:r>
          <w:tab/>
        </w:r>
        <w:r>
          <w:fldChar w:fldCharType="begin"/>
        </w:r>
        <w:r>
          <w:instrText xml:space="preserve"> PAGEREF _Toc17825 \h </w:instrText>
        </w:r>
        <w:r>
          <w:fldChar w:fldCharType="separate"/>
        </w:r>
        <w:r>
          <w:t>6</w:t>
        </w:r>
        <w:r>
          <w:fldChar w:fldCharType="end"/>
        </w:r>
      </w:hyperlink>
    </w:p>
    <w:p>
      <w:pPr>
        <w:pStyle w:val="TOC2"/>
        <w:tabs>
          <w:tab w:val="right" w:leader="dot" w:pos="8306"/>
        </w:tabs>
      </w:pPr>
      <w:hyperlink w:anchor="_Toc25734" w:history="1">
        <w:r>
          <w:rPr>
            <w:rFonts w:ascii="仿宋" w:eastAsia="仿宋" w:hAnsi="仿宋" w:cs="仿宋" w:hint="eastAsia"/>
            <w:lang w:eastAsia="zh-CN"/>
          </w:rPr>
          <w:t>(三)、节约用地措施</w:t>
        </w:r>
        <w:r>
          <w:tab/>
        </w:r>
        <w:r>
          <w:fldChar w:fldCharType="begin"/>
        </w:r>
        <w:r>
          <w:instrText xml:space="preserve"> PAGEREF _Toc25734 \h </w:instrText>
        </w:r>
        <w:r>
          <w:fldChar w:fldCharType="separate"/>
        </w:r>
        <w:r>
          <w:t>8</w:t>
        </w:r>
        <w:r>
          <w:fldChar w:fldCharType="end"/>
        </w:r>
      </w:hyperlink>
    </w:p>
    <w:p>
      <w:pPr>
        <w:pStyle w:val="TOC2"/>
        <w:tabs>
          <w:tab w:val="right" w:leader="dot" w:pos="8306"/>
        </w:tabs>
      </w:pPr>
      <w:hyperlink w:anchor="_Toc12844" w:history="1">
        <w:r>
          <w:rPr>
            <w:rFonts w:ascii="仿宋" w:eastAsia="仿宋" w:hAnsi="仿宋" w:cs="仿宋" w:hint="eastAsia"/>
            <w:lang w:eastAsia="zh-CN"/>
          </w:rPr>
          <w:t>(四)、总图布置方案</w:t>
        </w:r>
        <w:r>
          <w:tab/>
        </w:r>
        <w:r>
          <w:fldChar w:fldCharType="begin"/>
        </w:r>
        <w:r>
          <w:instrText xml:space="preserve"> PAGEREF _Toc12844 \h </w:instrText>
        </w:r>
        <w:r>
          <w:fldChar w:fldCharType="separate"/>
        </w:r>
        <w:r>
          <w:t>9</w:t>
        </w:r>
        <w:r>
          <w:fldChar w:fldCharType="end"/>
        </w:r>
      </w:hyperlink>
    </w:p>
    <w:p>
      <w:pPr>
        <w:pStyle w:val="TOC2"/>
        <w:tabs>
          <w:tab w:val="right" w:leader="dot" w:pos="8306"/>
        </w:tabs>
      </w:pPr>
      <w:hyperlink w:anchor="_Toc28837" w:history="1">
        <w:r>
          <w:rPr>
            <w:rFonts w:ascii="仿宋" w:eastAsia="仿宋" w:hAnsi="仿宋" w:cs="仿宋" w:hint="eastAsia"/>
            <w:lang w:eastAsia="zh-CN"/>
          </w:rPr>
          <w:t>(五)、选址综合评价</w:t>
        </w:r>
        <w:r>
          <w:tab/>
        </w:r>
        <w:r>
          <w:fldChar w:fldCharType="begin"/>
        </w:r>
        <w:r>
          <w:instrText xml:space="preserve"> PAGEREF _Toc28837 \h </w:instrText>
        </w:r>
        <w:r>
          <w:fldChar w:fldCharType="separate"/>
        </w:r>
        <w:r>
          <w:t>10</w:t>
        </w:r>
        <w:r>
          <w:fldChar w:fldCharType="end"/>
        </w:r>
      </w:hyperlink>
    </w:p>
    <w:p>
      <w:pPr>
        <w:pStyle w:val="TOC1"/>
        <w:tabs>
          <w:tab w:val="right" w:leader="dot" w:pos="8306"/>
        </w:tabs>
      </w:pPr>
      <w:hyperlink w:anchor="_Toc2984" w:history="1">
        <w:r>
          <w:rPr>
            <w:rFonts w:ascii="仿宋" w:eastAsia="仿宋" w:hAnsi="仿宋" w:cs="仿宋" w:hint="eastAsia"/>
            <w:lang w:eastAsia="zh-CN"/>
          </w:rPr>
          <w:t>三、农用薄膜项目土建工程</w:t>
        </w:r>
        <w:r>
          <w:tab/>
        </w:r>
        <w:r>
          <w:fldChar w:fldCharType="begin"/>
        </w:r>
        <w:r>
          <w:instrText xml:space="preserve"> PAGEREF _Toc2984 \h </w:instrText>
        </w:r>
        <w:r>
          <w:fldChar w:fldCharType="separate"/>
        </w:r>
        <w:r>
          <w:t>11</w:t>
        </w:r>
        <w:r>
          <w:fldChar w:fldCharType="end"/>
        </w:r>
      </w:hyperlink>
    </w:p>
    <w:p>
      <w:pPr>
        <w:pStyle w:val="TOC2"/>
        <w:tabs>
          <w:tab w:val="right" w:leader="dot" w:pos="8306"/>
        </w:tabs>
      </w:pPr>
      <w:hyperlink w:anchor="_Toc4422" w:history="1">
        <w:r>
          <w:rPr>
            <w:rFonts w:ascii="仿宋" w:eastAsia="仿宋" w:hAnsi="仿宋" w:cs="仿宋" w:hint="eastAsia"/>
            <w:lang w:eastAsia="zh-CN"/>
          </w:rPr>
          <w:t>(一)、建筑工程设计原则</w:t>
        </w:r>
        <w:r>
          <w:tab/>
        </w:r>
        <w:r>
          <w:fldChar w:fldCharType="begin"/>
        </w:r>
        <w:r>
          <w:instrText xml:space="preserve"> PAGEREF _Toc4422 \h </w:instrText>
        </w:r>
        <w:r>
          <w:fldChar w:fldCharType="separate"/>
        </w:r>
        <w:r>
          <w:t>11</w:t>
        </w:r>
        <w:r>
          <w:fldChar w:fldCharType="end"/>
        </w:r>
      </w:hyperlink>
    </w:p>
    <w:p>
      <w:pPr>
        <w:pStyle w:val="TOC2"/>
        <w:tabs>
          <w:tab w:val="right" w:leader="dot" w:pos="8306"/>
        </w:tabs>
      </w:pPr>
      <w:hyperlink w:anchor="_Toc11944" w:history="1">
        <w:r>
          <w:rPr>
            <w:rFonts w:ascii="仿宋" w:eastAsia="仿宋" w:hAnsi="仿宋" w:cs="仿宋" w:hint="eastAsia"/>
            <w:lang w:eastAsia="zh-CN"/>
          </w:rPr>
          <w:t>(二)、土建工程设计年限及安全等级</w:t>
        </w:r>
        <w:r>
          <w:tab/>
        </w:r>
        <w:r>
          <w:fldChar w:fldCharType="begin"/>
        </w:r>
        <w:r>
          <w:instrText xml:space="preserve"> PAGEREF _Toc11944 \h </w:instrText>
        </w:r>
        <w:r>
          <w:fldChar w:fldCharType="separate"/>
        </w:r>
        <w:r>
          <w:t>12</w:t>
        </w:r>
        <w:r>
          <w:fldChar w:fldCharType="end"/>
        </w:r>
      </w:hyperlink>
    </w:p>
    <w:p>
      <w:pPr>
        <w:pStyle w:val="TOC2"/>
        <w:tabs>
          <w:tab w:val="right" w:leader="dot" w:pos="8306"/>
        </w:tabs>
      </w:pPr>
      <w:hyperlink w:anchor="_Toc30015" w:history="1">
        <w:r>
          <w:rPr>
            <w:rFonts w:ascii="仿宋" w:eastAsia="仿宋" w:hAnsi="仿宋" w:cs="仿宋" w:hint="eastAsia"/>
            <w:lang w:eastAsia="zh-CN"/>
          </w:rPr>
          <w:t>(三)、建筑工程设计总体要求</w:t>
        </w:r>
        <w:r>
          <w:tab/>
        </w:r>
        <w:r>
          <w:fldChar w:fldCharType="begin"/>
        </w:r>
        <w:r>
          <w:instrText xml:space="preserve"> PAGEREF _Toc30015 \h </w:instrText>
        </w:r>
        <w:r>
          <w:fldChar w:fldCharType="separate"/>
        </w:r>
        <w:r>
          <w:t>14</w:t>
        </w:r>
        <w:r>
          <w:fldChar w:fldCharType="end"/>
        </w:r>
      </w:hyperlink>
    </w:p>
    <w:p>
      <w:pPr>
        <w:pStyle w:val="TOC2"/>
        <w:tabs>
          <w:tab w:val="right" w:leader="dot" w:pos="8306"/>
        </w:tabs>
      </w:pPr>
      <w:hyperlink w:anchor="_Toc2293" w:history="1">
        <w:r>
          <w:rPr>
            <w:rFonts w:ascii="仿宋" w:eastAsia="仿宋" w:hAnsi="仿宋" w:cs="仿宋" w:hint="eastAsia"/>
            <w:lang w:eastAsia="zh-CN"/>
          </w:rPr>
          <w:t>(四)、土建工程建设指标</w:t>
        </w:r>
        <w:r>
          <w:tab/>
        </w:r>
        <w:r>
          <w:fldChar w:fldCharType="begin"/>
        </w:r>
        <w:r>
          <w:instrText xml:space="preserve"> PAGEREF _Toc2293 \h </w:instrText>
        </w:r>
        <w:r>
          <w:fldChar w:fldCharType="separate"/>
        </w:r>
        <w:r>
          <w:t>14</w:t>
        </w:r>
        <w:r>
          <w:fldChar w:fldCharType="end"/>
        </w:r>
      </w:hyperlink>
    </w:p>
    <w:p>
      <w:pPr>
        <w:pStyle w:val="TOC1"/>
        <w:tabs>
          <w:tab w:val="right" w:leader="dot" w:pos="8306"/>
        </w:tabs>
      </w:pPr>
      <w:hyperlink w:anchor="_Toc3161" w:history="1">
        <w:r>
          <w:rPr>
            <w:rFonts w:ascii="仿宋" w:eastAsia="仿宋" w:hAnsi="仿宋" w:cs="仿宋" w:hint="eastAsia"/>
            <w:lang w:eastAsia="zh-CN"/>
          </w:rPr>
          <w:t>四、产品规划分析</w:t>
        </w:r>
        <w:r>
          <w:tab/>
        </w:r>
        <w:r>
          <w:fldChar w:fldCharType="begin"/>
        </w:r>
        <w:r>
          <w:instrText xml:space="preserve"> PAGEREF _Toc3161 \h </w:instrText>
        </w:r>
        <w:r>
          <w:fldChar w:fldCharType="separate"/>
        </w:r>
        <w:r>
          <w:t>14</w:t>
        </w:r>
        <w:r>
          <w:fldChar w:fldCharType="end"/>
        </w:r>
      </w:hyperlink>
    </w:p>
    <w:p>
      <w:pPr>
        <w:pStyle w:val="TOC2"/>
        <w:tabs>
          <w:tab w:val="right" w:leader="dot" w:pos="8306"/>
        </w:tabs>
      </w:pPr>
      <w:hyperlink w:anchor="_Toc10184" w:history="1">
        <w:r>
          <w:rPr>
            <w:rFonts w:ascii="仿宋" w:eastAsia="仿宋" w:hAnsi="仿宋" w:cs="仿宋" w:hint="eastAsia"/>
            <w:lang w:eastAsia="zh-CN"/>
          </w:rPr>
          <w:t>(一)、产品规划</w:t>
        </w:r>
        <w:r>
          <w:tab/>
        </w:r>
        <w:r>
          <w:fldChar w:fldCharType="begin"/>
        </w:r>
        <w:r>
          <w:instrText xml:space="preserve"> PAGEREF _Toc10184 \h </w:instrText>
        </w:r>
        <w:r>
          <w:fldChar w:fldCharType="separate"/>
        </w:r>
        <w:r>
          <w:t>14</w:t>
        </w:r>
        <w:r>
          <w:fldChar w:fldCharType="end"/>
        </w:r>
      </w:hyperlink>
    </w:p>
    <w:p>
      <w:pPr>
        <w:pStyle w:val="TOC2"/>
        <w:tabs>
          <w:tab w:val="right" w:leader="dot" w:pos="8306"/>
        </w:tabs>
      </w:pPr>
      <w:hyperlink w:anchor="_Toc279" w:history="1">
        <w:r>
          <w:rPr>
            <w:rFonts w:ascii="仿宋" w:eastAsia="仿宋" w:hAnsi="仿宋" w:cs="仿宋" w:hint="eastAsia"/>
            <w:lang w:eastAsia="zh-CN"/>
          </w:rPr>
          <w:t>(二)、建设规模</w:t>
        </w:r>
        <w:r>
          <w:tab/>
        </w:r>
        <w:r>
          <w:fldChar w:fldCharType="begin"/>
        </w:r>
        <w:r>
          <w:instrText xml:space="preserve"> PAGEREF _Toc279 \h </w:instrText>
        </w:r>
        <w:r>
          <w:fldChar w:fldCharType="separate"/>
        </w:r>
        <w:r>
          <w:t>15</w:t>
        </w:r>
        <w:r>
          <w:fldChar w:fldCharType="end"/>
        </w:r>
      </w:hyperlink>
    </w:p>
    <w:p>
      <w:pPr>
        <w:pStyle w:val="TOC1"/>
        <w:tabs>
          <w:tab w:val="right" w:leader="dot" w:pos="8306"/>
        </w:tabs>
      </w:pPr>
      <w:hyperlink w:anchor="_Toc23816" w:history="1">
        <w:r>
          <w:rPr>
            <w:rFonts w:ascii="仿宋" w:eastAsia="仿宋" w:hAnsi="仿宋" w:cs="仿宋" w:hint="eastAsia"/>
            <w:lang w:eastAsia="zh-CN"/>
          </w:rPr>
          <w:t>五、农用薄膜项目文档管理</w:t>
        </w:r>
        <w:r>
          <w:tab/>
        </w:r>
        <w:r>
          <w:fldChar w:fldCharType="begin"/>
        </w:r>
        <w:r>
          <w:instrText xml:space="preserve"> PAGEREF _Toc23816 \h </w:instrText>
        </w:r>
        <w:r>
          <w:fldChar w:fldCharType="separate"/>
        </w:r>
        <w:r>
          <w:t>16</w:t>
        </w:r>
        <w:r>
          <w:fldChar w:fldCharType="end"/>
        </w:r>
      </w:hyperlink>
    </w:p>
    <w:p>
      <w:pPr>
        <w:pStyle w:val="TOC2"/>
        <w:tabs>
          <w:tab w:val="right" w:leader="dot" w:pos="8306"/>
        </w:tabs>
      </w:pPr>
      <w:hyperlink w:anchor="_Toc4489" w:history="1">
        <w:r>
          <w:rPr>
            <w:rFonts w:ascii="仿宋" w:eastAsia="仿宋" w:hAnsi="仿宋" w:cs="仿宋" w:hint="eastAsia"/>
            <w:lang w:eastAsia="zh-CN"/>
          </w:rPr>
          <w:t>(一)、文档编制与审查</w:t>
        </w:r>
        <w:r>
          <w:tab/>
        </w:r>
        <w:r>
          <w:fldChar w:fldCharType="begin"/>
        </w:r>
        <w:r>
          <w:instrText xml:space="preserve"> PAGEREF _Toc4489 \h </w:instrText>
        </w:r>
        <w:r>
          <w:fldChar w:fldCharType="separate"/>
        </w:r>
        <w:r>
          <w:t>16</w:t>
        </w:r>
        <w:r>
          <w:fldChar w:fldCharType="end"/>
        </w:r>
      </w:hyperlink>
    </w:p>
    <w:p>
      <w:pPr>
        <w:pStyle w:val="TOC2"/>
        <w:tabs>
          <w:tab w:val="right" w:leader="dot" w:pos="8306"/>
        </w:tabs>
      </w:pPr>
      <w:hyperlink w:anchor="_Toc23359" w:history="1">
        <w:r>
          <w:rPr>
            <w:rFonts w:ascii="仿宋" w:eastAsia="仿宋" w:hAnsi="仿宋" w:cs="仿宋" w:hint="eastAsia"/>
            <w:lang w:eastAsia="zh-CN"/>
          </w:rPr>
          <w:t>(二)、文档发布与分发</w:t>
        </w:r>
        <w:r>
          <w:tab/>
        </w:r>
        <w:r>
          <w:fldChar w:fldCharType="begin"/>
        </w:r>
        <w:r>
          <w:instrText xml:space="preserve"> PAGEREF _Toc23359 \h </w:instrText>
        </w:r>
        <w:r>
          <w:fldChar w:fldCharType="separate"/>
        </w:r>
        <w:r>
          <w:t>18</w:t>
        </w:r>
        <w:r>
          <w:fldChar w:fldCharType="end"/>
        </w:r>
      </w:hyperlink>
    </w:p>
    <w:p>
      <w:pPr>
        <w:pStyle w:val="TOC2"/>
        <w:tabs>
          <w:tab w:val="right" w:leader="dot" w:pos="8306"/>
        </w:tabs>
      </w:pPr>
      <w:hyperlink w:anchor="_Toc18400" w:history="1">
        <w:r>
          <w:rPr>
            <w:rFonts w:ascii="仿宋" w:eastAsia="仿宋" w:hAnsi="仿宋" w:cs="仿宋" w:hint="eastAsia"/>
            <w:lang w:eastAsia="zh-CN"/>
          </w:rPr>
          <w:t>(三)、文档存档与归档</w:t>
        </w:r>
        <w:r>
          <w:tab/>
        </w:r>
        <w:r>
          <w:fldChar w:fldCharType="begin"/>
        </w:r>
        <w:r>
          <w:instrText xml:space="preserve"> PAGEREF _Toc18400 \h </w:instrText>
        </w:r>
        <w:r>
          <w:fldChar w:fldCharType="separate"/>
        </w:r>
        <w:r>
          <w:t>19</w:t>
        </w:r>
        <w:r>
          <w:fldChar w:fldCharType="end"/>
        </w:r>
      </w:hyperlink>
    </w:p>
    <w:p>
      <w:pPr>
        <w:pStyle w:val="TOC1"/>
        <w:tabs>
          <w:tab w:val="right" w:leader="dot" w:pos="8306"/>
        </w:tabs>
      </w:pPr>
      <w:hyperlink w:anchor="_Toc26206" w:history="1">
        <w:r>
          <w:rPr>
            <w:rFonts w:ascii="仿宋" w:eastAsia="仿宋" w:hAnsi="仿宋" w:cs="仿宋" w:hint="eastAsia"/>
            <w:lang w:eastAsia="zh-CN"/>
          </w:rPr>
          <w:t>六、农用薄膜项目绩效评估</w:t>
        </w:r>
        <w:r>
          <w:tab/>
        </w:r>
        <w:r>
          <w:fldChar w:fldCharType="begin"/>
        </w:r>
        <w:r>
          <w:instrText xml:space="preserve"> PAGEREF _Toc26206 \h </w:instrText>
        </w:r>
        <w:r>
          <w:fldChar w:fldCharType="separate"/>
        </w:r>
        <w:r>
          <w:t>20</w:t>
        </w:r>
        <w:r>
          <w:fldChar w:fldCharType="end"/>
        </w:r>
      </w:hyperlink>
    </w:p>
    <w:p>
      <w:pPr>
        <w:pStyle w:val="TOC2"/>
        <w:tabs>
          <w:tab w:val="right" w:leader="dot" w:pos="8306"/>
        </w:tabs>
      </w:pPr>
      <w:hyperlink w:anchor="_Toc22702" w:history="1">
        <w:r>
          <w:rPr>
            <w:rFonts w:ascii="仿宋" w:eastAsia="仿宋" w:hAnsi="仿宋" w:cs="仿宋" w:hint="eastAsia"/>
            <w:lang w:eastAsia="zh-CN"/>
          </w:rPr>
          <w:t>(一)、绩效评估指标</w:t>
        </w:r>
        <w:r>
          <w:tab/>
        </w:r>
        <w:r>
          <w:fldChar w:fldCharType="begin"/>
        </w:r>
        <w:r>
          <w:instrText xml:space="preserve"> PAGEREF _Toc22702 \h </w:instrText>
        </w:r>
        <w:r>
          <w:fldChar w:fldCharType="separate"/>
        </w:r>
        <w:r>
          <w:t>20</w:t>
        </w:r>
        <w:r>
          <w:fldChar w:fldCharType="end"/>
        </w:r>
      </w:hyperlink>
    </w:p>
    <w:p>
      <w:pPr>
        <w:pStyle w:val="TOC2"/>
        <w:tabs>
          <w:tab w:val="right" w:leader="dot" w:pos="8306"/>
        </w:tabs>
      </w:pPr>
      <w:hyperlink w:anchor="_Toc26512" w:history="1">
        <w:r>
          <w:rPr>
            <w:rFonts w:ascii="仿宋" w:eastAsia="仿宋" w:hAnsi="仿宋" w:cs="仿宋" w:hint="eastAsia"/>
            <w:lang w:eastAsia="zh-CN"/>
          </w:rPr>
          <w:t>(二)、绩效评估方法</w:t>
        </w:r>
        <w:r>
          <w:tab/>
        </w:r>
        <w:r>
          <w:fldChar w:fldCharType="begin"/>
        </w:r>
        <w:r>
          <w:instrText xml:space="preserve"> PAGEREF _Toc26512 \h </w:instrText>
        </w:r>
        <w:r>
          <w:fldChar w:fldCharType="separate"/>
        </w:r>
        <w:r>
          <w:t>21</w:t>
        </w:r>
        <w:r>
          <w:fldChar w:fldCharType="end"/>
        </w:r>
      </w:hyperlink>
    </w:p>
    <w:p>
      <w:pPr>
        <w:pStyle w:val="TOC2"/>
        <w:tabs>
          <w:tab w:val="right" w:leader="dot" w:pos="8306"/>
        </w:tabs>
      </w:pPr>
      <w:hyperlink w:anchor="_Toc23526" w:history="1">
        <w:r>
          <w:rPr>
            <w:rFonts w:ascii="仿宋" w:eastAsia="仿宋" w:hAnsi="仿宋" w:cs="仿宋" w:hint="eastAsia"/>
            <w:lang w:eastAsia="zh-CN"/>
          </w:rPr>
          <w:t>(三)、绩效评估周期</w:t>
        </w:r>
        <w:r>
          <w:tab/>
        </w:r>
        <w:r>
          <w:fldChar w:fldCharType="begin"/>
        </w:r>
        <w:r>
          <w:instrText xml:space="preserve"> PAGEREF _Toc23526 \h </w:instrText>
        </w:r>
        <w:r>
          <w:fldChar w:fldCharType="separate"/>
        </w:r>
        <w:r>
          <w:t>22</w:t>
        </w:r>
        <w:r>
          <w:fldChar w:fldCharType="end"/>
        </w:r>
      </w:hyperlink>
    </w:p>
    <w:p>
      <w:pPr>
        <w:pStyle w:val="TOC1"/>
        <w:tabs>
          <w:tab w:val="right" w:leader="dot" w:pos="8306"/>
        </w:tabs>
      </w:pPr>
      <w:hyperlink w:anchor="_Toc25763" w:history="1">
        <w:r>
          <w:rPr>
            <w:rFonts w:ascii="仿宋" w:eastAsia="仿宋" w:hAnsi="仿宋" w:cs="仿宋" w:hint="eastAsia"/>
            <w:lang w:eastAsia="zh-CN"/>
          </w:rPr>
          <w:t>七、农用薄膜项目人力资源管理</w:t>
        </w:r>
        <w:r>
          <w:tab/>
        </w:r>
        <w:r>
          <w:fldChar w:fldCharType="begin"/>
        </w:r>
        <w:r>
          <w:instrText xml:space="preserve"> PAGEREF _Toc25763 \h </w:instrText>
        </w:r>
        <w:r>
          <w:fldChar w:fldCharType="separate"/>
        </w:r>
        <w:r>
          <w:t>23</w:t>
        </w:r>
        <w:r>
          <w:fldChar w:fldCharType="end"/>
        </w:r>
      </w:hyperlink>
    </w:p>
    <w:p>
      <w:pPr>
        <w:pStyle w:val="TOC2"/>
        <w:tabs>
          <w:tab w:val="right" w:leader="dot" w:pos="8306"/>
        </w:tabs>
      </w:pPr>
      <w:hyperlink w:anchor="_Toc32538" w:history="1">
        <w:r>
          <w:rPr>
            <w:rFonts w:ascii="仿宋" w:eastAsia="仿宋" w:hAnsi="仿宋" w:cs="仿宋" w:hint="eastAsia"/>
            <w:lang w:eastAsia="zh-CN"/>
          </w:rPr>
          <w:t>(一)、建立健全的预算管理制度</w:t>
        </w:r>
        <w:r>
          <w:tab/>
        </w:r>
        <w:r>
          <w:fldChar w:fldCharType="begin"/>
        </w:r>
        <w:r>
          <w:instrText xml:space="preserve"> PAGEREF _Toc32538 \h </w:instrText>
        </w:r>
        <w:r>
          <w:fldChar w:fldCharType="separate"/>
        </w:r>
        <w:r>
          <w:t>23</w:t>
        </w:r>
        <w:r>
          <w:fldChar w:fldCharType="end"/>
        </w:r>
      </w:hyperlink>
    </w:p>
    <w:p>
      <w:pPr>
        <w:pStyle w:val="TOC2"/>
        <w:tabs>
          <w:tab w:val="right" w:leader="dot" w:pos="8306"/>
        </w:tabs>
      </w:pPr>
      <w:hyperlink w:anchor="_Toc8155" w:history="1">
        <w:r>
          <w:rPr>
            <w:rFonts w:ascii="仿宋" w:eastAsia="仿宋" w:hAnsi="仿宋" w:cs="仿宋" w:hint="eastAsia"/>
            <w:lang w:eastAsia="zh-CN"/>
          </w:rPr>
          <w:t>(二)、加强资金流动监控</w:t>
        </w:r>
        <w:r>
          <w:tab/>
        </w:r>
        <w:r>
          <w:fldChar w:fldCharType="begin"/>
        </w:r>
        <w:r>
          <w:instrText xml:space="preserve"> PAGEREF _Toc8155 \h </w:instrText>
        </w:r>
        <w:r>
          <w:fldChar w:fldCharType="separate"/>
        </w:r>
        <w:r>
          <w:t>25</w:t>
        </w:r>
        <w:r>
          <w:fldChar w:fldCharType="end"/>
        </w:r>
      </w:hyperlink>
    </w:p>
    <w:p>
      <w:pPr>
        <w:pStyle w:val="TOC2"/>
        <w:tabs>
          <w:tab w:val="right" w:leader="dot" w:pos="8306"/>
        </w:tabs>
      </w:pPr>
      <w:hyperlink w:anchor="_Toc661" w:history="1">
        <w:r>
          <w:rPr>
            <w:rFonts w:ascii="仿宋" w:eastAsia="仿宋" w:hAnsi="仿宋" w:cs="仿宋" w:hint="eastAsia"/>
            <w:lang w:eastAsia="zh-CN"/>
          </w:rPr>
          <w:t>(三)、制定完善的风险控制机制</w:t>
        </w:r>
        <w:r>
          <w:tab/>
        </w:r>
        <w:r>
          <w:fldChar w:fldCharType="begin"/>
        </w:r>
        <w:r>
          <w:instrText xml:space="preserve"> PAGEREF _Toc661 \h </w:instrText>
        </w:r>
        <w:r>
          <w:fldChar w:fldCharType="separate"/>
        </w:r>
        <w:r>
          <w:t>26</w:t>
        </w:r>
        <w:r>
          <w:fldChar w:fldCharType="end"/>
        </w:r>
      </w:hyperlink>
    </w:p>
    <w:p>
      <w:pPr>
        <w:pStyle w:val="TOC2"/>
        <w:tabs>
          <w:tab w:val="right" w:leader="dot" w:pos="8306"/>
        </w:tabs>
      </w:pPr>
      <w:hyperlink w:anchor="_Toc2852" w:history="1">
        <w:r>
          <w:rPr>
            <w:rFonts w:ascii="仿宋" w:eastAsia="仿宋" w:hAnsi="仿宋" w:cs="仿宋" w:hint="eastAsia"/>
            <w:lang w:eastAsia="zh-CN"/>
          </w:rPr>
          <w:t>(四)、优化成本管理</w:t>
        </w:r>
        <w:r>
          <w:tab/>
        </w:r>
        <w:r>
          <w:fldChar w:fldCharType="begin"/>
        </w:r>
        <w:r>
          <w:instrText xml:space="preserve"> PAGEREF _Toc2852 \h </w:instrText>
        </w:r>
        <w:r>
          <w:fldChar w:fldCharType="separate"/>
        </w:r>
        <w:r>
          <w:t>27</w:t>
        </w:r>
        <w:r>
          <w:fldChar w:fldCharType="end"/>
        </w:r>
      </w:hyperlink>
    </w:p>
    <w:p>
      <w:pPr>
        <w:pStyle w:val="TOC1"/>
        <w:tabs>
          <w:tab w:val="right" w:leader="dot" w:pos="8306"/>
        </w:tabs>
      </w:pPr>
      <w:hyperlink w:anchor="_Toc8245" w:history="1">
        <w:r>
          <w:rPr>
            <w:rFonts w:ascii="仿宋" w:eastAsia="仿宋" w:hAnsi="仿宋" w:cs="仿宋" w:hint="eastAsia"/>
            <w:lang w:eastAsia="zh-CN"/>
          </w:rPr>
          <w:t>八、农用薄膜项目经营效益</w:t>
        </w:r>
        <w:r>
          <w:tab/>
        </w:r>
        <w:r>
          <w:fldChar w:fldCharType="begin"/>
        </w:r>
        <w:r>
          <w:instrText xml:space="preserve"> PAGEREF _Toc8245 \h </w:instrText>
        </w:r>
        <w:r>
          <w:fldChar w:fldCharType="separate"/>
        </w:r>
        <w:r>
          <w:t>28</w:t>
        </w:r>
        <w:r>
          <w:fldChar w:fldCharType="end"/>
        </w:r>
      </w:hyperlink>
    </w:p>
    <w:p>
      <w:pPr>
        <w:pStyle w:val="TOC2"/>
        <w:tabs>
          <w:tab w:val="right" w:leader="dot" w:pos="8306"/>
        </w:tabs>
      </w:pPr>
      <w:hyperlink w:anchor="_Toc20983" w:history="1">
        <w:r>
          <w:rPr>
            <w:rFonts w:ascii="仿宋" w:eastAsia="仿宋" w:hAnsi="仿宋" w:cs="仿宋" w:hint="eastAsia"/>
            <w:lang w:eastAsia="zh-CN"/>
          </w:rPr>
          <w:t>(一)、经济评价财务测算</w:t>
        </w:r>
        <w:r>
          <w:tab/>
        </w:r>
        <w:r>
          <w:fldChar w:fldCharType="begin"/>
        </w:r>
        <w:r>
          <w:instrText xml:space="preserve"> PAGEREF _Toc20983 \h </w:instrText>
        </w:r>
        <w:r>
          <w:fldChar w:fldCharType="separate"/>
        </w:r>
        <w:r>
          <w:t>28</w:t>
        </w:r>
        <w:r>
          <w:fldChar w:fldCharType="end"/>
        </w:r>
      </w:hyperlink>
    </w:p>
    <w:p>
      <w:pPr>
        <w:pStyle w:val="TOC2"/>
        <w:tabs>
          <w:tab w:val="right" w:leader="dot" w:pos="8306"/>
        </w:tabs>
      </w:pPr>
      <w:hyperlink w:anchor="_Toc12859" w:history="1">
        <w:r>
          <w:rPr>
            <w:rFonts w:ascii="仿宋" w:eastAsia="仿宋" w:hAnsi="仿宋" w:cs="仿宋" w:hint="eastAsia"/>
            <w:lang w:eastAsia="zh-CN"/>
          </w:rPr>
          <w:t>(二)、农用薄膜项目盈利能力分析</w:t>
        </w:r>
        <w:r>
          <w:tab/>
        </w:r>
        <w:r>
          <w:fldChar w:fldCharType="begin"/>
        </w:r>
        <w:r>
          <w:instrText xml:space="preserve"> PAGEREF _Toc12859 \h </w:instrText>
        </w:r>
        <w:r>
          <w:fldChar w:fldCharType="separate"/>
        </w:r>
        <w:r>
          <w:t>29</w:t>
        </w:r>
        <w:r>
          <w:fldChar w:fldCharType="end"/>
        </w:r>
      </w:hyperlink>
    </w:p>
    <w:p>
      <w:pPr>
        <w:pStyle w:val="TOC1"/>
        <w:tabs>
          <w:tab w:val="right" w:leader="dot" w:pos="8306"/>
        </w:tabs>
      </w:pPr>
      <w:hyperlink w:anchor="_Toc6019" w:history="1">
        <w:r>
          <w:rPr>
            <w:rFonts w:ascii="仿宋" w:eastAsia="仿宋" w:hAnsi="仿宋" w:cs="仿宋" w:hint="eastAsia"/>
            <w:lang w:eastAsia="zh-CN"/>
          </w:rPr>
          <w:t>九、农用薄膜项目风险管理</w:t>
        </w:r>
        <w:r>
          <w:tab/>
        </w:r>
        <w:r>
          <w:fldChar w:fldCharType="begin"/>
        </w:r>
        <w:r>
          <w:instrText xml:space="preserve"> PAGEREF _Toc6019 \h </w:instrText>
        </w:r>
        <w:r>
          <w:fldChar w:fldCharType="separate"/>
        </w:r>
        <w:r>
          <w:t>30</w:t>
        </w:r>
        <w:r>
          <w:fldChar w:fldCharType="end"/>
        </w:r>
      </w:hyperlink>
    </w:p>
    <w:p>
      <w:pPr>
        <w:pStyle w:val="TOC2"/>
        <w:tabs>
          <w:tab w:val="right" w:leader="dot" w:pos="8306"/>
        </w:tabs>
      </w:pPr>
      <w:hyperlink w:anchor="_Toc24933" w:history="1">
        <w:r>
          <w:rPr>
            <w:rFonts w:ascii="仿宋" w:eastAsia="仿宋" w:hAnsi="仿宋" w:cs="仿宋" w:hint="eastAsia"/>
            <w:lang w:eastAsia="zh-CN"/>
          </w:rPr>
          <w:t>(一)、风险识别与评估</w:t>
        </w:r>
        <w:r>
          <w:tab/>
        </w:r>
        <w:r>
          <w:fldChar w:fldCharType="begin"/>
        </w:r>
        <w:r>
          <w:instrText xml:space="preserve"> PAGEREF _Toc24933 \h </w:instrText>
        </w:r>
        <w:r>
          <w:fldChar w:fldCharType="separate"/>
        </w:r>
        <w:r>
          <w:t>30</w:t>
        </w:r>
        <w:r>
          <w:fldChar w:fldCharType="end"/>
        </w:r>
      </w:hyperlink>
    </w:p>
    <w:p>
      <w:pPr>
        <w:pStyle w:val="TOC2"/>
        <w:tabs>
          <w:tab w:val="right" w:leader="dot" w:pos="8306"/>
        </w:tabs>
      </w:pPr>
      <w:hyperlink w:anchor="_Toc12994" w:history="1">
        <w:r>
          <w:rPr>
            <w:rFonts w:ascii="仿宋" w:eastAsia="仿宋" w:hAnsi="仿宋" w:cs="仿宋" w:hint="eastAsia"/>
            <w:lang w:eastAsia="zh-CN"/>
          </w:rPr>
          <w:t>(二)、风险应对策略</w:t>
        </w:r>
        <w:r>
          <w:tab/>
        </w:r>
        <w:r>
          <w:fldChar w:fldCharType="begin"/>
        </w:r>
        <w:r>
          <w:instrText xml:space="preserve"> PAGEREF _Toc12994 \h </w:instrText>
        </w:r>
        <w:r>
          <w:fldChar w:fldCharType="separate"/>
        </w:r>
        <w:r>
          <w:t>31</w:t>
        </w:r>
        <w:r>
          <w:fldChar w:fldCharType="end"/>
        </w:r>
      </w:hyperlink>
    </w:p>
    <w:p>
      <w:pPr>
        <w:pStyle w:val="TOC2"/>
        <w:tabs>
          <w:tab w:val="right" w:leader="dot" w:pos="8306"/>
        </w:tabs>
      </w:pPr>
      <w:hyperlink w:anchor="_Toc7439" w:history="1">
        <w:r>
          <w:rPr>
            <w:rFonts w:ascii="仿宋" w:eastAsia="仿宋" w:hAnsi="仿宋" w:cs="仿宋" w:hint="eastAsia"/>
            <w:lang w:eastAsia="zh-CN"/>
          </w:rPr>
          <w:t>(三)、风险监控与控制</w:t>
        </w:r>
        <w:r>
          <w:tab/>
        </w:r>
        <w:r>
          <w:fldChar w:fldCharType="begin"/>
        </w:r>
        <w:r>
          <w:instrText xml:space="preserve"> PAGEREF _Toc7439 \h </w:instrText>
        </w:r>
        <w:r>
          <w:fldChar w:fldCharType="separate"/>
        </w:r>
        <w:r>
          <w:t>33</w:t>
        </w:r>
        <w:r>
          <w:fldChar w:fldCharType="end"/>
        </w:r>
      </w:hyperlink>
    </w:p>
    <w:p>
      <w:pPr>
        <w:pStyle w:val="TOC1"/>
        <w:tabs>
          <w:tab w:val="right" w:leader="dot" w:pos="8306"/>
        </w:tabs>
      </w:pPr>
      <w:hyperlink w:anchor="_Toc16558" w:history="1">
        <w:r>
          <w:rPr>
            <w:rFonts w:ascii="仿宋" w:eastAsia="仿宋" w:hAnsi="仿宋" w:cs="仿宋" w:hint="eastAsia"/>
            <w:lang w:eastAsia="zh-CN"/>
          </w:rPr>
          <w:t>十、农用薄膜项目计划安排</w:t>
        </w:r>
        <w:r>
          <w:tab/>
        </w:r>
        <w:r>
          <w:fldChar w:fldCharType="begin"/>
        </w:r>
        <w:r>
          <w:instrText xml:space="preserve"> PAGEREF _Toc16558 \h </w:instrText>
        </w:r>
        <w:r>
          <w:fldChar w:fldCharType="separate"/>
        </w:r>
        <w:r>
          <w:t>34</w:t>
        </w:r>
        <w:r>
          <w:fldChar w:fldCharType="end"/>
        </w:r>
      </w:hyperlink>
    </w:p>
    <w:p>
      <w:pPr>
        <w:pStyle w:val="TOC2"/>
        <w:tabs>
          <w:tab w:val="right" w:leader="dot" w:pos="8306"/>
        </w:tabs>
      </w:pPr>
      <w:hyperlink w:anchor="_Toc30001" w:history="1">
        <w:r>
          <w:rPr>
            <w:rFonts w:ascii="仿宋" w:eastAsia="仿宋" w:hAnsi="仿宋" w:cs="仿宋" w:hint="eastAsia"/>
            <w:lang w:eastAsia="zh-CN"/>
          </w:rPr>
          <w:t>(一)、建设周期</w:t>
        </w:r>
        <w:r>
          <w:tab/>
        </w:r>
        <w:r>
          <w:fldChar w:fldCharType="begin"/>
        </w:r>
        <w:r>
          <w:instrText xml:space="preserve"> PAGEREF _Toc30001 \h </w:instrText>
        </w:r>
        <w:r>
          <w:fldChar w:fldCharType="separate"/>
        </w:r>
        <w:r>
          <w:t>34</w:t>
        </w:r>
        <w:r>
          <w:fldChar w:fldCharType="end"/>
        </w:r>
      </w:hyperlink>
    </w:p>
    <w:p>
      <w:pPr>
        <w:pStyle w:val="TOC2"/>
        <w:tabs>
          <w:tab w:val="right" w:leader="dot" w:pos="8306"/>
        </w:tabs>
      </w:pPr>
      <w:hyperlink w:anchor="_Toc25781" w:history="1">
        <w:r>
          <w:rPr>
            <w:rFonts w:ascii="仿宋" w:eastAsia="仿宋" w:hAnsi="仿宋" w:cs="仿宋" w:hint="eastAsia"/>
            <w:lang w:eastAsia="zh-CN"/>
          </w:rPr>
          <w:t>(二)、建设进度</w:t>
        </w:r>
        <w:r>
          <w:tab/>
        </w:r>
        <w:r>
          <w:fldChar w:fldCharType="begin"/>
        </w:r>
        <w:r>
          <w:instrText xml:space="preserve"> PAGEREF _Toc25781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7" w:history="1">
        <w:r>
          <w:rPr>
            <w:rFonts w:ascii="仿宋" w:eastAsia="仿宋" w:hAnsi="仿宋" w:cs="仿宋" w:hint="eastAsia"/>
            <w:lang w:eastAsia="zh-CN"/>
          </w:rPr>
          <w:t>(三)、进度安排注意事项</w:t>
        </w:r>
        <w:r>
          <w:tab/>
        </w:r>
        <w:r>
          <w:fldChar w:fldCharType="begin"/>
        </w:r>
        <w:r>
          <w:instrText xml:space="preserve"> PAGEREF _Toc28017 \h </w:instrText>
        </w:r>
        <w:r>
          <w:fldChar w:fldCharType="separate"/>
        </w:r>
        <w:r>
          <w:t>36</w:t>
        </w:r>
        <w:r>
          <w:fldChar w:fldCharType="end"/>
        </w:r>
      </w:hyperlink>
    </w:p>
    <w:p>
      <w:pPr>
        <w:pStyle w:val="TOC2"/>
        <w:tabs>
          <w:tab w:val="right" w:leader="dot" w:pos="8306"/>
        </w:tabs>
      </w:pPr>
      <w:hyperlink w:anchor="_Toc4625" w:history="1">
        <w:r>
          <w:rPr>
            <w:rFonts w:ascii="仿宋" w:eastAsia="仿宋" w:hAnsi="仿宋" w:cs="仿宋" w:hint="eastAsia"/>
            <w:lang w:eastAsia="zh-CN"/>
          </w:rPr>
          <w:t>(四)、人力资源配置</w:t>
        </w:r>
        <w:r>
          <w:tab/>
        </w:r>
        <w:r>
          <w:fldChar w:fldCharType="begin"/>
        </w:r>
        <w:r>
          <w:instrText xml:space="preserve"> PAGEREF _Toc4625 \h </w:instrText>
        </w:r>
        <w:r>
          <w:fldChar w:fldCharType="separate"/>
        </w:r>
        <w:r>
          <w:t>38</w:t>
        </w:r>
        <w:r>
          <w:fldChar w:fldCharType="end"/>
        </w:r>
      </w:hyperlink>
    </w:p>
    <w:p>
      <w:pPr>
        <w:pStyle w:val="TOC1"/>
        <w:tabs>
          <w:tab w:val="right" w:leader="dot" w:pos="8306"/>
        </w:tabs>
      </w:pPr>
      <w:hyperlink w:anchor="_Toc22949" w:history="1">
        <w:r>
          <w:rPr>
            <w:rFonts w:ascii="仿宋" w:eastAsia="仿宋" w:hAnsi="仿宋" w:cs="仿宋" w:hint="eastAsia"/>
            <w:lang w:eastAsia="zh-CN"/>
          </w:rPr>
          <w:t>十一、农用薄膜项目财务管理</w:t>
        </w:r>
        <w:r>
          <w:tab/>
        </w:r>
        <w:r>
          <w:fldChar w:fldCharType="begin"/>
        </w:r>
        <w:r>
          <w:instrText xml:space="preserve"> PAGEREF _Toc22949 \h </w:instrText>
        </w:r>
        <w:r>
          <w:fldChar w:fldCharType="separate"/>
        </w:r>
        <w:r>
          <w:t>38</w:t>
        </w:r>
        <w:r>
          <w:fldChar w:fldCharType="end"/>
        </w:r>
      </w:hyperlink>
    </w:p>
    <w:p>
      <w:pPr>
        <w:pStyle w:val="TOC2"/>
        <w:tabs>
          <w:tab w:val="right" w:leader="dot" w:pos="8306"/>
        </w:tabs>
      </w:pPr>
      <w:hyperlink w:anchor="_Toc19644" w:history="1">
        <w:r>
          <w:rPr>
            <w:rFonts w:ascii="仿宋" w:eastAsia="仿宋" w:hAnsi="仿宋" w:cs="仿宋" w:hint="eastAsia"/>
            <w:lang w:eastAsia="zh-CN"/>
          </w:rPr>
          <w:t>(一)、资金需求大</w:t>
        </w:r>
        <w:r>
          <w:tab/>
        </w:r>
        <w:r>
          <w:fldChar w:fldCharType="begin"/>
        </w:r>
        <w:r>
          <w:instrText xml:space="preserve"> PAGEREF _Toc19644 \h </w:instrText>
        </w:r>
        <w:r>
          <w:fldChar w:fldCharType="separate"/>
        </w:r>
        <w:r>
          <w:t>38</w:t>
        </w:r>
        <w:r>
          <w:fldChar w:fldCharType="end"/>
        </w:r>
      </w:hyperlink>
    </w:p>
    <w:p>
      <w:pPr>
        <w:pStyle w:val="TOC2"/>
        <w:tabs>
          <w:tab w:val="right" w:leader="dot" w:pos="8306"/>
        </w:tabs>
      </w:pPr>
      <w:hyperlink w:anchor="_Toc6003" w:history="1">
        <w:r>
          <w:rPr>
            <w:rFonts w:ascii="仿宋" w:eastAsia="仿宋" w:hAnsi="仿宋" w:cs="仿宋" w:hint="eastAsia"/>
            <w:lang w:eastAsia="zh-CN"/>
          </w:rPr>
          <w:t>(二)、研发周期长</w:t>
        </w:r>
        <w:r>
          <w:tab/>
        </w:r>
        <w:r>
          <w:fldChar w:fldCharType="begin"/>
        </w:r>
        <w:r>
          <w:instrText xml:space="preserve"> PAGEREF _Toc6003 \h </w:instrText>
        </w:r>
        <w:r>
          <w:fldChar w:fldCharType="separate"/>
        </w:r>
        <w:r>
          <w:t>39</w:t>
        </w:r>
        <w:r>
          <w:fldChar w:fldCharType="end"/>
        </w:r>
      </w:hyperlink>
    </w:p>
    <w:p>
      <w:pPr>
        <w:pStyle w:val="TOC2"/>
        <w:tabs>
          <w:tab w:val="right" w:leader="dot" w:pos="8306"/>
        </w:tabs>
      </w:pPr>
      <w:hyperlink w:anchor="_Toc1803" w:history="1">
        <w:r>
          <w:rPr>
            <w:rFonts w:ascii="仿宋" w:eastAsia="仿宋" w:hAnsi="仿宋" w:cs="仿宋" w:hint="eastAsia"/>
            <w:lang w:eastAsia="zh-CN"/>
          </w:rPr>
          <w:t>(三)、市场风险大</w:t>
        </w:r>
        <w:r>
          <w:tab/>
        </w:r>
        <w:r>
          <w:fldChar w:fldCharType="begin"/>
        </w:r>
        <w:r>
          <w:instrText xml:space="preserve"> PAGEREF _Toc1803 \h </w:instrText>
        </w:r>
        <w:r>
          <w:fldChar w:fldCharType="separate"/>
        </w:r>
        <w:r>
          <w:t>41</w:t>
        </w:r>
        <w:r>
          <w:fldChar w:fldCharType="end"/>
        </w:r>
      </w:hyperlink>
    </w:p>
    <w:p>
      <w:pPr>
        <w:pStyle w:val="TOC2"/>
        <w:tabs>
          <w:tab w:val="right" w:leader="dot" w:pos="8306"/>
        </w:tabs>
      </w:pPr>
      <w:hyperlink w:anchor="_Toc22008" w:history="1">
        <w:r>
          <w:rPr>
            <w:rFonts w:ascii="仿宋" w:eastAsia="仿宋" w:hAnsi="仿宋" w:cs="仿宋" w:hint="eastAsia"/>
            <w:lang w:eastAsia="zh-CN"/>
          </w:rPr>
          <w:t>(四)、利润率高</w:t>
        </w:r>
        <w:r>
          <w:tab/>
        </w:r>
        <w:r>
          <w:fldChar w:fldCharType="begin"/>
        </w:r>
        <w:r>
          <w:instrText xml:space="preserve"> PAGEREF _Toc22008 \h </w:instrText>
        </w:r>
        <w:r>
          <w:fldChar w:fldCharType="separate"/>
        </w:r>
        <w:r>
          <w:t>43</w:t>
        </w:r>
        <w:r>
          <w:fldChar w:fldCharType="end"/>
        </w:r>
      </w:hyperlink>
    </w:p>
    <w:p>
      <w:pPr>
        <w:pStyle w:val="TOC1"/>
        <w:tabs>
          <w:tab w:val="right" w:leader="dot" w:pos="8306"/>
        </w:tabs>
      </w:pPr>
      <w:hyperlink w:anchor="_Toc10564" w:history="1">
        <w:r>
          <w:rPr>
            <w:rFonts w:ascii="仿宋" w:eastAsia="仿宋" w:hAnsi="仿宋" w:cs="仿宋" w:hint="eastAsia"/>
            <w:lang w:eastAsia="zh-CN"/>
          </w:rPr>
          <w:t>十二、生产安全保护</w:t>
        </w:r>
        <w:r>
          <w:tab/>
        </w:r>
        <w:r>
          <w:fldChar w:fldCharType="begin"/>
        </w:r>
        <w:r>
          <w:instrText xml:space="preserve"> PAGEREF _Toc10564 \h </w:instrText>
        </w:r>
        <w:r>
          <w:fldChar w:fldCharType="separate"/>
        </w:r>
        <w:r>
          <w:t>45</w:t>
        </w:r>
        <w:r>
          <w:fldChar w:fldCharType="end"/>
        </w:r>
      </w:hyperlink>
    </w:p>
    <w:p>
      <w:pPr>
        <w:pStyle w:val="TOC2"/>
        <w:tabs>
          <w:tab w:val="right" w:leader="dot" w:pos="8306"/>
        </w:tabs>
      </w:pPr>
      <w:hyperlink w:anchor="_Toc25497" w:history="1">
        <w:r>
          <w:rPr>
            <w:rFonts w:ascii="仿宋" w:eastAsia="仿宋" w:hAnsi="仿宋" w:cs="仿宋" w:hint="eastAsia"/>
            <w:lang w:eastAsia="zh-CN"/>
          </w:rPr>
          <w:t>(一)、消防安全</w:t>
        </w:r>
        <w:r>
          <w:tab/>
        </w:r>
        <w:r>
          <w:fldChar w:fldCharType="begin"/>
        </w:r>
        <w:r>
          <w:instrText xml:space="preserve"> PAGEREF _Toc25497 \h </w:instrText>
        </w:r>
        <w:r>
          <w:fldChar w:fldCharType="separate"/>
        </w:r>
        <w:r>
          <w:t>45</w:t>
        </w:r>
        <w:r>
          <w:fldChar w:fldCharType="end"/>
        </w:r>
      </w:hyperlink>
    </w:p>
    <w:p>
      <w:pPr>
        <w:pStyle w:val="TOC2"/>
        <w:tabs>
          <w:tab w:val="right" w:leader="dot" w:pos="8306"/>
        </w:tabs>
      </w:pPr>
      <w:hyperlink w:anchor="_Toc31391" w:history="1">
        <w:r>
          <w:rPr>
            <w:rFonts w:ascii="仿宋" w:eastAsia="仿宋" w:hAnsi="仿宋" w:cs="仿宋" w:hint="eastAsia"/>
            <w:lang w:eastAsia="zh-CN"/>
          </w:rPr>
          <w:t>(二)、防火防爆总图布置措施</w:t>
        </w:r>
        <w:r>
          <w:tab/>
        </w:r>
        <w:r>
          <w:fldChar w:fldCharType="begin"/>
        </w:r>
        <w:r>
          <w:instrText xml:space="preserve"> PAGEREF _Toc31391 \h </w:instrText>
        </w:r>
        <w:r>
          <w:fldChar w:fldCharType="separate"/>
        </w:r>
        <w:r>
          <w:t>47</w:t>
        </w:r>
        <w:r>
          <w:fldChar w:fldCharType="end"/>
        </w:r>
      </w:hyperlink>
    </w:p>
    <w:p>
      <w:pPr>
        <w:pStyle w:val="TOC2"/>
        <w:tabs>
          <w:tab w:val="right" w:leader="dot" w:pos="8306"/>
        </w:tabs>
      </w:pPr>
      <w:hyperlink w:anchor="_Toc31596" w:history="1">
        <w:r>
          <w:rPr>
            <w:rFonts w:ascii="仿宋" w:eastAsia="仿宋" w:hAnsi="仿宋" w:cs="仿宋" w:hint="eastAsia"/>
            <w:lang w:eastAsia="zh-CN"/>
          </w:rPr>
          <w:t>(三)、自然灾害防范措施</w:t>
        </w:r>
        <w:r>
          <w:tab/>
        </w:r>
        <w:r>
          <w:fldChar w:fldCharType="begin"/>
        </w:r>
        <w:r>
          <w:instrText xml:space="preserve"> PAGEREF _Toc31596 \h </w:instrText>
        </w:r>
        <w:r>
          <w:fldChar w:fldCharType="separate"/>
        </w:r>
        <w:r>
          <w:t>48</w:t>
        </w:r>
        <w:r>
          <w:fldChar w:fldCharType="end"/>
        </w:r>
      </w:hyperlink>
    </w:p>
    <w:p>
      <w:pPr>
        <w:pStyle w:val="TOC2"/>
        <w:tabs>
          <w:tab w:val="right" w:leader="dot" w:pos="8306"/>
        </w:tabs>
      </w:pPr>
      <w:hyperlink w:anchor="_Toc8085" w:history="1">
        <w:r>
          <w:rPr>
            <w:rFonts w:ascii="仿宋" w:eastAsia="仿宋" w:hAnsi="仿宋" w:cs="仿宋" w:hint="eastAsia"/>
            <w:lang w:eastAsia="zh-CN"/>
          </w:rPr>
          <w:t>(四)、安全色及安全标志使用要求</w:t>
        </w:r>
        <w:r>
          <w:tab/>
        </w:r>
        <w:r>
          <w:fldChar w:fldCharType="begin"/>
        </w:r>
        <w:r>
          <w:instrText xml:space="preserve"> PAGEREF _Toc8085 \h </w:instrText>
        </w:r>
        <w:r>
          <w:fldChar w:fldCharType="separate"/>
        </w:r>
        <w:r>
          <w:t>49</w:t>
        </w:r>
        <w:r>
          <w:fldChar w:fldCharType="end"/>
        </w:r>
      </w:hyperlink>
    </w:p>
    <w:p>
      <w:pPr>
        <w:pStyle w:val="TOC2"/>
        <w:tabs>
          <w:tab w:val="right" w:leader="dot" w:pos="8306"/>
        </w:tabs>
      </w:pPr>
      <w:hyperlink w:anchor="_Toc5853" w:history="1">
        <w:r>
          <w:rPr>
            <w:rFonts w:ascii="仿宋" w:eastAsia="仿宋" w:hAnsi="仿宋" w:cs="仿宋" w:hint="eastAsia"/>
            <w:lang w:eastAsia="zh-CN"/>
          </w:rPr>
          <w:t>(五)、防尘防毒措施</w:t>
        </w:r>
        <w:r>
          <w:tab/>
        </w:r>
        <w:r>
          <w:fldChar w:fldCharType="begin"/>
        </w:r>
        <w:r>
          <w:instrText xml:space="preserve"> PAGEREF _Toc5853 \h </w:instrText>
        </w:r>
        <w:r>
          <w:fldChar w:fldCharType="separate"/>
        </w:r>
        <w:r>
          <w:t>50</w:t>
        </w:r>
        <w:r>
          <w:fldChar w:fldCharType="end"/>
        </w:r>
      </w:hyperlink>
    </w:p>
    <w:p>
      <w:pPr>
        <w:pStyle w:val="TOC2"/>
        <w:tabs>
          <w:tab w:val="right" w:leader="dot" w:pos="8306"/>
        </w:tabs>
      </w:pPr>
      <w:hyperlink w:anchor="_Toc16237" w:history="1">
        <w:r>
          <w:rPr>
            <w:rFonts w:ascii="仿宋" w:eastAsia="仿宋" w:hAnsi="仿宋" w:cs="仿宋" w:hint="eastAsia"/>
            <w:lang w:eastAsia="zh-CN"/>
          </w:rPr>
          <w:t>(六)、防静电、触电防护及防雷措施</w:t>
        </w:r>
        <w:r>
          <w:tab/>
        </w:r>
        <w:r>
          <w:fldChar w:fldCharType="begin"/>
        </w:r>
        <w:r>
          <w:instrText xml:space="preserve"> PAGEREF _Toc16237 \h </w:instrText>
        </w:r>
        <w:r>
          <w:fldChar w:fldCharType="separate"/>
        </w:r>
        <w:r>
          <w:t>50</w:t>
        </w:r>
        <w:r>
          <w:fldChar w:fldCharType="end"/>
        </w:r>
      </w:hyperlink>
    </w:p>
    <w:p>
      <w:pPr>
        <w:pStyle w:val="TOC2"/>
        <w:tabs>
          <w:tab w:val="right" w:leader="dot" w:pos="8306"/>
        </w:tabs>
      </w:pPr>
      <w:hyperlink w:anchor="_Toc11638" w:history="1">
        <w:r>
          <w:rPr>
            <w:rFonts w:ascii="仿宋" w:eastAsia="仿宋" w:hAnsi="仿宋" w:cs="仿宋" w:hint="eastAsia"/>
            <w:lang w:eastAsia="zh-CN"/>
          </w:rPr>
          <w:t>(七)、机械设备安全保障措施</w:t>
        </w:r>
        <w:r>
          <w:tab/>
        </w:r>
        <w:r>
          <w:fldChar w:fldCharType="begin"/>
        </w:r>
        <w:r>
          <w:instrText xml:space="preserve"> PAGEREF _Toc11638 \h </w:instrText>
        </w:r>
        <w:r>
          <w:fldChar w:fldCharType="separate"/>
        </w:r>
        <w:r>
          <w:t>52</w:t>
        </w:r>
        <w:r>
          <w:fldChar w:fldCharType="end"/>
        </w:r>
      </w:hyperlink>
    </w:p>
    <w:p>
      <w:pPr>
        <w:pStyle w:val="TOC1"/>
        <w:tabs>
          <w:tab w:val="right" w:leader="dot" w:pos="8306"/>
        </w:tabs>
      </w:pPr>
      <w:hyperlink w:anchor="_Toc13154" w:history="1">
        <w:r>
          <w:rPr>
            <w:rFonts w:ascii="仿宋" w:eastAsia="仿宋" w:hAnsi="仿宋" w:cs="仿宋" w:hint="eastAsia"/>
            <w:lang w:eastAsia="zh-CN"/>
          </w:rPr>
          <w:t>十三、营销与推广策略</w:t>
        </w:r>
        <w:r>
          <w:tab/>
        </w:r>
        <w:r>
          <w:fldChar w:fldCharType="begin"/>
        </w:r>
        <w:r>
          <w:instrText xml:space="preserve"> PAGEREF _Toc13154 \h </w:instrText>
        </w:r>
        <w:r>
          <w:fldChar w:fldCharType="separate"/>
        </w:r>
        <w:r>
          <w:t>53</w:t>
        </w:r>
        <w:r>
          <w:fldChar w:fldCharType="end"/>
        </w:r>
      </w:hyperlink>
    </w:p>
    <w:p>
      <w:pPr>
        <w:pStyle w:val="TOC2"/>
        <w:tabs>
          <w:tab w:val="right" w:leader="dot" w:pos="8306"/>
        </w:tabs>
      </w:pPr>
      <w:hyperlink w:anchor="_Toc23542" w:history="1">
        <w:r>
          <w:rPr>
            <w:rFonts w:ascii="仿宋" w:eastAsia="仿宋" w:hAnsi="仿宋" w:cs="仿宋" w:hint="eastAsia"/>
            <w:lang w:eastAsia="zh-CN"/>
          </w:rPr>
          <w:t>(一)、产品/服务定位与特点</w:t>
        </w:r>
        <w:r>
          <w:tab/>
        </w:r>
        <w:r>
          <w:fldChar w:fldCharType="begin"/>
        </w:r>
        <w:r>
          <w:instrText xml:space="preserve"> PAGEREF _Toc23542 \h </w:instrText>
        </w:r>
        <w:r>
          <w:fldChar w:fldCharType="separate"/>
        </w:r>
        <w:r>
          <w:t>53</w:t>
        </w:r>
        <w:r>
          <w:fldChar w:fldCharType="end"/>
        </w:r>
      </w:hyperlink>
    </w:p>
    <w:p>
      <w:pPr>
        <w:pStyle w:val="TOC2"/>
        <w:tabs>
          <w:tab w:val="right" w:leader="dot" w:pos="8306"/>
        </w:tabs>
      </w:pPr>
      <w:hyperlink w:anchor="_Toc29664" w:history="1">
        <w:r>
          <w:rPr>
            <w:rFonts w:ascii="仿宋" w:eastAsia="仿宋" w:hAnsi="仿宋" w:cs="仿宋" w:hint="eastAsia"/>
            <w:lang w:eastAsia="zh-CN"/>
          </w:rPr>
          <w:t>(二)、市场定位与竞争分析</w:t>
        </w:r>
        <w:r>
          <w:tab/>
        </w:r>
        <w:r>
          <w:fldChar w:fldCharType="begin"/>
        </w:r>
        <w:r>
          <w:instrText xml:space="preserve"> PAGEREF _Toc29664 \h </w:instrText>
        </w:r>
        <w:r>
          <w:fldChar w:fldCharType="separate"/>
        </w:r>
        <w:r>
          <w:t>54</w:t>
        </w:r>
        <w:r>
          <w:fldChar w:fldCharType="end"/>
        </w:r>
      </w:hyperlink>
    </w:p>
    <w:p>
      <w:pPr>
        <w:pStyle w:val="TOC2"/>
        <w:tabs>
          <w:tab w:val="right" w:leader="dot" w:pos="8306"/>
        </w:tabs>
      </w:pPr>
      <w:hyperlink w:anchor="_Toc29983" w:history="1">
        <w:r>
          <w:rPr>
            <w:rFonts w:ascii="仿宋" w:eastAsia="仿宋" w:hAnsi="仿宋" w:cs="仿宋" w:hint="eastAsia"/>
            <w:lang w:eastAsia="zh-CN"/>
          </w:rPr>
          <w:t>(三)、营销渠道与策略</w:t>
        </w:r>
        <w:r>
          <w:tab/>
        </w:r>
        <w:r>
          <w:fldChar w:fldCharType="begin"/>
        </w:r>
        <w:r>
          <w:instrText xml:space="preserve"> PAGEREF _Toc29983 \h </w:instrText>
        </w:r>
        <w:r>
          <w:fldChar w:fldCharType="separate"/>
        </w:r>
        <w:r>
          <w:t>56</w:t>
        </w:r>
        <w:r>
          <w:fldChar w:fldCharType="end"/>
        </w:r>
      </w:hyperlink>
    </w:p>
    <w:p>
      <w:pPr>
        <w:pStyle w:val="TOC2"/>
        <w:tabs>
          <w:tab w:val="right" w:leader="dot" w:pos="8306"/>
        </w:tabs>
      </w:pPr>
      <w:hyperlink w:anchor="_Toc23710" w:history="1">
        <w:r>
          <w:rPr>
            <w:rFonts w:ascii="仿宋" w:eastAsia="仿宋" w:hAnsi="仿宋" w:cs="仿宋" w:hint="eastAsia"/>
            <w:lang w:eastAsia="zh-CN"/>
          </w:rPr>
          <w:t>(四)、推广与宣传活动</w:t>
        </w:r>
        <w:r>
          <w:tab/>
        </w:r>
        <w:r>
          <w:fldChar w:fldCharType="begin"/>
        </w:r>
        <w:r>
          <w:instrText xml:space="preserve"> PAGEREF _Toc23710 \h </w:instrText>
        </w:r>
        <w:r>
          <w:fldChar w:fldCharType="separate"/>
        </w:r>
        <w:r>
          <w:t>57</w:t>
        </w:r>
        <w:r>
          <w:fldChar w:fldCharType="end"/>
        </w:r>
      </w:hyperlink>
    </w:p>
    <w:p>
      <w:pPr>
        <w:pStyle w:val="TOC1"/>
        <w:tabs>
          <w:tab w:val="right" w:leader="dot" w:pos="8306"/>
        </w:tabs>
      </w:pPr>
      <w:hyperlink w:anchor="_Toc20954" w:history="1">
        <w:r>
          <w:rPr>
            <w:rFonts w:ascii="仿宋" w:eastAsia="仿宋" w:hAnsi="仿宋" w:cs="仿宋" w:hint="eastAsia"/>
            <w:lang w:eastAsia="zh-CN"/>
          </w:rPr>
          <w:t>十四、农用薄膜项目实施时间节点</w:t>
        </w:r>
        <w:r>
          <w:tab/>
        </w:r>
        <w:r>
          <w:fldChar w:fldCharType="begin"/>
        </w:r>
        <w:r>
          <w:instrText xml:space="preserve"> PAGEREF _Toc20954 \h </w:instrText>
        </w:r>
        <w:r>
          <w:fldChar w:fldCharType="separate"/>
        </w:r>
        <w:r>
          <w:t>62</w:t>
        </w:r>
        <w:r>
          <w:fldChar w:fldCharType="end"/>
        </w:r>
      </w:hyperlink>
    </w:p>
    <w:p>
      <w:pPr>
        <w:pStyle w:val="TOC2"/>
        <w:tabs>
          <w:tab w:val="right" w:leader="dot" w:pos="8306"/>
        </w:tabs>
      </w:pPr>
      <w:hyperlink w:anchor="_Toc26280" w:history="1">
        <w:r>
          <w:rPr>
            <w:rFonts w:ascii="仿宋" w:eastAsia="仿宋" w:hAnsi="仿宋" w:cs="仿宋" w:hint="eastAsia"/>
            <w:lang w:eastAsia="zh-CN"/>
          </w:rPr>
          <w:t>(一)、农用薄膜项目启动阶段时间节点</w:t>
        </w:r>
        <w:r>
          <w:tab/>
        </w:r>
        <w:r>
          <w:fldChar w:fldCharType="begin"/>
        </w:r>
        <w:r>
          <w:instrText xml:space="preserve"> PAGEREF _Toc26280 \h </w:instrText>
        </w:r>
        <w:r>
          <w:fldChar w:fldCharType="separate"/>
        </w:r>
        <w:r>
          <w:t>62</w:t>
        </w:r>
        <w:r>
          <w:fldChar w:fldCharType="end"/>
        </w:r>
      </w:hyperlink>
    </w:p>
    <w:p>
      <w:pPr>
        <w:pStyle w:val="TOC2"/>
        <w:tabs>
          <w:tab w:val="right" w:leader="dot" w:pos="8306"/>
        </w:tabs>
      </w:pPr>
      <w:hyperlink w:anchor="_Toc9130" w:history="1">
        <w:r>
          <w:rPr>
            <w:rFonts w:ascii="仿宋" w:eastAsia="仿宋" w:hAnsi="仿宋" w:cs="仿宋" w:hint="eastAsia"/>
            <w:lang w:eastAsia="zh-CN"/>
          </w:rPr>
          <w:t>(二)、农用薄膜项目执行阶段时间节点</w:t>
        </w:r>
        <w:r>
          <w:tab/>
        </w:r>
        <w:r>
          <w:fldChar w:fldCharType="begin"/>
        </w:r>
        <w:r>
          <w:instrText xml:space="preserve"> PAGEREF _Toc9130 \h </w:instrText>
        </w:r>
        <w:r>
          <w:fldChar w:fldCharType="separate"/>
        </w:r>
        <w:r>
          <w:t>63</w:t>
        </w:r>
        <w:r>
          <w:fldChar w:fldCharType="end"/>
        </w:r>
      </w:hyperlink>
    </w:p>
    <w:p>
      <w:pPr>
        <w:pStyle w:val="TOC2"/>
        <w:tabs>
          <w:tab w:val="right" w:leader="dot" w:pos="8306"/>
        </w:tabs>
      </w:pPr>
      <w:hyperlink w:anchor="_Toc12178" w:history="1">
        <w:r>
          <w:rPr>
            <w:rFonts w:ascii="仿宋" w:eastAsia="仿宋" w:hAnsi="仿宋" w:cs="仿宋" w:hint="eastAsia"/>
            <w:lang w:eastAsia="zh-CN"/>
          </w:rPr>
          <w:t>(三)、农用薄膜项目完成阶段时间节点</w:t>
        </w:r>
        <w:r>
          <w:tab/>
        </w:r>
        <w:r>
          <w:fldChar w:fldCharType="begin"/>
        </w:r>
        <w:r>
          <w:instrText xml:space="preserve"> PAGEREF _Toc12178 \h </w:instrText>
        </w:r>
        <w:r>
          <w:fldChar w:fldCharType="separate"/>
        </w:r>
        <w:r>
          <w:t>64</w:t>
        </w:r>
        <w:r>
          <w:fldChar w:fldCharType="end"/>
        </w:r>
      </w:hyperlink>
    </w:p>
    <w:p>
      <w:pPr>
        <w:pStyle w:val="TOC1"/>
        <w:tabs>
          <w:tab w:val="right" w:leader="dot" w:pos="8306"/>
        </w:tabs>
      </w:pPr>
      <w:hyperlink w:anchor="_Toc25474" w:history="1">
        <w:r>
          <w:rPr>
            <w:rFonts w:ascii="仿宋" w:eastAsia="仿宋" w:hAnsi="仿宋" w:cs="仿宋" w:hint="eastAsia"/>
            <w:lang w:eastAsia="zh-CN"/>
          </w:rPr>
          <w:t>十五、质量管理体系</w:t>
        </w:r>
        <w:r>
          <w:tab/>
        </w:r>
        <w:r>
          <w:fldChar w:fldCharType="begin"/>
        </w:r>
        <w:r>
          <w:instrText xml:space="preserve"> PAGEREF _Toc25474 \h </w:instrText>
        </w:r>
        <w:r>
          <w:fldChar w:fldCharType="separate"/>
        </w:r>
        <w:r>
          <w:t>65</w:t>
        </w:r>
        <w:r>
          <w:fldChar w:fldCharType="end"/>
        </w:r>
      </w:hyperlink>
    </w:p>
    <w:p>
      <w:pPr>
        <w:pStyle w:val="TOC2"/>
        <w:tabs>
          <w:tab w:val="right" w:leader="dot" w:pos="8306"/>
        </w:tabs>
      </w:pPr>
      <w:hyperlink w:anchor="_Toc8043" w:history="1">
        <w:r>
          <w:rPr>
            <w:rFonts w:ascii="仿宋" w:eastAsia="仿宋" w:hAnsi="仿宋" w:cs="仿宋" w:hint="eastAsia"/>
            <w:lang w:eastAsia="zh-CN"/>
          </w:rPr>
          <w:t>(一)、质量目标与方针</w:t>
        </w:r>
        <w:r>
          <w:tab/>
        </w:r>
        <w:r>
          <w:fldChar w:fldCharType="begin"/>
        </w:r>
        <w:r>
          <w:instrText xml:space="preserve"> PAGEREF _Toc8043 \h </w:instrText>
        </w:r>
        <w:r>
          <w:fldChar w:fldCharType="separate"/>
        </w:r>
        <w:r>
          <w:t>65</w:t>
        </w:r>
        <w:r>
          <w:fldChar w:fldCharType="end"/>
        </w:r>
      </w:hyperlink>
    </w:p>
    <w:p>
      <w:pPr>
        <w:pStyle w:val="TOC2"/>
        <w:tabs>
          <w:tab w:val="right" w:leader="dot" w:pos="8306"/>
        </w:tabs>
      </w:pPr>
      <w:hyperlink w:anchor="_Toc2167" w:history="1">
        <w:r>
          <w:rPr>
            <w:rFonts w:ascii="仿宋" w:eastAsia="仿宋" w:hAnsi="仿宋" w:cs="仿宋" w:hint="eastAsia"/>
            <w:lang w:eastAsia="zh-CN"/>
          </w:rPr>
          <w:t>(二)、质量管理责任</w:t>
        </w:r>
        <w:r>
          <w:tab/>
        </w:r>
        <w:r>
          <w:fldChar w:fldCharType="begin"/>
        </w:r>
        <w:r>
          <w:instrText xml:space="preserve"> PAGEREF _Toc2167 \h </w:instrText>
        </w:r>
        <w:r>
          <w:fldChar w:fldCharType="separate"/>
        </w:r>
        <w:r>
          <w:t>66</w:t>
        </w:r>
        <w:r>
          <w:fldChar w:fldCharType="end"/>
        </w:r>
      </w:hyperlink>
    </w:p>
    <w:p>
      <w:pPr>
        <w:pStyle w:val="TOC2"/>
        <w:tabs>
          <w:tab w:val="right" w:leader="dot" w:pos="8306"/>
        </w:tabs>
      </w:pPr>
      <w:hyperlink w:anchor="_Toc19245" w:history="1">
        <w:r>
          <w:rPr>
            <w:rFonts w:ascii="仿宋" w:eastAsia="仿宋" w:hAnsi="仿宋" w:cs="仿宋" w:hint="eastAsia"/>
            <w:lang w:eastAsia="zh-CN"/>
          </w:rPr>
          <w:t>(三)、质量管理体系文件</w:t>
        </w:r>
        <w:r>
          <w:tab/>
        </w:r>
        <w:r>
          <w:fldChar w:fldCharType="begin"/>
        </w:r>
        <w:r>
          <w:instrText xml:space="preserve"> PAGEREF _Toc19245 \h </w:instrText>
        </w:r>
        <w:r>
          <w:fldChar w:fldCharType="separate"/>
        </w:r>
        <w:r>
          <w:t>68</w:t>
        </w:r>
        <w:r>
          <w:fldChar w:fldCharType="end"/>
        </w:r>
      </w:hyperlink>
    </w:p>
    <w:p>
      <w:pPr>
        <w:pStyle w:val="TOC2"/>
        <w:tabs>
          <w:tab w:val="right" w:leader="dot" w:pos="8306"/>
        </w:tabs>
      </w:pPr>
      <w:hyperlink w:anchor="_Toc19693" w:history="1">
        <w:r>
          <w:rPr>
            <w:rFonts w:ascii="仿宋" w:eastAsia="仿宋" w:hAnsi="仿宋" w:cs="仿宋" w:hint="eastAsia"/>
            <w:lang w:eastAsia="zh-CN"/>
          </w:rPr>
          <w:t>(四)、质量培训与教育</w:t>
        </w:r>
        <w:r>
          <w:tab/>
        </w:r>
        <w:r>
          <w:fldChar w:fldCharType="begin"/>
        </w:r>
        <w:r>
          <w:instrText xml:space="preserve"> PAGEREF _Toc19693 \h </w:instrText>
        </w:r>
        <w:r>
          <w:fldChar w:fldCharType="separate"/>
        </w:r>
        <w:r>
          <w:t>70</w:t>
        </w:r>
        <w:r>
          <w:fldChar w:fldCharType="end"/>
        </w:r>
      </w:hyperlink>
    </w:p>
    <w:p>
      <w:pPr>
        <w:pStyle w:val="TOC2"/>
        <w:tabs>
          <w:tab w:val="right" w:leader="dot" w:pos="8306"/>
        </w:tabs>
      </w:pPr>
      <w:hyperlink w:anchor="_Toc24503" w:history="1">
        <w:r>
          <w:rPr>
            <w:rFonts w:ascii="仿宋" w:eastAsia="仿宋" w:hAnsi="仿宋" w:cs="仿宋" w:hint="eastAsia"/>
            <w:lang w:eastAsia="zh-CN"/>
          </w:rPr>
          <w:t>(五)、质量审核与评价</w:t>
        </w:r>
        <w:r>
          <w:tab/>
        </w:r>
        <w:r>
          <w:fldChar w:fldCharType="begin"/>
        </w:r>
        <w:r>
          <w:instrText xml:space="preserve"> PAGEREF _Toc24503 \h </w:instrText>
        </w:r>
        <w:r>
          <w:fldChar w:fldCharType="separate"/>
        </w:r>
        <w:r>
          <w:t>71</w:t>
        </w:r>
        <w:r>
          <w:fldChar w:fldCharType="end"/>
        </w:r>
      </w:hyperlink>
    </w:p>
    <w:p>
      <w:pPr>
        <w:pStyle w:val="TOC2"/>
        <w:tabs>
          <w:tab w:val="right" w:leader="dot" w:pos="8306"/>
        </w:tabs>
      </w:pPr>
      <w:hyperlink w:anchor="_Toc15911" w:history="1">
        <w:r>
          <w:rPr>
            <w:rFonts w:ascii="仿宋" w:eastAsia="仿宋" w:hAnsi="仿宋" w:cs="仿宋" w:hint="eastAsia"/>
            <w:lang w:eastAsia="zh-CN"/>
          </w:rPr>
          <w:t>(六)、不符合与纠正措施</w:t>
        </w:r>
        <w:r>
          <w:tab/>
        </w:r>
        <w:r>
          <w:fldChar w:fldCharType="begin"/>
        </w:r>
        <w:r>
          <w:instrText xml:space="preserve"> PAGEREF _Toc15911 \h </w:instrText>
        </w:r>
        <w:r>
          <w:fldChar w:fldCharType="separate"/>
        </w:r>
        <w:r>
          <w:t>72</w:t>
        </w:r>
        <w:r>
          <w:fldChar w:fldCharType="end"/>
        </w:r>
      </w:hyperlink>
    </w:p>
    <w:p>
      <w:pPr>
        <w:pStyle w:val="TOC1"/>
        <w:tabs>
          <w:tab w:val="right" w:leader="dot" w:pos="8306"/>
        </w:tabs>
      </w:pPr>
      <w:hyperlink w:anchor="_Toc411" w:history="1">
        <w:r>
          <w:rPr>
            <w:rFonts w:ascii="仿宋" w:eastAsia="仿宋" w:hAnsi="仿宋" w:cs="仿宋" w:hint="eastAsia"/>
            <w:lang w:eastAsia="zh-CN"/>
          </w:rPr>
          <w:t>十六、农用薄膜项目工程方案分析</w:t>
        </w:r>
        <w:r>
          <w:tab/>
        </w:r>
        <w:r>
          <w:fldChar w:fldCharType="begin"/>
        </w:r>
        <w:r>
          <w:instrText xml:space="preserve"> PAGEREF _Toc411 \h </w:instrText>
        </w:r>
        <w:r>
          <w:fldChar w:fldCharType="separate"/>
        </w:r>
        <w:r>
          <w:t>73</w:t>
        </w:r>
        <w:r>
          <w:fldChar w:fldCharType="end"/>
        </w:r>
      </w:hyperlink>
    </w:p>
    <w:p>
      <w:pPr>
        <w:pStyle w:val="TOC2"/>
        <w:tabs>
          <w:tab w:val="right" w:leader="dot" w:pos="8306"/>
        </w:tabs>
      </w:pPr>
      <w:hyperlink w:anchor="_Toc29031" w:history="1">
        <w:r>
          <w:rPr>
            <w:rFonts w:ascii="仿宋" w:eastAsia="仿宋" w:hAnsi="仿宋" w:cs="仿宋" w:hint="eastAsia"/>
            <w:lang w:eastAsia="zh-CN"/>
          </w:rPr>
          <w:t>(一)、建筑工程设计原则</w:t>
        </w:r>
        <w:r>
          <w:tab/>
        </w:r>
        <w:r>
          <w:fldChar w:fldCharType="begin"/>
        </w:r>
        <w:r>
          <w:instrText xml:space="preserve"> PAGEREF _Toc29031 \h </w:instrText>
        </w:r>
        <w:r>
          <w:fldChar w:fldCharType="separate"/>
        </w:r>
        <w:r>
          <w:t>73</w:t>
        </w:r>
        <w:r>
          <w:fldChar w:fldCharType="end"/>
        </w:r>
      </w:hyperlink>
    </w:p>
    <w:p>
      <w:pPr>
        <w:pStyle w:val="TOC2"/>
        <w:tabs>
          <w:tab w:val="right" w:leader="dot" w:pos="8306"/>
        </w:tabs>
      </w:pPr>
      <w:hyperlink w:anchor="_Toc12348" w:history="1">
        <w:r>
          <w:rPr>
            <w:rFonts w:ascii="仿宋" w:eastAsia="仿宋" w:hAnsi="仿宋" w:cs="仿宋" w:hint="eastAsia"/>
            <w:lang w:eastAsia="zh-CN"/>
          </w:rPr>
          <w:t>(二)、土建工程建设指标</w:t>
        </w:r>
        <w:r>
          <w:tab/>
        </w:r>
        <w:r>
          <w:fldChar w:fldCharType="begin"/>
        </w:r>
        <w:r>
          <w:instrText xml:space="preserve"> PAGEREF _Toc12348 \h </w:instrText>
        </w:r>
        <w:r>
          <w:fldChar w:fldCharType="separate"/>
        </w:r>
        <w:r>
          <w:t>76</w:t>
        </w:r>
        <w:r>
          <w:fldChar w:fldCharType="end"/>
        </w:r>
      </w:hyperlink>
    </w:p>
    <w:p>
      <w:pPr>
        <w:pStyle w:val="TOC1"/>
        <w:tabs>
          <w:tab w:val="right" w:leader="dot" w:pos="8306"/>
        </w:tabs>
      </w:pPr>
      <w:hyperlink w:anchor="_Toc21249" w:history="1">
        <w:r>
          <w:rPr>
            <w:rFonts w:ascii="仿宋" w:eastAsia="仿宋" w:hAnsi="仿宋" w:cs="仿宋" w:hint="eastAsia"/>
            <w:lang w:eastAsia="zh-CN"/>
          </w:rPr>
          <w:t>十七、供应链管理</w:t>
        </w:r>
        <w:r>
          <w:tab/>
        </w:r>
        <w:r>
          <w:fldChar w:fldCharType="begin"/>
        </w:r>
        <w:r>
          <w:instrText xml:space="preserve"> PAGEREF _Toc21249 \h </w:instrText>
        </w:r>
        <w:r>
          <w:fldChar w:fldCharType="separate"/>
        </w:r>
        <w:r>
          <w:t>78</w:t>
        </w:r>
        <w:r>
          <w:fldChar w:fldCharType="end"/>
        </w:r>
      </w:hyperlink>
    </w:p>
    <w:p>
      <w:pPr>
        <w:pStyle w:val="TOC2"/>
        <w:tabs>
          <w:tab w:val="right" w:leader="dot" w:pos="8306"/>
        </w:tabs>
      </w:pPr>
      <w:hyperlink w:anchor="_Toc28441" w:history="1">
        <w:r>
          <w:rPr>
            <w:rFonts w:ascii="仿宋" w:eastAsia="仿宋" w:hAnsi="仿宋" w:cs="仿宋" w:hint="eastAsia"/>
            <w:lang w:eastAsia="zh-CN"/>
          </w:rPr>
          <w:t>(一)、供应链战略规划</w:t>
        </w:r>
        <w:r>
          <w:tab/>
        </w:r>
        <w:r>
          <w:fldChar w:fldCharType="begin"/>
        </w:r>
        <w:r>
          <w:instrText xml:space="preserve"> PAGEREF _Toc28441 \h </w:instrText>
        </w:r>
        <w:r>
          <w:fldChar w:fldCharType="separate"/>
        </w:r>
        <w:r>
          <w:t>78</w:t>
        </w:r>
        <w:r>
          <w:fldChar w:fldCharType="end"/>
        </w:r>
      </w:hyperlink>
    </w:p>
    <w:p>
      <w:pPr>
        <w:pStyle w:val="TOC2"/>
        <w:tabs>
          <w:tab w:val="right" w:leader="dot" w:pos="8306"/>
        </w:tabs>
      </w:pPr>
      <w:hyperlink w:anchor="_Toc26379" w:history="1">
        <w:r>
          <w:rPr>
            <w:rFonts w:ascii="仿宋" w:eastAsia="仿宋" w:hAnsi="仿宋" w:cs="仿宋" w:hint="eastAsia"/>
            <w:lang w:eastAsia="zh-CN"/>
          </w:rPr>
          <w:t>(二)、供应商选择与合作</w:t>
        </w:r>
        <w:r>
          <w:tab/>
        </w:r>
        <w:r>
          <w:fldChar w:fldCharType="begin"/>
        </w:r>
        <w:r>
          <w:instrText xml:space="preserve"> PAGEREF _Toc26379 \h </w:instrText>
        </w:r>
        <w:r>
          <w:fldChar w:fldCharType="separate"/>
        </w:r>
        <w:r>
          <w:t>80</w:t>
        </w:r>
        <w:r>
          <w:fldChar w:fldCharType="end"/>
        </w:r>
      </w:hyperlink>
    </w:p>
    <w:p>
      <w:pPr>
        <w:pStyle w:val="TOC2"/>
        <w:tabs>
          <w:tab w:val="right" w:leader="dot" w:pos="8306"/>
        </w:tabs>
      </w:pPr>
      <w:hyperlink w:anchor="_Toc20024" w:history="1">
        <w:r>
          <w:rPr>
            <w:rFonts w:ascii="仿宋" w:eastAsia="仿宋" w:hAnsi="仿宋" w:cs="仿宋" w:hint="eastAsia"/>
            <w:lang w:eastAsia="zh-CN"/>
          </w:rPr>
          <w:t>(三)、物流与库存管理</w:t>
        </w:r>
        <w:r>
          <w:tab/>
        </w:r>
        <w:r>
          <w:fldChar w:fldCharType="begin"/>
        </w:r>
        <w:r>
          <w:instrText xml:space="preserve"> PAGEREF _Toc20024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41"/>
      <w:r>
        <w:rPr>
          <w:rFonts w:ascii="仿宋" w:eastAsia="仿宋" w:hAnsi="仿宋" w:cs="仿宋" w:hint="eastAsia"/>
          <w:sz w:val="28"/>
          <w:lang w:eastAsia="zh-CN"/>
        </w:rPr>
        <w:t>一、农用薄膜项目建设背景及必要性分析</w:t>
      </w:r>
      <w:bookmarkEnd w:id="2"/>
    </w:p>
    <w:p>
      <w:pPr>
        <w:pStyle w:val="Heading2"/>
        <w:rPr>
          <w:rFonts w:ascii="仿宋" w:eastAsia="仿宋" w:hAnsi="仿宋" w:cs="仿宋" w:hint="eastAsia"/>
          <w:lang w:eastAsia="zh-CN"/>
        </w:rPr>
      </w:pPr>
      <w:bookmarkStart w:id="3" w:name="_Toc20577"/>
      <w:r>
        <w:rPr>
          <w:rFonts w:ascii="仿宋" w:eastAsia="仿宋" w:hAnsi="仿宋" w:cs="仿宋" w:hint="eastAsia"/>
          <w:lang w:eastAsia="zh-CN"/>
        </w:rPr>
        <w:t>(一)、农用薄膜项目背景分析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用薄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用薄膜项目在这个潮流中的定位。同时，我们将关注行业内涌现的新兴机遇，以便农用薄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用薄膜项目提供了强大的发展动力。我们将聚焦于行业内最新的技术发展趋势，包括但不限于人工智能、大数据分析、物联网等领域。通过深度的技术研究，我们将确保农用薄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用薄膜项目发展的源泉。我们将投入更多的精力对市场需求进行深入剖析，超越表面的需求，深入挖掘潜在的市场痛点和机遇。通过对市场需求的细致了解，农用薄膜项目将更有针对性地设计解决方案，满足市场的多样化需求，从而更好地促进农用薄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用薄膜项目战略至关重要。我们将对竞争态势进行更为深入的分析，包括但不限于市场份额、产品特点、客户满意度等多个维度。通过深度的竞争分析，农用薄膜项目将能够更准确地把握市场脉搏，制定具有竞争力的农用薄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农用薄膜项目的发展具有直接的影响。我们将进行更为全面的法规和政策分析，了解行业发展中的潜在法律风险和合规挑战。通过充分了解和遵守相关法规，农用薄膜项目将确保在法律框架内合法合规运营，为农用薄膜项目的稳健发展提供有力支持。</w:t>
      </w:r>
    </w:p>
    <w:p>
      <w:pPr>
        <w:pStyle w:val="Heading2"/>
        <w:ind w:firstLine="560" w:firstLineChars="200"/>
        <w:rPr>
          <w:rFonts w:ascii="仿宋" w:eastAsia="仿宋" w:hAnsi="仿宋" w:cs="仿宋" w:hint="eastAsia"/>
          <w:sz w:val="28"/>
          <w:lang w:eastAsia="zh-CN"/>
        </w:rPr>
      </w:pPr>
      <w:bookmarkStart w:id="4" w:name="_Toc2110"/>
      <w:r>
        <w:rPr>
          <w:rFonts w:ascii="仿宋" w:eastAsia="仿宋" w:hAnsi="仿宋" w:cs="仿宋" w:hint="eastAsia"/>
          <w:sz w:val="28"/>
          <w:lang w:eastAsia="zh-CN"/>
        </w:rPr>
        <w:t>(二)、农用薄膜项目建设必要性分析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的迫切性源于对行业发展趋势的深刻洞察。我们正处于一个行业变革的时代，科技创新、数字化转型成为企业发展的关键动力。农用薄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不仅仅是为了跟上潮流，更是为了通过技术创新推动企业的持续发展。通过引入先进的技术和解决方案，农用薄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用薄膜项目的建设成为必然选择，通过提高产品质量、拓展服务领域，从而在竞争中获得更多的机会。农用薄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农用薄膜项目建设的必要性体现在对客户需求更精准的满足。通过农用薄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的背后是对企业持续创新的追求。只有通过不断创新，企业才能在竞争中立于不败之地。农用薄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727"/>
      <w:r>
        <w:rPr>
          <w:rFonts w:ascii="仿宋" w:eastAsia="仿宋" w:hAnsi="仿宋" w:cs="仿宋" w:hint="eastAsia"/>
          <w:sz w:val="28"/>
          <w:lang w:eastAsia="zh-CN"/>
        </w:rPr>
        <w:t>二、农用薄膜项目选址可行性分析</w:t>
      </w:r>
      <w:bookmarkEnd w:id="5"/>
    </w:p>
    <w:p>
      <w:pPr>
        <w:pStyle w:val="Heading2"/>
        <w:rPr>
          <w:rFonts w:ascii="仿宋" w:eastAsia="仿宋" w:hAnsi="仿宋" w:cs="仿宋" w:hint="eastAsia"/>
          <w:lang w:eastAsia="zh-CN"/>
        </w:rPr>
      </w:pPr>
      <w:bookmarkStart w:id="6" w:name="_Toc20209"/>
      <w:r>
        <w:rPr>
          <w:rFonts w:ascii="仿宋" w:eastAsia="仿宋" w:hAnsi="仿宋" w:cs="仿宋" w:hint="eastAsia"/>
          <w:lang w:eastAsia="zh-CN"/>
        </w:rPr>
        <w:t>(一)、农用薄膜项目选址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该农用薄膜项目选址位于XX省XX市XX区XXX街道</w:t>
      </w:r>
    </w:p>
    <w:p>
      <w:pPr>
        <w:pStyle w:val="Heading2"/>
        <w:ind w:firstLine="560" w:firstLineChars="200"/>
        <w:rPr>
          <w:rFonts w:ascii="仿宋" w:eastAsia="仿宋" w:hAnsi="仿宋" w:cs="仿宋" w:hint="eastAsia"/>
          <w:sz w:val="28"/>
          <w:lang w:eastAsia="zh-CN"/>
        </w:rPr>
      </w:pPr>
      <w:bookmarkStart w:id="7" w:name="_Toc178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农用薄膜项目的征地面积将根据农用薄膜项目的实际规模和需求进行精确规划。具体面积XXX平方米，旨在确保农用薄膜项目不仅能够满足当前的发展需求，还能够预留空间以适应未来的扩展。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净用地面积是在征地面积基础上去除不可利用面积后的实际可开发用地。具体面积XXX平方米，考虑到环保、交通、安全等多方面因素，以确保农用薄膜项目在整体利用效率上达到最优。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农用薄膜项目计划建设的建筑总规模具体面积XXX平方米。这一规模的确定综合考虑了农用薄膜项目的性质、规模，以及城市规划的相关要求，确保建筑布局与周边环境协调一致。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绿地率是农用薄膜项目用地中被规划为绿地的比例。具体面积XXX平方米，旨在通过合理规划绿地，改善农用薄膜项目周边环境，提升居民生活质量，并符合城市整体绿化规划。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容积率是用地上可以建设的建筑总体积与用地面积之比。具体面积XXX，通过合理的容积率规划，确保农用薄膜项目建筑规模与周边环境和谐共生。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确保农用薄膜项目选址与当地城市规划相一致，具体面积XXX平方米。通过与城市规划部门深入沟通，确保农用薄膜项目不仅符合城市的整体发展方向，还能够融入城市的发展布局，为城市的长远发展贡献力量。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用薄膜项目选址符合当地产业政策，具体面积XXX平方米。这包括农用薄膜项目对当地经济的促进作用，以及对相关产业的带动效应，确保农用薄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用地总体要求必须符合环保和可持续发展的原则，具体面积XXX平方米。通过采用绿色建筑设计、节能减排等措施，确保农用薄膜项目在建设和运营过程中对环境的影响最小化，达到可持续发展的要求。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确保农用薄膜项目选址具备必要的公共设施配套，具体面积XXX平方米。这包括交通便利性、教育、医疗等基础设施，以提高居民生活品质，使得农用薄膜项目选址更具吸引力。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考虑用地总体要求对当地社会稳定性的影响，具体面积XXX平方米。通过深入了解当地社区反馈，确保农用薄膜项目的选址和建设过程对当地社会和谐稳定产生积极作用。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用薄膜项目选址不仅符合法规和规划，还在实际操作中具有可行性。这一全面规划将为农用薄膜项目的成功实施提供坚实的基础，确保农用薄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7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用薄膜项目的设备规划和空间设计中，我们将采取灵活设备布局的措施。设备布局将根据实际需求进行灵活设计，避免不必要的浪费。通过合理规划设备摆放位置，我们将提高设备的利用率，减少设备间距，以确保农用薄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用薄膜项目内部引入共享设施的概念，例如共享会议室、办公区等。通过这种方式，我们可以减少对资源的重复建设，提高资源共享效率，从而减小农用薄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4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用薄膜项目的总图布置中，我们将不同功能区域进行明确的规划，以最大程度满足农用薄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8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用薄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农用薄膜项目对环境的影响是综合评价的重要因素之一。我们将详细考虑选址周边的自然环境、生态保护区、水源地等情况，确保农用薄膜项目的建设和运营对环境影响最小化，并符合当地的环保法规标准。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对选址的评价还需充分考虑当地政府的产业政策和法规。我们将详细了解农用薄膜项目所在地的相关政策，确保农用薄膜项目的规划和运营与当地法规相符，降低不必要的法律风险。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考虑到社会稳定性对企业运营的重要性，我们将评估选址地区的社会安全情况、劳工关系、社区反馈等方面，以确保农用薄膜项目的建设和运营不会受到社会稳定性的负面影响。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最后，我们将综合考虑用地成本，包括土地购置费用、土地开发成本等。通过对用地成本的详细评估，我们能够做出更为精确的经济效益分析，为农用薄膜项目的投资决策提供有力支持。</w:t>
      </w:r>
    </w:p>
    <w:p>
      <w:pPr>
        <w:pStyle w:val="Heading1"/>
        <w:ind w:firstLine="560" w:firstLineChars="200"/>
        <w:rPr>
          <w:rFonts w:ascii="仿宋" w:eastAsia="仿宋" w:hAnsi="仿宋" w:cs="仿宋" w:hint="eastAsia"/>
          <w:sz w:val="28"/>
          <w:lang w:eastAsia="zh-CN"/>
        </w:rPr>
      </w:pPr>
      <w:bookmarkStart w:id="11" w:name="_Toc2984"/>
      <w:r>
        <w:rPr>
          <w:rFonts w:ascii="仿宋" w:eastAsia="仿宋" w:hAnsi="仿宋" w:cs="仿宋" w:hint="eastAsia"/>
          <w:sz w:val="28"/>
          <w:lang w:eastAsia="zh-CN"/>
        </w:rPr>
        <w:t>三、农用薄膜项目土建工程</w:t>
      </w:r>
      <w:bookmarkEnd w:id="11"/>
    </w:p>
    <w:p>
      <w:pPr>
        <w:pStyle w:val="Heading2"/>
        <w:rPr>
          <w:rFonts w:ascii="仿宋" w:eastAsia="仿宋" w:hAnsi="仿宋" w:cs="仿宋" w:hint="eastAsia"/>
          <w:lang w:eastAsia="zh-CN"/>
        </w:rPr>
      </w:pPr>
      <w:bookmarkStart w:id="12" w:name="_Toc442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在农用薄膜项目的建筑工程设计中，我们将秉承一系列重要的设计原则，以确保农用薄膜项目建筑在功能、美观、可持续性等方面达到最佳效果。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首要原则是确保建筑的功能性得到最大化的发挥。我们将充分理解农用薄膜项目的实际需求，合理布局各个功能区域，保证建筑在满足业务需求的同时，提供高效的工作环境。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在建筑设计中，我们将综合考虑建设和运营成本。通过精细的经济效益分析，确保设计方案在高效利用资源的同时，对农用薄膜项目的长期盈利能力有积极的贡献。</w:t>
      </w:r>
    </w:p>
    <w:p>
      <w:pPr>
        <w:pStyle w:val="Heading2"/>
        <w:ind w:firstLine="560" w:firstLineChars="200"/>
        <w:rPr>
          <w:rFonts w:ascii="仿宋" w:eastAsia="仿宋" w:hAnsi="仿宋" w:cs="仿宋" w:hint="eastAsia"/>
          <w:sz w:val="28"/>
          <w:lang w:eastAsia="zh-CN"/>
        </w:rPr>
      </w:pPr>
      <w:bookmarkStart w:id="13" w:name="_Toc119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土建工程设计中，我们将精准设定设计年限，结合农用薄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用薄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0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农用薄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用薄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用薄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本期工程农用薄膜项目预计总建筑面积XXX平方米，其中：计容建筑面积XXX平方米，计划建筑工程投资XX万元，占农用薄膜项目总投资的XX%。</w:t>
      </w:r>
    </w:p>
    <w:p>
      <w:pPr>
        <w:pStyle w:val="Heading1"/>
        <w:ind w:firstLine="560" w:firstLineChars="200"/>
        <w:rPr>
          <w:rFonts w:ascii="仿宋" w:eastAsia="仿宋" w:hAnsi="仿宋" w:cs="仿宋" w:hint="eastAsia"/>
          <w:sz w:val="28"/>
          <w:lang w:eastAsia="zh-CN"/>
        </w:rPr>
      </w:pPr>
      <w:bookmarkStart w:id="16" w:name="_Toc316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018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农用薄膜项目的主要产品是XXXX，预计年产值为XXX万元。这一产品在市场中占据着重要的地位，其广泛的应用范围使得该农用薄膜项目的市场前景非常广阔。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用薄膜项目的xxx产品作为重要的原材料之一，将在多个领域发挥关键作用。其在建筑、交通、能源等方面的广泛应用将为整个产业链提供强大的支持，形成产业协同效应。农用薄膜项目的年产值XXX万XXX万XXX万万元不仅反映了其在市场上的巨大潜力，更预示着它对国民经济的积极贡献。这种关联度高、涉及面广的产业关系，使得该农用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总征地面积为XXXX平方米，相当于约XX.XX亩，其中净用地面积为XXXX平方米，红线范围内相当于约XX.XX亩。这一用地规模充分考虑了农用薄膜项目的建设需求，保障了农用薄膜项目在合适的空间内得以充分发展。农用薄膜项目规划的总建筑面积为XXXX平方米，其中主体工程建设占XXXX平方米，计容建筑面积达XXXX平方米。预计建筑工程的投资将达到XXXX万元，为农用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购置的设备共计XXXX台（套），设备购置费用为XXXX万元。这一设备购置计划充分考虑到农用薄膜项目的生产需求和技术要求，确保了农用薄膜项目在生产运营中具备先进的技术装备和高效的生产能力。设备的合理配置将为农用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总投资为XXXX万元，预计年实现营业收入为XXXX万元。这一产能规模的设定旨在确保农用薄膜项目能够在投资与回报之间取得平衡，实现长期可持续的发展。农用薄膜项目的总投资充分考虑到各个方面的需求，包括用地建设、设备购置等多个环节，以确保农用薄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816"/>
      <w:r>
        <w:rPr>
          <w:rFonts w:ascii="仿宋" w:eastAsia="仿宋" w:hAnsi="仿宋" w:cs="仿宋" w:hint="eastAsia"/>
          <w:sz w:val="28"/>
          <w:lang w:eastAsia="zh-CN"/>
        </w:rPr>
        <w:t>五、农用薄膜项目文档管理</w:t>
      </w:r>
      <w:bookmarkEnd w:id="19"/>
    </w:p>
    <w:p>
      <w:pPr>
        <w:pStyle w:val="Heading2"/>
        <w:rPr>
          <w:rFonts w:ascii="仿宋" w:eastAsia="仿宋" w:hAnsi="仿宋" w:cs="仿宋" w:hint="eastAsia"/>
          <w:lang w:eastAsia="zh-CN"/>
        </w:rPr>
      </w:pPr>
      <w:bookmarkStart w:id="20" w:name="_Toc448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农用薄膜项目高度重视文档的质量和准确性，以支持农用薄膜项目的各项活动和决策。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https://d.book118.com/548120126122006024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12CC6"/>
    <w:rsid w:val="3BB12C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0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2024-01-07T19:19:00Z</dcterms:created>
  <dcterms:modified xsi:type="dcterms:W3CDTF">2024-01-07T19:19:27Z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DE477F58B0D1478AAB8564927474A7D2_11</vt:lpwstr>
  </property>
  <property fmtid="{D5CDD505-2E9C-101B-9397-08002B2CF9AE}" pid="3" name="KSOProductBuildVer">
    <vt:lpwstr>2052-12.1.0.16120</vt:lpwstr>
  </property>
</Properties>
</file>