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超声无损检测设备项目规划设计方案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58" w:history="1">
        <w:r>
          <w:rPr>
            <w:rFonts w:ascii="仿宋" w:eastAsia="仿宋" w:hAnsi="仿宋" w:cs="仿宋" w:hint="eastAsia"/>
            <w:lang w:eastAsia="zh-CN"/>
          </w:rPr>
          <w:t>序言</w:t>
        </w:r>
        <w:r>
          <w:tab/>
        </w:r>
        <w:r>
          <w:fldChar w:fldCharType="begin"/>
        </w:r>
        <w:r>
          <w:instrText xml:space="preserve"> PAGEREF _Toc21758 \h </w:instrText>
        </w:r>
        <w:r>
          <w:fldChar w:fldCharType="separate"/>
        </w:r>
        <w:r>
          <w:t>4</w:t>
        </w:r>
        <w:r>
          <w:fldChar w:fldCharType="end"/>
        </w:r>
      </w:hyperlink>
    </w:p>
    <w:p>
      <w:pPr>
        <w:pStyle w:val="TOC1"/>
        <w:tabs>
          <w:tab w:val="right" w:leader="dot" w:pos="8306"/>
        </w:tabs>
      </w:pPr>
      <w:hyperlink w:anchor="_Toc5308" w:history="1">
        <w:r>
          <w:rPr>
            <w:rFonts w:ascii="仿宋" w:eastAsia="仿宋" w:hAnsi="仿宋" w:cs="仿宋" w:hint="eastAsia"/>
            <w:lang w:eastAsia="zh-CN"/>
          </w:rPr>
          <w:t>一、建设规模</w:t>
        </w:r>
        <w:r>
          <w:tab/>
        </w:r>
        <w:r>
          <w:fldChar w:fldCharType="begin"/>
        </w:r>
        <w:r>
          <w:instrText xml:space="preserve"> PAGEREF _Toc5308 \h </w:instrText>
        </w:r>
        <w:r>
          <w:fldChar w:fldCharType="separate"/>
        </w:r>
        <w:r>
          <w:t>4</w:t>
        </w:r>
        <w:r>
          <w:fldChar w:fldCharType="end"/>
        </w:r>
      </w:hyperlink>
    </w:p>
    <w:p>
      <w:pPr>
        <w:pStyle w:val="TOC2"/>
        <w:tabs>
          <w:tab w:val="right" w:leader="dot" w:pos="8306"/>
        </w:tabs>
      </w:pPr>
      <w:hyperlink w:anchor="_Toc30106" w:history="1">
        <w:r>
          <w:rPr>
            <w:rFonts w:ascii="仿宋" w:eastAsia="仿宋" w:hAnsi="仿宋" w:cs="仿宋" w:hint="eastAsia"/>
            <w:lang w:eastAsia="zh-CN"/>
          </w:rPr>
          <w:t>(一)、产品规划</w:t>
        </w:r>
        <w:r>
          <w:tab/>
        </w:r>
        <w:r>
          <w:fldChar w:fldCharType="begin"/>
        </w:r>
        <w:r>
          <w:instrText xml:space="preserve"> PAGEREF _Toc30106 \h </w:instrText>
        </w:r>
        <w:r>
          <w:fldChar w:fldCharType="separate"/>
        </w:r>
        <w:r>
          <w:t>4</w:t>
        </w:r>
        <w:r>
          <w:fldChar w:fldCharType="end"/>
        </w:r>
      </w:hyperlink>
    </w:p>
    <w:p>
      <w:pPr>
        <w:pStyle w:val="TOC2"/>
        <w:tabs>
          <w:tab w:val="right" w:leader="dot" w:pos="8306"/>
        </w:tabs>
      </w:pPr>
      <w:hyperlink w:anchor="_Toc23849" w:history="1">
        <w:r>
          <w:rPr>
            <w:rFonts w:ascii="仿宋" w:eastAsia="仿宋" w:hAnsi="仿宋" w:cs="仿宋" w:hint="eastAsia"/>
            <w:lang w:eastAsia="zh-CN"/>
          </w:rPr>
          <w:t>(二)、建设规模</w:t>
        </w:r>
        <w:r>
          <w:tab/>
        </w:r>
        <w:r>
          <w:fldChar w:fldCharType="begin"/>
        </w:r>
        <w:r>
          <w:instrText xml:space="preserve"> PAGEREF _Toc23849 \h </w:instrText>
        </w:r>
        <w:r>
          <w:fldChar w:fldCharType="separate"/>
        </w:r>
        <w:r>
          <w:t>5</w:t>
        </w:r>
        <w:r>
          <w:fldChar w:fldCharType="end"/>
        </w:r>
      </w:hyperlink>
    </w:p>
    <w:p>
      <w:pPr>
        <w:pStyle w:val="TOC1"/>
        <w:tabs>
          <w:tab w:val="right" w:leader="dot" w:pos="8306"/>
        </w:tabs>
      </w:pPr>
      <w:hyperlink w:anchor="_Toc2226" w:history="1">
        <w:r>
          <w:rPr>
            <w:rFonts w:ascii="仿宋" w:eastAsia="仿宋" w:hAnsi="仿宋" w:cs="仿宋" w:hint="eastAsia"/>
            <w:lang w:eastAsia="zh-CN"/>
          </w:rPr>
          <w:t>二、超声无损检测设备项目工艺分析</w:t>
        </w:r>
        <w:r>
          <w:tab/>
        </w:r>
        <w:r>
          <w:fldChar w:fldCharType="begin"/>
        </w:r>
        <w:r>
          <w:instrText xml:space="preserve"> PAGEREF _Toc2226 \h </w:instrText>
        </w:r>
        <w:r>
          <w:fldChar w:fldCharType="separate"/>
        </w:r>
        <w:r>
          <w:t>5</w:t>
        </w:r>
        <w:r>
          <w:fldChar w:fldCharType="end"/>
        </w:r>
      </w:hyperlink>
    </w:p>
    <w:p>
      <w:pPr>
        <w:pStyle w:val="TOC2"/>
        <w:tabs>
          <w:tab w:val="right" w:leader="dot" w:pos="8306"/>
        </w:tabs>
      </w:pPr>
      <w:hyperlink w:anchor="_Toc7523" w:history="1">
        <w:r>
          <w:rPr>
            <w:rFonts w:ascii="仿宋" w:eastAsia="仿宋" w:hAnsi="仿宋" w:cs="仿宋" w:hint="eastAsia"/>
            <w:lang w:eastAsia="zh-CN"/>
          </w:rPr>
          <w:t>(一)、超声无损检测设备项目建设期原辅材料供应情况</w:t>
        </w:r>
        <w:r>
          <w:tab/>
        </w:r>
        <w:r>
          <w:fldChar w:fldCharType="begin"/>
        </w:r>
        <w:r>
          <w:instrText xml:space="preserve"> PAGEREF _Toc7523 \h </w:instrText>
        </w:r>
        <w:r>
          <w:fldChar w:fldCharType="separate"/>
        </w:r>
        <w:r>
          <w:t>5</w:t>
        </w:r>
        <w:r>
          <w:fldChar w:fldCharType="end"/>
        </w:r>
      </w:hyperlink>
    </w:p>
    <w:p>
      <w:pPr>
        <w:pStyle w:val="TOC2"/>
        <w:tabs>
          <w:tab w:val="right" w:leader="dot" w:pos="8306"/>
        </w:tabs>
      </w:pPr>
      <w:hyperlink w:anchor="_Toc8093" w:history="1">
        <w:r>
          <w:rPr>
            <w:rFonts w:ascii="仿宋" w:eastAsia="仿宋" w:hAnsi="仿宋" w:cs="仿宋" w:hint="eastAsia"/>
            <w:lang w:eastAsia="zh-CN"/>
          </w:rPr>
          <w:t>(二)、超声无损检测设备项目运营期原辅材料采购及管理</w:t>
        </w:r>
        <w:r>
          <w:tab/>
        </w:r>
        <w:r>
          <w:fldChar w:fldCharType="begin"/>
        </w:r>
        <w:r>
          <w:instrText xml:space="preserve"> PAGEREF _Toc8093 \h </w:instrText>
        </w:r>
        <w:r>
          <w:fldChar w:fldCharType="separate"/>
        </w:r>
        <w:r>
          <w:t>6</w:t>
        </w:r>
        <w:r>
          <w:fldChar w:fldCharType="end"/>
        </w:r>
      </w:hyperlink>
    </w:p>
    <w:p>
      <w:pPr>
        <w:pStyle w:val="TOC2"/>
        <w:tabs>
          <w:tab w:val="right" w:leader="dot" w:pos="8306"/>
        </w:tabs>
      </w:pPr>
      <w:hyperlink w:anchor="_Toc1403" w:history="1">
        <w:r>
          <w:rPr>
            <w:rFonts w:ascii="仿宋" w:eastAsia="仿宋" w:hAnsi="仿宋" w:cs="仿宋" w:hint="eastAsia"/>
            <w:lang w:eastAsia="zh-CN"/>
          </w:rPr>
          <w:t>(三)、技术管理特点</w:t>
        </w:r>
        <w:r>
          <w:tab/>
        </w:r>
        <w:r>
          <w:fldChar w:fldCharType="begin"/>
        </w:r>
        <w:r>
          <w:instrText xml:space="preserve"> PAGEREF _Toc1403 \h </w:instrText>
        </w:r>
        <w:r>
          <w:fldChar w:fldCharType="separate"/>
        </w:r>
        <w:r>
          <w:t>7</w:t>
        </w:r>
        <w:r>
          <w:fldChar w:fldCharType="end"/>
        </w:r>
      </w:hyperlink>
    </w:p>
    <w:p>
      <w:pPr>
        <w:pStyle w:val="TOC2"/>
        <w:tabs>
          <w:tab w:val="right" w:leader="dot" w:pos="8306"/>
        </w:tabs>
      </w:pPr>
      <w:hyperlink w:anchor="_Toc17906" w:history="1">
        <w:r>
          <w:rPr>
            <w:rFonts w:ascii="仿宋" w:eastAsia="仿宋" w:hAnsi="仿宋" w:cs="仿宋" w:hint="eastAsia"/>
            <w:lang w:eastAsia="zh-CN"/>
          </w:rPr>
          <w:t>(四)、超声无损检测设备项目工艺技术设计方案</w:t>
        </w:r>
        <w:r>
          <w:tab/>
        </w:r>
        <w:r>
          <w:fldChar w:fldCharType="begin"/>
        </w:r>
        <w:r>
          <w:instrText xml:space="preserve"> PAGEREF _Toc17906 \h </w:instrText>
        </w:r>
        <w:r>
          <w:fldChar w:fldCharType="separate"/>
        </w:r>
        <w:r>
          <w:t>9</w:t>
        </w:r>
        <w:r>
          <w:fldChar w:fldCharType="end"/>
        </w:r>
      </w:hyperlink>
    </w:p>
    <w:p>
      <w:pPr>
        <w:pStyle w:val="TOC2"/>
        <w:tabs>
          <w:tab w:val="right" w:leader="dot" w:pos="8306"/>
        </w:tabs>
      </w:pPr>
      <w:hyperlink w:anchor="_Toc18247" w:history="1">
        <w:r>
          <w:rPr>
            <w:rFonts w:ascii="仿宋" w:eastAsia="仿宋" w:hAnsi="仿宋" w:cs="仿宋" w:hint="eastAsia"/>
            <w:lang w:eastAsia="zh-CN"/>
          </w:rPr>
          <w:t>(五)、设备选型方案</w:t>
        </w:r>
        <w:r>
          <w:tab/>
        </w:r>
        <w:r>
          <w:fldChar w:fldCharType="begin"/>
        </w:r>
        <w:r>
          <w:instrText xml:space="preserve"> PAGEREF _Toc18247 \h </w:instrText>
        </w:r>
        <w:r>
          <w:fldChar w:fldCharType="separate"/>
        </w:r>
        <w:r>
          <w:t>10</w:t>
        </w:r>
        <w:r>
          <w:fldChar w:fldCharType="end"/>
        </w:r>
      </w:hyperlink>
    </w:p>
    <w:p>
      <w:pPr>
        <w:pStyle w:val="TOC1"/>
        <w:tabs>
          <w:tab w:val="right" w:leader="dot" w:pos="8306"/>
        </w:tabs>
      </w:pPr>
      <w:hyperlink w:anchor="_Toc28742" w:history="1">
        <w:r>
          <w:rPr>
            <w:rFonts w:ascii="仿宋" w:eastAsia="仿宋" w:hAnsi="仿宋" w:cs="仿宋" w:hint="eastAsia"/>
            <w:lang w:eastAsia="zh-CN"/>
          </w:rPr>
          <w:t>三、背景和必要性研究</w:t>
        </w:r>
        <w:r>
          <w:tab/>
        </w:r>
        <w:r>
          <w:fldChar w:fldCharType="begin"/>
        </w:r>
        <w:r>
          <w:instrText xml:space="preserve"> PAGEREF _Toc28742 \h </w:instrText>
        </w:r>
        <w:r>
          <w:fldChar w:fldCharType="separate"/>
        </w:r>
        <w:r>
          <w:t>11</w:t>
        </w:r>
        <w:r>
          <w:fldChar w:fldCharType="end"/>
        </w:r>
      </w:hyperlink>
    </w:p>
    <w:p>
      <w:pPr>
        <w:pStyle w:val="TOC2"/>
        <w:tabs>
          <w:tab w:val="right" w:leader="dot" w:pos="8306"/>
        </w:tabs>
      </w:pPr>
      <w:hyperlink w:anchor="_Toc20163" w:history="1">
        <w:r>
          <w:rPr>
            <w:rFonts w:ascii="仿宋" w:eastAsia="仿宋" w:hAnsi="仿宋" w:cs="仿宋" w:hint="eastAsia"/>
            <w:lang w:eastAsia="zh-CN"/>
          </w:rPr>
          <w:t>(一)、超声无损检测设备项目承办单位背景分析</w:t>
        </w:r>
        <w:r>
          <w:tab/>
        </w:r>
        <w:r>
          <w:fldChar w:fldCharType="begin"/>
        </w:r>
        <w:r>
          <w:instrText xml:space="preserve"> PAGEREF _Toc20163 \h </w:instrText>
        </w:r>
        <w:r>
          <w:fldChar w:fldCharType="separate"/>
        </w:r>
        <w:r>
          <w:t>11</w:t>
        </w:r>
        <w:r>
          <w:fldChar w:fldCharType="end"/>
        </w:r>
      </w:hyperlink>
    </w:p>
    <w:p>
      <w:pPr>
        <w:pStyle w:val="TOC2"/>
        <w:tabs>
          <w:tab w:val="right" w:leader="dot" w:pos="8306"/>
        </w:tabs>
      </w:pPr>
      <w:hyperlink w:anchor="_Toc17812" w:history="1">
        <w:r>
          <w:rPr>
            <w:rFonts w:ascii="仿宋" w:eastAsia="仿宋" w:hAnsi="仿宋" w:cs="仿宋" w:hint="eastAsia"/>
            <w:lang w:eastAsia="zh-CN"/>
          </w:rPr>
          <w:t>(二)、产业政策及发展规划</w:t>
        </w:r>
        <w:r>
          <w:tab/>
        </w:r>
        <w:r>
          <w:fldChar w:fldCharType="begin"/>
        </w:r>
        <w:r>
          <w:instrText xml:space="preserve"> PAGEREF _Toc17812 \h </w:instrText>
        </w:r>
        <w:r>
          <w:fldChar w:fldCharType="separate"/>
        </w:r>
        <w:r>
          <w:t>13</w:t>
        </w:r>
        <w:r>
          <w:fldChar w:fldCharType="end"/>
        </w:r>
      </w:hyperlink>
    </w:p>
    <w:p>
      <w:pPr>
        <w:pStyle w:val="TOC2"/>
        <w:tabs>
          <w:tab w:val="right" w:leader="dot" w:pos="8306"/>
        </w:tabs>
      </w:pPr>
      <w:hyperlink w:anchor="_Toc3640" w:history="1">
        <w:r>
          <w:rPr>
            <w:rFonts w:ascii="仿宋" w:eastAsia="仿宋" w:hAnsi="仿宋" w:cs="仿宋" w:hint="eastAsia"/>
            <w:lang w:eastAsia="zh-CN"/>
          </w:rPr>
          <w:t>(三)、鼓励中小企业发展</w:t>
        </w:r>
        <w:r>
          <w:tab/>
        </w:r>
        <w:r>
          <w:fldChar w:fldCharType="begin"/>
        </w:r>
        <w:r>
          <w:instrText xml:space="preserve"> PAGEREF _Toc3640 \h </w:instrText>
        </w:r>
        <w:r>
          <w:fldChar w:fldCharType="separate"/>
        </w:r>
        <w:r>
          <w:t>14</w:t>
        </w:r>
        <w:r>
          <w:fldChar w:fldCharType="end"/>
        </w:r>
      </w:hyperlink>
    </w:p>
    <w:p>
      <w:pPr>
        <w:pStyle w:val="TOC2"/>
        <w:tabs>
          <w:tab w:val="right" w:leader="dot" w:pos="8306"/>
        </w:tabs>
      </w:pPr>
      <w:hyperlink w:anchor="_Toc16693" w:history="1">
        <w:r>
          <w:rPr>
            <w:rFonts w:ascii="仿宋" w:eastAsia="仿宋" w:hAnsi="仿宋" w:cs="仿宋" w:hint="eastAsia"/>
            <w:lang w:eastAsia="zh-CN"/>
          </w:rPr>
          <w:t>(四)、宏观经济形势分析</w:t>
        </w:r>
        <w:r>
          <w:tab/>
        </w:r>
        <w:r>
          <w:fldChar w:fldCharType="begin"/>
        </w:r>
        <w:r>
          <w:instrText xml:space="preserve"> PAGEREF _Toc16693 \h </w:instrText>
        </w:r>
        <w:r>
          <w:fldChar w:fldCharType="separate"/>
        </w:r>
        <w:r>
          <w:t>15</w:t>
        </w:r>
        <w:r>
          <w:fldChar w:fldCharType="end"/>
        </w:r>
      </w:hyperlink>
    </w:p>
    <w:p>
      <w:pPr>
        <w:pStyle w:val="TOC2"/>
        <w:tabs>
          <w:tab w:val="right" w:leader="dot" w:pos="8306"/>
        </w:tabs>
      </w:pPr>
      <w:hyperlink w:anchor="_Toc1265" w:history="1">
        <w:r>
          <w:rPr>
            <w:rFonts w:ascii="仿宋" w:eastAsia="仿宋" w:hAnsi="仿宋" w:cs="仿宋" w:hint="eastAsia"/>
            <w:lang w:eastAsia="zh-CN"/>
          </w:rPr>
          <w:t>(五)、区域经济发展概况</w:t>
        </w:r>
        <w:r>
          <w:tab/>
        </w:r>
        <w:r>
          <w:fldChar w:fldCharType="begin"/>
        </w:r>
        <w:r>
          <w:instrText xml:space="preserve"> PAGEREF _Toc1265 \h </w:instrText>
        </w:r>
        <w:r>
          <w:fldChar w:fldCharType="separate"/>
        </w:r>
        <w:r>
          <w:t>16</w:t>
        </w:r>
        <w:r>
          <w:fldChar w:fldCharType="end"/>
        </w:r>
      </w:hyperlink>
    </w:p>
    <w:p>
      <w:pPr>
        <w:pStyle w:val="TOC2"/>
        <w:tabs>
          <w:tab w:val="right" w:leader="dot" w:pos="8306"/>
        </w:tabs>
      </w:pPr>
      <w:hyperlink w:anchor="_Toc22870" w:history="1">
        <w:r>
          <w:rPr>
            <w:rFonts w:ascii="仿宋" w:eastAsia="仿宋" w:hAnsi="仿宋" w:cs="仿宋" w:hint="eastAsia"/>
            <w:lang w:eastAsia="zh-CN"/>
          </w:rPr>
          <w:t>(六)、超声无损检测设备项目必要性分析</w:t>
        </w:r>
        <w:r>
          <w:tab/>
        </w:r>
        <w:r>
          <w:fldChar w:fldCharType="begin"/>
        </w:r>
        <w:r>
          <w:instrText xml:space="preserve"> PAGEREF _Toc22870 \h </w:instrText>
        </w:r>
        <w:r>
          <w:fldChar w:fldCharType="separate"/>
        </w:r>
        <w:r>
          <w:t>17</w:t>
        </w:r>
        <w:r>
          <w:fldChar w:fldCharType="end"/>
        </w:r>
      </w:hyperlink>
    </w:p>
    <w:p>
      <w:pPr>
        <w:pStyle w:val="TOC1"/>
        <w:tabs>
          <w:tab w:val="right" w:leader="dot" w:pos="8306"/>
        </w:tabs>
      </w:pPr>
      <w:hyperlink w:anchor="_Toc7239" w:history="1">
        <w:r>
          <w:rPr>
            <w:rFonts w:ascii="仿宋" w:eastAsia="仿宋" w:hAnsi="仿宋" w:cs="仿宋" w:hint="eastAsia"/>
            <w:lang w:eastAsia="zh-CN"/>
          </w:rPr>
          <w:t>四、超声无损检测设备项目概论</w:t>
        </w:r>
        <w:r>
          <w:tab/>
        </w:r>
        <w:r>
          <w:fldChar w:fldCharType="begin"/>
        </w:r>
        <w:r>
          <w:instrText xml:space="preserve"> PAGEREF _Toc7239 \h </w:instrText>
        </w:r>
        <w:r>
          <w:fldChar w:fldCharType="separate"/>
        </w:r>
        <w:r>
          <w:t>18</w:t>
        </w:r>
        <w:r>
          <w:fldChar w:fldCharType="end"/>
        </w:r>
      </w:hyperlink>
    </w:p>
    <w:p>
      <w:pPr>
        <w:pStyle w:val="TOC2"/>
        <w:tabs>
          <w:tab w:val="right" w:leader="dot" w:pos="8306"/>
        </w:tabs>
      </w:pPr>
      <w:hyperlink w:anchor="_Toc30278" w:history="1">
        <w:r>
          <w:rPr>
            <w:rFonts w:ascii="仿宋" w:eastAsia="仿宋" w:hAnsi="仿宋" w:cs="仿宋" w:hint="eastAsia"/>
            <w:lang w:eastAsia="zh-CN"/>
          </w:rPr>
          <w:t>(一)、超声无损检测设备项目名称</w:t>
        </w:r>
        <w:r>
          <w:tab/>
        </w:r>
        <w:r>
          <w:fldChar w:fldCharType="begin"/>
        </w:r>
        <w:r>
          <w:instrText xml:space="preserve"> PAGEREF _Toc30278 \h </w:instrText>
        </w:r>
        <w:r>
          <w:fldChar w:fldCharType="separate"/>
        </w:r>
        <w:r>
          <w:t>18</w:t>
        </w:r>
        <w:r>
          <w:fldChar w:fldCharType="end"/>
        </w:r>
      </w:hyperlink>
    </w:p>
    <w:p>
      <w:pPr>
        <w:pStyle w:val="TOC2"/>
        <w:tabs>
          <w:tab w:val="right" w:leader="dot" w:pos="8306"/>
        </w:tabs>
      </w:pPr>
      <w:hyperlink w:anchor="_Toc5698" w:history="1">
        <w:r>
          <w:rPr>
            <w:rFonts w:ascii="仿宋" w:eastAsia="仿宋" w:hAnsi="仿宋" w:cs="仿宋" w:hint="eastAsia"/>
            <w:lang w:eastAsia="zh-CN"/>
          </w:rPr>
          <w:t>(二)、超声无损检测设备项目投资人</w:t>
        </w:r>
        <w:r>
          <w:tab/>
        </w:r>
        <w:r>
          <w:fldChar w:fldCharType="begin"/>
        </w:r>
        <w:r>
          <w:instrText xml:space="preserve"> PAGEREF _Toc5698 \h </w:instrText>
        </w:r>
        <w:r>
          <w:fldChar w:fldCharType="separate"/>
        </w:r>
        <w:r>
          <w:t>18</w:t>
        </w:r>
        <w:r>
          <w:fldChar w:fldCharType="end"/>
        </w:r>
      </w:hyperlink>
    </w:p>
    <w:p>
      <w:pPr>
        <w:pStyle w:val="TOC2"/>
        <w:tabs>
          <w:tab w:val="right" w:leader="dot" w:pos="8306"/>
        </w:tabs>
      </w:pPr>
      <w:hyperlink w:anchor="_Toc10519" w:history="1">
        <w:r>
          <w:rPr>
            <w:rFonts w:ascii="仿宋" w:eastAsia="仿宋" w:hAnsi="仿宋" w:cs="仿宋" w:hint="eastAsia"/>
            <w:lang w:eastAsia="zh-CN"/>
          </w:rPr>
          <w:t>(三)、建设地点</w:t>
        </w:r>
        <w:r>
          <w:tab/>
        </w:r>
        <w:r>
          <w:fldChar w:fldCharType="begin"/>
        </w:r>
        <w:r>
          <w:instrText xml:space="preserve"> PAGEREF _Toc10519 \h </w:instrText>
        </w:r>
        <w:r>
          <w:fldChar w:fldCharType="separate"/>
        </w:r>
        <w:r>
          <w:t>18</w:t>
        </w:r>
        <w:r>
          <w:fldChar w:fldCharType="end"/>
        </w:r>
      </w:hyperlink>
    </w:p>
    <w:p>
      <w:pPr>
        <w:pStyle w:val="TOC2"/>
        <w:tabs>
          <w:tab w:val="right" w:leader="dot" w:pos="8306"/>
        </w:tabs>
      </w:pPr>
      <w:hyperlink w:anchor="_Toc25131" w:history="1">
        <w:r>
          <w:rPr>
            <w:rFonts w:ascii="仿宋" w:eastAsia="仿宋" w:hAnsi="仿宋" w:cs="仿宋" w:hint="eastAsia"/>
            <w:lang w:eastAsia="zh-CN"/>
          </w:rPr>
          <w:t>(四)、编制原则</w:t>
        </w:r>
        <w:r>
          <w:tab/>
        </w:r>
        <w:r>
          <w:fldChar w:fldCharType="begin"/>
        </w:r>
        <w:r>
          <w:instrText xml:space="preserve"> PAGEREF _Toc25131 \h </w:instrText>
        </w:r>
        <w:r>
          <w:fldChar w:fldCharType="separate"/>
        </w:r>
        <w:r>
          <w:t>18</w:t>
        </w:r>
        <w:r>
          <w:fldChar w:fldCharType="end"/>
        </w:r>
      </w:hyperlink>
    </w:p>
    <w:p>
      <w:pPr>
        <w:pStyle w:val="TOC2"/>
        <w:tabs>
          <w:tab w:val="right" w:leader="dot" w:pos="8306"/>
        </w:tabs>
      </w:pPr>
      <w:hyperlink w:anchor="_Toc17510" w:history="1">
        <w:r>
          <w:rPr>
            <w:rFonts w:ascii="仿宋" w:eastAsia="仿宋" w:hAnsi="仿宋" w:cs="仿宋" w:hint="eastAsia"/>
            <w:lang w:eastAsia="zh-CN"/>
          </w:rPr>
          <w:t>(五)、编制依据</w:t>
        </w:r>
        <w:r>
          <w:tab/>
        </w:r>
        <w:r>
          <w:fldChar w:fldCharType="begin"/>
        </w:r>
        <w:r>
          <w:instrText xml:space="preserve"> PAGEREF _Toc17510 \h </w:instrText>
        </w:r>
        <w:r>
          <w:fldChar w:fldCharType="separate"/>
        </w:r>
        <w:r>
          <w:t>19</w:t>
        </w:r>
        <w:r>
          <w:fldChar w:fldCharType="end"/>
        </w:r>
      </w:hyperlink>
    </w:p>
    <w:p>
      <w:pPr>
        <w:pStyle w:val="TOC2"/>
        <w:tabs>
          <w:tab w:val="right" w:leader="dot" w:pos="8306"/>
        </w:tabs>
      </w:pPr>
      <w:hyperlink w:anchor="_Toc3775" w:history="1">
        <w:r>
          <w:rPr>
            <w:rFonts w:ascii="仿宋" w:eastAsia="仿宋" w:hAnsi="仿宋" w:cs="仿宋" w:hint="eastAsia"/>
            <w:lang w:eastAsia="zh-CN"/>
          </w:rPr>
          <w:t>(六)、编制范围及内容</w:t>
        </w:r>
        <w:r>
          <w:tab/>
        </w:r>
        <w:r>
          <w:fldChar w:fldCharType="begin"/>
        </w:r>
        <w:r>
          <w:instrText xml:space="preserve"> PAGEREF _Toc3775 \h </w:instrText>
        </w:r>
        <w:r>
          <w:fldChar w:fldCharType="separate"/>
        </w:r>
        <w:r>
          <w:t>20</w:t>
        </w:r>
        <w:r>
          <w:fldChar w:fldCharType="end"/>
        </w:r>
      </w:hyperlink>
    </w:p>
    <w:p>
      <w:pPr>
        <w:pStyle w:val="TOC2"/>
        <w:tabs>
          <w:tab w:val="right" w:leader="dot" w:pos="8306"/>
        </w:tabs>
      </w:pPr>
      <w:hyperlink w:anchor="_Toc20551" w:history="1">
        <w:r>
          <w:rPr>
            <w:rFonts w:ascii="仿宋" w:eastAsia="仿宋" w:hAnsi="仿宋" w:cs="仿宋" w:hint="eastAsia"/>
            <w:lang w:eastAsia="zh-CN"/>
          </w:rPr>
          <w:t>(七)、超声无损检测设备项目建设背景</w:t>
        </w:r>
        <w:r>
          <w:tab/>
        </w:r>
        <w:r>
          <w:fldChar w:fldCharType="begin"/>
        </w:r>
        <w:r>
          <w:instrText xml:space="preserve"> PAGEREF _Toc20551 \h </w:instrText>
        </w:r>
        <w:r>
          <w:fldChar w:fldCharType="separate"/>
        </w:r>
        <w:r>
          <w:t>22</w:t>
        </w:r>
        <w:r>
          <w:fldChar w:fldCharType="end"/>
        </w:r>
      </w:hyperlink>
    </w:p>
    <w:p>
      <w:pPr>
        <w:pStyle w:val="TOC2"/>
        <w:tabs>
          <w:tab w:val="right" w:leader="dot" w:pos="8306"/>
        </w:tabs>
      </w:pPr>
      <w:hyperlink w:anchor="_Toc3812" w:history="1">
        <w:r>
          <w:rPr>
            <w:rFonts w:ascii="仿宋" w:eastAsia="仿宋" w:hAnsi="仿宋" w:cs="仿宋" w:hint="eastAsia"/>
            <w:lang w:eastAsia="zh-CN"/>
          </w:rPr>
          <w:t>(八)、结论分析</w:t>
        </w:r>
        <w:r>
          <w:tab/>
        </w:r>
        <w:r>
          <w:fldChar w:fldCharType="begin"/>
        </w:r>
        <w:r>
          <w:instrText xml:space="preserve"> PAGEREF _Toc3812 \h </w:instrText>
        </w:r>
        <w:r>
          <w:fldChar w:fldCharType="separate"/>
        </w:r>
        <w:r>
          <w:t>23</w:t>
        </w:r>
        <w:r>
          <w:fldChar w:fldCharType="end"/>
        </w:r>
      </w:hyperlink>
    </w:p>
    <w:p>
      <w:pPr>
        <w:pStyle w:val="TOC1"/>
        <w:tabs>
          <w:tab w:val="right" w:leader="dot" w:pos="8306"/>
        </w:tabs>
      </w:pPr>
      <w:hyperlink w:anchor="_Toc23205" w:history="1">
        <w:r>
          <w:rPr>
            <w:rFonts w:ascii="仿宋" w:eastAsia="仿宋" w:hAnsi="仿宋" w:cs="仿宋" w:hint="eastAsia"/>
            <w:lang w:eastAsia="zh-CN"/>
          </w:rPr>
          <w:t>五、发展规划</w:t>
        </w:r>
        <w:r>
          <w:tab/>
        </w:r>
        <w:r>
          <w:fldChar w:fldCharType="begin"/>
        </w:r>
        <w:r>
          <w:instrText xml:space="preserve"> PAGEREF _Toc23205 \h </w:instrText>
        </w:r>
        <w:r>
          <w:fldChar w:fldCharType="separate"/>
        </w:r>
        <w:r>
          <w:t>24</w:t>
        </w:r>
        <w:r>
          <w:fldChar w:fldCharType="end"/>
        </w:r>
      </w:hyperlink>
    </w:p>
    <w:p>
      <w:pPr>
        <w:pStyle w:val="TOC2"/>
        <w:tabs>
          <w:tab w:val="right" w:leader="dot" w:pos="8306"/>
        </w:tabs>
      </w:pPr>
      <w:hyperlink w:anchor="_Toc27912" w:history="1">
        <w:r>
          <w:rPr>
            <w:rFonts w:ascii="仿宋" w:eastAsia="仿宋" w:hAnsi="仿宋" w:cs="仿宋" w:hint="eastAsia"/>
            <w:lang w:eastAsia="zh-CN"/>
          </w:rPr>
          <w:t>(一)、公司发展规划</w:t>
        </w:r>
        <w:r>
          <w:tab/>
        </w:r>
        <w:r>
          <w:fldChar w:fldCharType="begin"/>
        </w:r>
        <w:r>
          <w:instrText xml:space="preserve"> PAGEREF _Toc27912 \h </w:instrText>
        </w:r>
        <w:r>
          <w:fldChar w:fldCharType="separate"/>
        </w:r>
        <w:r>
          <w:t>24</w:t>
        </w:r>
        <w:r>
          <w:fldChar w:fldCharType="end"/>
        </w:r>
      </w:hyperlink>
    </w:p>
    <w:p>
      <w:pPr>
        <w:pStyle w:val="TOC2"/>
        <w:tabs>
          <w:tab w:val="right" w:leader="dot" w:pos="8306"/>
        </w:tabs>
      </w:pPr>
      <w:hyperlink w:anchor="_Toc28572" w:history="1">
        <w:r>
          <w:rPr>
            <w:rFonts w:ascii="仿宋" w:eastAsia="仿宋" w:hAnsi="仿宋" w:cs="仿宋" w:hint="eastAsia"/>
            <w:lang w:eastAsia="zh-CN"/>
          </w:rPr>
          <w:t>(二)、保障措施</w:t>
        </w:r>
        <w:r>
          <w:tab/>
        </w:r>
        <w:r>
          <w:fldChar w:fldCharType="begin"/>
        </w:r>
        <w:r>
          <w:instrText xml:space="preserve"> PAGEREF _Toc28572 \h </w:instrText>
        </w:r>
        <w:r>
          <w:fldChar w:fldCharType="separate"/>
        </w:r>
        <w:r>
          <w:t>26</w:t>
        </w:r>
        <w:r>
          <w:fldChar w:fldCharType="end"/>
        </w:r>
      </w:hyperlink>
    </w:p>
    <w:p>
      <w:pPr>
        <w:pStyle w:val="TOC1"/>
        <w:tabs>
          <w:tab w:val="right" w:leader="dot" w:pos="8306"/>
        </w:tabs>
      </w:pPr>
      <w:hyperlink w:anchor="_Toc10910" w:history="1">
        <w:r>
          <w:rPr>
            <w:rFonts w:ascii="仿宋" w:eastAsia="仿宋" w:hAnsi="仿宋" w:cs="仿宋" w:hint="eastAsia"/>
            <w:lang w:eastAsia="zh-CN"/>
          </w:rPr>
          <w:t>六、超声无损检测设备生产控制的概念</w:t>
        </w:r>
        <w:r>
          <w:tab/>
        </w:r>
        <w:r>
          <w:fldChar w:fldCharType="begin"/>
        </w:r>
        <w:r>
          <w:instrText xml:space="preserve"> PAGEREF _Toc10910 \h </w:instrText>
        </w:r>
        <w:r>
          <w:fldChar w:fldCharType="separate"/>
        </w:r>
        <w:r>
          <w:t>28</w:t>
        </w:r>
        <w:r>
          <w:fldChar w:fldCharType="end"/>
        </w:r>
      </w:hyperlink>
    </w:p>
    <w:p>
      <w:pPr>
        <w:pStyle w:val="TOC2"/>
        <w:tabs>
          <w:tab w:val="right" w:leader="dot" w:pos="8306"/>
        </w:tabs>
      </w:pPr>
      <w:hyperlink w:anchor="_Toc8589" w:history="1">
        <w:r>
          <w:rPr>
            <w:rFonts w:ascii="仿宋" w:eastAsia="仿宋" w:hAnsi="仿宋" w:cs="仿宋" w:hint="eastAsia"/>
            <w:lang w:eastAsia="zh-CN"/>
          </w:rPr>
          <w:t>(一)、超声无损检测设备生产控制的概念</w:t>
        </w:r>
        <w:r>
          <w:tab/>
        </w:r>
        <w:r>
          <w:fldChar w:fldCharType="begin"/>
        </w:r>
        <w:r>
          <w:instrText xml:space="preserve"> PAGEREF _Toc8589 \h </w:instrText>
        </w:r>
        <w:r>
          <w:fldChar w:fldCharType="separate"/>
        </w:r>
        <w:r>
          <w:t>28</w:t>
        </w:r>
        <w:r>
          <w:fldChar w:fldCharType="end"/>
        </w:r>
      </w:hyperlink>
    </w:p>
    <w:p>
      <w:pPr>
        <w:pStyle w:val="TOC1"/>
        <w:tabs>
          <w:tab w:val="right" w:leader="dot" w:pos="8306"/>
        </w:tabs>
      </w:pPr>
      <w:hyperlink w:anchor="_Toc13391" w:history="1">
        <w:r>
          <w:rPr>
            <w:rFonts w:ascii="仿宋" w:eastAsia="仿宋" w:hAnsi="仿宋" w:cs="仿宋" w:hint="eastAsia"/>
            <w:lang w:eastAsia="zh-CN"/>
          </w:rPr>
          <w:t>七、超声无损检测设备项目建设单位说明</w:t>
        </w:r>
        <w:r>
          <w:tab/>
        </w:r>
        <w:r>
          <w:fldChar w:fldCharType="begin"/>
        </w:r>
        <w:r>
          <w:instrText xml:space="preserve"> PAGEREF _Toc13391 \h </w:instrText>
        </w:r>
        <w:r>
          <w:fldChar w:fldCharType="separate"/>
        </w:r>
        <w:r>
          <w:t>29</w:t>
        </w:r>
        <w:r>
          <w:fldChar w:fldCharType="end"/>
        </w:r>
      </w:hyperlink>
    </w:p>
    <w:p>
      <w:pPr>
        <w:pStyle w:val="TOC2"/>
        <w:tabs>
          <w:tab w:val="right" w:leader="dot" w:pos="8306"/>
        </w:tabs>
      </w:pPr>
      <w:hyperlink w:anchor="_Toc1798" w:history="1">
        <w:r>
          <w:rPr>
            <w:rFonts w:ascii="仿宋" w:eastAsia="仿宋" w:hAnsi="仿宋" w:cs="仿宋" w:hint="eastAsia"/>
            <w:lang w:eastAsia="zh-CN"/>
          </w:rPr>
          <w:t>(一)、超声无损检测设备项目承办单位基本情况</w:t>
        </w:r>
        <w:r>
          <w:tab/>
        </w:r>
        <w:r>
          <w:fldChar w:fldCharType="begin"/>
        </w:r>
        <w:r>
          <w:instrText xml:space="preserve"> PAGEREF _Toc1798 \h </w:instrText>
        </w:r>
        <w:r>
          <w:fldChar w:fldCharType="separate"/>
        </w:r>
        <w:r>
          <w:t>29</w:t>
        </w:r>
        <w:r>
          <w:fldChar w:fldCharType="end"/>
        </w:r>
      </w:hyperlink>
    </w:p>
    <w:p>
      <w:pPr>
        <w:pStyle w:val="TOC2"/>
        <w:tabs>
          <w:tab w:val="right" w:leader="dot" w:pos="8306"/>
        </w:tabs>
      </w:pPr>
      <w:hyperlink w:anchor="_Toc22743" w:history="1">
        <w:r>
          <w:rPr>
            <w:rFonts w:ascii="仿宋" w:eastAsia="仿宋" w:hAnsi="仿宋" w:cs="仿宋" w:hint="eastAsia"/>
            <w:lang w:eastAsia="zh-CN"/>
          </w:rPr>
          <w:t>(二)、公司经济效益分析</w:t>
        </w:r>
        <w:r>
          <w:tab/>
        </w:r>
        <w:r>
          <w:fldChar w:fldCharType="begin"/>
        </w:r>
        <w:r>
          <w:instrText xml:space="preserve"> PAGEREF _Toc22743 \h </w:instrText>
        </w:r>
        <w:r>
          <w:fldChar w:fldCharType="separate"/>
        </w:r>
        <w:r>
          <w:t>29</w:t>
        </w:r>
        <w:r>
          <w:fldChar w:fldCharType="end"/>
        </w:r>
      </w:hyperlink>
    </w:p>
    <w:p>
      <w:pPr>
        <w:pStyle w:val="TOC1"/>
        <w:tabs>
          <w:tab w:val="right" w:leader="dot" w:pos="8306"/>
        </w:tabs>
      </w:pPr>
      <w:hyperlink w:anchor="_Toc1202" w:history="1">
        <w:r>
          <w:rPr>
            <w:rFonts w:ascii="仿宋" w:eastAsia="仿宋" w:hAnsi="仿宋" w:cs="仿宋" w:hint="eastAsia"/>
            <w:lang w:eastAsia="zh-CN"/>
          </w:rPr>
          <w:t>八、项目质量与标准</w:t>
        </w:r>
        <w:r>
          <w:tab/>
        </w:r>
        <w:r>
          <w:fldChar w:fldCharType="begin"/>
        </w:r>
        <w:r>
          <w:instrText xml:space="preserve"> PAGEREF _Toc1202 \h </w:instrText>
        </w:r>
        <w:r>
          <w:fldChar w:fldCharType="separate"/>
        </w:r>
        <w:r>
          <w:t>30</w:t>
        </w:r>
        <w:r>
          <w:fldChar w:fldCharType="end"/>
        </w:r>
      </w:hyperlink>
    </w:p>
    <w:p>
      <w:pPr>
        <w:pStyle w:val="TOC2"/>
        <w:tabs>
          <w:tab w:val="right" w:leader="dot" w:pos="8306"/>
        </w:tabs>
      </w:pPr>
      <w:hyperlink w:anchor="_Toc24487" w:history="1">
        <w:r>
          <w:rPr>
            <w:rFonts w:ascii="仿宋" w:eastAsia="仿宋" w:hAnsi="仿宋" w:cs="仿宋" w:hint="eastAsia"/>
            <w:lang w:eastAsia="zh-CN"/>
          </w:rPr>
          <w:t>(一)、质量保障体系</w:t>
        </w:r>
        <w:r>
          <w:tab/>
        </w:r>
        <w:r>
          <w:fldChar w:fldCharType="begin"/>
        </w:r>
        <w:r>
          <w:instrText xml:space="preserve"> PAGEREF _Toc24487 \h </w:instrText>
        </w:r>
        <w:r>
          <w:fldChar w:fldCharType="separate"/>
        </w:r>
        <w:r>
          <w:t>30</w:t>
        </w:r>
        <w:r>
          <w:fldChar w:fldCharType="end"/>
        </w:r>
      </w:hyperlink>
    </w:p>
    <w:p>
      <w:pPr>
        <w:pStyle w:val="TOC2"/>
        <w:tabs>
          <w:tab w:val="right" w:leader="dot" w:pos="8306"/>
        </w:tabs>
      </w:pPr>
      <w:hyperlink w:anchor="_Toc11238" w:history="1">
        <w:r>
          <w:rPr>
            <w:rFonts w:ascii="仿宋" w:eastAsia="仿宋" w:hAnsi="仿宋" w:cs="仿宋" w:hint="eastAsia"/>
            <w:lang w:eastAsia="zh-CN"/>
          </w:rPr>
          <w:t>(二)、标准化作业流程</w:t>
        </w:r>
        <w:r>
          <w:tab/>
        </w:r>
        <w:r>
          <w:fldChar w:fldCharType="begin"/>
        </w:r>
        <w:r>
          <w:instrText xml:space="preserve"> PAGEREF _Toc11238 \h </w:instrText>
        </w:r>
        <w:r>
          <w:fldChar w:fldCharType="separate"/>
        </w:r>
        <w:r>
          <w:t>32</w:t>
        </w:r>
        <w:r>
          <w:fldChar w:fldCharType="end"/>
        </w:r>
      </w:hyperlink>
    </w:p>
    <w:p>
      <w:pPr>
        <w:pStyle w:val="TOC2"/>
        <w:tabs>
          <w:tab w:val="right" w:leader="dot" w:pos="8306"/>
        </w:tabs>
      </w:pPr>
      <w:hyperlink w:anchor="_Toc1476" w:history="1">
        <w:r>
          <w:rPr>
            <w:rFonts w:ascii="仿宋" w:eastAsia="仿宋" w:hAnsi="仿宋" w:cs="仿宋" w:hint="eastAsia"/>
            <w:lang w:eastAsia="zh-CN"/>
          </w:rPr>
          <w:t>(三)、质量监控与评估</w:t>
        </w:r>
        <w:r>
          <w:tab/>
        </w:r>
        <w:r>
          <w:fldChar w:fldCharType="begin"/>
        </w:r>
        <w:r>
          <w:instrText xml:space="preserve"> PAGEREF _Toc1476 \h </w:instrText>
        </w:r>
        <w:r>
          <w:fldChar w:fldCharType="separate"/>
        </w:r>
        <w:r>
          <w:t>33</w:t>
        </w:r>
        <w:r>
          <w:fldChar w:fldCharType="end"/>
        </w:r>
      </w:hyperlink>
    </w:p>
    <w:p>
      <w:pPr>
        <w:pStyle w:val="TOC2"/>
        <w:tabs>
          <w:tab w:val="right" w:leader="dot" w:pos="8306"/>
        </w:tabs>
      </w:pPr>
      <w:hyperlink w:anchor="_Toc31371" w:history="1">
        <w:r>
          <w:rPr>
            <w:rFonts w:ascii="仿宋" w:eastAsia="仿宋" w:hAnsi="仿宋" w:cs="仿宋" w:hint="eastAsia"/>
            <w:lang w:eastAsia="zh-CN"/>
          </w:rPr>
          <w:t>(四)、质量改进计划</w:t>
        </w:r>
        <w:r>
          <w:tab/>
        </w:r>
        <w:r>
          <w:fldChar w:fldCharType="begin"/>
        </w:r>
        <w:r>
          <w:instrText xml:space="preserve"> PAGEREF _Toc31371 \h </w:instrText>
        </w:r>
        <w:r>
          <w:fldChar w:fldCharType="separate"/>
        </w:r>
        <w:r>
          <w:t>34</w:t>
        </w:r>
        <w:r>
          <w:fldChar w:fldCharType="end"/>
        </w:r>
      </w:hyperlink>
    </w:p>
    <w:p>
      <w:pPr>
        <w:pStyle w:val="TOC1"/>
        <w:tabs>
          <w:tab w:val="right" w:leader="dot" w:pos="8306"/>
        </w:tabs>
      </w:pPr>
      <w:hyperlink w:anchor="_Toc6783" w:history="1">
        <w:r>
          <w:rPr>
            <w:rFonts w:ascii="仿宋" w:eastAsia="仿宋" w:hAnsi="仿宋" w:cs="仿宋" w:hint="eastAsia"/>
            <w:lang w:eastAsia="zh-CN"/>
          </w:rPr>
          <w:t>九、实施策略</w:t>
        </w:r>
        <w:r>
          <w:tab/>
        </w:r>
        <w:r>
          <w:fldChar w:fldCharType="begin"/>
        </w:r>
        <w:r>
          <w:instrText xml:space="preserve"> PAGEREF _Toc6783 \h </w:instrText>
        </w:r>
        <w:r>
          <w:fldChar w:fldCharType="separate"/>
        </w:r>
        <w:r>
          <w:t>35</w:t>
        </w:r>
        <w:r>
          <w:fldChar w:fldCharType="end"/>
        </w:r>
      </w:hyperlink>
    </w:p>
    <w:p>
      <w:pPr>
        <w:pStyle w:val="TOC2"/>
        <w:tabs>
          <w:tab w:val="right" w:leader="dot" w:pos="8306"/>
        </w:tabs>
      </w:pPr>
      <w:hyperlink w:anchor="_Toc28539" w:history="1">
        <w:r>
          <w:rPr>
            <w:rFonts w:ascii="仿宋" w:eastAsia="仿宋" w:hAnsi="仿宋" w:cs="仿宋" w:hint="eastAsia"/>
            <w:lang w:eastAsia="zh-CN"/>
          </w:rPr>
          <w:t>(一)、超声无损检测设备项目管理计划</w:t>
        </w:r>
        <w:r>
          <w:tab/>
        </w:r>
        <w:r>
          <w:fldChar w:fldCharType="begin"/>
        </w:r>
        <w:r>
          <w:instrText xml:space="preserve"> PAGEREF _Toc28539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3" w:history="1">
        <w:r>
          <w:rPr>
            <w:rFonts w:ascii="仿宋" w:eastAsia="仿宋" w:hAnsi="仿宋" w:cs="仿宋" w:hint="eastAsia"/>
            <w:lang w:eastAsia="zh-CN"/>
          </w:rPr>
          <w:t>(二)、超声无损检测设备项目资源分配</w:t>
        </w:r>
        <w:r>
          <w:tab/>
        </w:r>
        <w:r>
          <w:fldChar w:fldCharType="begin"/>
        </w:r>
        <w:r>
          <w:instrText xml:space="preserve"> PAGEREF _Toc753 \h </w:instrText>
        </w:r>
        <w:r>
          <w:fldChar w:fldCharType="separate"/>
        </w:r>
        <w:r>
          <w:t>38</w:t>
        </w:r>
        <w:r>
          <w:fldChar w:fldCharType="end"/>
        </w:r>
      </w:hyperlink>
    </w:p>
    <w:p>
      <w:pPr>
        <w:pStyle w:val="TOC2"/>
        <w:tabs>
          <w:tab w:val="right" w:leader="dot" w:pos="8306"/>
        </w:tabs>
      </w:pPr>
      <w:hyperlink w:anchor="_Toc16000" w:history="1">
        <w:r>
          <w:rPr>
            <w:rFonts w:ascii="仿宋" w:eastAsia="仿宋" w:hAnsi="仿宋" w:cs="仿宋" w:hint="eastAsia"/>
            <w:lang w:eastAsia="zh-CN"/>
          </w:rPr>
          <w:t>(三)、超声无损检测设备项目风险管理</w:t>
        </w:r>
        <w:r>
          <w:tab/>
        </w:r>
        <w:r>
          <w:fldChar w:fldCharType="begin"/>
        </w:r>
        <w:r>
          <w:instrText xml:space="preserve"> PAGEREF _Toc16000 \h </w:instrText>
        </w:r>
        <w:r>
          <w:fldChar w:fldCharType="separate"/>
        </w:r>
        <w:r>
          <w:t>40</w:t>
        </w:r>
        <w:r>
          <w:fldChar w:fldCharType="end"/>
        </w:r>
      </w:hyperlink>
    </w:p>
    <w:p>
      <w:pPr>
        <w:pStyle w:val="TOC2"/>
        <w:tabs>
          <w:tab w:val="right" w:leader="dot" w:pos="8306"/>
        </w:tabs>
      </w:pPr>
      <w:hyperlink w:anchor="_Toc25193" w:history="1">
        <w:r>
          <w:rPr>
            <w:rFonts w:ascii="仿宋" w:eastAsia="仿宋" w:hAnsi="仿宋" w:cs="仿宋" w:hint="eastAsia"/>
            <w:lang w:eastAsia="zh-CN"/>
          </w:rPr>
          <w:t>(四)、超声无损检测设备项目进度控制</w:t>
        </w:r>
        <w:r>
          <w:tab/>
        </w:r>
        <w:r>
          <w:fldChar w:fldCharType="begin"/>
        </w:r>
        <w:r>
          <w:instrText xml:space="preserve"> PAGEREF _Toc25193 \h </w:instrText>
        </w:r>
        <w:r>
          <w:fldChar w:fldCharType="separate"/>
        </w:r>
        <w:r>
          <w:t>42</w:t>
        </w:r>
        <w:r>
          <w:fldChar w:fldCharType="end"/>
        </w:r>
      </w:hyperlink>
    </w:p>
    <w:p>
      <w:pPr>
        <w:pStyle w:val="TOC2"/>
        <w:tabs>
          <w:tab w:val="right" w:leader="dot" w:pos="8306"/>
        </w:tabs>
      </w:pPr>
      <w:hyperlink w:anchor="_Toc2460" w:history="1">
        <w:r>
          <w:rPr>
            <w:rFonts w:ascii="仿宋" w:eastAsia="仿宋" w:hAnsi="仿宋" w:cs="仿宋" w:hint="eastAsia"/>
            <w:lang w:eastAsia="zh-CN"/>
          </w:rPr>
          <w:t>(五)、超声无损检测设备项目质量管理</w:t>
        </w:r>
        <w:r>
          <w:tab/>
        </w:r>
        <w:r>
          <w:fldChar w:fldCharType="begin"/>
        </w:r>
        <w:r>
          <w:instrText xml:space="preserve"> PAGEREF _Toc2460 \h </w:instrText>
        </w:r>
        <w:r>
          <w:fldChar w:fldCharType="separate"/>
        </w:r>
        <w:r>
          <w:t>45</w:t>
        </w:r>
        <w:r>
          <w:fldChar w:fldCharType="end"/>
        </w:r>
      </w:hyperlink>
    </w:p>
    <w:p>
      <w:pPr>
        <w:pStyle w:val="TOC2"/>
        <w:tabs>
          <w:tab w:val="right" w:leader="dot" w:pos="8306"/>
        </w:tabs>
      </w:pPr>
      <w:hyperlink w:anchor="_Toc22313" w:history="1">
        <w:r>
          <w:rPr>
            <w:rFonts w:ascii="仿宋" w:eastAsia="仿宋" w:hAnsi="仿宋" w:cs="仿宋" w:hint="eastAsia"/>
            <w:lang w:eastAsia="zh-CN"/>
          </w:rPr>
          <w:t>(六)、超声无损检测设备项目沟通管理</w:t>
        </w:r>
        <w:r>
          <w:tab/>
        </w:r>
        <w:r>
          <w:fldChar w:fldCharType="begin"/>
        </w:r>
        <w:r>
          <w:instrText xml:space="preserve"> PAGEREF _Toc22313 \h </w:instrText>
        </w:r>
        <w:r>
          <w:fldChar w:fldCharType="separate"/>
        </w:r>
        <w:r>
          <w:t>47</w:t>
        </w:r>
        <w:r>
          <w:fldChar w:fldCharType="end"/>
        </w:r>
      </w:hyperlink>
    </w:p>
    <w:p>
      <w:pPr>
        <w:pStyle w:val="TOC1"/>
        <w:tabs>
          <w:tab w:val="right" w:leader="dot" w:pos="8306"/>
        </w:tabs>
      </w:pPr>
      <w:hyperlink w:anchor="_Toc28996" w:history="1">
        <w:r>
          <w:rPr>
            <w:rFonts w:ascii="仿宋" w:eastAsia="仿宋" w:hAnsi="仿宋" w:cs="仿宋" w:hint="eastAsia"/>
            <w:lang w:eastAsia="zh-CN"/>
          </w:rPr>
          <w:t>十、产品规划</w:t>
        </w:r>
        <w:r>
          <w:tab/>
        </w:r>
        <w:r>
          <w:fldChar w:fldCharType="begin"/>
        </w:r>
        <w:r>
          <w:instrText xml:space="preserve"> PAGEREF _Toc28996 \h </w:instrText>
        </w:r>
        <w:r>
          <w:fldChar w:fldCharType="separate"/>
        </w:r>
        <w:r>
          <w:t>49</w:t>
        </w:r>
        <w:r>
          <w:fldChar w:fldCharType="end"/>
        </w:r>
      </w:hyperlink>
    </w:p>
    <w:p>
      <w:pPr>
        <w:pStyle w:val="TOC2"/>
        <w:tabs>
          <w:tab w:val="right" w:leader="dot" w:pos="8306"/>
        </w:tabs>
      </w:pPr>
      <w:hyperlink w:anchor="_Toc30241" w:history="1">
        <w:r>
          <w:rPr>
            <w:rFonts w:ascii="仿宋" w:eastAsia="仿宋" w:hAnsi="仿宋" w:cs="仿宋" w:hint="eastAsia"/>
            <w:lang w:eastAsia="zh-CN"/>
          </w:rPr>
          <w:t>(一)、产品规划</w:t>
        </w:r>
        <w:r>
          <w:tab/>
        </w:r>
        <w:r>
          <w:fldChar w:fldCharType="begin"/>
        </w:r>
        <w:r>
          <w:instrText xml:space="preserve"> PAGEREF _Toc30241 \h </w:instrText>
        </w:r>
        <w:r>
          <w:fldChar w:fldCharType="separate"/>
        </w:r>
        <w:r>
          <w:t>49</w:t>
        </w:r>
        <w:r>
          <w:fldChar w:fldCharType="end"/>
        </w:r>
      </w:hyperlink>
    </w:p>
    <w:p>
      <w:pPr>
        <w:pStyle w:val="TOC2"/>
        <w:tabs>
          <w:tab w:val="right" w:leader="dot" w:pos="8306"/>
        </w:tabs>
      </w:pPr>
      <w:hyperlink w:anchor="_Toc7085" w:history="1">
        <w:r>
          <w:rPr>
            <w:rFonts w:ascii="仿宋" w:eastAsia="仿宋" w:hAnsi="仿宋" w:cs="仿宋" w:hint="eastAsia"/>
            <w:lang w:eastAsia="zh-CN"/>
          </w:rPr>
          <w:t>(二)、建设规模</w:t>
        </w:r>
        <w:r>
          <w:tab/>
        </w:r>
        <w:r>
          <w:fldChar w:fldCharType="begin"/>
        </w:r>
        <w:r>
          <w:instrText xml:space="preserve"> PAGEREF _Toc7085 \h </w:instrText>
        </w:r>
        <w:r>
          <w:fldChar w:fldCharType="separate"/>
        </w:r>
        <w:r>
          <w:t>50</w:t>
        </w:r>
        <w:r>
          <w:fldChar w:fldCharType="end"/>
        </w:r>
      </w:hyperlink>
    </w:p>
    <w:p>
      <w:pPr>
        <w:pStyle w:val="TOC1"/>
        <w:tabs>
          <w:tab w:val="right" w:leader="dot" w:pos="8306"/>
        </w:tabs>
      </w:pPr>
      <w:hyperlink w:anchor="_Toc17813" w:history="1">
        <w:r>
          <w:rPr>
            <w:rFonts w:ascii="仿宋" w:eastAsia="仿宋" w:hAnsi="仿宋" w:cs="仿宋" w:hint="eastAsia"/>
            <w:lang w:eastAsia="zh-CN"/>
          </w:rPr>
          <w:t>十一、超声无损检测设备组织市场分析</w:t>
        </w:r>
        <w:r>
          <w:tab/>
        </w:r>
        <w:r>
          <w:fldChar w:fldCharType="begin"/>
        </w:r>
        <w:r>
          <w:instrText xml:space="preserve"> PAGEREF _Toc17813 \h </w:instrText>
        </w:r>
        <w:r>
          <w:fldChar w:fldCharType="separate"/>
        </w:r>
        <w:r>
          <w:t>51</w:t>
        </w:r>
        <w:r>
          <w:fldChar w:fldCharType="end"/>
        </w:r>
      </w:hyperlink>
    </w:p>
    <w:p>
      <w:pPr>
        <w:pStyle w:val="TOC2"/>
        <w:tabs>
          <w:tab w:val="right" w:leader="dot" w:pos="8306"/>
        </w:tabs>
      </w:pPr>
      <w:hyperlink w:anchor="_Toc4965" w:history="1">
        <w:r>
          <w:rPr>
            <w:rFonts w:ascii="仿宋" w:eastAsia="仿宋" w:hAnsi="仿宋" w:cs="仿宋" w:hint="eastAsia"/>
            <w:lang w:eastAsia="zh-CN"/>
          </w:rPr>
          <w:t>(一)、组织结构</w:t>
        </w:r>
        <w:r>
          <w:tab/>
        </w:r>
        <w:r>
          <w:fldChar w:fldCharType="begin"/>
        </w:r>
        <w:r>
          <w:instrText xml:space="preserve"> PAGEREF _Toc4965 \h </w:instrText>
        </w:r>
        <w:r>
          <w:fldChar w:fldCharType="separate"/>
        </w:r>
        <w:r>
          <w:t>51</w:t>
        </w:r>
        <w:r>
          <w:fldChar w:fldCharType="end"/>
        </w:r>
      </w:hyperlink>
    </w:p>
    <w:p>
      <w:pPr>
        <w:pStyle w:val="TOC2"/>
        <w:tabs>
          <w:tab w:val="right" w:leader="dot" w:pos="8306"/>
        </w:tabs>
      </w:pPr>
      <w:hyperlink w:anchor="_Toc13770" w:history="1">
        <w:r>
          <w:rPr>
            <w:rFonts w:ascii="仿宋" w:eastAsia="仿宋" w:hAnsi="仿宋" w:cs="仿宋" w:hint="eastAsia"/>
            <w:lang w:eastAsia="zh-CN"/>
          </w:rPr>
          <w:t>(二)、决策机制</w:t>
        </w:r>
        <w:r>
          <w:tab/>
        </w:r>
        <w:r>
          <w:fldChar w:fldCharType="begin"/>
        </w:r>
        <w:r>
          <w:instrText xml:space="preserve"> PAGEREF _Toc13770 \h </w:instrText>
        </w:r>
        <w:r>
          <w:fldChar w:fldCharType="separate"/>
        </w:r>
        <w:r>
          <w:t>53</w:t>
        </w:r>
        <w:r>
          <w:fldChar w:fldCharType="end"/>
        </w:r>
      </w:hyperlink>
    </w:p>
    <w:p>
      <w:pPr>
        <w:pStyle w:val="TOC2"/>
        <w:tabs>
          <w:tab w:val="right" w:leader="dot" w:pos="8306"/>
        </w:tabs>
      </w:pPr>
      <w:hyperlink w:anchor="_Toc8140" w:history="1">
        <w:r>
          <w:rPr>
            <w:rFonts w:ascii="仿宋" w:eastAsia="仿宋" w:hAnsi="仿宋" w:cs="仿宋" w:hint="eastAsia"/>
            <w:lang w:eastAsia="zh-CN"/>
          </w:rPr>
          <w:t>(三)、企业文化</w:t>
        </w:r>
        <w:r>
          <w:tab/>
        </w:r>
        <w:r>
          <w:fldChar w:fldCharType="begin"/>
        </w:r>
        <w:r>
          <w:instrText xml:space="preserve"> PAGEREF _Toc8140 \h </w:instrText>
        </w:r>
        <w:r>
          <w:fldChar w:fldCharType="separate"/>
        </w:r>
        <w:r>
          <w:t>54</w:t>
        </w:r>
        <w:r>
          <w:fldChar w:fldCharType="end"/>
        </w:r>
      </w:hyperlink>
    </w:p>
    <w:p>
      <w:pPr>
        <w:pStyle w:val="TOC2"/>
        <w:tabs>
          <w:tab w:val="right" w:leader="dot" w:pos="8306"/>
        </w:tabs>
      </w:pPr>
      <w:hyperlink w:anchor="_Toc20519" w:history="1">
        <w:r>
          <w:rPr>
            <w:rFonts w:ascii="仿宋" w:eastAsia="仿宋" w:hAnsi="仿宋" w:cs="仿宋" w:hint="eastAsia"/>
            <w:lang w:eastAsia="zh-CN"/>
          </w:rPr>
          <w:t>(四)、供应商关系</w:t>
        </w:r>
        <w:r>
          <w:tab/>
        </w:r>
        <w:r>
          <w:fldChar w:fldCharType="begin"/>
        </w:r>
        <w:r>
          <w:instrText xml:space="preserve"> PAGEREF _Toc20519 \h </w:instrText>
        </w:r>
        <w:r>
          <w:fldChar w:fldCharType="separate"/>
        </w:r>
        <w:r>
          <w:t>55</w:t>
        </w:r>
        <w:r>
          <w:fldChar w:fldCharType="end"/>
        </w:r>
      </w:hyperlink>
    </w:p>
    <w:p>
      <w:pPr>
        <w:pStyle w:val="TOC1"/>
        <w:tabs>
          <w:tab w:val="right" w:leader="dot" w:pos="8306"/>
        </w:tabs>
      </w:pPr>
      <w:hyperlink w:anchor="_Toc3618" w:history="1">
        <w:r>
          <w:rPr>
            <w:rFonts w:ascii="仿宋" w:eastAsia="仿宋" w:hAnsi="仿宋" w:cs="仿宋" w:hint="eastAsia"/>
            <w:lang w:eastAsia="zh-CN"/>
          </w:rPr>
          <w:t>十二、超声无损检测设备项目投资规划</w:t>
        </w:r>
        <w:r>
          <w:tab/>
        </w:r>
        <w:r>
          <w:fldChar w:fldCharType="begin"/>
        </w:r>
        <w:r>
          <w:instrText xml:space="preserve"> PAGEREF _Toc3618 \h </w:instrText>
        </w:r>
        <w:r>
          <w:fldChar w:fldCharType="separate"/>
        </w:r>
        <w:r>
          <w:t>56</w:t>
        </w:r>
        <w:r>
          <w:fldChar w:fldCharType="end"/>
        </w:r>
      </w:hyperlink>
    </w:p>
    <w:p>
      <w:pPr>
        <w:pStyle w:val="TOC2"/>
        <w:tabs>
          <w:tab w:val="right" w:leader="dot" w:pos="8306"/>
        </w:tabs>
      </w:pPr>
      <w:hyperlink w:anchor="_Toc22650" w:history="1">
        <w:r>
          <w:rPr>
            <w:rFonts w:ascii="仿宋" w:eastAsia="仿宋" w:hAnsi="仿宋" w:cs="仿宋" w:hint="eastAsia"/>
            <w:lang w:eastAsia="zh-CN"/>
          </w:rPr>
          <w:t>(一)、超声无损检测设备项目总投资估算</w:t>
        </w:r>
        <w:r>
          <w:tab/>
        </w:r>
        <w:r>
          <w:fldChar w:fldCharType="begin"/>
        </w:r>
        <w:r>
          <w:instrText xml:space="preserve"> PAGEREF _Toc22650 \h </w:instrText>
        </w:r>
        <w:r>
          <w:fldChar w:fldCharType="separate"/>
        </w:r>
        <w:r>
          <w:t>56</w:t>
        </w:r>
        <w:r>
          <w:fldChar w:fldCharType="end"/>
        </w:r>
      </w:hyperlink>
    </w:p>
    <w:p>
      <w:pPr>
        <w:pStyle w:val="TOC2"/>
        <w:tabs>
          <w:tab w:val="right" w:leader="dot" w:pos="8306"/>
        </w:tabs>
      </w:pPr>
      <w:hyperlink w:anchor="_Toc22603" w:history="1">
        <w:r>
          <w:rPr>
            <w:rFonts w:ascii="仿宋" w:eastAsia="仿宋" w:hAnsi="仿宋" w:cs="仿宋" w:hint="eastAsia"/>
            <w:lang w:eastAsia="zh-CN"/>
          </w:rPr>
          <w:t>(二)、资金筹措</w:t>
        </w:r>
        <w:r>
          <w:tab/>
        </w:r>
        <w:r>
          <w:fldChar w:fldCharType="begin"/>
        </w:r>
        <w:r>
          <w:instrText xml:space="preserve"> PAGEREF _Toc22603 \h </w:instrText>
        </w:r>
        <w:r>
          <w:fldChar w:fldCharType="separate"/>
        </w:r>
        <w:r>
          <w:t>57</w:t>
        </w:r>
        <w:r>
          <w:fldChar w:fldCharType="end"/>
        </w:r>
      </w:hyperlink>
    </w:p>
    <w:p>
      <w:pPr>
        <w:pStyle w:val="TOC1"/>
        <w:tabs>
          <w:tab w:val="right" w:leader="dot" w:pos="8306"/>
        </w:tabs>
      </w:pPr>
      <w:hyperlink w:anchor="_Toc14650" w:history="1">
        <w:r>
          <w:rPr>
            <w:rFonts w:ascii="仿宋" w:eastAsia="仿宋" w:hAnsi="仿宋" w:cs="仿宋" w:hint="eastAsia"/>
            <w:lang w:eastAsia="zh-CN"/>
          </w:rPr>
          <w:t>十三、建设进度分析</w:t>
        </w:r>
        <w:r>
          <w:tab/>
        </w:r>
        <w:r>
          <w:fldChar w:fldCharType="begin"/>
        </w:r>
        <w:r>
          <w:instrText xml:space="preserve"> PAGEREF _Toc14650 \h </w:instrText>
        </w:r>
        <w:r>
          <w:fldChar w:fldCharType="separate"/>
        </w:r>
        <w:r>
          <w:t>58</w:t>
        </w:r>
        <w:r>
          <w:fldChar w:fldCharType="end"/>
        </w:r>
      </w:hyperlink>
    </w:p>
    <w:p>
      <w:pPr>
        <w:pStyle w:val="TOC2"/>
        <w:tabs>
          <w:tab w:val="right" w:leader="dot" w:pos="8306"/>
        </w:tabs>
      </w:pPr>
      <w:hyperlink w:anchor="_Toc15996" w:history="1">
        <w:r>
          <w:rPr>
            <w:rFonts w:ascii="仿宋" w:eastAsia="仿宋" w:hAnsi="仿宋" w:cs="仿宋" w:hint="eastAsia"/>
            <w:lang w:eastAsia="zh-CN"/>
          </w:rPr>
          <w:t>(一)、超声无损检测设备项目进度安排</w:t>
        </w:r>
        <w:r>
          <w:tab/>
        </w:r>
        <w:r>
          <w:fldChar w:fldCharType="begin"/>
        </w:r>
        <w:r>
          <w:instrText xml:space="preserve"> PAGEREF _Toc15996 \h </w:instrText>
        </w:r>
        <w:r>
          <w:fldChar w:fldCharType="separate"/>
        </w:r>
        <w:r>
          <w:t>58</w:t>
        </w:r>
        <w:r>
          <w:fldChar w:fldCharType="end"/>
        </w:r>
      </w:hyperlink>
    </w:p>
    <w:p>
      <w:pPr>
        <w:pStyle w:val="TOC2"/>
        <w:tabs>
          <w:tab w:val="right" w:leader="dot" w:pos="8306"/>
        </w:tabs>
      </w:pPr>
      <w:hyperlink w:anchor="_Toc6905" w:history="1">
        <w:r>
          <w:rPr>
            <w:rFonts w:ascii="仿宋" w:eastAsia="仿宋" w:hAnsi="仿宋" w:cs="仿宋" w:hint="eastAsia"/>
            <w:lang w:eastAsia="zh-CN"/>
          </w:rPr>
          <w:t>(二)、超声无损检测设备项目实施保障措施</w:t>
        </w:r>
        <w:r>
          <w:tab/>
        </w:r>
        <w:r>
          <w:fldChar w:fldCharType="begin"/>
        </w:r>
        <w:r>
          <w:instrText xml:space="preserve"> PAGEREF _Toc6905 \h </w:instrText>
        </w:r>
        <w:r>
          <w:fldChar w:fldCharType="separate"/>
        </w:r>
        <w:r>
          <w:t>59</w:t>
        </w:r>
        <w:r>
          <w:fldChar w:fldCharType="end"/>
        </w:r>
      </w:hyperlink>
    </w:p>
    <w:p>
      <w:pPr>
        <w:pStyle w:val="TOC1"/>
        <w:tabs>
          <w:tab w:val="right" w:leader="dot" w:pos="8306"/>
        </w:tabs>
      </w:pPr>
      <w:hyperlink w:anchor="_Toc21347" w:history="1">
        <w:r>
          <w:rPr>
            <w:rFonts w:ascii="仿宋" w:eastAsia="仿宋" w:hAnsi="仿宋" w:cs="仿宋" w:hint="eastAsia"/>
            <w:lang w:eastAsia="zh-CN"/>
          </w:rPr>
          <w:t>十四、原辅材料供应</w:t>
        </w:r>
        <w:r>
          <w:tab/>
        </w:r>
        <w:r>
          <w:fldChar w:fldCharType="begin"/>
        </w:r>
        <w:r>
          <w:instrText xml:space="preserve"> PAGEREF _Toc21347 \h </w:instrText>
        </w:r>
        <w:r>
          <w:fldChar w:fldCharType="separate"/>
        </w:r>
        <w:r>
          <w:t>60</w:t>
        </w:r>
        <w:r>
          <w:fldChar w:fldCharType="end"/>
        </w:r>
      </w:hyperlink>
    </w:p>
    <w:p>
      <w:pPr>
        <w:pStyle w:val="TOC2"/>
        <w:tabs>
          <w:tab w:val="right" w:leader="dot" w:pos="8306"/>
        </w:tabs>
      </w:pPr>
      <w:hyperlink w:anchor="_Toc18546" w:history="1">
        <w:r>
          <w:rPr>
            <w:rFonts w:ascii="仿宋" w:eastAsia="仿宋" w:hAnsi="仿宋" w:cs="仿宋" w:hint="eastAsia"/>
            <w:lang w:eastAsia="zh-CN"/>
          </w:rPr>
          <w:t>(一)、建设期原材料供应情况</w:t>
        </w:r>
        <w:r>
          <w:tab/>
        </w:r>
        <w:r>
          <w:fldChar w:fldCharType="begin"/>
        </w:r>
        <w:r>
          <w:instrText xml:space="preserve"> PAGEREF _Toc18546 \h </w:instrText>
        </w:r>
        <w:r>
          <w:fldChar w:fldCharType="separate"/>
        </w:r>
        <w:r>
          <w:t>60</w:t>
        </w:r>
        <w:r>
          <w:fldChar w:fldCharType="end"/>
        </w:r>
      </w:hyperlink>
    </w:p>
    <w:p>
      <w:pPr>
        <w:pStyle w:val="TOC2"/>
        <w:tabs>
          <w:tab w:val="right" w:leader="dot" w:pos="8306"/>
        </w:tabs>
      </w:pPr>
      <w:hyperlink w:anchor="_Toc13968" w:history="1">
        <w:r>
          <w:rPr>
            <w:rFonts w:ascii="仿宋" w:eastAsia="仿宋" w:hAnsi="仿宋" w:cs="仿宋" w:hint="eastAsia"/>
            <w:lang w:eastAsia="zh-CN"/>
          </w:rPr>
          <w:t>(二)、运营期原材料供应与质量控制</w:t>
        </w:r>
        <w:r>
          <w:tab/>
        </w:r>
        <w:r>
          <w:fldChar w:fldCharType="begin"/>
        </w:r>
        <w:r>
          <w:instrText xml:space="preserve"> PAGEREF _Toc13968 \h </w:instrText>
        </w:r>
        <w:r>
          <w:fldChar w:fldCharType="separate"/>
        </w:r>
        <w:r>
          <w:t>61</w:t>
        </w:r>
        <w:r>
          <w:fldChar w:fldCharType="end"/>
        </w:r>
      </w:hyperlink>
    </w:p>
    <w:p>
      <w:pPr>
        <w:pStyle w:val="TOC1"/>
        <w:tabs>
          <w:tab w:val="right" w:leader="dot" w:pos="8306"/>
        </w:tabs>
      </w:pPr>
      <w:hyperlink w:anchor="_Toc19398" w:history="1">
        <w:r>
          <w:rPr>
            <w:rFonts w:ascii="仿宋" w:eastAsia="仿宋" w:hAnsi="仿宋" w:cs="仿宋" w:hint="eastAsia"/>
            <w:lang w:eastAsia="zh-CN"/>
          </w:rPr>
          <w:t>十五、超声无损检测设备可持续发展战略</w:t>
        </w:r>
        <w:r>
          <w:tab/>
        </w:r>
        <w:r>
          <w:fldChar w:fldCharType="begin"/>
        </w:r>
        <w:r>
          <w:instrText xml:space="preserve"> PAGEREF _Toc19398 \h </w:instrText>
        </w:r>
        <w:r>
          <w:fldChar w:fldCharType="separate"/>
        </w:r>
        <w:r>
          <w:t>62</w:t>
        </w:r>
        <w:r>
          <w:fldChar w:fldCharType="end"/>
        </w:r>
      </w:hyperlink>
    </w:p>
    <w:p>
      <w:pPr>
        <w:pStyle w:val="TOC2"/>
        <w:tabs>
          <w:tab w:val="right" w:leader="dot" w:pos="8306"/>
        </w:tabs>
      </w:pPr>
      <w:hyperlink w:anchor="_Toc22310" w:history="1">
        <w:r>
          <w:rPr>
            <w:rFonts w:ascii="仿宋" w:eastAsia="仿宋" w:hAnsi="仿宋" w:cs="仿宋" w:hint="eastAsia"/>
            <w:lang w:eastAsia="zh-CN"/>
          </w:rPr>
          <w:t>(一)、环保与社会责任</w:t>
        </w:r>
        <w:r>
          <w:tab/>
        </w:r>
        <w:r>
          <w:fldChar w:fldCharType="begin"/>
        </w:r>
        <w:r>
          <w:instrText xml:space="preserve"> PAGEREF _Toc22310 \h </w:instrText>
        </w:r>
        <w:r>
          <w:fldChar w:fldCharType="separate"/>
        </w:r>
        <w:r>
          <w:t>62</w:t>
        </w:r>
        <w:r>
          <w:fldChar w:fldCharType="end"/>
        </w:r>
      </w:hyperlink>
    </w:p>
    <w:p>
      <w:pPr>
        <w:pStyle w:val="TOC2"/>
        <w:tabs>
          <w:tab w:val="right" w:leader="dot" w:pos="8306"/>
        </w:tabs>
      </w:pPr>
      <w:hyperlink w:anchor="_Toc22250" w:history="1">
        <w:r>
          <w:rPr>
            <w:rFonts w:ascii="仿宋" w:eastAsia="仿宋" w:hAnsi="仿宋" w:cs="仿宋" w:hint="eastAsia"/>
            <w:lang w:eastAsia="zh-CN"/>
          </w:rPr>
          <w:t>(二)、资源有效利用与循环经济</w:t>
        </w:r>
        <w:r>
          <w:tab/>
        </w:r>
        <w:r>
          <w:fldChar w:fldCharType="begin"/>
        </w:r>
        <w:r>
          <w:instrText xml:space="preserve"> PAGEREF _Toc22250 \h </w:instrText>
        </w:r>
        <w:r>
          <w:fldChar w:fldCharType="separate"/>
        </w:r>
        <w:r>
          <w:t>63</w:t>
        </w:r>
        <w:r>
          <w:fldChar w:fldCharType="end"/>
        </w:r>
      </w:hyperlink>
    </w:p>
    <w:p>
      <w:pPr>
        <w:pStyle w:val="TOC2"/>
        <w:tabs>
          <w:tab w:val="right" w:leader="dot" w:pos="8306"/>
        </w:tabs>
      </w:pPr>
      <w:hyperlink w:anchor="_Toc10531" w:history="1">
        <w:r>
          <w:rPr>
            <w:rFonts w:ascii="仿宋" w:eastAsia="仿宋" w:hAnsi="仿宋" w:cs="仿宋" w:hint="eastAsia"/>
            <w:lang w:eastAsia="zh-CN"/>
          </w:rPr>
          <w:t>(三)、社会影响与公益活动</w:t>
        </w:r>
        <w:r>
          <w:tab/>
        </w:r>
        <w:r>
          <w:fldChar w:fldCharType="begin"/>
        </w:r>
        <w:r>
          <w:instrText xml:space="preserve"> PAGEREF _Toc10531 \h </w:instrText>
        </w:r>
        <w:r>
          <w:fldChar w:fldCharType="separate"/>
        </w:r>
        <w:r>
          <w:t>64</w:t>
        </w:r>
        <w:r>
          <w:fldChar w:fldCharType="end"/>
        </w:r>
      </w:hyperlink>
    </w:p>
    <w:p>
      <w:pPr>
        <w:pStyle w:val="TOC2"/>
        <w:tabs>
          <w:tab w:val="right" w:leader="dot" w:pos="8306"/>
        </w:tabs>
      </w:pPr>
      <w:hyperlink w:anchor="_Toc22619" w:history="1">
        <w:r>
          <w:rPr>
            <w:rFonts w:ascii="仿宋" w:eastAsia="仿宋" w:hAnsi="仿宋" w:cs="仿宋" w:hint="eastAsia"/>
            <w:lang w:eastAsia="zh-CN"/>
          </w:rPr>
          <w:t>(四)、可持续供应链与生产模式</w:t>
        </w:r>
        <w:r>
          <w:tab/>
        </w:r>
        <w:r>
          <w:fldChar w:fldCharType="begin"/>
        </w:r>
        <w:r>
          <w:instrText xml:space="preserve"> PAGEREF _Toc22619 \h </w:instrText>
        </w:r>
        <w:r>
          <w:fldChar w:fldCharType="separate"/>
        </w:r>
        <w:r>
          <w:t>66</w:t>
        </w:r>
        <w:r>
          <w:fldChar w:fldCharType="end"/>
        </w:r>
      </w:hyperlink>
    </w:p>
    <w:p>
      <w:pPr>
        <w:pStyle w:val="TOC1"/>
        <w:tabs>
          <w:tab w:val="right" w:leader="dot" w:pos="8306"/>
        </w:tabs>
      </w:pPr>
      <w:hyperlink w:anchor="_Toc18870" w:history="1">
        <w:r>
          <w:rPr>
            <w:rFonts w:ascii="仿宋" w:eastAsia="仿宋" w:hAnsi="仿宋" w:cs="仿宋" w:hint="eastAsia"/>
            <w:lang w:eastAsia="zh-CN"/>
          </w:rPr>
          <w:t>十六、市场营销策略</w:t>
        </w:r>
        <w:r>
          <w:tab/>
        </w:r>
        <w:r>
          <w:fldChar w:fldCharType="begin"/>
        </w:r>
        <w:r>
          <w:instrText xml:space="preserve"> PAGEREF _Toc18870 \h </w:instrText>
        </w:r>
        <w:r>
          <w:fldChar w:fldCharType="separate"/>
        </w:r>
        <w:r>
          <w:t>67</w:t>
        </w:r>
        <w:r>
          <w:fldChar w:fldCharType="end"/>
        </w:r>
      </w:hyperlink>
    </w:p>
    <w:p>
      <w:pPr>
        <w:pStyle w:val="TOC2"/>
        <w:tabs>
          <w:tab w:val="right" w:leader="dot" w:pos="8306"/>
        </w:tabs>
      </w:pPr>
      <w:hyperlink w:anchor="_Toc26254" w:history="1">
        <w:r>
          <w:rPr>
            <w:rFonts w:ascii="仿宋" w:eastAsia="仿宋" w:hAnsi="仿宋" w:cs="仿宋" w:hint="eastAsia"/>
            <w:lang w:eastAsia="zh-CN"/>
          </w:rPr>
          <w:t>(一)、市场定位和目标市场</w:t>
        </w:r>
        <w:r>
          <w:tab/>
        </w:r>
        <w:r>
          <w:fldChar w:fldCharType="begin"/>
        </w:r>
        <w:r>
          <w:instrText xml:space="preserve"> PAGEREF _Toc26254 \h </w:instrText>
        </w:r>
        <w:r>
          <w:fldChar w:fldCharType="separate"/>
        </w:r>
        <w:r>
          <w:t>67</w:t>
        </w:r>
        <w:r>
          <w:fldChar w:fldCharType="end"/>
        </w:r>
      </w:hyperlink>
    </w:p>
    <w:p>
      <w:pPr>
        <w:pStyle w:val="TOC2"/>
        <w:tabs>
          <w:tab w:val="right" w:leader="dot" w:pos="8306"/>
        </w:tabs>
      </w:pPr>
      <w:hyperlink w:anchor="_Toc13183" w:history="1">
        <w:r>
          <w:rPr>
            <w:rFonts w:ascii="仿宋" w:eastAsia="仿宋" w:hAnsi="仿宋" w:cs="仿宋" w:hint="eastAsia"/>
            <w:lang w:eastAsia="zh-CN"/>
          </w:rPr>
          <w:t>(二)、定价策略</w:t>
        </w:r>
        <w:r>
          <w:tab/>
        </w:r>
        <w:r>
          <w:fldChar w:fldCharType="begin"/>
        </w:r>
        <w:r>
          <w:instrText xml:space="preserve"> PAGEREF _Toc13183 \h </w:instrText>
        </w:r>
        <w:r>
          <w:fldChar w:fldCharType="separate"/>
        </w:r>
        <w:r>
          <w:t>68</w:t>
        </w:r>
        <w:r>
          <w:fldChar w:fldCharType="end"/>
        </w:r>
      </w:hyperlink>
    </w:p>
    <w:p>
      <w:pPr>
        <w:pStyle w:val="TOC2"/>
        <w:tabs>
          <w:tab w:val="right" w:leader="dot" w:pos="8306"/>
        </w:tabs>
      </w:pPr>
      <w:hyperlink w:anchor="_Toc16306" w:history="1">
        <w:r>
          <w:rPr>
            <w:rFonts w:ascii="仿宋" w:eastAsia="仿宋" w:hAnsi="仿宋" w:cs="仿宋" w:hint="eastAsia"/>
            <w:lang w:eastAsia="zh-CN"/>
          </w:rPr>
          <w:t>(三)、销售和推广策略</w:t>
        </w:r>
        <w:r>
          <w:tab/>
        </w:r>
        <w:r>
          <w:fldChar w:fldCharType="begin"/>
        </w:r>
        <w:r>
          <w:instrText xml:space="preserve"> PAGEREF _Toc16306 \h </w:instrText>
        </w:r>
        <w:r>
          <w:fldChar w:fldCharType="separate"/>
        </w:r>
        <w:r>
          <w:t>69</w:t>
        </w:r>
        <w:r>
          <w:fldChar w:fldCharType="end"/>
        </w:r>
      </w:hyperlink>
    </w:p>
    <w:p>
      <w:pPr>
        <w:pStyle w:val="TOC2"/>
        <w:tabs>
          <w:tab w:val="right" w:leader="dot" w:pos="8306"/>
        </w:tabs>
      </w:pPr>
      <w:hyperlink w:anchor="_Toc27061" w:history="1">
        <w:r>
          <w:rPr>
            <w:rFonts w:ascii="仿宋" w:eastAsia="仿宋" w:hAnsi="仿宋" w:cs="仿宋" w:hint="eastAsia"/>
            <w:lang w:eastAsia="zh-CN"/>
          </w:rPr>
          <w:t>(四)、销售渠道和分销策略</w:t>
        </w:r>
        <w:r>
          <w:tab/>
        </w:r>
        <w:r>
          <w:fldChar w:fldCharType="begin"/>
        </w:r>
        <w:r>
          <w:instrText xml:space="preserve"> PAGEREF _Toc27061 \h </w:instrText>
        </w:r>
        <w:r>
          <w:fldChar w:fldCharType="separate"/>
        </w:r>
        <w:r>
          <w:t>70</w:t>
        </w:r>
        <w:r>
          <w:fldChar w:fldCharType="end"/>
        </w:r>
      </w:hyperlink>
    </w:p>
    <w:p>
      <w:pPr>
        <w:pStyle w:val="TOC1"/>
        <w:tabs>
          <w:tab w:val="right" w:leader="dot" w:pos="8306"/>
        </w:tabs>
      </w:pPr>
      <w:hyperlink w:anchor="_Toc18629" w:history="1">
        <w:r>
          <w:rPr>
            <w:rFonts w:ascii="仿宋" w:eastAsia="仿宋" w:hAnsi="仿宋" w:cs="仿宋" w:hint="eastAsia"/>
            <w:lang w:eastAsia="zh-CN"/>
          </w:rPr>
          <w:t>十七、超声无损检测设备项目优势</w:t>
        </w:r>
        <w:r>
          <w:tab/>
        </w:r>
        <w:r>
          <w:fldChar w:fldCharType="begin"/>
        </w:r>
        <w:r>
          <w:instrText xml:space="preserve"> PAGEREF _Toc18629 \h </w:instrText>
        </w:r>
        <w:r>
          <w:fldChar w:fldCharType="separate"/>
        </w:r>
        <w:r>
          <w:t>71</w:t>
        </w:r>
        <w:r>
          <w:fldChar w:fldCharType="end"/>
        </w:r>
      </w:hyperlink>
    </w:p>
    <w:p>
      <w:pPr>
        <w:pStyle w:val="TOC2"/>
        <w:tabs>
          <w:tab w:val="right" w:leader="dot" w:pos="8306"/>
        </w:tabs>
      </w:pPr>
      <w:hyperlink w:anchor="_Toc31102" w:history="1">
        <w:r>
          <w:rPr>
            <w:rFonts w:ascii="仿宋" w:eastAsia="仿宋" w:hAnsi="仿宋" w:cs="仿宋" w:hint="eastAsia"/>
            <w:lang w:eastAsia="zh-CN"/>
          </w:rPr>
          <w:t>(一)、地理位置优势</w:t>
        </w:r>
        <w:r>
          <w:tab/>
        </w:r>
        <w:r>
          <w:fldChar w:fldCharType="begin"/>
        </w:r>
        <w:r>
          <w:instrText xml:space="preserve"> PAGEREF _Toc31102 \h </w:instrText>
        </w:r>
        <w:r>
          <w:fldChar w:fldCharType="separate"/>
        </w:r>
        <w:r>
          <w:t>71</w:t>
        </w:r>
        <w:r>
          <w:fldChar w:fldCharType="end"/>
        </w:r>
      </w:hyperlink>
    </w:p>
    <w:p>
      <w:pPr>
        <w:pStyle w:val="TOC2"/>
        <w:tabs>
          <w:tab w:val="right" w:leader="dot" w:pos="8306"/>
        </w:tabs>
      </w:pPr>
      <w:hyperlink w:anchor="_Toc3592" w:history="1">
        <w:r>
          <w:rPr>
            <w:rFonts w:ascii="仿宋" w:eastAsia="仿宋" w:hAnsi="仿宋" w:cs="仿宋" w:hint="eastAsia"/>
            <w:lang w:eastAsia="zh-CN"/>
          </w:rPr>
          <w:t>(二)、人才资源</w:t>
        </w:r>
        <w:r>
          <w:tab/>
        </w:r>
        <w:r>
          <w:fldChar w:fldCharType="begin"/>
        </w:r>
        <w:r>
          <w:instrText xml:space="preserve"> PAGEREF _Toc3592 \h </w:instrText>
        </w:r>
        <w:r>
          <w:fldChar w:fldCharType="separate"/>
        </w:r>
        <w:r>
          <w:t>73</w:t>
        </w:r>
        <w:r>
          <w:fldChar w:fldCharType="end"/>
        </w:r>
      </w:hyperlink>
    </w:p>
    <w:p>
      <w:pPr>
        <w:pStyle w:val="TOC2"/>
        <w:tabs>
          <w:tab w:val="right" w:leader="dot" w:pos="8306"/>
        </w:tabs>
      </w:pPr>
      <w:hyperlink w:anchor="_Toc27388" w:history="1">
        <w:r>
          <w:rPr>
            <w:rFonts w:ascii="仿宋" w:eastAsia="仿宋" w:hAnsi="仿宋" w:cs="仿宋" w:hint="eastAsia"/>
            <w:lang w:eastAsia="zh-CN"/>
          </w:rPr>
          <w:t>(三)、创新与研发能力</w:t>
        </w:r>
        <w:r>
          <w:tab/>
        </w:r>
        <w:r>
          <w:fldChar w:fldCharType="begin"/>
        </w:r>
        <w:r>
          <w:instrText xml:space="preserve"> PAGEREF _Toc27388 \h </w:instrText>
        </w:r>
        <w:r>
          <w:fldChar w:fldCharType="separate"/>
        </w:r>
        <w:r>
          <w:t>74</w:t>
        </w:r>
        <w:r>
          <w:fldChar w:fldCharType="end"/>
        </w:r>
      </w:hyperlink>
    </w:p>
    <w:p>
      <w:pPr>
        <w:pStyle w:val="TOC2"/>
        <w:tabs>
          <w:tab w:val="right" w:leader="dot" w:pos="8306"/>
        </w:tabs>
      </w:pPr>
      <w:hyperlink w:anchor="_Toc6228" w:history="1">
        <w:r>
          <w:rPr>
            <w:rFonts w:ascii="仿宋" w:eastAsia="仿宋" w:hAnsi="仿宋" w:cs="仿宋" w:hint="eastAsia"/>
            <w:lang w:eastAsia="zh-CN"/>
          </w:rPr>
          <w:t>(四)、生产成本与效率</w:t>
        </w:r>
        <w:r>
          <w:tab/>
        </w:r>
        <w:r>
          <w:fldChar w:fldCharType="begin"/>
        </w:r>
        <w:r>
          <w:instrText xml:space="preserve"> PAGEREF _Toc6228 \h </w:instrText>
        </w:r>
        <w:r>
          <w:fldChar w:fldCharType="separate"/>
        </w:r>
        <w:r>
          <w:t>77</w:t>
        </w:r>
        <w:r>
          <w:fldChar w:fldCharType="end"/>
        </w:r>
      </w:hyperlink>
    </w:p>
    <w:p>
      <w:pPr>
        <w:pStyle w:val="TOC1"/>
        <w:tabs>
          <w:tab w:val="right" w:leader="dot" w:pos="8306"/>
        </w:tabs>
      </w:pPr>
      <w:hyperlink w:anchor="_Toc18404" w:history="1">
        <w:r>
          <w:rPr>
            <w:rFonts w:ascii="仿宋" w:eastAsia="仿宋" w:hAnsi="仿宋" w:cs="仿宋" w:hint="eastAsia"/>
            <w:lang w:eastAsia="zh-CN"/>
          </w:rPr>
          <w:t>十八、超声无损检测设备行业企业内外不同利益主体的影响</w:t>
        </w:r>
        <w:r>
          <w:tab/>
        </w:r>
        <w:r>
          <w:fldChar w:fldCharType="begin"/>
        </w:r>
        <w:r>
          <w:instrText xml:space="preserve"> PAGEREF _Toc18404 \h </w:instrText>
        </w:r>
        <w:r>
          <w:fldChar w:fldCharType="separate"/>
        </w:r>
        <w:r>
          <w:t>79</w:t>
        </w:r>
        <w:r>
          <w:fldChar w:fldCharType="end"/>
        </w:r>
      </w:hyperlink>
    </w:p>
    <w:p>
      <w:pPr>
        <w:pStyle w:val="TOC2"/>
        <w:tabs>
          <w:tab w:val="right" w:leader="dot" w:pos="8306"/>
        </w:tabs>
      </w:pPr>
      <w:hyperlink w:anchor="_Toc17889" w:history="1">
        <w:r>
          <w:rPr>
            <w:rFonts w:ascii="仿宋" w:eastAsia="仿宋" w:hAnsi="仿宋" w:cs="仿宋" w:hint="eastAsia"/>
            <w:lang w:eastAsia="zh-CN"/>
          </w:rPr>
          <w:t>(一)、超声无损检测设备行业企业内外不同利益主体的影响</w:t>
        </w:r>
        <w:r>
          <w:tab/>
        </w:r>
        <w:r>
          <w:fldChar w:fldCharType="begin"/>
        </w:r>
        <w:r>
          <w:instrText xml:space="preserve"> PAGEREF _Toc17889 \h </w:instrText>
        </w:r>
        <w:r>
          <w:fldChar w:fldCharType="separate"/>
        </w:r>
        <w:r>
          <w:t>79</w:t>
        </w:r>
        <w:r>
          <w:fldChar w:fldCharType="end"/>
        </w:r>
      </w:hyperlink>
    </w:p>
    <w:p>
      <w:pPr>
        <w:pStyle w:val="TOC1"/>
        <w:tabs>
          <w:tab w:val="right" w:leader="dot" w:pos="8306"/>
        </w:tabs>
      </w:pPr>
      <w:hyperlink w:anchor="_Toc19344" w:history="1">
        <w:r>
          <w:rPr>
            <w:rFonts w:ascii="仿宋" w:eastAsia="仿宋" w:hAnsi="仿宋" w:cs="仿宋" w:hint="eastAsia"/>
            <w:lang w:eastAsia="zh-CN"/>
          </w:rPr>
          <w:t>十九、安全与环境责任体系</w:t>
        </w:r>
        <w:r>
          <w:tab/>
        </w:r>
        <w:r>
          <w:fldChar w:fldCharType="begin"/>
        </w:r>
        <w:r>
          <w:instrText xml:space="preserve"> PAGEREF _Toc19344 \h </w:instrText>
        </w:r>
        <w:r>
          <w:fldChar w:fldCharType="separate"/>
        </w:r>
        <w:r>
          <w:t>80</w:t>
        </w:r>
        <w:r>
          <w:fldChar w:fldCharType="end"/>
        </w:r>
      </w:hyperlink>
    </w:p>
    <w:p>
      <w:pPr>
        <w:pStyle w:val="TOC2"/>
        <w:tabs>
          <w:tab w:val="right" w:leader="dot" w:pos="8306"/>
        </w:tabs>
      </w:pPr>
      <w:hyperlink w:anchor="_Toc2687" w:history="1">
        <w:r>
          <w:rPr>
            <w:rFonts w:ascii="仿宋" w:eastAsia="仿宋" w:hAnsi="仿宋" w:cs="仿宋" w:hint="eastAsia"/>
            <w:lang w:eastAsia="zh-CN"/>
          </w:rPr>
          <w:t>(一)、责任分工</w:t>
        </w:r>
        <w:r>
          <w:tab/>
        </w:r>
        <w:r>
          <w:fldChar w:fldCharType="begin"/>
        </w:r>
        <w:r>
          <w:instrText xml:space="preserve"> PAGEREF _Toc2687 \h </w:instrText>
        </w:r>
        <w:r>
          <w:fldChar w:fldCharType="separate"/>
        </w:r>
        <w:r>
          <w:t>80</w:t>
        </w:r>
        <w:r>
          <w:fldChar w:fldCharType="end"/>
        </w:r>
      </w:hyperlink>
    </w:p>
    <w:p>
      <w:pPr>
        <w:pStyle w:val="TOC2"/>
        <w:tabs>
          <w:tab w:val="right" w:leader="dot" w:pos="8306"/>
        </w:tabs>
      </w:pPr>
      <w:hyperlink w:anchor="_Toc12529" w:history="1">
        <w:r>
          <w:rPr>
            <w:rFonts w:ascii="仿宋" w:eastAsia="仿宋" w:hAnsi="仿宋" w:cs="仿宋" w:hint="eastAsia"/>
            <w:lang w:eastAsia="zh-CN"/>
          </w:rPr>
          <w:t>(二)、安全与环境管理人员配备</w:t>
        </w:r>
        <w:r>
          <w:tab/>
        </w:r>
        <w:r>
          <w:fldChar w:fldCharType="begin"/>
        </w:r>
        <w:r>
          <w:instrText xml:space="preserve"> PAGEREF _Toc12529 \h </w:instrText>
        </w:r>
        <w:r>
          <w:fldChar w:fldCharType="separate"/>
        </w:r>
        <w:r>
          <w:t>83</w:t>
        </w:r>
        <w:r>
          <w:fldChar w:fldCharType="end"/>
        </w:r>
      </w:hyperlink>
    </w:p>
    <w:p>
      <w:pPr>
        <w:pStyle w:val="TOC2"/>
        <w:tabs>
          <w:tab w:val="right" w:leader="dot" w:pos="8306"/>
        </w:tabs>
      </w:pPr>
      <w:hyperlink w:anchor="_Toc23116" w:history="1">
        <w:r>
          <w:rPr>
            <w:rFonts w:ascii="仿宋" w:eastAsia="仿宋" w:hAnsi="仿宋" w:cs="仿宋" w:hint="eastAsia"/>
            <w:lang w:eastAsia="zh-CN"/>
          </w:rPr>
          <w:t>(三)、责任追究机制</w:t>
        </w:r>
        <w:r>
          <w:tab/>
        </w:r>
        <w:r>
          <w:fldChar w:fldCharType="begin"/>
        </w:r>
        <w:r>
          <w:instrText xml:space="preserve"> PAGEREF _Toc23116 \h </w:instrText>
        </w:r>
        <w:r>
          <w:fldChar w:fldCharType="separate"/>
        </w:r>
        <w:r>
          <w:t>85</w:t>
        </w:r>
        <w:r>
          <w:fldChar w:fldCharType="end"/>
        </w:r>
      </w:hyperlink>
    </w:p>
    <w:p>
      <w:pPr>
        <w:pStyle w:val="TOC2"/>
        <w:tabs>
          <w:tab w:val="right" w:leader="dot" w:pos="8306"/>
        </w:tabs>
      </w:pPr>
      <w:hyperlink w:anchor="_Toc29905" w:history="1">
        <w:r>
          <w:rPr>
            <w:rFonts w:ascii="仿宋" w:eastAsia="仿宋" w:hAnsi="仿宋" w:cs="仿宋" w:hint="eastAsia"/>
            <w:lang w:eastAsia="zh-CN"/>
          </w:rPr>
          <w:t>(四)、绩效考核</w:t>
        </w:r>
        <w:r>
          <w:tab/>
        </w:r>
        <w:r>
          <w:fldChar w:fldCharType="begin"/>
        </w:r>
        <w:r>
          <w:instrText xml:space="preserve"> PAGEREF _Toc29905 \h </w:instrText>
        </w:r>
        <w:r>
          <w:fldChar w:fldCharType="separate"/>
        </w:r>
        <w:r>
          <w:t>86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408" w:history="1">
        <w:r>
          <w:rPr>
            <w:rFonts w:ascii="仿宋" w:eastAsia="仿宋" w:hAnsi="仿宋" w:cs="仿宋" w:hint="eastAsia"/>
            <w:lang w:eastAsia="zh-CN"/>
          </w:rPr>
          <w:t>二十、特殊环境影响分析</w:t>
        </w:r>
        <w:r>
          <w:tab/>
        </w:r>
        <w:r>
          <w:fldChar w:fldCharType="begin"/>
        </w:r>
        <w:r>
          <w:instrText xml:space="preserve"> PAGEREF _Toc23408 \h </w:instrText>
        </w:r>
        <w:r>
          <w:fldChar w:fldCharType="separate"/>
        </w:r>
        <w:r>
          <w:t>87</w:t>
        </w:r>
        <w:r>
          <w:fldChar w:fldCharType="end"/>
        </w:r>
      </w:hyperlink>
    </w:p>
    <w:p>
      <w:pPr>
        <w:pStyle w:val="TOC2"/>
        <w:tabs>
          <w:tab w:val="right" w:leader="dot" w:pos="8306"/>
        </w:tabs>
      </w:pPr>
      <w:hyperlink w:anchor="_Toc22327" w:history="1">
        <w:r>
          <w:rPr>
            <w:rFonts w:ascii="仿宋" w:eastAsia="仿宋" w:hAnsi="仿宋" w:cs="仿宋" w:hint="eastAsia"/>
            <w:lang w:eastAsia="zh-CN"/>
          </w:rPr>
          <w:t>(一)、对特殊环境的保护要求</w:t>
        </w:r>
        <w:r>
          <w:tab/>
        </w:r>
        <w:r>
          <w:fldChar w:fldCharType="begin"/>
        </w:r>
        <w:r>
          <w:instrText xml:space="preserve"> PAGEREF _Toc22327 \h </w:instrText>
        </w:r>
        <w:r>
          <w:fldChar w:fldCharType="separate"/>
        </w:r>
        <w:r>
          <w:t>87</w:t>
        </w:r>
        <w:r>
          <w:fldChar w:fldCharType="end"/>
        </w:r>
      </w:hyperlink>
    </w:p>
    <w:p>
      <w:pPr>
        <w:pStyle w:val="TOC2"/>
        <w:tabs>
          <w:tab w:val="right" w:leader="dot" w:pos="8306"/>
        </w:tabs>
      </w:pPr>
      <w:hyperlink w:anchor="_Toc7784" w:history="1">
        <w:r>
          <w:rPr>
            <w:rFonts w:ascii="仿宋" w:eastAsia="仿宋" w:hAnsi="仿宋" w:cs="仿宋" w:hint="eastAsia"/>
            <w:lang w:eastAsia="zh-CN"/>
          </w:rPr>
          <w:t>(二)、对特殊环境的影响分析</w:t>
        </w:r>
        <w:r>
          <w:tab/>
        </w:r>
        <w:r>
          <w:fldChar w:fldCharType="begin"/>
        </w:r>
        <w:r>
          <w:instrText xml:space="preserve"> PAGEREF _Toc7784 \h </w:instrText>
        </w:r>
        <w:r>
          <w:fldChar w:fldCharType="separate"/>
        </w:r>
        <w:r>
          <w:t>89</w:t>
        </w:r>
        <w:r>
          <w:fldChar w:fldCharType="end"/>
        </w:r>
      </w:hyperlink>
    </w:p>
    <w:p>
      <w:pPr>
        <w:pStyle w:val="TOC2"/>
        <w:tabs>
          <w:tab w:val="right" w:leader="dot" w:pos="8306"/>
        </w:tabs>
      </w:pPr>
      <w:hyperlink w:anchor="_Toc31989" w:history="1">
        <w:r>
          <w:rPr>
            <w:rFonts w:ascii="仿宋" w:eastAsia="仿宋" w:hAnsi="仿宋" w:cs="仿宋" w:hint="eastAsia"/>
            <w:lang w:eastAsia="zh-CN"/>
          </w:rPr>
          <w:t>(三)、特殊环境影响缓解措施</w:t>
        </w:r>
        <w:r>
          <w:tab/>
        </w:r>
        <w:r>
          <w:fldChar w:fldCharType="begin"/>
        </w:r>
        <w:r>
          <w:instrText xml:space="preserve"> PAGEREF _Toc31989 \h </w:instrText>
        </w:r>
        <w:r>
          <w:fldChar w:fldCharType="separate"/>
        </w:r>
        <w:r>
          <w:t>90</w:t>
        </w:r>
        <w:r>
          <w:fldChar w:fldCharType="end"/>
        </w:r>
      </w:hyperlink>
    </w:p>
    <w:p>
      <w:pPr>
        <w:pStyle w:val="TOC1"/>
        <w:tabs>
          <w:tab w:val="right" w:leader="dot" w:pos="8306"/>
        </w:tabs>
      </w:pPr>
      <w:hyperlink w:anchor="_Toc23005" w:history="1">
        <w:r>
          <w:rPr>
            <w:rFonts w:ascii="仿宋" w:eastAsia="仿宋" w:hAnsi="仿宋" w:cs="仿宋" w:hint="eastAsia"/>
            <w:lang w:eastAsia="zh-CN"/>
          </w:rPr>
          <w:t>二十一、超声无损检测设备数字化发展方案</w:t>
        </w:r>
        <w:r>
          <w:tab/>
        </w:r>
        <w:r>
          <w:fldChar w:fldCharType="begin"/>
        </w:r>
        <w:r>
          <w:instrText xml:space="preserve"> PAGEREF _Toc23005 \h </w:instrText>
        </w:r>
        <w:r>
          <w:fldChar w:fldCharType="separate"/>
        </w:r>
        <w:r>
          <w:t>92</w:t>
        </w:r>
        <w:r>
          <w:fldChar w:fldCharType="end"/>
        </w:r>
      </w:hyperlink>
    </w:p>
    <w:p>
      <w:pPr>
        <w:pStyle w:val="TOC2"/>
        <w:tabs>
          <w:tab w:val="right" w:leader="dot" w:pos="8306"/>
        </w:tabs>
      </w:pPr>
      <w:hyperlink w:anchor="_Toc23210" w:history="1">
        <w:r>
          <w:rPr>
            <w:rFonts w:ascii="仿宋" w:eastAsia="仿宋" w:hAnsi="仿宋" w:cs="仿宋" w:hint="eastAsia"/>
            <w:lang w:eastAsia="zh-CN"/>
          </w:rPr>
          <w:t>(一)、数字化战略规划</w:t>
        </w:r>
        <w:r>
          <w:tab/>
        </w:r>
        <w:r>
          <w:fldChar w:fldCharType="begin"/>
        </w:r>
        <w:r>
          <w:instrText xml:space="preserve"> PAGEREF _Toc23210 \h </w:instrText>
        </w:r>
        <w:r>
          <w:fldChar w:fldCharType="separate"/>
        </w:r>
        <w:r>
          <w:t>92</w:t>
        </w:r>
        <w:r>
          <w:fldChar w:fldCharType="end"/>
        </w:r>
      </w:hyperlink>
    </w:p>
    <w:p>
      <w:pPr>
        <w:pStyle w:val="TOC2"/>
        <w:tabs>
          <w:tab w:val="right" w:leader="dot" w:pos="8306"/>
        </w:tabs>
      </w:pPr>
      <w:hyperlink w:anchor="_Toc20007" w:history="1">
        <w:r>
          <w:rPr>
            <w:rFonts w:ascii="仿宋" w:eastAsia="仿宋" w:hAnsi="仿宋" w:cs="仿宋" w:hint="eastAsia"/>
            <w:lang w:eastAsia="zh-CN"/>
          </w:rPr>
          <w:t>(二)、数据安全与隐私保护</w:t>
        </w:r>
        <w:r>
          <w:tab/>
        </w:r>
        <w:r>
          <w:fldChar w:fldCharType="begin"/>
        </w:r>
        <w:r>
          <w:instrText xml:space="preserve"> PAGEREF _Toc20007 \h </w:instrText>
        </w:r>
        <w:r>
          <w:fldChar w:fldCharType="separate"/>
        </w:r>
        <w:r>
          <w:t>93</w:t>
        </w:r>
        <w:r>
          <w:fldChar w:fldCharType="end"/>
        </w:r>
      </w:hyperlink>
    </w:p>
    <w:p>
      <w:pPr>
        <w:pStyle w:val="TOC2"/>
        <w:tabs>
          <w:tab w:val="right" w:leader="dot" w:pos="8306"/>
        </w:tabs>
      </w:pPr>
      <w:hyperlink w:anchor="_Toc7349" w:history="1">
        <w:r>
          <w:rPr>
            <w:rFonts w:ascii="仿宋" w:eastAsia="仿宋" w:hAnsi="仿宋" w:cs="仿宋" w:hint="eastAsia"/>
            <w:lang w:eastAsia="zh-CN"/>
          </w:rPr>
          <w:t>(三)、人工智能与大数据应用</w:t>
        </w:r>
        <w:r>
          <w:tab/>
        </w:r>
        <w:r>
          <w:fldChar w:fldCharType="begin"/>
        </w:r>
        <w:r>
          <w:instrText xml:space="preserve"> PAGEREF _Toc7349 \h </w:instrText>
        </w:r>
        <w:r>
          <w:fldChar w:fldCharType="separate"/>
        </w:r>
        <w:r>
          <w:t>94</w:t>
        </w:r>
        <w:r>
          <w:fldChar w:fldCharType="end"/>
        </w:r>
      </w:hyperlink>
    </w:p>
    <w:p>
      <w:pPr>
        <w:pStyle w:val="TOC2"/>
        <w:tabs>
          <w:tab w:val="right" w:leader="dot" w:pos="8306"/>
        </w:tabs>
      </w:pPr>
      <w:hyperlink w:anchor="_Toc21990" w:history="1">
        <w:r>
          <w:rPr>
            <w:rFonts w:ascii="仿宋" w:eastAsia="仿宋" w:hAnsi="仿宋" w:cs="仿宋" w:hint="eastAsia"/>
            <w:lang w:eastAsia="zh-CN"/>
          </w:rPr>
          <w:t>(四)、信息技术基础设施建设</w:t>
        </w:r>
        <w:r>
          <w:tab/>
        </w:r>
        <w:r>
          <w:fldChar w:fldCharType="begin"/>
        </w:r>
        <w:r>
          <w:instrText xml:space="preserve"> PAGEREF _Toc21990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5308"/>
      <w:r>
        <w:rPr>
          <w:rFonts w:ascii="仿宋" w:eastAsia="仿宋" w:hAnsi="仿宋" w:cs="仿宋" w:hint="eastAsia"/>
          <w:sz w:val="28"/>
          <w:lang w:eastAsia="zh-CN"/>
        </w:rPr>
        <w:t>一、建设规模</w:t>
      </w:r>
      <w:bookmarkEnd w:id="2"/>
    </w:p>
    <w:p>
      <w:pPr>
        <w:pStyle w:val="Heading2"/>
        <w:rPr>
          <w:rFonts w:ascii="仿宋" w:eastAsia="仿宋" w:hAnsi="仿宋" w:cs="仿宋" w:hint="eastAsia"/>
          <w:lang w:eastAsia="zh-CN"/>
        </w:rPr>
      </w:pPr>
      <w:bookmarkStart w:id="3" w:name="_Toc3010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超声无损检测设备项目的主要成品是高质量的精细胺。基于当前市场环境，预计年产值将达到令人惊讶的XXXX万元。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国内外市场需求的深入预测，我们预见到中国超声无损检测设备项目的产品销售将主要集中在国内市场，并积极开拓国际市场。随着我们加大产品宣传、降低产品价格、提高产品质量，并增加产品种类，我们相信超声无损检测设备项目的产品将更受市场欢迎。市场需求的分析显示，国内外市场对超声无损检测设备项目产品的需求量将持续年增，因此市场销售前景非常乐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https://d.book118.com/548124110120006042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超声无损检测设备项目规划设计方案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超声无损检测设备项目规划设计方案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超声无损检测设备项目规划设计方案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超声无损检测设备项目规划设计方案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超声无损检测设备项目规划设计方案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802B59"/>
    <w:rsid w:val="4593521B"/>
    <w:rsid w:val="48802B5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48124110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2024-03-04T22:19:00Z</dcterms:created>
  <dcterms:modified xsi:type="dcterms:W3CDTF">2024-03-04T22:20:07Z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445C004CE2C84AFFACBA939743D9CFE3_11</vt:lpwstr>
  </property>
  <property fmtid="{D5CDD505-2E9C-101B-9397-08002B2CF9AE}" pid="3" name="KSOProductBuildVer">
    <vt:lpwstr>2052-12.1.0.16399</vt:lpwstr>
  </property>
</Properties>
</file>