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钢丝网项目规划设计蓝图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33" w:history="1">
        <w:r>
          <w:rPr>
            <w:rFonts w:ascii="仿宋" w:eastAsia="仿宋" w:hAnsi="仿宋" w:cs="仿宋" w:hint="eastAsia"/>
            <w:lang w:eastAsia="zh-CN"/>
          </w:rPr>
          <w:t>前言</w:t>
        </w:r>
        <w:r>
          <w:tab/>
        </w:r>
        <w:r>
          <w:fldChar w:fldCharType="begin"/>
        </w:r>
        <w:r>
          <w:instrText xml:space="preserve"> PAGEREF _Toc28633 \h </w:instrText>
        </w:r>
        <w:r>
          <w:fldChar w:fldCharType="separate"/>
        </w:r>
        <w:r>
          <w:t>3</w:t>
        </w:r>
        <w:r>
          <w:fldChar w:fldCharType="end"/>
        </w:r>
      </w:hyperlink>
    </w:p>
    <w:p>
      <w:pPr>
        <w:pStyle w:val="TOC1"/>
        <w:tabs>
          <w:tab w:val="right" w:leader="dot" w:pos="8306"/>
        </w:tabs>
      </w:pPr>
      <w:hyperlink w:anchor="_Toc7612" w:history="1">
        <w:r>
          <w:rPr>
            <w:rFonts w:ascii="仿宋" w:eastAsia="仿宋" w:hAnsi="仿宋" w:cs="仿宋" w:hint="eastAsia"/>
            <w:lang w:eastAsia="zh-CN"/>
          </w:rPr>
          <w:t>一、钢丝网项目土建工程</w:t>
        </w:r>
        <w:r>
          <w:tab/>
        </w:r>
        <w:r>
          <w:fldChar w:fldCharType="begin"/>
        </w:r>
        <w:r>
          <w:instrText xml:space="preserve"> PAGEREF _Toc7612 \h </w:instrText>
        </w:r>
        <w:r>
          <w:fldChar w:fldCharType="separate"/>
        </w:r>
        <w:r>
          <w:t>3</w:t>
        </w:r>
        <w:r>
          <w:fldChar w:fldCharType="end"/>
        </w:r>
      </w:hyperlink>
    </w:p>
    <w:p>
      <w:pPr>
        <w:pStyle w:val="TOC2"/>
        <w:tabs>
          <w:tab w:val="right" w:leader="dot" w:pos="8306"/>
        </w:tabs>
      </w:pPr>
      <w:hyperlink w:anchor="_Toc5563" w:history="1">
        <w:r>
          <w:rPr>
            <w:rFonts w:ascii="仿宋" w:eastAsia="仿宋" w:hAnsi="仿宋" w:cs="仿宋" w:hint="eastAsia"/>
            <w:lang w:eastAsia="zh-CN"/>
          </w:rPr>
          <w:t>(一)、建筑工程设计原则</w:t>
        </w:r>
        <w:r>
          <w:tab/>
        </w:r>
        <w:r>
          <w:fldChar w:fldCharType="begin"/>
        </w:r>
        <w:r>
          <w:instrText xml:space="preserve"> PAGEREF _Toc5563 \h </w:instrText>
        </w:r>
        <w:r>
          <w:fldChar w:fldCharType="separate"/>
        </w:r>
        <w:r>
          <w:t>3</w:t>
        </w:r>
        <w:r>
          <w:fldChar w:fldCharType="end"/>
        </w:r>
      </w:hyperlink>
    </w:p>
    <w:p>
      <w:pPr>
        <w:pStyle w:val="TOC2"/>
        <w:tabs>
          <w:tab w:val="right" w:leader="dot" w:pos="8306"/>
        </w:tabs>
      </w:pPr>
      <w:hyperlink w:anchor="_Toc13299" w:history="1">
        <w:r>
          <w:rPr>
            <w:rFonts w:ascii="仿宋" w:eastAsia="仿宋" w:hAnsi="仿宋" w:cs="仿宋" w:hint="eastAsia"/>
            <w:lang w:eastAsia="zh-CN"/>
          </w:rPr>
          <w:t>(二)、土建工程设计年限及安全等级</w:t>
        </w:r>
        <w:r>
          <w:tab/>
        </w:r>
        <w:r>
          <w:fldChar w:fldCharType="begin"/>
        </w:r>
        <w:r>
          <w:instrText xml:space="preserve"> PAGEREF _Toc13299 \h </w:instrText>
        </w:r>
        <w:r>
          <w:fldChar w:fldCharType="separate"/>
        </w:r>
        <w:r>
          <w:t>4</w:t>
        </w:r>
        <w:r>
          <w:fldChar w:fldCharType="end"/>
        </w:r>
      </w:hyperlink>
    </w:p>
    <w:p>
      <w:pPr>
        <w:pStyle w:val="TOC2"/>
        <w:tabs>
          <w:tab w:val="right" w:leader="dot" w:pos="8306"/>
        </w:tabs>
      </w:pPr>
      <w:hyperlink w:anchor="_Toc25885" w:history="1">
        <w:r>
          <w:rPr>
            <w:rFonts w:ascii="仿宋" w:eastAsia="仿宋" w:hAnsi="仿宋" w:cs="仿宋" w:hint="eastAsia"/>
            <w:lang w:eastAsia="zh-CN"/>
          </w:rPr>
          <w:t>(三)、建筑工程设计总体要求</w:t>
        </w:r>
        <w:r>
          <w:tab/>
        </w:r>
        <w:r>
          <w:fldChar w:fldCharType="begin"/>
        </w:r>
        <w:r>
          <w:instrText xml:space="preserve"> PAGEREF _Toc25885 \h </w:instrText>
        </w:r>
        <w:r>
          <w:fldChar w:fldCharType="separate"/>
        </w:r>
        <w:r>
          <w:t>5</w:t>
        </w:r>
        <w:r>
          <w:fldChar w:fldCharType="end"/>
        </w:r>
      </w:hyperlink>
    </w:p>
    <w:p>
      <w:pPr>
        <w:pStyle w:val="TOC2"/>
        <w:tabs>
          <w:tab w:val="right" w:leader="dot" w:pos="8306"/>
        </w:tabs>
      </w:pPr>
      <w:hyperlink w:anchor="_Toc4829" w:history="1">
        <w:r>
          <w:rPr>
            <w:rFonts w:ascii="仿宋" w:eastAsia="仿宋" w:hAnsi="仿宋" w:cs="仿宋" w:hint="eastAsia"/>
            <w:lang w:eastAsia="zh-CN"/>
          </w:rPr>
          <w:t>(四)、土建工程建设指标</w:t>
        </w:r>
        <w:r>
          <w:tab/>
        </w:r>
        <w:r>
          <w:fldChar w:fldCharType="begin"/>
        </w:r>
        <w:r>
          <w:instrText xml:space="preserve"> PAGEREF _Toc4829 \h </w:instrText>
        </w:r>
        <w:r>
          <w:fldChar w:fldCharType="separate"/>
        </w:r>
        <w:r>
          <w:t>6</w:t>
        </w:r>
        <w:r>
          <w:fldChar w:fldCharType="end"/>
        </w:r>
      </w:hyperlink>
    </w:p>
    <w:p>
      <w:pPr>
        <w:pStyle w:val="TOC1"/>
        <w:tabs>
          <w:tab w:val="right" w:leader="dot" w:pos="8306"/>
        </w:tabs>
      </w:pPr>
      <w:hyperlink w:anchor="_Toc22490" w:history="1">
        <w:r>
          <w:rPr>
            <w:rFonts w:ascii="仿宋" w:eastAsia="仿宋" w:hAnsi="仿宋" w:cs="仿宋" w:hint="eastAsia"/>
            <w:lang w:eastAsia="zh-CN"/>
          </w:rPr>
          <w:t>二、产品规划分析</w:t>
        </w:r>
        <w:r>
          <w:tab/>
        </w:r>
        <w:r>
          <w:fldChar w:fldCharType="begin"/>
        </w:r>
        <w:r>
          <w:instrText xml:space="preserve"> PAGEREF _Toc22490 \h </w:instrText>
        </w:r>
        <w:r>
          <w:fldChar w:fldCharType="separate"/>
        </w:r>
        <w:r>
          <w:t>6</w:t>
        </w:r>
        <w:r>
          <w:fldChar w:fldCharType="end"/>
        </w:r>
      </w:hyperlink>
    </w:p>
    <w:p>
      <w:pPr>
        <w:pStyle w:val="TOC2"/>
        <w:tabs>
          <w:tab w:val="right" w:leader="dot" w:pos="8306"/>
        </w:tabs>
      </w:pPr>
      <w:hyperlink w:anchor="_Toc10332" w:history="1">
        <w:r>
          <w:rPr>
            <w:rFonts w:ascii="仿宋" w:eastAsia="仿宋" w:hAnsi="仿宋" w:cs="仿宋" w:hint="eastAsia"/>
            <w:lang w:eastAsia="zh-CN"/>
          </w:rPr>
          <w:t>(一)、产品规划</w:t>
        </w:r>
        <w:r>
          <w:tab/>
        </w:r>
        <w:r>
          <w:fldChar w:fldCharType="begin"/>
        </w:r>
        <w:r>
          <w:instrText xml:space="preserve"> PAGEREF _Toc10332 \h </w:instrText>
        </w:r>
        <w:r>
          <w:fldChar w:fldCharType="separate"/>
        </w:r>
        <w:r>
          <w:t>6</w:t>
        </w:r>
        <w:r>
          <w:fldChar w:fldCharType="end"/>
        </w:r>
      </w:hyperlink>
    </w:p>
    <w:p>
      <w:pPr>
        <w:pStyle w:val="TOC2"/>
        <w:tabs>
          <w:tab w:val="right" w:leader="dot" w:pos="8306"/>
        </w:tabs>
      </w:pPr>
      <w:hyperlink w:anchor="_Toc31191" w:history="1">
        <w:r>
          <w:rPr>
            <w:rFonts w:ascii="仿宋" w:eastAsia="仿宋" w:hAnsi="仿宋" w:cs="仿宋" w:hint="eastAsia"/>
            <w:lang w:eastAsia="zh-CN"/>
          </w:rPr>
          <w:t>(二)、建设规模</w:t>
        </w:r>
        <w:r>
          <w:tab/>
        </w:r>
        <w:r>
          <w:fldChar w:fldCharType="begin"/>
        </w:r>
        <w:r>
          <w:instrText xml:space="preserve"> PAGEREF _Toc31191 \h </w:instrText>
        </w:r>
        <w:r>
          <w:fldChar w:fldCharType="separate"/>
        </w:r>
        <w:r>
          <w:t>7</w:t>
        </w:r>
        <w:r>
          <w:fldChar w:fldCharType="end"/>
        </w:r>
      </w:hyperlink>
    </w:p>
    <w:p>
      <w:pPr>
        <w:pStyle w:val="TOC1"/>
        <w:tabs>
          <w:tab w:val="right" w:leader="dot" w:pos="8306"/>
        </w:tabs>
      </w:pPr>
      <w:hyperlink w:anchor="_Toc6157" w:history="1">
        <w:r>
          <w:rPr>
            <w:rFonts w:ascii="仿宋" w:eastAsia="仿宋" w:hAnsi="仿宋" w:cs="仿宋" w:hint="eastAsia"/>
            <w:lang w:eastAsia="zh-CN"/>
          </w:rPr>
          <w:t>三、钢丝网项目文档管理</w:t>
        </w:r>
        <w:r>
          <w:tab/>
        </w:r>
        <w:r>
          <w:fldChar w:fldCharType="begin"/>
        </w:r>
        <w:r>
          <w:instrText xml:space="preserve"> PAGEREF _Toc6157 \h </w:instrText>
        </w:r>
        <w:r>
          <w:fldChar w:fldCharType="separate"/>
        </w:r>
        <w:r>
          <w:t>8</w:t>
        </w:r>
        <w:r>
          <w:fldChar w:fldCharType="end"/>
        </w:r>
      </w:hyperlink>
    </w:p>
    <w:p>
      <w:pPr>
        <w:pStyle w:val="TOC2"/>
        <w:tabs>
          <w:tab w:val="right" w:leader="dot" w:pos="8306"/>
        </w:tabs>
      </w:pPr>
      <w:hyperlink w:anchor="_Toc12906" w:history="1">
        <w:r>
          <w:rPr>
            <w:rFonts w:ascii="仿宋" w:eastAsia="仿宋" w:hAnsi="仿宋" w:cs="仿宋" w:hint="eastAsia"/>
            <w:lang w:eastAsia="zh-CN"/>
          </w:rPr>
          <w:t>(一)、文档编制与审查</w:t>
        </w:r>
        <w:r>
          <w:tab/>
        </w:r>
        <w:r>
          <w:fldChar w:fldCharType="begin"/>
        </w:r>
        <w:r>
          <w:instrText xml:space="preserve"> PAGEREF _Toc12906 \h </w:instrText>
        </w:r>
        <w:r>
          <w:fldChar w:fldCharType="separate"/>
        </w:r>
        <w:r>
          <w:t>8</w:t>
        </w:r>
        <w:r>
          <w:fldChar w:fldCharType="end"/>
        </w:r>
      </w:hyperlink>
    </w:p>
    <w:p>
      <w:pPr>
        <w:pStyle w:val="TOC2"/>
        <w:tabs>
          <w:tab w:val="right" w:leader="dot" w:pos="8306"/>
        </w:tabs>
      </w:pPr>
      <w:hyperlink w:anchor="_Toc15756" w:history="1">
        <w:r>
          <w:rPr>
            <w:rFonts w:ascii="仿宋" w:eastAsia="仿宋" w:hAnsi="仿宋" w:cs="仿宋" w:hint="eastAsia"/>
            <w:lang w:eastAsia="zh-CN"/>
          </w:rPr>
          <w:t>(二)、文档发布与分发</w:t>
        </w:r>
        <w:r>
          <w:tab/>
        </w:r>
        <w:r>
          <w:fldChar w:fldCharType="begin"/>
        </w:r>
        <w:r>
          <w:instrText xml:space="preserve"> PAGEREF _Toc15756 \h </w:instrText>
        </w:r>
        <w:r>
          <w:fldChar w:fldCharType="separate"/>
        </w:r>
        <w:r>
          <w:t>9</w:t>
        </w:r>
        <w:r>
          <w:fldChar w:fldCharType="end"/>
        </w:r>
      </w:hyperlink>
    </w:p>
    <w:p>
      <w:pPr>
        <w:pStyle w:val="TOC2"/>
        <w:tabs>
          <w:tab w:val="right" w:leader="dot" w:pos="8306"/>
        </w:tabs>
      </w:pPr>
      <w:hyperlink w:anchor="_Toc8677" w:history="1">
        <w:r>
          <w:rPr>
            <w:rFonts w:ascii="仿宋" w:eastAsia="仿宋" w:hAnsi="仿宋" w:cs="仿宋" w:hint="eastAsia"/>
            <w:lang w:eastAsia="zh-CN"/>
          </w:rPr>
          <w:t>(三)、文档存档与归档</w:t>
        </w:r>
        <w:r>
          <w:tab/>
        </w:r>
        <w:r>
          <w:fldChar w:fldCharType="begin"/>
        </w:r>
        <w:r>
          <w:instrText xml:space="preserve"> PAGEREF _Toc8677 \h </w:instrText>
        </w:r>
        <w:r>
          <w:fldChar w:fldCharType="separate"/>
        </w:r>
        <w:r>
          <w:t>10</w:t>
        </w:r>
        <w:r>
          <w:fldChar w:fldCharType="end"/>
        </w:r>
      </w:hyperlink>
    </w:p>
    <w:p>
      <w:pPr>
        <w:pStyle w:val="TOC1"/>
        <w:tabs>
          <w:tab w:val="right" w:leader="dot" w:pos="8306"/>
        </w:tabs>
      </w:pPr>
      <w:hyperlink w:anchor="_Toc26184" w:history="1">
        <w:r>
          <w:rPr>
            <w:rFonts w:ascii="仿宋" w:eastAsia="仿宋" w:hAnsi="仿宋" w:cs="仿宋" w:hint="eastAsia"/>
            <w:lang w:eastAsia="zh-CN"/>
          </w:rPr>
          <w:t>四、钢丝网项目绩效评估</w:t>
        </w:r>
        <w:r>
          <w:tab/>
        </w:r>
        <w:r>
          <w:fldChar w:fldCharType="begin"/>
        </w:r>
        <w:r>
          <w:instrText xml:space="preserve"> PAGEREF _Toc26184 \h </w:instrText>
        </w:r>
        <w:r>
          <w:fldChar w:fldCharType="separate"/>
        </w:r>
        <w:r>
          <w:t>11</w:t>
        </w:r>
        <w:r>
          <w:fldChar w:fldCharType="end"/>
        </w:r>
      </w:hyperlink>
    </w:p>
    <w:p>
      <w:pPr>
        <w:pStyle w:val="TOC2"/>
        <w:tabs>
          <w:tab w:val="right" w:leader="dot" w:pos="8306"/>
        </w:tabs>
      </w:pPr>
      <w:hyperlink w:anchor="_Toc31943" w:history="1">
        <w:r>
          <w:rPr>
            <w:rFonts w:ascii="仿宋" w:eastAsia="仿宋" w:hAnsi="仿宋" w:cs="仿宋" w:hint="eastAsia"/>
            <w:lang w:eastAsia="zh-CN"/>
          </w:rPr>
          <w:t>(一)、绩效评估指标</w:t>
        </w:r>
        <w:r>
          <w:tab/>
        </w:r>
        <w:r>
          <w:fldChar w:fldCharType="begin"/>
        </w:r>
        <w:r>
          <w:instrText xml:space="preserve"> PAGEREF _Toc31943 \h </w:instrText>
        </w:r>
        <w:r>
          <w:fldChar w:fldCharType="separate"/>
        </w:r>
        <w:r>
          <w:t>11</w:t>
        </w:r>
        <w:r>
          <w:fldChar w:fldCharType="end"/>
        </w:r>
      </w:hyperlink>
    </w:p>
    <w:p>
      <w:pPr>
        <w:pStyle w:val="TOC2"/>
        <w:tabs>
          <w:tab w:val="right" w:leader="dot" w:pos="8306"/>
        </w:tabs>
      </w:pPr>
      <w:hyperlink w:anchor="_Toc9859" w:history="1">
        <w:r>
          <w:rPr>
            <w:rFonts w:ascii="仿宋" w:eastAsia="仿宋" w:hAnsi="仿宋" w:cs="仿宋" w:hint="eastAsia"/>
            <w:lang w:eastAsia="zh-CN"/>
          </w:rPr>
          <w:t>(二)、绩效评估方法</w:t>
        </w:r>
        <w:r>
          <w:tab/>
        </w:r>
        <w:r>
          <w:fldChar w:fldCharType="begin"/>
        </w:r>
        <w:r>
          <w:instrText xml:space="preserve"> PAGEREF _Toc9859 \h </w:instrText>
        </w:r>
        <w:r>
          <w:fldChar w:fldCharType="separate"/>
        </w:r>
        <w:r>
          <w:t>13</w:t>
        </w:r>
        <w:r>
          <w:fldChar w:fldCharType="end"/>
        </w:r>
      </w:hyperlink>
    </w:p>
    <w:p>
      <w:pPr>
        <w:pStyle w:val="TOC2"/>
        <w:tabs>
          <w:tab w:val="right" w:leader="dot" w:pos="8306"/>
        </w:tabs>
      </w:pPr>
      <w:hyperlink w:anchor="_Toc22809" w:history="1">
        <w:r>
          <w:rPr>
            <w:rFonts w:ascii="仿宋" w:eastAsia="仿宋" w:hAnsi="仿宋" w:cs="仿宋" w:hint="eastAsia"/>
            <w:lang w:eastAsia="zh-CN"/>
          </w:rPr>
          <w:t>(三)、绩效评估周期</w:t>
        </w:r>
        <w:r>
          <w:tab/>
        </w:r>
        <w:r>
          <w:fldChar w:fldCharType="begin"/>
        </w:r>
        <w:r>
          <w:instrText xml:space="preserve"> PAGEREF _Toc22809 \h </w:instrText>
        </w:r>
        <w:r>
          <w:fldChar w:fldCharType="separate"/>
        </w:r>
        <w:r>
          <w:t>14</w:t>
        </w:r>
        <w:r>
          <w:fldChar w:fldCharType="end"/>
        </w:r>
      </w:hyperlink>
    </w:p>
    <w:p>
      <w:pPr>
        <w:pStyle w:val="TOC1"/>
        <w:tabs>
          <w:tab w:val="right" w:leader="dot" w:pos="8306"/>
        </w:tabs>
      </w:pPr>
      <w:hyperlink w:anchor="_Toc2983" w:history="1">
        <w:r>
          <w:rPr>
            <w:rFonts w:ascii="仿宋" w:eastAsia="仿宋" w:hAnsi="仿宋" w:cs="仿宋" w:hint="eastAsia"/>
            <w:lang w:eastAsia="zh-CN"/>
          </w:rPr>
          <w:t>五、钢丝网项目可持续发展</w:t>
        </w:r>
        <w:r>
          <w:tab/>
        </w:r>
        <w:r>
          <w:fldChar w:fldCharType="begin"/>
        </w:r>
        <w:r>
          <w:instrText xml:space="preserve"> PAGEREF _Toc2983 \h </w:instrText>
        </w:r>
        <w:r>
          <w:fldChar w:fldCharType="separate"/>
        </w:r>
        <w:r>
          <w:t>15</w:t>
        </w:r>
        <w:r>
          <w:fldChar w:fldCharType="end"/>
        </w:r>
      </w:hyperlink>
    </w:p>
    <w:p>
      <w:pPr>
        <w:pStyle w:val="TOC2"/>
        <w:tabs>
          <w:tab w:val="right" w:leader="dot" w:pos="8306"/>
        </w:tabs>
      </w:pPr>
      <w:hyperlink w:anchor="_Toc18429" w:history="1">
        <w:r>
          <w:rPr>
            <w:rFonts w:ascii="仿宋" w:eastAsia="仿宋" w:hAnsi="仿宋" w:cs="仿宋" w:hint="eastAsia"/>
            <w:lang w:eastAsia="zh-CN"/>
          </w:rPr>
          <w:t>(一)、可持续战略与实践</w:t>
        </w:r>
        <w:r>
          <w:tab/>
        </w:r>
        <w:r>
          <w:fldChar w:fldCharType="begin"/>
        </w:r>
        <w:r>
          <w:instrText xml:space="preserve"> PAGEREF _Toc18429 \h </w:instrText>
        </w:r>
        <w:r>
          <w:fldChar w:fldCharType="separate"/>
        </w:r>
        <w:r>
          <w:t>15</w:t>
        </w:r>
        <w:r>
          <w:fldChar w:fldCharType="end"/>
        </w:r>
      </w:hyperlink>
    </w:p>
    <w:p>
      <w:pPr>
        <w:pStyle w:val="TOC2"/>
        <w:tabs>
          <w:tab w:val="right" w:leader="dot" w:pos="8306"/>
        </w:tabs>
      </w:pPr>
      <w:hyperlink w:anchor="_Toc15915" w:history="1">
        <w:r>
          <w:rPr>
            <w:rFonts w:ascii="仿宋" w:eastAsia="仿宋" w:hAnsi="仿宋" w:cs="仿宋" w:hint="eastAsia"/>
            <w:lang w:eastAsia="zh-CN"/>
          </w:rPr>
          <w:t>(二)、环保与社会责任</w:t>
        </w:r>
        <w:r>
          <w:tab/>
        </w:r>
        <w:r>
          <w:fldChar w:fldCharType="begin"/>
        </w:r>
        <w:r>
          <w:instrText xml:space="preserve"> PAGEREF _Toc15915 \h </w:instrText>
        </w:r>
        <w:r>
          <w:fldChar w:fldCharType="separate"/>
        </w:r>
        <w:r>
          <w:t>15</w:t>
        </w:r>
        <w:r>
          <w:fldChar w:fldCharType="end"/>
        </w:r>
      </w:hyperlink>
    </w:p>
    <w:p>
      <w:pPr>
        <w:pStyle w:val="TOC1"/>
        <w:tabs>
          <w:tab w:val="right" w:leader="dot" w:pos="8306"/>
        </w:tabs>
      </w:pPr>
      <w:hyperlink w:anchor="_Toc9345" w:history="1">
        <w:r>
          <w:rPr>
            <w:rFonts w:ascii="仿宋" w:eastAsia="仿宋" w:hAnsi="仿宋" w:cs="仿宋" w:hint="eastAsia"/>
            <w:lang w:eastAsia="zh-CN"/>
          </w:rPr>
          <w:t>六、钢丝网项目危机管理</w:t>
        </w:r>
        <w:r>
          <w:tab/>
        </w:r>
        <w:r>
          <w:fldChar w:fldCharType="begin"/>
        </w:r>
        <w:r>
          <w:instrText xml:space="preserve"> PAGEREF _Toc9345 \h </w:instrText>
        </w:r>
        <w:r>
          <w:fldChar w:fldCharType="separate"/>
        </w:r>
        <w:r>
          <w:t>16</w:t>
        </w:r>
        <w:r>
          <w:fldChar w:fldCharType="end"/>
        </w:r>
      </w:hyperlink>
    </w:p>
    <w:p>
      <w:pPr>
        <w:pStyle w:val="TOC2"/>
        <w:tabs>
          <w:tab w:val="right" w:leader="dot" w:pos="8306"/>
        </w:tabs>
      </w:pPr>
      <w:hyperlink w:anchor="_Toc30605" w:history="1">
        <w:r>
          <w:rPr>
            <w:rFonts w:ascii="仿宋" w:eastAsia="仿宋" w:hAnsi="仿宋" w:cs="仿宋" w:hint="eastAsia"/>
            <w:lang w:eastAsia="zh-CN"/>
          </w:rPr>
          <w:t>(一)、危机预警与识别</w:t>
        </w:r>
        <w:r>
          <w:tab/>
        </w:r>
        <w:r>
          <w:fldChar w:fldCharType="begin"/>
        </w:r>
        <w:r>
          <w:instrText xml:space="preserve"> PAGEREF _Toc30605 \h </w:instrText>
        </w:r>
        <w:r>
          <w:fldChar w:fldCharType="separate"/>
        </w:r>
        <w:r>
          <w:t>16</w:t>
        </w:r>
        <w:r>
          <w:fldChar w:fldCharType="end"/>
        </w:r>
      </w:hyperlink>
    </w:p>
    <w:p>
      <w:pPr>
        <w:pStyle w:val="TOC2"/>
        <w:tabs>
          <w:tab w:val="right" w:leader="dot" w:pos="8306"/>
        </w:tabs>
      </w:pPr>
      <w:hyperlink w:anchor="_Toc2606" w:history="1">
        <w:r>
          <w:rPr>
            <w:rFonts w:ascii="仿宋" w:eastAsia="仿宋" w:hAnsi="仿宋" w:cs="仿宋" w:hint="eastAsia"/>
            <w:lang w:eastAsia="zh-CN"/>
          </w:rPr>
          <w:t>(二)、危机应对与恢复</w:t>
        </w:r>
        <w:r>
          <w:tab/>
        </w:r>
        <w:r>
          <w:fldChar w:fldCharType="begin"/>
        </w:r>
        <w:r>
          <w:instrText xml:space="preserve"> PAGEREF _Toc2606 \h </w:instrText>
        </w:r>
        <w:r>
          <w:fldChar w:fldCharType="separate"/>
        </w:r>
        <w:r>
          <w:t>17</w:t>
        </w:r>
        <w:r>
          <w:fldChar w:fldCharType="end"/>
        </w:r>
      </w:hyperlink>
    </w:p>
    <w:p>
      <w:pPr>
        <w:pStyle w:val="TOC1"/>
        <w:tabs>
          <w:tab w:val="right" w:leader="dot" w:pos="8306"/>
        </w:tabs>
      </w:pPr>
      <w:hyperlink w:anchor="_Toc5424" w:history="1">
        <w:r>
          <w:rPr>
            <w:rFonts w:ascii="仿宋" w:eastAsia="仿宋" w:hAnsi="仿宋" w:cs="仿宋" w:hint="eastAsia"/>
            <w:lang w:eastAsia="zh-CN"/>
          </w:rPr>
          <w:t>七、钢丝网项目计划安排</w:t>
        </w:r>
        <w:r>
          <w:tab/>
        </w:r>
        <w:r>
          <w:fldChar w:fldCharType="begin"/>
        </w:r>
        <w:r>
          <w:instrText xml:space="preserve"> PAGEREF _Toc5424 \h </w:instrText>
        </w:r>
        <w:r>
          <w:fldChar w:fldCharType="separate"/>
        </w:r>
        <w:r>
          <w:t>19</w:t>
        </w:r>
        <w:r>
          <w:fldChar w:fldCharType="end"/>
        </w:r>
      </w:hyperlink>
    </w:p>
    <w:p>
      <w:pPr>
        <w:pStyle w:val="TOC2"/>
        <w:tabs>
          <w:tab w:val="right" w:leader="dot" w:pos="8306"/>
        </w:tabs>
      </w:pPr>
      <w:hyperlink w:anchor="_Toc14572" w:history="1">
        <w:r>
          <w:rPr>
            <w:rFonts w:ascii="仿宋" w:eastAsia="仿宋" w:hAnsi="仿宋" w:cs="仿宋" w:hint="eastAsia"/>
            <w:lang w:eastAsia="zh-CN"/>
          </w:rPr>
          <w:t>(一)、建设周期</w:t>
        </w:r>
        <w:r>
          <w:tab/>
        </w:r>
        <w:r>
          <w:fldChar w:fldCharType="begin"/>
        </w:r>
        <w:r>
          <w:instrText xml:space="preserve"> PAGEREF _Toc14572 \h </w:instrText>
        </w:r>
        <w:r>
          <w:fldChar w:fldCharType="separate"/>
        </w:r>
        <w:r>
          <w:t>19</w:t>
        </w:r>
        <w:r>
          <w:fldChar w:fldCharType="end"/>
        </w:r>
      </w:hyperlink>
    </w:p>
    <w:p>
      <w:pPr>
        <w:pStyle w:val="TOC2"/>
        <w:tabs>
          <w:tab w:val="right" w:leader="dot" w:pos="8306"/>
        </w:tabs>
      </w:pPr>
      <w:hyperlink w:anchor="_Toc5921" w:history="1">
        <w:r>
          <w:rPr>
            <w:rFonts w:ascii="仿宋" w:eastAsia="仿宋" w:hAnsi="仿宋" w:cs="仿宋" w:hint="eastAsia"/>
            <w:lang w:eastAsia="zh-CN"/>
          </w:rPr>
          <w:t>(二)、建设进度</w:t>
        </w:r>
        <w:r>
          <w:tab/>
        </w:r>
        <w:r>
          <w:fldChar w:fldCharType="begin"/>
        </w:r>
        <w:r>
          <w:instrText xml:space="preserve"> PAGEREF _Toc5921 \h </w:instrText>
        </w:r>
        <w:r>
          <w:fldChar w:fldCharType="separate"/>
        </w:r>
        <w:r>
          <w:t>19</w:t>
        </w:r>
        <w:r>
          <w:fldChar w:fldCharType="end"/>
        </w:r>
      </w:hyperlink>
    </w:p>
    <w:p>
      <w:pPr>
        <w:pStyle w:val="TOC2"/>
        <w:tabs>
          <w:tab w:val="right" w:leader="dot" w:pos="8306"/>
        </w:tabs>
      </w:pPr>
      <w:hyperlink w:anchor="_Toc6452" w:history="1">
        <w:r>
          <w:rPr>
            <w:rFonts w:ascii="仿宋" w:eastAsia="仿宋" w:hAnsi="仿宋" w:cs="仿宋" w:hint="eastAsia"/>
            <w:lang w:eastAsia="zh-CN"/>
          </w:rPr>
          <w:t>(三)、进度安排注意事项</w:t>
        </w:r>
        <w:r>
          <w:tab/>
        </w:r>
        <w:r>
          <w:fldChar w:fldCharType="begin"/>
        </w:r>
        <w:r>
          <w:instrText xml:space="preserve"> PAGEREF _Toc6452 \h </w:instrText>
        </w:r>
        <w:r>
          <w:fldChar w:fldCharType="separate"/>
        </w:r>
        <w:r>
          <w:t>20</w:t>
        </w:r>
        <w:r>
          <w:fldChar w:fldCharType="end"/>
        </w:r>
      </w:hyperlink>
    </w:p>
    <w:p>
      <w:pPr>
        <w:pStyle w:val="TOC2"/>
        <w:tabs>
          <w:tab w:val="right" w:leader="dot" w:pos="8306"/>
        </w:tabs>
      </w:pPr>
      <w:hyperlink w:anchor="_Toc4625" w:history="1">
        <w:r>
          <w:rPr>
            <w:rFonts w:ascii="仿宋" w:eastAsia="仿宋" w:hAnsi="仿宋" w:cs="仿宋" w:hint="eastAsia"/>
            <w:lang w:eastAsia="zh-CN"/>
          </w:rPr>
          <w:t>(四)、人力资源配置</w:t>
        </w:r>
        <w:r>
          <w:tab/>
        </w:r>
        <w:r>
          <w:fldChar w:fldCharType="begin"/>
        </w:r>
        <w:r>
          <w:instrText xml:space="preserve"> PAGEREF _Toc4625 \h </w:instrText>
        </w:r>
        <w:r>
          <w:fldChar w:fldCharType="separate"/>
        </w:r>
        <w:r>
          <w:t>22</w:t>
        </w:r>
        <w:r>
          <w:fldChar w:fldCharType="end"/>
        </w:r>
      </w:hyperlink>
    </w:p>
    <w:p>
      <w:pPr>
        <w:pStyle w:val="TOC1"/>
        <w:tabs>
          <w:tab w:val="right" w:leader="dot" w:pos="8306"/>
        </w:tabs>
      </w:pPr>
      <w:hyperlink w:anchor="_Toc27305" w:history="1">
        <w:r>
          <w:rPr>
            <w:rFonts w:ascii="仿宋" w:eastAsia="仿宋" w:hAnsi="仿宋" w:cs="仿宋" w:hint="eastAsia"/>
            <w:lang w:eastAsia="zh-CN"/>
          </w:rPr>
          <w:t>八、钢丝网项目财务管理</w:t>
        </w:r>
        <w:r>
          <w:tab/>
        </w:r>
        <w:r>
          <w:fldChar w:fldCharType="begin"/>
        </w:r>
        <w:r>
          <w:instrText xml:space="preserve"> PAGEREF _Toc27305 \h </w:instrText>
        </w:r>
        <w:r>
          <w:fldChar w:fldCharType="separate"/>
        </w:r>
        <w:r>
          <w:t>23</w:t>
        </w:r>
        <w:r>
          <w:fldChar w:fldCharType="end"/>
        </w:r>
      </w:hyperlink>
    </w:p>
    <w:p>
      <w:pPr>
        <w:pStyle w:val="TOC2"/>
        <w:tabs>
          <w:tab w:val="right" w:leader="dot" w:pos="8306"/>
        </w:tabs>
      </w:pPr>
      <w:hyperlink w:anchor="_Toc5634" w:history="1">
        <w:r>
          <w:rPr>
            <w:rFonts w:ascii="仿宋" w:eastAsia="仿宋" w:hAnsi="仿宋" w:cs="仿宋" w:hint="eastAsia"/>
            <w:lang w:eastAsia="zh-CN"/>
          </w:rPr>
          <w:t>(一)、资金需求大</w:t>
        </w:r>
        <w:r>
          <w:tab/>
        </w:r>
        <w:r>
          <w:fldChar w:fldCharType="begin"/>
        </w:r>
        <w:r>
          <w:instrText xml:space="preserve"> PAGEREF _Toc5634 \h </w:instrText>
        </w:r>
        <w:r>
          <w:fldChar w:fldCharType="separate"/>
        </w:r>
        <w:r>
          <w:t>23</w:t>
        </w:r>
        <w:r>
          <w:fldChar w:fldCharType="end"/>
        </w:r>
      </w:hyperlink>
    </w:p>
    <w:p>
      <w:pPr>
        <w:pStyle w:val="TOC2"/>
        <w:tabs>
          <w:tab w:val="right" w:leader="dot" w:pos="8306"/>
        </w:tabs>
      </w:pPr>
      <w:hyperlink w:anchor="_Toc14472" w:history="1">
        <w:r>
          <w:rPr>
            <w:rFonts w:ascii="仿宋" w:eastAsia="仿宋" w:hAnsi="仿宋" w:cs="仿宋" w:hint="eastAsia"/>
            <w:lang w:eastAsia="zh-CN"/>
          </w:rPr>
          <w:t>(二)、研发周期长</w:t>
        </w:r>
        <w:r>
          <w:tab/>
        </w:r>
        <w:r>
          <w:fldChar w:fldCharType="begin"/>
        </w:r>
        <w:r>
          <w:instrText xml:space="preserve"> PAGEREF _Toc14472 \h </w:instrText>
        </w:r>
        <w:r>
          <w:fldChar w:fldCharType="separate"/>
        </w:r>
        <w:r>
          <w:t>24</w:t>
        </w:r>
        <w:r>
          <w:fldChar w:fldCharType="end"/>
        </w:r>
      </w:hyperlink>
    </w:p>
    <w:p>
      <w:pPr>
        <w:pStyle w:val="TOC2"/>
        <w:tabs>
          <w:tab w:val="right" w:leader="dot" w:pos="8306"/>
        </w:tabs>
      </w:pPr>
      <w:hyperlink w:anchor="_Toc22392" w:history="1">
        <w:r>
          <w:rPr>
            <w:rFonts w:ascii="仿宋" w:eastAsia="仿宋" w:hAnsi="仿宋" w:cs="仿宋" w:hint="eastAsia"/>
            <w:lang w:eastAsia="zh-CN"/>
          </w:rPr>
          <w:t>(三)、市场风险大</w:t>
        </w:r>
        <w:r>
          <w:tab/>
        </w:r>
        <w:r>
          <w:fldChar w:fldCharType="begin"/>
        </w:r>
        <w:r>
          <w:instrText xml:space="preserve"> PAGEREF _Toc22392 \h </w:instrText>
        </w:r>
        <w:r>
          <w:fldChar w:fldCharType="separate"/>
        </w:r>
        <w:r>
          <w:t>25</w:t>
        </w:r>
        <w:r>
          <w:fldChar w:fldCharType="end"/>
        </w:r>
      </w:hyperlink>
    </w:p>
    <w:p>
      <w:pPr>
        <w:pStyle w:val="TOC2"/>
        <w:tabs>
          <w:tab w:val="right" w:leader="dot" w:pos="8306"/>
        </w:tabs>
      </w:pPr>
      <w:hyperlink w:anchor="_Toc19090" w:history="1">
        <w:r>
          <w:rPr>
            <w:rFonts w:ascii="仿宋" w:eastAsia="仿宋" w:hAnsi="仿宋" w:cs="仿宋" w:hint="eastAsia"/>
            <w:lang w:eastAsia="zh-CN"/>
          </w:rPr>
          <w:t>(四)、利润率高</w:t>
        </w:r>
        <w:r>
          <w:tab/>
        </w:r>
        <w:r>
          <w:fldChar w:fldCharType="begin"/>
        </w:r>
        <w:r>
          <w:instrText xml:space="preserve"> PAGEREF _Toc19090 \h </w:instrText>
        </w:r>
        <w:r>
          <w:fldChar w:fldCharType="separate"/>
        </w:r>
        <w:r>
          <w:t>28</w:t>
        </w:r>
        <w:r>
          <w:fldChar w:fldCharType="end"/>
        </w:r>
      </w:hyperlink>
    </w:p>
    <w:p>
      <w:pPr>
        <w:pStyle w:val="TOC1"/>
        <w:tabs>
          <w:tab w:val="right" w:leader="dot" w:pos="8306"/>
        </w:tabs>
      </w:pPr>
      <w:hyperlink w:anchor="_Toc5942" w:history="1">
        <w:r>
          <w:rPr>
            <w:rFonts w:ascii="仿宋" w:eastAsia="仿宋" w:hAnsi="仿宋" w:cs="仿宋" w:hint="eastAsia"/>
            <w:lang w:eastAsia="zh-CN"/>
          </w:rPr>
          <w:t>九、钢丝网项目技术管理</w:t>
        </w:r>
        <w:r>
          <w:tab/>
        </w:r>
        <w:r>
          <w:fldChar w:fldCharType="begin"/>
        </w:r>
        <w:r>
          <w:instrText xml:space="preserve"> PAGEREF _Toc5942 \h </w:instrText>
        </w:r>
        <w:r>
          <w:fldChar w:fldCharType="separate"/>
        </w:r>
        <w:r>
          <w:t>30</w:t>
        </w:r>
        <w:r>
          <w:fldChar w:fldCharType="end"/>
        </w:r>
      </w:hyperlink>
    </w:p>
    <w:p>
      <w:pPr>
        <w:pStyle w:val="TOC2"/>
        <w:tabs>
          <w:tab w:val="right" w:leader="dot" w:pos="8306"/>
        </w:tabs>
      </w:pPr>
      <w:hyperlink w:anchor="_Toc15970" w:history="1">
        <w:r>
          <w:rPr>
            <w:rFonts w:ascii="仿宋" w:eastAsia="仿宋" w:hAnsi="仿宋" w:cs="仿宋" w:hint="eastAsia"/>
            <w:lang w:eastAsia="zh-CN"/>
          </w:rPr>
          <w:t>(一)、技术方案选用方向</w:t>
        </w:r>
        <w:r>
          <w:tab/>
        </w:r>
        <w:r>
          <w:fldChar w:fldCharType="begin"/>
        </w:r>
        <w:r>
          <w:instrText xml:space="preserve"> PAGEREF _Toc15970 \h </w:instrText>
        </w:r>
        <w:r>
          <w:fldChar w:fldCharType="separate"/>
        </w:r>
        <w:r>
          <w:t>30</w:t>
        </w:r>
        <w:r>
          <w:fldChar w:fldCharType="end"/>
        </w:r>
      </w:hyperlink>
    </w:p>
    <w:p>
      <w:pPr>
        <w:pStyle w:val="TOC2"/>
        <w:tabs>
          <w:tab w:val="right" w:leader="dot" w:pos="8306"/>
        </w:tabs>
      </w:pPr>
      <w:hyperlink w:anchor="_Toc25799" w:history="1">
        <w:r>
          <w:rPr>
            <w:rFonts w:ascii="仿宋" w:eastAsia="仿宋" w:hAnsi="仿宋" w:cs="仿宋" w:hint="eastAsia"/>
            <w:lang w:eastAsia="zh-CN"/>
          </w:rPr>
          <w:t>(二)、工艺技术方案选用原则</w:t>
        </w:r>
        <w:r>
          <w:tab/>
        </w:r>
        <w:r>
          <w:fldChar w:fldCharType="begin"/>
        </w:r>
        <w:r>
          <w:instrText xml:space="preserve"> PAGEREF _Toc25799 \h </w:instrText>
        </w:r>
        <w:r>
          <w:fldChar w:fldCharType="separate"/>
        </w:r>
        <w:r>
          <w:t>31</w:t>
        </w:r>
        <w:r>
          <w:fldChar w:fldCharType="end"/>
        </w:r>
      </w:hyperlink>
    </w:p>
    <w:p>
      <w:pPr>
        <w:pStyle w:val="TOC2"/>
        <w:tabs>
          <w:tab w:val="right" w:leader="dot" w:pos="8306"/>
        </w:tabs>
      </w:pPr>
      <w:hyperlink w:anchor="_Toc5194" w:history="1">
        <w:r>
          <w:rPr>
            <w:rFonts w:ascii="仿宋" w:eastAsia="仿宋" w:hAnsi="仿宋" w:cs="仿宋" w:hint="eastAsia"/>
            <w:lang w:eastAsia="zh-CN"/>
          </w:rPr>
          <w:t>(三)、工艺技术方案要求</w:t>
        </w:r>
        <w:r>
          <w:tab/>
        </w:r>
        <w:r>
          <w:fldChar w:fldCharType="begin"/>
        </w:r>
        <w:r>
          <w:instrText xml:space="preserve"> PAGEREF _Toc5194 \h </w:instrText>
        </w:r>
        <w:r>
          <w:fldChar w:fldCharType="separate"/>
        </w:r>
        <w:r>
          <w:t>34</w:t>
        </w:r>
        <w:r>
          <w:fldChar w:fldCharType="end"/>
        </w:r>
      </w:hyperlink>
    </w:p>
    <w:p>
      <w:pPr>
        <w:pStyle w:val="TOC1"/>
        <w:tabs>
          <w:tab w:val="right" w:leader="dot" w:pos="8306"/>
        </w:tabs>
      </w:pPr>
      <w:hyperlink w:anchor="_Toc31331" w:history="1">
        <w:r>
          <w:rPr>
            <w:rFonts w:ascii="仿宋" w:eastAsia="仿宋" w:hAnsi="仿宋" w:cs="仿宋" w:hint="eastAsia"/>
            <w:lang w:eastAsia="zh-CN"/>
          </w:rPr>
          <w:t>十、钢丝网项目创新与研发</w:t>
        </w:r>
        <w:r>
          <w:tab/>
        </w:r>
        <w:r>
          <w:fldChar w:fldCharType="begin"/>
        </w:r>
        <w:r>
          <w:instrText xml:space="preserve"> PAGEREF _Toc31331 \h </w:instrText>
        </w:r>
        <w:r>
          <w:fldChar w:fldCharType="separate"/>
        </w:r>
        <w:r>
          <w:t>36</w:t>
        </w:r>
        <w:r>
          <w:fldChar w:fldCharType="end"/>
        </w:r>
      </w:hyperlink>
    </w:p>
    <w:p>
      <w:pPr>
        <w:pStyle w:val="TOC2"/>
        <w:tabs>
          <w:tab w:val="right" w:leader="dot" w:pos="8306"/>
        </w:tabs>
      </w:pPr>
      <w:hyperlink w:anchor="_Toc5154" w:history="1">
        <w:r>
          <w:rPr>
            <w:rFonts w:ascii="仿宋" w:eastAsia="仿宋" w:hAnsi="仿宋" w:cs="仿宋" w:hint="eastAsia"/>
            <w:lang w:eastAsia="zh-CN"/>
          </w:rPr>
          <w:t>(一)、创新策略与方向</w:t>
        </w:r>
        <w:r>
          <w:tab/>
        </w:r>
        <w:r>
          <w:fldChar w:fldCharType="begin"/>
        </w:r>
        <w:r>
          <w:instrText xml:space="preserve"> PAGEREF _Toc5154 \h </w:instrText>
        </w:r>
        <w:r>
          <w:fldChar w:fldCharType="separate"/>
        </w:r>
        <w:r>
          <w:t>36</w:t>
        </w:r>
        <w:r>
          <w:fldChar w:fldCharType="end"/>
        </w:r>
      </w:hyperlink>
    </w:p>
    <w:p>
      <w:pPr>
        <w:pStyle w:val="TOC2"/>
        <w:tabs>
          <w:tab w:val="right" w:leader="dot" w:pos="8306"/>
        </w:tabs>
      </w:pPr>
      <w:hyperlink w:anchor="_Toc9459" w:history="1">
        <w:r>
          <w:rPr>
            <w:rFonts w:ascii="仿宋" w:eastAsia="仿宋" w:hAnsi="仿宋" w:cs="仿宋" w:hint="eastAsia"/>
            <w:lang w:eastAsia="zh-CN"/>
          </w:rPr>
          <w:t>(二)、研发规划与投入</w:t>
        </w:r>
        <w:r>
          <w:tab/>
        </w:r>
        <w:r>
          <w:fldChar w:fldCharType="begin"/>
        </w:r>
        <w:r>
          <w:instrText xml:space="preserve"> PAGEREF _Toc9459 \h </w:instrText>
        </w:r>
        <w:r>
          <w:fldChar w:fldCharType="separate"/>
        </w:r>
        <w:r>
          <w:t>37</w:t>
        </w:r>
        <w:r>
          <w:fldChar w:fldCharType="end"/>
        </w:r>
      </w:hyperlink>
    </w:p>
    <w:p>
      <w:pPr>
        <w:pStyle w:val="TOC1"/>
        <w:tabs>
          <w:tab w:val="right" w:leader="dot" w:pos="8306"/>
        </w:tabs>
      </w:pPr>
      <w:hyperlink w:anchor="_Toc20930" w:history="1">
        <w:r>
          <w:rPr>
            <w:rFonts w:ascii="仿宋" w:eastAsia="仿宋" w:hAnsi="仿宋" w:cs="仿宋" w:hint="eastAsia"/>
            <w:lang w:eastAsia="zh-CN"/>
          </w:rPr>
          <w:t>十一、生产安全保护</w:t>
        </w:r>
        <w:r>
          <w:tab/>
        </w:r>
        <w:r>
          <w:fldChar w:fldCharType="begin"/>
        </w:r>
        <w:r>
          <w:instrText xml:space="preserve"> PAGEREF _Toc20930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 w:history="1">
        <w:r>
          <w:rPr>
            <w:rFonts w:ascii="仿宋" w:eastAsia="仿宋" w:hAnsi="仿宋" w:cs="仿宋" w:hint="eastAsia"/>
            <w:lang w:eastAsia="zh-CN"/>
          </w:rPr>
          <w:t>(一)、消防安全</w:t>
        </w:r>
        <w:r>
          <w:tab/>
        </w:r>
        <w:r>
          <w:fldChar w:fldCharType="begin"/>
        </w:r>
        <w:r>
          <w:instrText xml:space="preserve"> PAGEREF _Toc321 \h </w:instrText>
        </w:r>
        <w:r>
          <w:fldChar w:fldCharType="separate"/>
        </w:r>
        <w:r>
          <w:t>39</w:t>
        </w:r>
        <w:r>
          <w:fldChar w:fldCharType="end"/>
        </w:r>
      </w:hyperlink>
    </w:p>
    <w:p>
      <w:pPr>
        <w:pStyle w:val="TOC2"/>
        <w:tabs>
          <w:tab w:val="right" w:leader="dot" w:pos="8306"/>
        </w:tabs>
      </w:pPr>
      <w:hyperlink w:anchor="_Toc5615" w:history="1">
        <w:r>
          <w:rPr>
            <w:rFonts w:ascii="仿宋" w:eastAsia="仿宋" w:hAnsi="仿宋" w:cs="仿宋" w:hint="eastAsia"/>
            <w:lang w:eastAsia="zh-CN"/>
          </w:rPr>
          <w:t>(二)、防火防爆总图布置措施</w:t>
        </w:r>
        <w:r>
          <w:tab/>
        </w:r>
        <w:r>
          <w:fldChar w:fldCharType="begin"/>
        </w:r>
        <w:r>
          <w:instrText xml:space="preserve"> PAGEREF _Toc5615 \h </w:instrText>
        </w:r>
        <w:r>
          <w:fldChar w:fldCharType="separate"/>
        </w:r>
        <w:r>
          <w:t>40</w:t>
        </w:r>
        <w:r>
          <w:fldChar w:fldCharType="end"/>
        </w:r>
      </w:hyperlink>
    </w:p>
    <w:p>
      <w:pPr>
        <w:pStyle w:val="TOC2"/>
        <w:tabs>
          <w:tab w:val="right" w:leader="dot" w:pos="8306"/>
        </w:tabs>
      </w:pPr>
      <w:hyperlink w:anchor="_Toc24469" w:history="1">
        <w:r>
          <w:rPr>
            <w:rFonts w:ascii="仿宋" w:eastAsia="仿宋" w:hAnsi="仿宋" w:cs="仿宋" w:hint="eastAsia"/>
            <w:lang w:eastAsia="zh-CN"/>
          </w:rPr>
          <w:t>(三)、自然灾害防范措施</w:t>
        </w:r>
        <w:r>
          <w:tab/>
        </w:r>
        <w:r>
          <w:fldChar w:fldCharType="begin"/>
        </w:r>
        <w:r>
          <w:instrText xml:space="preserve"> PAGEREF _Toc24469 \h </w:instrText>
        </w:r>
        <w:r>
          <w:fldChar w:fldCharType="separate"/>
        </w:r>
        <w:r>
          <w:t>41</w:t>
        </w:r>
        <w:r>
          <w:fldChar w:fldCharType="end"/>
        </w:r>
      </w:hyperlink>
    </w:p>
    <w:p>
      <w:pPr>
        <w:pStyle w:val="TOC2"/>
        <w:tabs>
          <w:tab w:val="right" w:leader="dot" w:pos="8306"/>
        </w:tabs>
      </w:pPr>
      <w:hyperlink w:anchor="_Toc22530" w:history="1">
        <w:r>
          <w:rPr>
            <w:rFonts w:ascii="仿宋" w:eastAsia="仿宋" w:hAnsi="仿宋" w:cs="仿宋" w:hint="eastAsia"/>
            <w:lang w:eastAsia="zh-CN"/>
          </w:rPr>
          <w:t>(四)、安全色及安全标志使用要求</w:t>
        </w:r>
        <w:r>
          <w:tab/>
        </w:r>
        <w:r>
          <w:fldChar w:fldCharType="begin"/>
        </w:r>
        <w:r>
          <w:instrText xml:space="preserve"> PAGEREF _Toc22530 \h </w:instrText>
        </w:r>
        <w:r>
          <w:fldChar w:fldCharType="separate"/>
        </w:r>
        <w:r>
          <w:t>42</w:t>
        </w:r>
        <w:r>
          <w:fldChar w:fldCharType="end"/>
        </w:r>
      </w:hyperlink>
    </w:p>
    <w:p>
      <w:pPr>
        <w:pStyle w:val="TOC2"/>
        <w:tabs>
          <w:tab w:val="right" w:leader="dot" w:pos="8306"/>
        </w:tabs>
      </w:pPr>
      <w:hyperlink w:anchor="_Toc26959" w:history="1">
        <w:r>
          <w:rPr>
            <w:rFonts w:ascii="仿宋" w:eastAsia="仿宋" w:hAnsi="仿宋" w:cs="仿宋" w:hint="eastAsia"/>
            <w:lang w:eastAsia="zh-CN"/>
          </w:rPr>
          <w:t>(五)、防尘防毒措施</w:t>
        </w:r>
        <w:r>
          <w:tab/>
        </w:r>
        <w:r>
          <w:fldChar w:fldCharType="begin"/>
        </w:r>
        <w:r>
          <w:instrText xml:space="preserve"> PAGEREF _Toc26959 \h </w:instrText>
        </w:r>
        <w:r>
          <w:fldChar w:fldCharType="separate"/>
        </w:r>
        <w:r>
          <w:t>43</w:t>
        </w:r>
        <w:r>
          <w:fldChar w:fldCharType="end"/>
        </w:r>
      </w:hyperlink>
    </w:p>
    <w:p>
      <w:pPr>
        <w:pStyle w:val="TOC2"/>
        <w:tabs>
          <w:tab w:val="right" w:leader="dot" w:pos="8306"/>
        </w:tabs>
      </w:pPr>
      <w:hyperlink w:anchor="_Toc5534" w:history="1">
        <w:r>
          <w:rPr>
            <w:rFonts w:ascii="仿宋" w:eastAsia="仿宋" w:hAnsi="仿宋" w:cs="仿宋" w:hint="eastAsia"/>
            <w:lang w:eastAsia="zh-CN"/>
          </w:rPr>
          <w:t>(六)、防静电、触电防护及防雷措施</w:t>
        </w:r>
        <w:r>
          <w:tab/>
        </w:r>
        <w:r>
          <w:fldChar w:fldCharType="begin"/>
        </w:r>
        <w:r>
          <w:instrText xml:space="preserve"> PAGEREF _Toc5534 \h </w:instrText>
        </w:r>
        <w:r>
          <w:fldChar w:fldCharType="separate"/>
        </w:r>
        <w:r>
          <w:t>44</w:t>
        </w:r>
        <w:r>
          <w:fldChar w:fldCharType="end"/>
        </w:r>
      </w:hyperlink>
    </w:p>
    <w:p>
      <w:pPr>
        <w:pStyle w:val="TOC2"/>
        <w:tabs>
          <w:tab w:val="right" w:leader="dot" w:pos="8306"/>
        </w:tabs>
      </w:pPr>
      <w:hyperlink w:anchor="_Toc16446" w:history="1">
        <w:r>
          <w:rPr>
            <w:rFonts w:ascii="仿宋" w:eastAsia="仿宋" w:hAnsi="仿宋" w:cs="仿宋" w:hint="eastAsia"/>
            <w:lang w:eastAsia="zh-CN"/>
          </w:rPr>
          <w:t>(七)、机械设备安全保障措施</w:t>
        </w:r>
        <w:r>
          <w:tab/>
        </w:r>
        <w:r>
          <w:fldChar w:fldCharType="begin"/>
        </w:r>
        <w:r>
          <w:instrText xml:space="preserve"> PAGEREF _Toc16446 \h </w:instrText>
        </w:r>
        <w:r>
          <w:fldChar w:fldCharType="separate"/>
        </w:r>
        <w:r>
          <w:t>45</w:t>
        </w:r>
        <w:r>
          <w:fldChar w:fldCharType="end"/>
        </w:r>
      </w:hyperlink>
    </w:p>
    <w:p>
      <w:pPr>
        <w:pStyle w:val="TOC1"/>
        <w:tabs>
          <w:tab w:val="right" w:leader="dot" w:pos="8306"/>
        </w:tabs>
      </w:pPr>
      <w:hyperlink w:anchor="_Toc294" w:history="1">
        <w:r>
          <w:rPr>
            <w:rFonts w:ascii="仿宋" w:eastAsia="仿宋" w:hAnsi="仿宋" w:cs="仿宋" w:hint="eastAsia"/>
            <w:lang w:eastAsia="zh-CN"/>
          </w:rPr>
          <w:t>十二、钢丝网项目经营效益</w:t>
        </w:r>
        <w:r>
          <w:tab/>
        </w:r>
        <w:r>
          <w:fldChar w:fldCharType="begin"/>
        </w:r>
        <w:r>
          <w:instrText xml:space="preserve"> PAGEREF _Toc294 \h </w:instrText>
        </w:r>
        <w:r>
          <w:fldChar w:fldCharType="separate"/>
        </w:r>
        <w:r>
          <w:t>47</w:t>
        </w:r>
        <w:r>
          <w:fldChar w:fldCharType="end"/>
        </w:r>
      </w:hyperlink>
    </w:p>
    <w:p>
      <w:pPr>
        <w:pStyle w:val="TOC2"/>
        <w:tabs>
          <w:tab w:val="right" w:leader="dot" w:pos="8306"/>
        </w:tabs>
      </w:pPr>
      <w:hyperlink w:anchor="_Toc19909" w:history="1">
        <w:r>
          <w:rPr>
            <w:rFonts w:ascii="仿宋" w:eastAsia="仿宋" w:hAnsi="仿宋" w:cs="仿宋" w:hint="eastAsia"/>
            <w:lang w:eastAsia="zh-CN"/>
          </w:rPr>
          <w:t>(一)、经济评价财务测算</w:t>
        </w:r>
        <w:r>
          <w:tab/>
        </w:r>
        <w:r>
          <w:fldChar w:fldCharType="begin"/>
        </w:r>
        <w:r>
          <w:instrText xml:space="preserve"> PAGEREF _Toc19909 \h </w:instrText>
        </w:r>
        <w:r>
          <w:fldChar w:fldCharType="separate"/>
        </w:r>
        <w:r>
          <w:t>47</w:t>
        </w:r>
        <w:r>
          <w:fldChar w:fldCharType="end"/>
        </w:r>
      </w:hyperlink>
    </w:p>
    <w:p>
      <w:pPr>
        <w:pStyle w:val="TOC2"/>
        <w:tabs>
          <w:tab w:val="right" w:leader="dot" w:pos="8306"/>
        </w:tabs>
      </w:pPr>
      <w:hyperlink w:anchor="_Toc1237" w:history="1">
        <w:r>
          <w:rPr>
            <w:rFonts w:ascii="仿宋" w:eastAsia="仿宋" w:hAnsi="仿宋" w:cs="仿宋" w:hint="eastAsia"/>
            <w:lang w:eastAsia="zh-CN"/>
          </w:rPr>
          <w:t>(二)、钢丝网项目盈利能力分析</w:t>
        </w:r>
        <w:r>
          <w:tab/>
        </w:r>
        <w:r>
          <w:fldChar w:fldCharType="begin"/>
        </w:r>
        <w:r>
          <w:instrText xml:space="preserve"> PAGEREF _Toc1237 \h </w:instrText>
        </w:r>
        <w:r>
          <w:fldChar w:fldCharType="separate"/>
        </w:r>
        <w:r>
          <w:t>48</w:t>
        </w:r>
        <w:r>
          <w:fldChar w:fldCharType="end"/>
        </w:r>
      </w:hyperlink>
    </w:p>
    <w:p>
      <w:pPr>
        <w:pStyle w:val="TOC1"/>
        <w:tabs>
          <w:tab w:val="right" w:leader="dot" w:pos="8306"/>
        </w:tabs>
      </w:pPr>
      <w:hyperlink w:anchor="_Toc26635" w:history="1">
        <w:r>
          <w:rPr>
            <w:rFonts w:ascii="仿宋" w:eastAsia="仿宋" w:hAnsi="仿宋" w:cs="仿宋" w:hint="eastAsia"/>
            <w:lang w:eastAsia="zh-CN"/>
          </w:rPr>
          <w:t>十三、风险识别与分类</w:t>
        </w:r>
        <w:r>
          <w:tab/>
        </w:r>
        <w:r>
          <w:fldChar w:fldCharType="begin"/>
        </w:r>
        <w:r>
          <w:instrText xml:space="preserve"> PAGEREF _Toc26635 \h </w:instrText>
        </w:r>
        <w:r>
          <w:fldChar w:fldCharType="separate"/>
        </w:r>
        <w:r>
          <w:t>49</w:t>
        </w:r>
        <w:r>
          <w:fldChar w:fldCharType="end"/>
        </w:r>
      </w:hyperlink>
    </w:p>
    <w:p>
      <w:pPr>
        <w:pStyle w:val="TOC2"/>
        <w:tabs>
          <w:tab w:val="right" w:leader="dot" w:pos="8306"/>
        </w:tabs>
      </w:pPr>
      <w:hyperlink w:anchor="_Toc18342" w:history="1">
        <w:r>
          <w:rPr>
            <w:rFonts w:ascii="仿宋" w:eastAsia="仿宋" w:hAnsi="仿宋" w:cs="仿宋" w:hint="eastAsia"/>
            <w:lang w:eastAsia="zh-CN"/>
          </w:rPr>
          <w:t>(一)、风险识别</w:t>
        </w:r>
        <w:r>
          <w:tab/>
        </w:r>
        <w:r>
          <w:fldChar w:fldCharType="begin"/>
        </w:r>
        <w:r>
          <w:instrText xml:space="preserve"> PAGEREF _Toc18342 \h </w:instrText>
        </w:r>
        <w:r>
          <w:fldChar w:fldCharType="separate"/>
        </w:r>
        <w:r>
          <w:t>49</w:t>
        </w:r>
        <w:r>
          <w:fldChar w:fldCharType="end"/>
        </w:r>
      </w:hyperlink>
    </w:p>
    <w:p>
      <w:pPr>
        <w:pStyle w:val="TOC2"/>
        <w:tabs>
          <w:tab w:val="right" w:leader="dot" w:pos="8306"/>
        </w:tabs>
      </w:pPr>
      <w:hyperlink w:anchor="_Toc26058" w:history="1">
        <w:r>
          <w:rPr>
            <w:rFonts w:ascii="仿宋" w:eastAsia="仿宋" w:hAnsi="仿宋" w:cs="仿宋" w:hint="eastAsia"/>
            <w:lang w:eastAsia="zh-CN"/>
          </w:rPr>
          <w:t>(二)、风险分类</w:t>
        </w:r>
        <w:r>
          <w:tab/>
        </w:r>
        <w:r>
          <w:fldChar w:fldCharType="begin"/>
        </w:r>
        <w:r>
          <w:instrText xml:space="preserve"> PAGEREF _Toc26058 \h </w:instrText>
        </w:r>
        <w:r>
          <w:fldChar w:fldCharType="separate"/>
        </w:r>
        <w:r>
          <w:t>50</w:t>
        </w:r>
        <w:r>
          <w:fldChar w:fldCharType="end"/>
        </w:r>
      </w:hyperlink>
    </w:p>
    <w:p>
      <w:pPr>
        <w:pStyle w:val="TOC1"/>
        <w:tabs>
          <w:tab w:val="right" w:leader="dot" w:pos="8306"/>
        </w:tabs>
      </w:pPr>
      <w:hyperlink w:anchor="_Toc2672" w:history="1">
        <w:r>
          <w:rPr>
            <w:rFonts w:ascii="仿宋" w:eastAsia="仿宋" w:hAnsi="仿宋" w:cs="仿宋" w:hint="eastAsia"/>
            <w:lang w:eastAsia="zh-CN"/>
          </w:rPr>
          <w:t>十四、营销与推广策略</w:t>
        </w:r>
        <w:r>
          <w:tab/>
        </w:r>
        <w:r>
          <w:fldChar w:fldCharType="begin"/>
        </w:r>
        <w:r>
          <w:instrText xml:space="preserve"> PAGEREF _Toc2672 \h </w:instrText>
        </w:r>
        <w:r>
          <w:fldChar w:fldCharType="separate"/>
        </w:r>
        <w:r>
          <w:t>52</w:t>
        </w:r>
        <w:r>
          <w:fldChar w:fldCharType="end"/>
        </w:r>
      </w:hyperlink>
    </w:p>
    <w:p>
      <w:pPr>
        <w:pStyle w:val="TOC2"/>
        <w:tabs>
          <w:tab w:val="right" w:leader="dot" w:pos="8306"/>
        </w:tabs>
      </w:pPr>
      <w:hyperlink w:anchor="_Toc15738" w:history="1">
        <w:r>
          <w:rPr>
            <w:rFonts w:ascii="仿宋" w:eastAsia="仿宋" w:hAnsi="仿宋" w:cs="仿宋" w:hint="eastAsia"/>
            <w:lang w:eastAsia="zh-CN"/>
          </w:rPr>
          <w:t>(一)、产品/服务定位与特点</w:t>
        </w:r>
        <w:r>
          <w:tab/>
        </w:r>
        <w:r>
          <w:fldChar w:fldCharType="begin"/>
        </w:r>
        <w:r>
          <w:instrText xml:space="preserve"> PAGEREF _Toc15738 \h </w:instrText>
        </w:r>
        <w:r>
          <w:fldChar w:fldCharType="separate"/>
        </w:r>
        <w:r>
          <w:t>52</w:t>
        </w:r>
        <w:r>
          <w:fldChar w:fldCharType="end"/>
        </w:r>
      </w:hyperlink>
    </w:p>
    <w:p>
      <w:pPr>
        <w:pStyle w:val="TOC2"/>
        <w:tabs>
          <w:tab w:val="right" w:leader="dot" w:pos="8306"/>
        </w:tabs>
      </w:pPr>
      <w:hyperlink w:anchor="_Toc9947" w:history="1">
        <w:r>
          <w:rPr>
            <w:rFonts w:ascii="仿宋" w:eastAsia="仿宋" w:hAnsi="仿宋" w:cs="仿宋" w:hint="eastAsia"/>
            <w:lang w:eastAsia="zh-CN"/>
          </w:rPr>
          <w:t>(二)、市场定位与竞争分析</w:t>
        </w:r>
        <w:r>
          <w:tab/>
        </w:r>
        <w:r>
          <w:fldChar w:fldCharType="begin"/>
        </w:r>
        <w:r>
          <w:instrText xml:space="preserve"> PAGEREF _Toc9947 \h </w:instrText>
        </w:r>
        <w:r>
          <w:fldChar w:fldCharType="separate"/>
        </w:r>
        <w:r>
          <w:t>53</w:t>
        </w:r>
        <w:r>
          <w:fldChar w:fldCharType="end"/>
        </w:r>
      </w:hyperlink>
    </w:p>
    <w:p>
      <w:pPr>
        <w:pStyle w:val="TOC2"/>
        <w:tabs>
          <w:tab w:val="right" w:leader="dot" w:pos="8306"/>
        </w:tabs>
      </w:pPr>
      <w:hyperlink w:anchor="_Toc29416" w:history="1">
        <w:r>
          <w:rPr>
            <w:rFonts w:ascii="仿宋" w:eastAsia="仿宋" w:hAnsi="仿宋" w:cs="仿宋" w:hint="eastAsia"/>
            <w:lang w:eastAsia="zh-CN"/>
          </w:rPr>
          <w:t>(三)、营销渠道与策略</w:t>
        </w:r>
        <w:r>
          <w:tab/>
        </w:r>
        <w:r>
          <w:fldChar w:fldCharType="begin"/>
        </w:r>
        <w:r>
          <w:instrText xml:space="preserve"> PAGEREF _Toc29416 \h </w:instrText>
        </w:r>
        <w:r>
          <w:fldChar w:fldCharType="separate"/>
        </w:r>
        <w:r>
          <w:t>54</w:t>
        </w:r>
        <w:r>
          <w:fldChar w:fldCharType="end"/>
        </w:r>
      </w:hyperlink>
    </w:p>
    <w:p>
      <w:pPr>
        <w:pStyle w:val="TOC2"/>
        <w:tabs>
          <w:tab w:val="right" w:leader="dot" w:pos="8306"/>
        </w:tabs>
      </w:pPr>
      <w:hyperlink w:anchor="_Toc1827" w:history="1">
        <w:r>
          <w:rPr>
            <w:rFonts w:ascii="仿宋" w:eastAsia="仿宋" w:hAnsi="仿宋" w:cs="仿宋" w:hint="eastAsia"/>
            <w:lang w:eastAsia="zh-CN"/>
          </w:rPr>
          <w:t>(四)、推广与宣传活动</w:t>
        </w:r>
        <w:r>
          <w:tab/>
        </w:r>
        <w:r>
          <w:fldChar w:fldCharType="begin"/>
        </w:r>
        <w:r>
          <w:instrText xml:space="preserve"> PAGEREF _Toc1827 \h </w:instrText>
        </w:r>
        <w:r>
          <w:fldChar w:fldCharType="separate"/>
        </w:r>
        <w:r>
          <w:t>55</w:t>
        </w:r>
        <w:r>
          <w:fldChar w:fldCharType="end"/>
        </w:r>
      </w:hyperlink>
    </w:p>
    <w:p>
      <w:pPr>
        <w:pStyle w:val="TOC1"/>
        <w:tabs>
          <w:tab w:val="right" w:leader="dot" w:pos="8306"/>
        </w:tabs>
      </w:pPr>
      <w:hyperlink w:anchor="_Toc28284" w:history="1">
        <w:r>
          <w:rPr>
            <w:rFonts w:ascii="仿宋" w:eastAsia="仿宋" w:hAnsi="仿宋" w:cs="仿宋" w:hint="eastAsia"/>
            <w:lang w:eastAsia="zh-CN"/>
          </w:rPr>
          <w:t>十五、钢丝网项目实施时间节点</w:t>
        </w:r>
        <w:r>
          <w:tab/>
        </w:r>
        <w:r>
          <w:fldChar w:fldCharType="begin"/>
        </w:r>
        <w:r>
          <w:instrText xml:space="preserve"> PAGEREF _Toc28284 \h </w:instrText>
        </w:r>
        <w:r>
          <w:fldChar w:fldCharType="separate"/>
        </w:r>
        <w:r>
          <w:t>61</w:t>
        </w:r>
        <w:r>
          <w:fldChar w:fldCharType="end"/>
        </w:r>
      </w:hyperlink>
    </w:p>
    <w:p>
      <w:pPr>
        <w:pStyle w:val="TOC2"/>
        <w:tabs>
          <w:tab w:val="right" w:leader="dot" w:pos="8306"/>
        </w:tabs>
      </w:pPr>
      <w:hyperlink w:anchor="_Toc25791" w:history="1">
        <w:r>
          <w:rPr>
            <w:rFonts w:ascii="仿宋" w:eastAsia="仿宋" w:hAnsi="仿宋" w:cs="仿宋" w:hint="eastAsia"/>
            <w:lang w:eastAsia="zh-CN"/>
          </w:rPr>
          <w:t>(一)、钢丝网项目启动阶段时间节点</w:t>
        </w:r>
        <w:r>
          <w:tab/>
        </w:r>
        <w:r>
          <w:fldChar w:fldCharType="begin"/>
        </w:r>
        <w:r>
          <w:instrText xml:space="preserve"> PAGEREF _Toc25791 \h </w:instrText>
        </w:r>
        <w:r>
          <w:fldChar w:fldCharType="separate"/>
        </w:r>
        <w:r>
          <w:t>61</w:t>
        </w:r>
        <w:r>
          <w:fldChar w:fldCharType="end"/>
        </w:r>
      </w:hyperlink>
    </w:p>
    <w:p>
      <w:pPr>
        <w:pStyle w:val="TOC2"/>
        <w:tabs>
          <w:tab w:val="right" w:leader="dot" w:pos="8306"/>
        </w:tabs>
      </w:pPr>
      <w:hyperlink w:anchor="_Toc29629" w:history="1">
        <w:r>
          <w:rPr>
            <w:rFonts w:ascii="仿宋" w:eastAsia="仿宋" w:hAnsi="仿宋" w:cs="仿宋" w:hint="eastAsia"/>
            <w:lang w:eastAsia="zh-CN"/>
          </w:rPr>
          <w:t>(二)、钢丝网项目执行阶段时间节点</w:t>
        </w:r>
        <w:r>
          <w:tab/>
        </w:r>
        <w:r>
          <w:fldChar w:fldCharType="begin"/>
        </w:r>
        <w:r>
          <w:instrText xml:space="preserve"> PAGEREF _Toc29629 \h </w:instrText>
        </w:r>
        <w:r>
          <w:fldChar w:fldCharType="separate"/>
        </w:r>
        <w:r>
          <w:t>62</w:t>
        </w:r>
        <w:r>
          <w:fldChar w:fldCharType="end"/>
        </w:r>
      </w:hyperlink>
    </w:p>
    <w:p>
      <w:pPr>
        <w:pStyle w:val="TOC2"/>
        <w:tabs>
          <w:tab w:val="right" w:leader="dot" w:pos="8306"/>
        </w:tabs>
      </w:pPr>
      <w:hyperlink w:anchor="_Toc19809" w:history="1">
        <w:r>
          <w:rPr>
            <w:rFonts w:ascii="仿宋" w:eastAsia="仿宋" w:hAnsi="仿宋" w:cs="仿宋" w:hint="eastAsia"/>
            <w:lang w:eastAsia="zh-CN"/>
          </w:rPr>
          <w:t>(三)、钢丝网项目完成阶段时间节点</w:t>
        </w:r>
        <w:r>
          <w:tab/>
        </w:r>
        <w:r>
          <w:fldChar w:fldCharType="begin"/>
        </w:r>
        <w:r>
          <w:instrText xml:space="preserve"> PAGEREF _Toc19809 \h </w:instrText>
        </w:r>
        <w:r>
          <w:fldChar w:fldCharType="separate"/>
        </w:r>
        <w:r>
          <w:t>63</w:t>
        </w:r>
        <w:r>
          <w:fldChar w:fldCharType="end"/>
        </w:r>
      </w:hyperlink>
    </w:p>
    <w:p>
      <w:pPr>
        <w:pStyle w:val="TOC1"/>
        <w:tabs>
          <w:tab w:val="right" w:leader="dot" w:pos="8306"/>
        </w:tabs>
      </w:pPr>
      <w:hyperlink w:anchor="_Toc22732" w:history="1">
        <w:r>
          <w:rPr>
            <w:rFonts w:ascii="仿宋" w:eastAsia="仿宋" w:hAnsi="仿宋" w:cs="仿宋" w:hint="eastAsia"/>
            <w:lang w:eastAsia="zh-CN"/>
          </w:rPr>
          <w:t>十六、供应链管理</w:t>
        </w:r>
        <w:r>
          <w:tab/>
        </w:r>
        <w:r>
          <w:fldChar w:fldCharType="begin"/>
        </w:r>
        <w:r>
          <w:instrText xml:space="preserve"> PAGEREF _Toc22732 \h </w:instrText>
        </w:r>
        <w:r>
          <w:fldChar w:fldCharType="separate"/>
        </w:r>
        <w:r>
          <w:t>64</w:t>
        </w:r>
        <w:r>
          <w:fldChar w:fldCharType="end"/>
        </w:r>
      </w:hyperlink>
    </w:p>
    <w:p>
      <w:pPr>
        <w:pStyle w:val="TOC2"/>
        <w:tabs>
          <w:tab w:val="right" w:leader="dot" w:pos="8306"/>
        </w:tabs>
      </w:pPr>
      <w:hyperlink w:anchor="_Toc10485" w:history="1">
        <w:r>
          <w:rPr>
            <w:rFonts w:ascii="仿宋" w:eastAsia="仿宋" w:hAnsi="仿宋" w:cs="仿宋" w:hint="eastAsia"/>
            <w:lang w:eastAsia="zh-CN"/>
          </w:rPr>
          <w:t>(一)、供应链战略规划</w:t>
        </w:r>
        <w:r>
          <w:tab/>
        </w:r>
        <w:r>
          <w:fldChar w:fldCharType="begin"/>
        </w:r>
        <w:r>
          <w:instrText xml:space="preserve"> PAGEREF _Toc10485 \h </w:instrText>
        </w:r>
        <w:r>
          <w:fldChar w:fldCharType="separate"/>
        </w:r>
        <w:r>
          <w:t>64</w:t>
        </w:r>
        <w:r>
          <w:fldChar w:fldCharType="end"/>
        </w:r>
      </w:hyperlink>
    </w:p>
    <w:p>
      <w:pPr>
        <w:pStyle w:val="TOC2"/>
        <w:tabs>
          <w:tab w:val="right" w:leader="dot" w:pos="8306"/>
        </w:tabs>
      </w:pPr>
      <w:hyperlink w:anchor="_Toc28403" w:history="1">
        <w:r>
          <w:rPr>
            <w:rFonts w:ascii="仿宋" w:eastAsia="仿宋" w:hAnsi="仿宋" w:cs="仿宋" w:hint="eastAsia"/>
            <w:lang w:eastAsia="zh-CN"/>
          </w:rPr>
          <w:t>(二)、供应商选择与合作</w:t>
        </w:r>
        <w:r>
          <w:tab/>
        </w:r>
        <w:r>
          <w:fldChar w:fldCharType="begin"/>
        </w:r>
        <w:r>
          <w:instrText xml:space="preserve"> PAGEREF _Toc28403 \h </w:instrText>
        </w:r>
        <w:r>
          <w:fldChar w:fldCharType="separate"/>
        </w:r>
        <w:r>
          <w:t>65</w:t>
        </w:r>
        <w:r>
          <w:fldChar w:fldCharType="end"/>
        </w:r>
      </w:hyperlink>
    </w:p>
    <w:p>
      <w:pPr>
        <w:pStyle w:val="TOC2"/>
        <w:tabs>
          <w:tab w:val="right" w:leader="dot" w:pos="8306"/>
        </w:tabs>
      </w:pPr>
      <w:hyperlink w:anchor="_Toc4221" w:history="1">
        <w:r>
          <w:rPr>
            <w:rFonts w:ascii="仿宋" w:eastAsia="仿宋" w:hAnsi="仿宋" w:cs="仿宋" w:hint="eastAsia"/>
            <w:lang w:eastAsia="zh-CN"/>
          </w:rPr>
          <w:t>(三)、物流与库存管理</w:t>
        </w:r>
        <w:r>
          <w:tab/>
        </w:r>
        <w:r>
          <w:fldChar w:fldCharType="begin"/>
        </w:r>
        <w:r>
          <w:instrText xml:space="preserve"> PAGEREF _Toc4221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612"/>
      <w:r>
        <w:rPr>
          <w:rFonts w:ascii="仿宋" w:eastAsia="仿宋" w:hAnsi="仿宋" w:cs="仿宋" w:hint="eastAsia"/>
          <w:sz w:val="28"/>
          <w:lang w:eastAsia="zh-CN"/>
        </w:rPr>
        <w:t>一、钢丝网项目土建工程</w:t>
      </w:r>
      <w:bookmarkEnd w:id="2"/>
    </w:p>
    <w:p>
      <w:pPr>
        <w:pStyle w:val="Heading2"/>
        <w:rPr>
          <w:rFonts w:ascii="仿宋" w:eastAsia="仿宋" w:hAnsi="仿宋" w:cs="仿宋" w:hint="eastAsia"/>
          <w:lang w:eastAsia="zh-CN"/>
        </w:rPr>
      </w:pPr>
      <w:bookmarkStart w:id="3" w:name="_Toc556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在钢丝网项目的建筑工程设计中，我们将秉承一系列重要的设计原则，以确保钢丝网项目建筑在功能、美观、可持续性等方面达到最佳效果。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首要原则是确保建筑的功能性得到最大化的发挥。我们将充分理解钢丝网项目的实际需求，合理布局各个功能区域，保证建筑在满足业务需求的同时，提供高效的工作环境。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在建筑设计中，我们将综合考虑建设和运营成本。通过精细的经济效益分析，确保设计方案在高效利用资源的同时，对钢丝网项目的长期盈利能力有积极的贡献。</w:t>
      </w:r>
    </w:p>
    <w:p>
      <w:pPr>
        <w:pStyle w:val="Heading2"/>
        <w:ind w:firstLine="560" w:firstLineChars="200"/>
        <w:rPr>
          <w:rFonts w:ascii="仿宋" w:eastAsia="仿宋" w:hAnsi="仿宋" w:cs="仿宋" w:hint="eastAsia"/>
          <w:sz w:val="28"/>
          <w:lang w:eastAsia="zh-CN"/>
        </w:rPr>
      </w:pPr>
      <w:bookmarkStart w:id="4" w:name="_Toc1329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丝网项目的土建工程设计中，我们将精准设定设计年限，结合钢丝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钢丝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88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钢丝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钢丝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钢丝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82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本期工程钢丝网项目预计总建筑面积XXX平方米，其中：计容建筑面积XXX平方米，计划建筑工程投资XX万元，占钢丝网项目总投资的XX%。</w:t>
      </w:r>
    </w:p>
    <w:p>
      <w:pPr>
        <w:pStyle w:val="Heading1"/>
        <w:ind w:firstLine="560" w:firstLineChars="200"/>
        <w:rPr>
          <w:rFonts w:ascii="仿宋" w:eastAsia="仿宋" w:hAnsi="仿宋" w:cs="仿宋" w:hint="eastAsia"/>
          <w:sz w:val="28"/>
          <w:lang w:eastAsia="zh-CN"/>
        </w:rPr>
      </w:pPr>
      <w:bookmarkStart w:id="7" w:name="_Toc22490"/>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0332"/>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钢丝网项目的主要产品是XXXX，预计年产值为XXX万元。这一产品在市场中占据着重要的地位，其广泛的应用范围使得该钢丝网项目的市场前景非常广阔。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钢丝网项目的xxx产品作为重要的原材料之一，将在多个领域发挥关键作用。其在建筑、交通、能源等方面的广泛应用将为整个产业链提供强大的支持，形成产业协同效应。钢丝网项目的年产值XXX万XXX万XXX万万元不仅反映了其在市场上的巨大潜力，更预示着它对国民经济的积极贡献。这种关联度高、涉及面广的产业关系，使得该钢丝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31191"/>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网项目总征地面积为XXXX平方米，相当于约XX.XX亩，其中净用地面积为XXXX平方米，红线范围内相当于约XX.XX亩。这一用地规模充分考虑了钢丝网项目的建设需求，保障了钢丝网项目在合适的空间内得以充分发展。钢丝网项目规划的总建筑面积为XXXX平方米，其中主体工程建设占XXXX平方米，计容建筑面积达XXXX平方米。预计建筑工程的投资将达到XXXX万元，为钢丝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丝网项目计划购置的设备共计XXXX台（套），设备购置费用为XXXX万元。这一设备购置计划充分考虑到钢丝网项目的生产需求和技术要求，确保了钢丝网项目在生产运营中具备先进的技术装备和高效的生产能力。设备的合理配置将为钢丝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网项目计划总投资为XXXX万元，预计年实现营业收入为XXXX万元。这一产能规模的设定旨在确保钢丝网项目能够在投资与回报之间取得平衡，实现长期可持续的发展。钢丝网项目的总投资充分考虑到各个方面的需求，包括用地建设、设备购置等多个环节，以确保钢丝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6157"/>
      <w:r>
        <w:rPr>
          <w:rFonts w:ascii="仿宋" w:eastAsia="仿宋" w:hAnsi="仿宋" w:cs="仿宋" w:hint="eastAsia"/>
          <w:sz w:val="28"/>
          <w:lang w:eastAsia="zh-CN"/>
        </w:rPr>
        <w:t>三、钢丝网项目文档管理</w:t>
      </w:r>
      <w:bookmarkEnd w:id="10"/>
    </w:p>
    <w:p>
      <w:pPr>
        <w:pStyle w:val="Heading2"/>
        <w:rPr>
          <w:rFonts w:ascii="仿宋" w:eastAsia="仿宋" w:hAnsi="仿宋" w:cs="仿宋" w:hint="eastAsia"/>
          <w:lang w:eastAsia="zh-CN"/>
        </w:rPr>
      </w:pPr>
      <w:bookmarkStart w:id="11" w:name="_Toc1290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钢丝网项目高度重视文档的质量和准确性，以支持钢丝网项目的各项活动和决策。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丝网项目文档的编制始于钢丝网项目计划的初期，我们制定了详细的文档编制计划，明确了每个文档的内容、格式和编写责任人。在钢丝网项目启动阶段，我们首先编制了钢丝网项目章程，明确定义了钢丝网项目的目标、范围、风险等关键要素。随后，钢丝网项目团队根据计划陆续编制了需求文档、设计文档、测试文档等各类文档，确保钢丝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钢丝网项目管理中的重要环节，旨在确保钢丝网项目文档符合质量标准和钢丝网项目需求。在钢丝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除了内部审查，我们还进行了外部审查，邀请钢丝网项目相关利益方和专业领域的专家对文档进行独立审查。这有助于获取更全面、客观的反馈，确保钢丝网项目文档不仅符合内部标准，也满足外部需求。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钢丝网项目在文档编制与审查方面建立了严格的管理机制，通过规范的流程和多维度的审查，确保钢丝网项目文档的质量、准确性和可靠性，为钢丝网项目的顺利推进提供了有力支持。</w:t>
      </w:r>
    </w:p>
    <w:p>
      <w:pPr>
        <w:pStyle w:val="Heading2"/>
        <w:ind w:firstLine="560" w:firstLineChars="200"/>
        <w:rPr>
          <w:rFonts w:ascii="仿宋" w:eastAsia="仿宋" w:hAnsi="仿宋" w:cs="仿宋" w:hint="eastAsia"/>
          <w:sz w:val="28"/>
          <w:lang w:eastAsia="zh-CN"/>
        </w:rPr>
      </w:pPr>
      <w:bookmarkStart w:id="12" w:name="_Toc15756"/>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在钢丝网项目中，我们致力于优化文档发布与分发过程，以确保信息的高效传递和团队间协作的顺畅进行。以下是我们采取的关键优化策略：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我们通过多渠道发布文档，包括电子邮件、钢丝网项目管理平台、内部网站等，以满足不同团队成员的偏好和需求。多渠道发布确保了信息的全面覆盖。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我们采用了精细的权限控制，确保只有授权人员可以访问敏感信息。这种安全措施保护了钢丝网项目文档的机密性，防止了未经授权的信息泄露。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8677"/>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文档存档与归档是钢丝网项目生命周期中一个至关重要的环节，直接关系到钢丝网项目信息的长期保存和历史记录的完整性。在钢丝网项目中，我们实施了一系列有效的文档存档与归档管理策略：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6184"/>
      <w:r>
        <w:rPr>
          <w:rFonts w:ascii="仿宋" w:eastAsia="仿宋" w:hAnsi="仿宋" w:cs="仿宋" w:hint="eastAsia"/>
          <w:sz w:val="28"/>
          <w:lang w:eastAsia="zh-CN"/>
        </w:rPr>
        <w:t>四、钢丝网项目绩效评估</w:t>
      </w:r>
      <w:bookmarkEnd w:id="14"/>
    </w:p>
    <w:p>
      <w:pPr>
        <w:pStyle w:val="Heading2"/>
        <w:rPr>
          <w:rFonts w:ascii="仿宋" w:eastAsia="仿宋" w:hAnsi="仿宋" w:cs="仿宋" w:hint="eastAsia"/>
          <w:lang w:eastAsia="zh-CN"/>
        </w:rPr>
      </w:pPr>
      <w:bookmarkStart w:id="15" w:name="_Toc3194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在钢丝网项目中，我们设计了一套全面的绩效评估指标，以确保钢丝网项目的可控和成功交付。这些指标跨足钢丝网项目目标、成本、进度和质量等多个维度，为我们提供了全面洞察钢丝网项目的健康状况。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网项目目标达成率是我们关注的首要指标。我们设定了明确的目标，并通过定期监测和评估，迅速发现并应对潜在的目标偏差。这为钢丝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成本绩效是另一个核心关注点。通过实际成本与预算成本的对比分析，我们深入了解成本差异的原因，及时调整资源分配，保持钢丝网项目在经济效益方面的合理水平。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网项目进度作为关键的绩效指标之一，得到了精心的关注。我们制定了详细的钢丝网项目进度计划，并设立了进度符合度指标，确保实际进度与计划进度保持一致。这使我们能够快速发现和解决潜在的进度问题，保持钢丝网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钢丝网项目绩效的不可或缺的一环。我们引入了一系列的质量标准和客户满意度指标，以确保钢丝网项目交付的成果在质量上达到或超越预期水平。通过持续监测这些指标，我们努力提升钢丝网项目整体质量水平，为钢丝网项目的成功交付提供有力保障。通过这些科学且全面的绩效评估，我们能够更好地引导钢丝网项目的持续改进，确保钢丝网项目目标的顺利达成。</w:t>
      </w:r>
    </w:p>
    <w:p>
      <w:pPr>
        <w:pStyle w:val="Heading2"/>
        <w:ind w:firstLine="560" w:firstLineChars="200"/>
        <w:rPr>
          <w:rFonts w:ascii="仿宋" w:eastAsia="仿宋" w:hAnsi="仿宋" w:cs="仿宋" w:hint="eastAsia"/>
          <w:sz w:val="28"/>
          <w:lang w:eastAsia="zh-CN"/>
        </w:rPr>
      </w:pPr>
      <w:bookmarkStart w:id="16" w:name="_Toc985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绩效评估是钢丝网项目中的关键环节，为确保钢丝网项目达到预期目标，我们采用了多层次、多维度的绩效评估方法。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钢丝网项目的战略目标对齐，确保每个决策和行动都与钢丝网项目整体目标保持一致。团队会定期召开战略对齐会议，审视当前工作与钢丝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钢丝网项目进度、质量、成本和风险等方面。这些指标通过数据收集和分析，为钢丝网项目管理团队提供了客观的评估依据。例如，我们通过钢丝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绩效评估不仅仅停留在钢丝网项目内部，还考虑了钢丝网项目对外部环境的影响。我们定期进行干系人满意度调查，以了解各利益相关方对钢丝网项目的期望和满意度，并及时做出调整。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这种多层次、多角度的绩效评估方法，使得我们能够全面了解钢丝网项目的运行状态，及时做出调整，确保钢丝网项目在不断变化的环境中保持稳健前行。</w:t>
      </w:r>
    </w:p>
    <w:p>
      <w:pPr>
        <w:pStyle w:val="Heading2"/>
        <w:ind w:firstLine="560" w:firstLineChars="200"/>
        <w:rPr>
          <w:rFonts w:ascii="仿宋" w:eastAsia="仿宋" w:hAnsi="仿宋" w:cs="仿宋" w:hint="eastAsia"/>
          <w:sz w:val="28"/>
          <w:lang w:eastAsia="zh-CN"/>
        </w:rPr>
      </w:pPr>
      <w:bookmarkStart w:id="17" w:name="_Toc2280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为了确保钢丝网项目的有效管理和不断优化，我们采用了精心设计的绩效评估周期。这个周期旨在实现灵活、实时和全面的评估，以适应钢丝网项目执行中的各种挑战。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钢丝网项目的不同需求，分为短期、中期和长期。短期评估关注每个迭代或工作周期，以及时发现和解决当前任务中的问题。中期评估涵盖几个迭代，深入了解整体钢丝网项目的趋势和性能。长期评估则着眼于整个钢丝网项目阶段，确保钢丝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钢丝网项目管理工具和协作平台，团队成员能够随时更新和分享钢丝网项目数据。这种实时性的反馈机制使我们能够及时察觉潜在问题，快速调整，保持钢丝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钢丝网项目的决策制定密不可分。每个周期的钢丝网项目回顾会议成为集体总结经验、识别问题深层次原因并找到创新解决方案的平台。这种定期的反思与调整机制使钢丝网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983"/>
      <w:r>
        <w:rPr>
          <w:rFonts w:ascii="仿宋" w:eastAsia="仿宋" w:hAnsi="仿宋" w:cs="仿宋" w:hint="eastAsia"/>
          <w:sz w:val="28"/>
          <w:lang w:eastAsia="zh-CN"/>
        </w:rPr>
        <w:t>五、钢丝网项目可持续发展</w:t>
      </w:r>
      <w:bookmarkEnd w:id="18"/>
    </w:p>
    <w:p>
      <w:pPr>
        <w:pStyle w:val="Heading2"/>
        <w:rPr>
          <w:rFonts w:ascii="仿宋" w:eastAsia="仿宋" w:hAnsi="仿宋" w:cs="仿宋" w:hint="eastAsia"/>
          <w:lang w:eastAsia="zh-CN"/>
        </w:rPr>
      </w:pPr>
      <w:bookmarkStart w:id="19" w:name="_Toc1842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丝网项目中，钢丝网项目团队着眼于未来，明确了可持续发展的战略方向。制定的具体可持续发展目标包括降低资源使用、采用环保技术、最大化社会效益等。这一步骤不仅有助于钢丝网项目在环保和社会责任方面达到最高标准，也为未来提供了明确的指引，确保钢丝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可持续实践的融入钢丝网项目管理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钢丝网项目管理周期。从钢丝网项目规划开始，钢丝网项目团队就考虑了环境和社会的因素。在执行阶段，钢丝网项目团队积极推动绿色技术的应用，优化资源利用。此外，关注员工的社会责任，通过培训和沟通活动提高员工对可持续发展的认知，使他们能够在日常工作中践行可持续实践。这些举措不仅为钢丝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5915"/>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扎根于钢丝网项目的可持续发展理念，我们深信环保与社会责任是钢丝网项目成功的关键支柱。在钢丝网项目的每一步，我们都致力于通过创新和实践，履行对环境和社会的坚定责任。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网项目团队通过引入先进的环保技术、建立高效的废物处理系统以及推动能源节约措施，积极履行环保责任。定期的环保监测和评估确保钢丝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钢丝网项目不仅致力于自身可持续发展，还注重对社会的回馈。通过支持社区钢丝网项目、参与慈善事业、提供培训机会等方式，钢丝网项目积极履行社会责任。与当地社区建立积极互动，关注员工的工作与生活平衡，以及员工的身心健康，是钢丝网项目在社会责任层面的关键举措。这样的实践不仅增强了钢丝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9345"/>
      <w:r>
        <w:rPr>
          <w:rFonts w:ascii="仿宋" w:eastAsia="仿宋" w:hAnsi="仿宋" w:cs="仿宋" w:hint="eastAsia"/>
          <w:sz w:val="28"/>
          <w:lang w:eastAsia="zh-CN"/>
        </w:rPr>
        <w:t>六、钢丝网项目危机管理</w:t>
      </w:r>
      <w:bookmarkEnd w:id="21"/>
    </w:p>
    <w:p>
      <w:pPr>
        <w:pStyle w:val="Heading2"/>
        <w:rPr>
          <w:rFonts w:ascii="仿宋" w:eastAsia="仿宋" w:hAnsi="仿宋" w:cs="仿宋" w:hint="eastAsia"/>
          <w:lang w:eastAsia="zh-CN"/>
        </w:rPr>
      </w:pPr>
      <w:bookmarkStart w:id="22" w:name="_Toc30605"/>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钢丝网项目危机管理中，危机预警与识别是确保钢丝网项目稳健运行的核心步骤。通过建立全面的监测机制，钢丝网项目团队旨在及时发现和理解潜在的风险和危机因素，以便采取及时的预防和应对措施，确保钢丝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https://d.book118.com/548132125032006030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钢丝网项目规划设计蓝图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543130"/>
    <w:rsid w:val="195431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3212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2024-01-20T11:22:00Z</dcterms:created>
  <dcterms:modified xsi:type="dcterms:W3CDTF">2024-01-20T11:22:35Z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577A5F6A6C9F41659FC7C32B22155B3E_11</vt:lpwstr>
  </property>
  <property fmtid="{D5CDD505-2E9C-101B-9397-08002B2CF9AE}" pid="3" name="KSOProductBuildVer">
    <vt:lpwstr>2052-12.1.0.16120</vt:lpwstr>
  </property>
</Properties>
</file>