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扁钢项目规划设计方案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17" w:history="1">
        <w:r>
          <w:rPr>
            <w:rFonts w:ascii="仿宋" w:eastAsia="仿宋" w:hAnsi="仿宋" w:cs="仿宋" w:hint="eastAsia"/>
            <w:lang w:eastAsia="zh-CN"/>
          </w:rPr>
          <w:t>概论</w:t>
        </w:r>
        <w:r>
          <w:tab/>
        </w:r>
        <w:r>
          <w:fldChar w:fldCharType="begin"/>
        </w:r>
        <w:r>
          <w:instrText xml:space="preserve"> PAGEREF _Toc11117 \h </w:instrText>
        </w:r>
        <w:r>
          <w:fldChar w:fldCharType="separate"/>
        </w:r>
        <w:r>
          <w:t>3</w:t>
        </w:r>
        <w:r>
          <w:fldChar w:fldCharType="end"/>
        </w:r>
      </w:hyperlink>
    </w:p>
    <w:p>
      <w:pPr>
        <w:pStyle w:val="TOC1"/>
        <w:tabs>
          <w:tab w:val="right" w:leader="dot" w:pos="8306"/>
        </w:tabs>
      </w:pPr>
      <w:hyperlink w:anchor="_Toc10955" w:history="1">
        <w:r>
          <w:rPr>
            <w:rFonts w:ascii="仿宋" w:eastAsia="仿宋" w:hAnsi="仿宋" w:cs="仿宋" w:hint="eastAsia"/>
            <w:lang w:eastAsia="zh-CN"/>
          </w:rPr>
          <w:t>一、市场分析、调研</w:t>
        </w:r>
        <w:r>
          <w:tab/>
        </w:r>
        <w:r>
          <w:fldChar w:fldCharType="begin"/>
        </w:r>
        <w:r>
          <w:instrText xml:space="preserve"> PAGEREF _Toc10955 \h </w:instrText>
        </w:r>
        <w:r>
          <w:fldChar w:fldCharType="separate"/>
        </w:r>
        <w:r>
          <w:t>3</w:t>
        </w:r>
        <w:r>
          <w:fldChar w:fldCharType="end"/>
        </w:r>
      </w:hyperlink>
    </w:p>
    <w:p>
      <w:pPr>
        <w:pStyle w:val="TOC2"/>
        <w:tabs>
          <w:tab w:val="right" w:leader="dot" w:pos="8306"/>
        </w:tabs>
      </w:pPr>
      <w:hyperlink w:anchor="_Toc21007" w:history="1">
        <w:r>
          <w:rPr>
            <w:rFonts w:ascii="仿宋" w:eastAsia="仿宋" w:hAnsi="仿宋" w:cs="仿宋" w:hint="eastAsia"/>
            <w:lang w:eastAsia="zh-CN"/>
          </w:rPr>
          <w:t>(一)、扁钢行业分析</w:t>
        </w:r>
        <w:r>
          <w:tab/>
        </w:r>
        <w:r>
          <w:fldChar w:fldCharType="begin"/>
        </w:r>
        <w:r>
          <w:instrText xml:space="preserve"> PAGEREF _Toc21007 \h </w:instrText>
        </w:r>
        <w:r>
          <w:fldChar w:fldCharType="separate"/>
        </w:r>
        <w:r>
          <w:t>3</w:t>
        </w:r>
        <w:r>
          <w:fldChar w:fldCharType="end"/>
        </w:r>
      </w:hyperlink>
    </w:p>
    <w:p>
      <w:pPr>
        <w:pStyle w:val="TOC2"/>
        <w:tabs>
          <w:tab w:val="right" w:leader="dot" w:pos="8306"/>
        </w:tabs>
      </w:pPr>
      <w:hyperlink w:anchor="_Toc27615" w:history="1">
        <w:r>
          <w:rPr>
            <w:rFonts w:ascii="仿宋" w:eastAsia="仿宋" w:hAnsi="仿宋" w:cs="仿宋" w:hint="eastAsia"/>
            <w:lang w:eastAsia="zh-CN"/>
          </w:rPr>
          <w:t>(二)、扁钢市场分析预测</w:t>
        </w:r>
        <w:r>
          <w:tab/>
        </w:r>
        <w:r>
          <w:fldChar w:fldCharType="begin"/>
        </w:r>
        <w:r>
          <w:instrText xml:space="preserve"> PAGEREF _Toc27615 \h </w:instrText>
        </w:r>
        <w:r>
          <w:fldChar w:fldCharType="separate"/>
        </w:r>
        <w:r>
          <w:t>4</w:t>
        </w:r>
        <w:r>
          <w:fldChar w:fldCharType="end"/>
        </w:r>
      </w:hyperlink>
    </w:p>
    <w:p>
      <w:pPr>
        <w:pStyle w:val="TOC1"/>
        <w:tabs>
          <w:tab w:val="right" w:leader="dot" w:pos="8306"/>
        </w:tabs>
      </w:pPr>
      <w:hyperlink w:anchor="_Toc12428" w:history="1">
        <w:r>
          <w:rPr>
            <w:rFonts w:ascii="仿宋" w:eastAsia="仿宋" w:hAnsi="仿宋" w:cs="仿宋" w:hint="eastAsia"/>
            <w:lang w:eastAsia="zh-CN"/>
          </w:rPr>
          <w:t>二、产品规划分析</w:t>
        </w:r>
        <w:r>
          <w:tab/>
        </w:r>
        <w:r>
          <w:fldChar w:fldCharType="begin"/>
        </w:r>
        <w:r>
          <w:instrText xml:space="preserve"> PAGEREF _Toc12428 \h </w:instrText>
        </w:r>
        <w:r>
          <w:fldChar w:fldCharType="separate"/>
        </w:r>
        <w:r>
          <w:t>4</w:t>
        </w:r>
        <w:r>
          <w:fldChar w:fldCharType="end"/>
        </w:r>
      </w:hyperlink>
    </w:p>
    <w:p>
      <w:pPr>
        <w:pStyle w:val="TOC2"/>
        <w:tabs>
          <w:tab w:val="right" w:leader="dot" w:pos="8306"/>
        </w:tabs>
      </w:pPr>
      <w:hyperlink w:anchor="_Toc10587" w:history="1">
        <w:r>
          <w:rPr>
            <w:rFonts w:ascii="仿宋" w:eastAsia="仿宋" w:hAnsi="仿宋" w:cs="仿宋" w:hint="eastAsia"/>
            <w:lang w:eastAsia="zh-CN"/>
          </w:rPr>
          <w:t>(一)、产品规划</w:t>
        </w:r>
        <w:r>
          <w:tab/>
        </w:r>
        <w:r>
          <w:fldChar w:fldCharType="begin"/>
        </w:r>
        <w:r>
          <w:instrText xml:space="preserve"> PAGEREF _Toc10587 \h </w:instrText>
        </w:r>
        <w:r>
          <w:fldChar w:fldCharType="separate"/>
        </w:r>
        <w:r>
          <w:t>4</w:t>
        </w:r>
        <w:r>
          <w:fldChar w:fldCharType="end"/>
        </w:r>
      </w:hyperlink>
    </w:p>
    <w:p>
      <w:pPr>
        <w:pStyle w:val="TOC2"/>
        <w:tabs>
          <w:tab w:val="right" w:leader="dot" w:pos="8306"/>
        </w:tabs>
      </w:pPr>
      <w:hyperlink w:anchor="_Toc13018" w:history="1">
        <w:r>
          <w:rPr>
            <w:rFonts w:ascii="仿宋" w:eastAsia="仿宋" w:hAnsi="仿宋" w:cs="仿宋" w:hint="eastAsia"/>
            <w:lang w:eastAsia="zh-CN"/>
          </w:rPr>
          <w:t>(二)、建设规模</w:t>
        </w:r>
        <w:r>
          <w:tab/>
        </w:r>
        <w:r>
          <w:fldChar w:fldCharType="begin"/>
        </w:r>
        <w:r>
          <w:instrText xml:space="preserve"> PAGEREF _Toc13018 \h </w:instrText>
        </w:r>
        <w:r>
          <w:fldChar w:fldCharType="separate"/>
        </w:r>
        <w:r>
          <w:t>5</w:t>
        </w:r>
        <w:r>
          <w:fldChar w:fldCharType="end"/>
        </w:r>
      </w:hyperlink>
    </w:p>
    <w:p>
      <w:pPr>
        <w:pStyle w:val="TOC1"/>
        <w:tabs>
          <w:tab w:val="right" w:leader="dot" w:pos="8306"/>
        </w:tabs>
      </w:pPr>
      <w:hyperlink w:anchor="_Toc8526" w:history="1">
        <w:r>
          <w:rPr>
            <w:rFonts w:ascii="仿宋" w:eastAsia="仿宋" w:hAnsi="仿宋" w:cs="仿宋" w:hint="eastAsia"/>
            <w:lang w:eastAsia="zh-CN"/>
          </w:rPr>
          <w:t>三、扁钢项目绩效评估</w:t>
        </w:r>
        <w:r>
          <w:tab/>
        </w:r>
        <w:r>
          <w:fldChar w:fldCharType="begin"/>
        </w:r>
        <w:r>
          <w:instrText xml:space="preserve"> PAGEREF _Toc8526 \h </w:instrText>
        </w:r>
        <w:r>
          <w:fldChar w:fldCharType="separate"/>
        </w:r>
        <w:r>
          <w:t>6</w:t>
        </w:r>
        <w:r>
          <w:fldChar w:fldCharType="end"/>
        </w:r>
      </w:hyperlink>
    </w:p>
    <w:p>
      <w:pPr>
        <w:pStyle w:val="TOC2"/>
        <w:tabs>
          <w:tab w:val="right" w:leader="dot" w:pos="8306"/>
        </w:tabs>
      </w:pPr>
      <w:hyperlink w:anchor="_Toc16650" w:history="1">
        <w:r>
          <w:rPr>
            <w:rFonts w:ascii="仿宋" w:eastAsia="仿宋" w:hAnsi="仿宋" w:cs="仿宋" w:hint="eastAsia"/>
            <w:lang w:eastAsia="zh-CN"/>
          </w:rPr>
          <w:t>(一)、绩效评估指标</w:t>
        </w:r>
        <w:r>
          <w:tab/>
        </w:r>
        <w:r>
          <w:fldChar w:fldCharType="begin"/>
        </w:r>
        <w:r>
          <w:instrText xml:space="preserve"> PAGEREF _Toc16650 \h </w:instrText>
        </w:r>
        <w:r>
          <w:fldChar w:fldCharType="separate"/>
        </w:r>
        <w:r>
          <w:t>6</w:t>
        </w:r>
        <w:r>
          <w:fldChar w:fldCharType="end"/>
        </w:r>
      </w:hyperlink>
    </w:p>
    <w:p>
      <w:pPr>
        <w:pStyle w:val="TOC2"/>
        <w:tabs>
          <w:tab w:val="right" w:leader="dot" w:pos="8306"/>
        </w:tabs>
      </w:pPr>
      <w:hyperlink w:anchor="_Toc15547" w:history="1">
        <w:r>
          <w:rPr>
            <w:rFonts w:ascii="仿宋" w:eastAsia="仿宋" w:hAnsi="仿宋" w:cs="仿宋" w:hint="eastAsia"/>
            <w:lang w:eastAsia="zh-CN"/>
          </w:rPr>
          <w:t>(二)、绩效评估方法</w:t>
        </w:r>
        <w:r>
          <w:tab/>
        </w:r>
        <w:r>
          <w:fldChar w:fldCharType="begin"/>
        </w:r>
        <w:r>
          <w:instrText xml:space="preserve"> PAGEREF _Toc15547 \h </w:instrText>
        </w:r>
        <w:r>
          <w:fldChar w:fldCharType="separate"/>
        </w:r>
        <w:r>
          <w:t>7</w:t>
        </w:r>
        <w:r>
          <w:fldChar w:fldCharType="end"/>
        </w:r>
      </w:hyperlink>
    </w:p>
    <w:p>
      <w:pPr>
        <w:pStyle w:val="TOC2"/>
        <w:tabs>
          <w:tab w:val="right" w:leader="dot" w:pos="8306"/>
        </w:tabs>
      </w:pPr>
      <w:hyperlink w:anchor="_Toc9324" w:history="1">
        <w:r>
          <w:rPr>
            <w:rFonts w:ascii="仿宋" w:eastAsia="仿宋" w:hAnsi="仿宋" w:cs="仿宋" w:hint="eastAsia"/>
            <w:lang w:eastAsia="zh-CN"/>
          </w:rPr>
          <w:t>(三)、绩效评估周期</w:t>
        </w:r>
        <w:r>
          <w:tab/>
        </w:r>
        <w:r>
          <w:fldChar w:fldCharType="begin"/>
        </w:r>
        <w:r>
          <w:instrText xml:space="preserve"> PAGEREF _Toc9324 \h </w:instrText>
        </w:r>
        <w:r>
          <w:fldChar w:fldCharType="separate"/>
        </w:r>
        <w:r>
          <w:t>8</w:t>
        </w:r>
        <w:r>
          <w:fldChar w:fldCharType="end"/>
        </w:r>
      </w:hyperlink>
    </w:p>
    <w:p>
      <w:pPr>
        <w:pStyle w:val="TOC1"/>
        <w:tabs>
          <w:tab w:val="right" w:leader="dot" w:pos="8306"/>
        </w:tabs>
      </w:pPr>
      <w:hyperlink w:anchor="_Toc23228" w:history="1">
        <w:r>
          <w:rPr>
            <w:rFonts w:ascii="仿宋" w:eastAsia="仿宋" w:hAnsi="仿宋" w:cs="仿宋" w:hint="eastAsia"/>
            <w:lang w:eastAsia="zh-CN"/>
          </w:rPr>
          <w:t>四、扁钢项目文档管理</w:t>
        </w:r>
        <w:r>
          <w:tab/>
        </w:r>
        <w:r>
          <w:fldChar w:fldCharType="begin"/>
        </w:r>
        <w:r>
          <w:instrText xml:space="preserve"> PAGEREF _Toc23228 \h </w:instrText>
        </w:r>
        <w:r>
          <w:fldChar w:fldCharType="separate"/>
        </w:r>
        <w:r>
          <w:t>9</w:t>
        </w:r>
        <w:r>
          <w:fldChar w:fldCharType="end"/>
        </w:r>
      </w:hyperlink>
    </w:p>
    <w:p>
      <w:pPr>
        <w:pStyle w:val="TOC2"/>
        <w:tabs>
          <w:tab w:val="right" w:leader="dot" w:pos="8306"/>
        </w:tabs>
      </w:pPr>
      <w:hyperlink w:anchor="_Toc13966" w:history="1">
        <w:r>
          <w:rPr>
            <w:rFonts w:ascii="仿宋" w:eastAsia="仿宋" w:hAnsi="仿宋" w:cs="仿宋" w:hint="eastAsia"/>
            <w:lang w:eastAsia="zh-CN"/>
          </w:rPr>
          <w:t>(一)、文档编制与审查</w:t>
        </w:r>
        <w:r>
          <w:tab/>
        </w:r>
        <w:r>
          <w:fldChar w:fldCharType="begin"/>
        </w:r>
        <w:r>
          <w:instrText xml:space="preserve"> PAGEREF _Toc13966 \h </w:instrText>
        </w:r>
        <w:r>
          <w:fldChar w:fldCharType="separate"/>
        </w:r>
        <w:r>
          <w:t>9</w:t>
        </w:r>
        <w:r>
          <w:fldChar w:fldCharType="end"/>
        </w:r>
      </w:hyperlink>
    </w:p>
    <w:p>
      <w:pPr>
        <w:pStyle w:val="TOC2"/>
        <w:tabs>
          <w:tab w:val="right" w:leader="dot" w:pos="8306"/>
        </w:tabs>
      </w:pPr>
      <w:hyperlink w:anchor="_Toc4614" w:history="1">
        <w:r>
          <w:rPr>
            <w:rFonts w:ascii="仿宋" w:eastAsia="仿宋" w:hAnsi="仿宋" w:cs="仿宋" w:hint="eastAsia"/>
            <w:lang w:eastAsia="zh-CN"/>
          </w:rPr>
          <w:t>(二)、文档发布与分发</w:t>
        </w:r>
        <w:r>
          <w:tab/>
        </w:r>
        <w:r>
          <w:fldChar w:fldCharType="begin"/>
        </w:r>
        <w:r>
          <w:instrText xml:space="preserve"> PAGEREF _Toc4614 \h </w:instrText>
        </w:r>
        <w:r>
          <w:fldChar w:fldCharType="separate"/>
        </w:r>
        <w:r>
          <w:t>11</w:t>
        </w:r>
        <w:r>
          <w:fldChar w:fldCharType="end"/>
        </w:r>
      </w:hyperlink>
    </w:p>
    <w:p>
      <w:pPr>
        <w:pStyle w:val="TOC2"/>
        <w:tabs>
          <w:tab w:val="right" w:leader="dot" w:pos="8306"/>
        </w:tabs>
      </w:pPr>
      <w:hyperlink w:anchor="_Toc12616" w:history="1">
        <w:r>
          <w:rPr>
            <w:rFonts w:ascii="仿宋" w:eastAsia="仿宋" w:hAnsi="仿宋" w:cs="仿宋" w:hint="eastAsia"/>
            <w:lang w:eastAsia="zh-CN"/>
          </w:rPr>
          <w:t>(三)、文档存档与归档</w:t>
        </w:r>
        <w:r>
          <w:tab/>
        </w:r>
        <w:r>
          <w:fldChar w:fldCharType="begin"/>
        </w:r>
        <w:r>
          <w:instrText xml:space="preserve"> PAGEREF _Toc12616 \h </w:instrText>
        </w:r>
        <w:r>
          <w:fldChar w:fldCharType="separate"/>
        </w:r>
        <w:r>
          <w:t>11</w:t>
        </w:r>
        <w:r>
          <w:fldChar w:fldCharType="end"/>
        </w:r>
      </w:hyperlink>
    </w:p>
    <w:p>
      <w:pPr>
        <w:pStyle w:val="TOC1"/>
        <w:tabs>
          <w:tab w:val="right" w:leader="dot" w:pos="8306"/>
        </w:tabs>
      </w:pPr>
      <w:hyperlink w:anchor="_Toc820" w:history="1">
        <w:r>
          <w:rPr>
            <w:rFonts w:ascii="仿宋" w:eastAsia="仿宋" w:hAnsi="仿宋" w:cs="仿宋" w:hint="eastAsia"/>
            <w:lang w:eastAsia="zh-CN"/>
          </w:rPr>
          <w:t>五、扁钢项目建设单位说明</w:t>
        </w:r>
        <w:r>
          <w:tab/>
        </w:r>
        <w:r>
          <w:fldChar w:fldCharType="begin"/>
        </w:r>
        <w:r>
          <w:instrText xml:space="preserve"> PAGEREF _Toc820 \h </w:instrText>
        </w:r>
        <w:r>
          <w:fldChar w:fldCharType="separate"/>
        </w:r>
        <w:r>
          <w:t>13</w:t>
        </w:r>
        <w:r>
          <w:fldChar w:fldCharType="end"/>
        </w:r>
      </w:hyperlink>
    </w:p>
    <w:p>
      <w:pPr>
        <w:pStyle w:val="TOC2"/>
        <w:tabs>
          <w:tab w:val="right" w:leader="dot" w:pos="8306"/>
        </w:tabs>
      </w:pPr>
      <w:hyperlink w:anchor="_Toc28740" w:history="1">
        <w:r>
          <w:rPr>
            <w:rFonts w:ascii="仿宋" w:eastAsia="仿宋" w:hAnsi="仿宋" w:cs="仿宋" w:hint="eastAsia"/>
            <w:lang w:eastAsia="zh-CN"/>
          </w:rPr>
          <w:t>(一)、扁钢项目承办单位基本情况</w:t>
        </w:r>
        <w:r>
          <w:tab/>
        </w:r>
        <w:r>
          <w:fldChar w:fldCharType="begin"/>
        </w:r>
        <w:r>
          <w:instrText xml:space="preserve"> PAGEREF _Toc28740 \h </w:instrText>
        </w:r>
        <w:r>
          <w:fldChar w:fldCharType="separate"/>
        </w:r>
        <w:r>
          <w:t>13</w:t>
        </w:r>
        <w:r>
          <w:fldChar w:fldCharType="end"/>
        </w:r>
      </w:hyperlink>
    </w:p>
    <w:p>
      <w:pPr>
        <w:pStyle w:val="TOC2"/>
        <w:tabs>
          <w:tab w:val="right" w:leader="dot" w:pos="8306"/>
        </w:tabs>
      </w:pPr>
      <w:hyperlink w:anchor="_Toc27334" w:history="1">
        <w:r>
          <w:rPr>
            <w:rFonts w:ascii="仿宋" w:eastAsia="仿宋" w:hAnsi="仿宋" w:cs="仿宋" w:hint="eastAsia"/>
            <w:lang w:eastAsia="zh-CN"/>
          </w:rPr>
          <w:t>(二)、公司经济效益分析</w:t>
        </w:r>
        <w:r>
          <w:tab/>
        </w:r>
        <w:r>
          <w:fldChar w:fldCharType="begin"/>
        </w:r>
        <w:r>
          <w:instrText xml:space="preserve"> PAGEREF _Toc27334 \h </w:instrText>
        </w:r>
        <w:r>
          <w:fldChar w:fldCharType="separate"/>
        </w:r>
        <w:r>
          <w:t>13</w:t>
        </w:r>
        <w:r>
          <w:fldChar w:fldCharType="end"/>
        </w:r>
      </w:hyperlink>
    </w:p>
    <w:p>
      <w:pPr>
        <w:pStyle w:val="TOC1"/>
        <w:tabs>
          <w:tab w:val="right" w:leader="dot" w:pos="8306"/>
        </w:tabs>
      </w:pPr>
      <w:hyperlink w:anchor="_Toc14237" w:history="1">
        <w:r>
          <w:rPr>
            <w:rFonts w:ascii="仿宋" w:eastAsia="仿宋" w:hAnsi="仿宋" w:cs="仿宋" w:hint="eastAsia"/>
            <w:lang w:eastAsia="zh-CN"/>
          </w:rPr>
          <w:t>六、扁钢项目可持续发展</w:t>
        </w:r>
        <w:r>
          <w:tab/>
        </w:r>
        <w:r>
          <w:fldChar w:fldCharType="begin"/>
        </w:r>
        <w:r>
          <w:instrText xml:space="preserve"> PAGEREF _Toc14237 \h </w:instrText>
        </w:r>
        <w:r>
          <w:fldChar w:fldCharType="separate"/>
        </w:r>
        <w:r>
          <w:t>14</w:t>
        </w:r>
        <w:r>
          <w:fldChar w:fldCharType="end"/>
        </w:r>
      </w:hyperlink>
    </w:p>
    <w:p>
      <w:pPr>
        <w:pStyle w:val="TOC2"/>
        <w:tabs>
          <w:tab w:val="right" w:leader="dot" w:pos="8306"/>
        </w:tabs>
      </w:pPr>
      <w:hyperlink w:anchor="_Toc22453" w:history="1">
        <w:r>
          <w:rPr>
            <w:rFonts w:ascii="仿宋" w:eastAsia="仿宋" w:hAnsi="仿宋" w:cs="仿宋" w:hint="eastAsia"/>
            <w:lang w:eastAsia="zh-CN"/>
          </w:rPr>
          <w:t>(一)、可持续战略与实践</w:t>
        </w:r>
        <w:r>
          <w:tab/>
        </w:r>
        <w:r>
          <w:fldChar w:fldCharType="begin"/>
        </w:r>
        <w:r>
          <w:instrText xml:space="preserve"> PAGEREF _Toc22453 \h </w:instrText>
        </w:r>
        <w:r>
          <w:fldChar w:fldCharType="separate"/>
        </w:r>
        <w:r>
          <w:t>14</w:t>
        </w:r>
        <w:r>
          <w:fldChar w:fldCharType="end"/>
        </w:r>
      </w:hyperlink>
    </w:p>
    <w:p>
      <w:pPr>
        <w:pStyle w:val="TOC2"/>
        <w:tabs>
          <w:tab w:val="right" w:leader="dot" w:pos="8306"/>
        </w:tabs>
      </w:pPr>
      <w:hyperlink w:anchor="_Toc28803" w:history="1">
        <w:r>
          <w:rPr>
            <w:rFonts w:ascii="仿宋" w:eastAsia="仿宋" w:hAnsi="仿宋" w:cs="仿宋" w:hint="eastAsia"/>
            <w:lang w:eastAsia="zh-CN"/>
          </w:rPr>
          <w:t>(二)、环保与社会责任</w:t>
        </w:r>
        <w:r>
          <w:tab/>
        </w:r>
        <w:r>
          <w:fldChar w:fldCharType="begin"/>
        </w:r>
        <w:r>
          <w:instrText xml:space="preserve"> PAGEREF _Toc28803 \h </w:instrText>
        </w:r>
        <w:r>
          <w:fldChar w:fldCharType="separate"/>
        </w:r>
        <w:r>
          <w:t>15</w:t>
        </w:r>
        <w:r>
          <w:fldChar w:fldCharType="end"/>
        </w:r>
      </w:hyperlink>
    </w:p>
    <w:p>
      <w:pPr>
        <w:pStyle w:val="TOC1"/>
        <w:tabs>
          <w:tab w:val="right" w:leader="dot" w:pos="8306"/>
        </w:tabs>
      </w:pPr>
      <w:hyperlink w:anchor="_Toc21513" w:history="1">
        <w:r>
          <w:rPr>
            <w:rFonts w:ascii="仿宋" w:eastAsia="仿宋" w:hAnsi="仿宋" w:cs="仿宋" w:hint="eastAsia"/>
            <w:lang w:eastAsia="zh-CN"/>
          </w:rPr>
          <w:t>七、扁钢项目财务管理</w:t>
        </w:r>
        <w:r>
          <w:tab/>
        </w:r>
        <w:r>
          <w:fldChar w:fldCharType="begin"/>
        </w:r>
        <w:r>
          <w:instrText xml:space="preserve"> PAGEREF _Toc21513 \h </w:instrText>
        </w:r>
        <w:r>
          <w:fldChar w:fldCharType="separate"/>
        </w:r>
        <w:r>
          <w:t>16</w:t>
        </w:r>
        <w:r>
          <w:fldChar w:fldCharType="end"/>
        </w:r>
      </w:hyperlink>
    </w:p>
    <w:p>
      <w:pPr>
        <w:pStyle w:val="TOC2"/>
        <w:tabs>
          <w:tab w:val="right" w:leader="dot" w:pos="8306"/>
        </w:tabs>
      </w:pPr>
      <w:hyperlink w:anchor="_Toc5136" w:history="1">
        <w:r>
          <w:rPr>
            <w:rFonts w:ascii="仿宋" w:eastAsia="仿宋" w:hAnsi="仿宋" w:cs="仿宋" w:hint="eastAsia"/>
            <w:lang w:eastAsia="zh-CN"/>
          </w:rPr>
          <w:t>(一)、资金需求大</w:t>
        </w:r>
        <w:r>
          <w:tab/>
        </w:r>
        <w:r>
          <w:fldChar w:fldCharType="begin"/>
        </w:r>
        <w:r>
          <w:instrText xml:space="preserve"> PAGEREF _Toc5136 \h </w:instrText>
        </w:r>
        <w:r>
          <w:fldChar w:fldCharType="separate"/>
        </w:r>
        <w:r>
          <w:t>16</w:t>
        </w:r>
        <w:r>
          <w:fldChar w:fldCharType="end"/>
        </w:r>
      </w:hyperlink>
    </w:p>
    <w:p>
      <w:pPr>
        <w:pStyle w:val="TOC2"/>
        <w:tabs>
          <w:tab w:val="right" w:leader="dot" w:pos="8306"/>
        </w:tabs>
      </w:pPr>
      <w:hyperlink w:anchor="_Toc30433" w:history="1">
        <w:r>
          <w:rPr>
            <w:rFonts w:ascii="仿宋" w:eastAsia="仿宋" w:hAnsi="仿宋" w:cs="仿宋" w:hint="eastAsia"/>
            <w:lang w:eastAsia="zh-CN"/>
          </w:rPr>
          <w:t>(二)、研发周期长</w:t>
        </w:r>
        <w:r>
          <w:tab/>
        </w:r>
        <w:r>
          <w:fldChar w:fldCharType="begin"/>
        </w:r>
        <w:r>
          <w:instrText xml:space="preserve"> PAGEREF _Toc30433 \h </w:instrText>
        </w:r>
        <w:r>
          <w:fldChar w:fldCharType="separate"/>
        </w:r>
        <w:r>
          <w:t>17</w:t>
        </w:r>
        <w:r>
          <w:fldChar w:fldCharType="end"/>
        </w:r>
      </w:hyperlink>
    </w:p>
    <w:p>
      <w:pPr>
        <w:pStyle w:val="TOC2"/>
        <w:tabs>
          <w:tab w:val="right" w:leader="dot" w:pos="8306"/>
        </w:tabs>
      </w:pPr>
      <w:hyperlink w:anchor="_Toc32174" w:history="1">
        <w:r>
          <w:rPr>
            <w:rFonts w:ascii="仿宋" w:eastAsia="仿宋" w:hAnsi="仿宋" w:cs="仿宋" w:hint="eastAsia"/>
            <w:lang w:eastAsia="zh-CN"/>
          </w:rPr>
          <w:t>(三)、市场风险大</w:t>
        </w:r>
        <w:r>
          <w:tab/>
        </w:r>
        <w:r>
          <w:fldChar w:fldCharType="begin"/>
        </w:r>
        <w:r>
          <w:instrText xml:space="preserve"> PAGEREF _Toc32174 \h </w:instrText>
        </w:r>
        <w:r>
          <w:fldChar w:fldCharType="separate"/>
        </w:r>
        <w:r>
          <w:t>18</w:t>
        </w:r>
        <w:r>
          <w:fldChar w:fldCharType="end"/>
        </w:r>
      </w:hyperlink>
    </w:p>
    <w:p>
      <w:pPr>
        <w:pStyle w:val="TOC2"/>
        <w:tabs>
          <w:tab w:val="right" w:leader="dot" w:pos="8306"/>
        </w:tabs>
      </w:pPr>
      <w:hyperlink w:anchor="_Toc21432" w:history="1">
        <w:r>
          <w:rPr>
            <w:rFonts w:ascii="仿宋" w:eastAsia="仿宋" w:hAnsi="仿宋" w:cs="仿宋" w:hint="eastAsia"/>
            <w:lang w:eastAsia="zh-CN"/>
          </w:rPr>
          <w:t>(四)、利润率高</w:t>
        </w:r>
        <w:r>
          <w:tab/>
        </w:r>
        <w:r>
          <w:fldChar w:fldCharType="begin"/>
        </w:r>
        <w:r>
          <w:instrText xml:space="preserve"> PAGEREF _Toc21432 \h </w:instrText>
        </w:r>
        <w:r>
          <w:fldChar w:fldCharType="separate"/>
        </w:r>
        <w:r>
          <w:t>21</w:t>
        </w:r>
        <w:r>
          <w:fldChar w:fldCharType="end"/>
        </w:r>
      </w:hyperlink>
    </w:p>
    <w:p>
      <w:pPr>
        <w:pStyle w:val="TOC1"/>
        <w:tabs>
          <w:tab w:val="right" w:leader="dot" w:pos="8306"/>
        </w:tabs>
      </w:pPr>
      <w:hyperlink w:anchor="_Toc27067" w:history="1">
        <w:r>
          <w:rPr>
            <w:rFonts w:ascii="仿宋" w:eastAsia="仿宋" w:hAnsi="仿宋" w:cs="仿宋" w:hint="eastAsia"/>
            <w:lang w:eastAsia="zh-CN"/>
          </w:rPr>
          <w:t>八、扁钢项目环境影响分析</w:t>
        </w:r>
        <w:r>
          <w:tab/>
        </w:r>
        <w:r>
          <w:fldChar w:fldCharType="begin"/>
        </w:r>
        <w:r>
          <w:instrText xml:space="preserve"> PAGEREF _Toc27067 \h </w:instrText>
        </w:r>
        <w:r>
          <w:fldChar w:fldCharType="separate"/>
        </w:r>
        <w:r>
          <w:t>23</w:t>
        </w:r>
        <w:r>
          <w:fldChar w:fldCharType="end"/>
        </w:r>
      </w:hyperlink>
    </w:p>
    <w:p>
      <w:pPr>
        <w:pStyle w:val="TOC2"/>
        <w:tabs>
          <w:tab w:val="right" w:leader="dot" w:pos="8306"/>
        </w:tabs>
      </w:pPr>
      <w:hyperlink w:anchor="_Toc6393" w:history="1">
        <w:r>
          <w:rPr>
            <w:rFonts w:ascii="仿宋" w:eastAsia="仿宋" w:hAnsi="仿宋" w:cs="仿宋" w:hint="eastAsia"/>
            <w:lang w:eastAsia="zh-CN"/>
          </w:rPr>
          <w:t>(一)、建设区域环境质量现状</w:t>
        </w:r>
        <w:r>
          <w:tab/>
        </w:r>
        <w:r>
          <w:fldChar w:fldCharType="begin"/>
        </w:r>
        <w:r>
          <w:instrText xml:space="preserve"> PAGEREF _Toc6393 \h </w:instrText>
        </w:r>
        <w:r>
          <w:fldChar w:fldCharType="separate"/>
        </w:r>
        <w:r>
          <w:t>23</w:t>
        </w:r>
        <w:r>
          <w:fldChar w:fldCharType="end"/>
        </w:r>
      </w:hyperlink>
    </w:p>
    <w:p>
      <w:pPr>
        <w:pStyle w:val="TOC2"/>
        <w:tabs>
          <w:tab w:val="right" w:leader="dot" w:pos="8306"/>
        </w:tabs>
      </w:pPr>
      <w:hyperlink w:anchor="_Toc19032" w:history="1">
        <w:r>
          <w:rPr>
            <w:rFonts w:ascii="仿宋" w:eastAsia="仿宋" w:hAnsi="仿宋" w:cs="仿宋" w:hint="eastAsia"/>
            <w:lang w:eastAsia="zh-CN"/>
          </w:rPr>
          <w:t>(二)、建设期环境保护</w:t>
        </w:r>
        <w:r>
          <w:tab/>
        </w:r>
        <w:r>
          <w:fldChar w:fldCharType="begin"/>
        </w:r>
        <w:r>
          <w:instrText xml:space="preserve"> PAGEREF _Toc19032 \h </w:instrText>
        </w:r>
        <w:r>
          <w:fldChar w:fldCharType="separate"/>
        </w:r>
        <w:r>
          <w:t>24</w:t>
        </w:r>
        <w:r>
          <w:fldChar w:fldCharType="end"/>
        </w:r>
      </w:hyperlink>
    </w:p>
    <w:p>
      <w:pPr>
        <w:pStyle w:val="TOC2"/>
        <w:tabs>
          <w:tab w:val="right" w:leader="dot" w:pos="8306"/>
        </w:tabs>
      </w:pPr>
      <w:hyperlink w:anchor="_Toc37" w:history="1">
        <w:r>
          <w:rPr>
            <w:rFonts w:ascii="仿宋" w:eastAsia="仿宋" w:hAnsi="仿宋" w:cs="仿宋" w:hint="eastAsia"/>
            <w:lang w:eastAsia="zh-CN"/>
          </w:rPr>
          <w:t>(三)、运营期环境保护</w:t>
        </w:r>
        <w:r>
          <w:tab/>
        </w:r>
        <w:r>
          <w:fldChar w:fldCharType="begin"/>
        </w:r>
        <w:r>
          <w:instrText xml:space="preserve"> PAGEREF _Toc37 \h </w:instrText>
        </w:r>
        <w:r>
          <w:fldChar w:fldCharType="separate"/>
        </w:r>
        <w:r>
          <w:t>25</w:t>
        </w:r>
        <w:r>
          <w:fldChar w:fldCharType="end"/>
        </w:r>
      </w:hyperlink>
    </w:p>
    <w:p>
      <w:pPr>
        <w:pStyle w:val="TOC2"/>
        <w:tabs>
          <w:tab w:val="right" w:leader="dot" w:pos="8306"/>
        </w:tabs>
      </w:pPr>
      <w:hyperlink w:anchor="_Toc11126" w:history="1">
        <w:r>
          <w:rPr>
            <w:rFonts w:ascii="仿宋" w:eastAsia="仿宋" w:hAnsi="仿宋" w:cs="仿宋" w:hint="eastAsia"/>
            <w:lang w:eastAsia="zh-CN"/>
          </w:rPr>
          <w:t>(四)、扁钢项目建设对区域经济的影响</w:t>
        </w:r>
        <w:r>
          <w:tab/>
        </w:r>
        <w:r>
          <w:fldChar w:fldCharType="begin"/>
        </w:r>
        <w:r>
          <w:instrText xml:space="preserve"> PAGEREF _Toc11126 \h </w:instrText>
        </w:r>
        <w:r>
          <w:fldChar w:fldCharType="separate"/>
        </w:r>
        <w:r>
          <w:t>27</w:t>
        </w:r>
        <w:r>
          <w:fldChar w:fldCharType="end"/>
        </w:r>
      </w:hyperlink>
    </w:p>
    <w:p>
      <w:pPr>
        <w:pStyle w:val="TOC2"/>
        <w:tabs>
          <w:tab w:val="right" w:leader="dot" w:pos="8306"/>
        </w:tabs>
      </w:pPr>
      <w:hyperlink w:anchor="_Toc1033" w:history="1">
        <w:r>
          <w:rPr>
            <w:rFonts w:ascii="仿宋" w:eastAsia="仿宋" w:hAnsi="仿宋" w:cs="仿宋" w:hint="eastAsia"/>
            <w:lang w:eastAsia="zh-CN"/>
          </w:rPr>
          <w:t>(五)、废弃物处理</w:t>
        </w:r>
        <w:r>
          <w:tab/>
        </w:r>
        <w:r>
          <w:fldChar w:fldCharType="begin"/>
        </w:r>
        <w:r>
          <w:instrText xml:space="preserve"> PAGEREF _Toc1033 \h </w:instrText>
        </w:r>
        <w:r>
          <w:fldChar w:fldCharType="separate"/>
        </w:r>
        <w:r>
          <w:t>28</w:t>
        </w:r>
        <w:r>
          <w:fldChar w:fldCharType="end"/>
        </w:r>
      </w:hyperlink>
    </w:p>
    <w:p>
      <w:pPr>
        <w:pStyle w:val="TOC2"/>
        <w:tabs>
          <w:tab w:val="right" w:leader="dot" w:pos="8306"/>
        </w:tabs>
      </w:pPr>
      <w:hyperlink w:anchor="_Toc26795" w:history="1">
        <w:r>
          <w:rPr>
            <w:rFonts w:ascii="仿宋" w:eastAsia="仿宋" w:hAnsi="仿宋" w:cs="仿宋" w:hint="eastAsia"/>
            <w:lang w:eastAsia="zh-CN"/>
          </w:rPr>
          <w:t>(六)、特殊环境影响分析</w:t>
        </w:r>
        <w:r>
          <w:tab/>
        </w:r>
        <w:r>
          <w:fldChar w:fldCharType="begin"/>
        </w:r>
        <w:r>
          <w:instrText xml:space="preserve"> PAGEREF _Toc26795 \h </w:instrText>
        </w:r>
        <w:r>
          <w:fldChar w:fldCharType="separate"/>
        </w:r>
        <w:r>
          <w:t>30</w:t>
        </w:r>
        <w:r>
          <w:fldChar w:fldCharType="end"/>
        </w:r>
      </w:hyperlink>
    </w:p>
    <w:p>
      <w:pPr>
        <w:pStyle w:val="TOC2"/>
        <w:tabs>
          <w:tab w:val="right" w:leader="dot" w:pos="8306"/>
        </w:tabs>
      </w:pPr>
      <w:hyperlink w:anchor="_Toc13795" w:history="1">
        <w:r>
          <w:rPr>
            <w:rFonts w:ascii="仿宋" w:eastAsia="仿宋" w:hAnsi="仿宋" w:cs="仿宋" w:hint="eastAsia"/>
            <w:lang w:eastAsia="zh-CN"/>
          </w:rPr>
          <w:t>(七)、清洁生产</w:t>
        </w:r>
        <w:r>
          <w:tab/>
        </w:r>
        <w:r>
          <w:fldChar w:fldCharType="begin"/>
        </w:r>
        <w:r>
          <w:instrText xml:space="preserve"> PAGEREF _Toc13795 \h </w:instrText>
        </w:r>
        <w:r>
          <w:fldChar w:fldCharType="separate"/>
        </w:r>
        <w:r>
          <w:t>31</w:t>
        </w:r>
        <w:r>
          <w:fldChar w:fldCharType="end"/>
        </w:r>
      </w:hyperlink>
    </w:p>
    <w:p>
      <w:pPr>
        <w:pStyle w:val="TOC2"/>
        <w:tabs>
          <w:tab w:val="right" w:leader="dot" w:pos="8306"/>
        </w:tabs>
      </w:pPr>
      <w:hyperlink w:anchor="_Toc19029" w:history="1">
        <w:r>
          <w:rPr>
            <w:rFonts w:ascii="仿宋" w:eastAsia="仿宋" w:hAnsi="仿宋" w:cs="仿宋" w:hint="eastAsia"/>
            <w:lang w:eastAsia="zh-CN"/>
          </w:rPr>
          <w:t>(八)、环境保护综合评价</w:t>
        </w:r>
        <w:r>
          <w:tab/>
        </w:r>
        <w:r>
          <w:fldChar w:fldCharType="begin"/>
        </w:r>
        <w:r>
          <w:instrText xml:space="preserve"> PAGEREF _Toc19029 \h </w:instrText>
        </w:r>
        <w:r>
          <w:fldChar w:fldCharType="separate"/>
        </w:r>
        <w:r>
          <w:t>32</w:t>
        </w:r>
        <w:r>
          <w:fldChar w:fldCharType="end"/>
        </w:r>
      </w:hyperlink>
    </w:p>
    <w:p>
      <w:pPr>
        <w:pStyle w:val="TOC1"/>
        <w:tabs>
          <w:tab w:val="right" w:leader="dot" w:pos="8306"/>
        </w:tabs>
      </w:pPr>
      <w:hyperlink w:anchor="_Toc4192" w:history="1">
        <w:r>
          <w:rPr>
            <w:rFonts w:ascii="仿宋" w:eastAsia="仿宋" w:hAnsi="仿宋" w:cs="仿宋" w:hint="eastAsia"/>
            <w:lang w:eastAsia="zh-CN"/>
          </w:rPr>
          <w:t>九、扁钢项目技术管理</w:t>
        </w:r>
        <w:r>
          <w:tab/>
        </w:r>
        <w:r>
          <w:fldChar w:fldCharType="begin"/>
        </w:r>
        <w:r>
          <w:instrText xml:space="preserve"> PAGEREF _Toc4192 \h </w:instrText>
        </w:r>
        <w:r>
          <w:fldChar w:fldCharType="separate"/>
        </w:r>
        <w:r>
          <w:t>33</w:t>
        </w:r>
        <w:r>
          <w:fldChar w:fldCharType="end"/>
        </w:r>
      </w:hyperlink>
    </w:p>
    <w:p>
      <w:pPr>
        <w:pStyle w:val="TOC2"/>
        <w:tabs>
          <w:tab w:val="right" w:leader="dot" w:pos="8306"/>
        </w:tabs>
      </w:pPr>
      <w:hyperlink w:anchor="_Toc3338" w:history="1">
        <w:r>
          <w:rPr>
            <w:rFonts w:ascii="仿宋" w:eastAsia="仿宋" w:hAnsi="仿宋" w:cs="仿宋" w:hint="eastAsia"/>
            <w:lang w:eastAsia="zh-CN"/>
          </w:rPr>
          <w:t>(一)、技术方案选用方向</w:t>
        </w:r>
        <w:r>
          <w:tab/>
        </w:r>
        <w:r>
          <w:fldChar w:fldCharType="begin"/>
        </w:r>
        <w:r>
          <w:instrText xml:space="preserve"> PAGEREF _Toc3338 \h </w:instrText>
        </w:r>
        <w:r>
          <w:fldChar w:fldCharType="separate"/>
        </w:r>
        <w:r>
          <w:t>33</w:t>
        </w:r>
        <w:r>
          <w:fldChar w:fldCharType="end"/>
        </w:r>
      </w:hyperlink>
    </w:p>
    <w:p>
      <w:pPr>
        <w:pStyle w:val="TOC2"/>
        <w:tabs>
          <w:tab w:val="right" w:leader="dot" w:pos="8306"/>
        </w:tabs>
      </w:pPr>
      <w:hyperlink w:anchor="_Toc24538" w:history="1">
        <w:r>
          <w:rPr>
            <w:rFonts w:ascii="仿宋" w:eastAsia="仿宋" w:hAnsi="仿宋" w:cs="仿宋" w:hint="eastAsia"/>
            <w:lang w:eastAsia="zh-CN"/>
          </w:rPr>
          <w:t>(二)、工艺技术方案选用原则</w:t>
        </w:r>
        <w:r>
          <w:tab/>
        </w:r>
        <w:r>
          <w:fldChar w:fldCharType="begin"/>
        </w:r>
        <w:r>
          <w:instrText xml:space="preserve"> PAGEREF _Toc24538 \h </w:instrText>
        </w:r>
        <w:r>
          <w:fldChar w:fldCharType="separate"/>
        </w:r>
        <w:r>
          <w:t>35</w:t>
        </w:r>
        <w:r>
          <w:fldChar w:fldCharType="end"/>
        </w:r>
      </w:hyperlink>
    </w:p>
    <w:p>
      <w:pPr>
        <w:pStyle w:val="TOC2"/>
        <w:tabs>
          <w:tab w:val="right" w:leader="dot" w:pos="8306"/>
        </w:tabs>
      </w:pPr>
      <w:hyperlink w:anchor="_Toc11634" w:history="1">
        <w:r>
          <w:rPr>
            <w:rFonts w:ascii="仿宋" w:eastAsia="仿宋" w:hAnsi="仿宋" w:cs="仿宋" w:hint="eastAsia"/>
            <w:lang w:eastAsia="zh-CN"/>
          </w:rPr>
          <w:t>(三)、工艺技术方案要求</w:t>
        </w:r>
        <w:r>
          <w:tab/>
        </w:r>
        <w:r>
          <w:fldChar w:fldCharType="begin"/>
        </w:r>
        <w:r>
          <w:instrText xml:space="preserve"> PAGEREF _Toc11634 \h </w:instrText>
        </w:r>
        <w:r>
          <w:fldChar w:fldCharType="separate"/>
        </w:r>
        <w:r>
          <w:t>37</w:t>
        </w:r>
        <w:r>
          <w:fldChar w:fldCharType="end"/>
        </w:r>
      </w:hyperlink>
    </w:p>
    <w:p>
      <w:pPr>
        <w:pStyle w:val="TOC1"/>
        <w:tabs>
          <w:tab w:val="right" w:leader="dot" w:pos="8306"/>
        </w:tabs>
      </w:pPr>
      <w:hyperlink w:anchor="_Toc20803" w:history="1">
        <w:r>
          <w:rPr>
            <w:rFonts w:ascii="仿宋" w:eastAsia="仿宋" w:hAnsi="仿宋" w:cs="仿宋" w:hint="eastAsia"/>
            <w:lang w:eastAsia="zh-CN"/>
          </w:rPr>
          <w:t>十、扁钢项目经营效益</w:t>
        </w:r>
        <w:r>
          <w:tab/>
        </w:r>
        <w:r>
          <w:fldChar w:fldCharType="begin"/>
        </w:r>
        <w:r>
          <w:instrText xml:space="preserve"> PAGEREF _Toc20803 \h </w:instrText>
        </w:r>
        <w:r>
          <w:fldChar w:fldCharType="separate"/>
        </w:r>
        <w:r>
          <w:t>39</w:t>
        </w:r>
        <w:r>
          <w:fldChar w:fldCharType="end"/>
        </w:r>
      </w:hyperlink>
    </w:p>
    <w:p>
      <w:pPr>
        <w:pStyle w:val="TOC2"/>
        <w:tabs>
          <w:tab w:val="right" w:leader="dot" w:pos="8306"/>
        </w:tabs>
      </w:pPr>
      <w:hyperlink w:anchor="_Toc25589" w:history="1">
        <w:r>
          <w:rPr>
            <w:rFonts w:ascii="仿宋" w:eastAsia="仿宋" w:hAnsi="仿宋" w:cs="仿宋" w:hint="eastAsia"/>
            <w:lang w:eastAsia="zh-CN"/>
          </w:rPr>
          <w:t>(一)、经济评价财务测算</w:t>
        </w:r>
        <w:r>
          <w:tab/>
        </w:r>
        <w:r>
          <w:fldChar w:fldCharType="begin"/>
        </w:r>
        <w:r>
          <w:instrText xml:space="preserve"> PAGEREF _Toc25589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4" w:history="1">
        <w:r>
          <w:rPr>
            <w:rFonts w:ascii="仿宋" w:eastAsia="仿宋" w:hAnsi="仿宋" w:cs="仿宋" w:hint="eastAsia"/>
            <w:lang w:eastAsia="zh-CN"/>
          </w:rPr>
          <w:t>(二)、扁钢项目盈利能力分析</w:t>
        </w:r>
        <w:r>
          <w:tab/>
        </w:r>
        <w:r>
          <w:fldChar w:fldCharType="begin"/>
        </w:r>
        <w:r>
          <w:instrText xml:space="preserve"> PAGEREF _Toc1434 \h </w:instrText>
        </w:r>
        <w:r>
          <w:fldChar w:fldCharType="separate"/>
        </w:r>
        <w:r>
          <w:t>40</w:t>
        </w:r>
        <w:r>
          <w:fldChar w:fldCharType="end"/>
        </w:r>
      </w:hyperlink>
    </w:p>
    <w:p>
      <w:pPr>
        <w:pStyle w:val="TOC1"/>
        <w:tabs>
          <w:tab w:val="right" w:leader="dot" w:pos="8306"/>
        </w:tabs>
      </w:pPr>
      <w:hyperlink w:anchor="_Toc22252" w:history="1">
        <w:r>
          <w:rPr>
            <w:rFonts w:ascii="仿宋" w:eastAsia="仿宋" w:hAnsi="仿宋" w:cs="仿宋" w:hint="eastAsia"/>
            <w:lang w:eastAsia="zh-CN"/>
          </w:rPr>
          <w:t>十一、扁钢项目创新与研发</w:t>
        </w:r>
        <w:r>
          <w:tab/>
        </w:r>
        <w:r>
          <w:fldChar w:fldCharType="begin"/>
        </w:r>
        <w:r>
          <w:instrText xml:space="preserve"> PAGEREF _Toc22252 \h </w:instrText>
        </w:r>
        <w:r>
          <w:fldChar w:fldCharType="separate"/>
        </w:r>
        <w:r>
          <w:t>41</w:t>
        </w:r>
        <w:r>
          <w:fldChar w:fldCharType="end"/>
        </w:r>
      </w:hyperlink>
    </w:p>
    <w:p>
      <w:pPr>
        <w:pStyle w:val="TOC2"/>
        <w:tabs>
          <w:tab w:val="right" w:leader="dot" w:pos="8306"/>
        </w:tabs>
      </w:pPr>
      <w:hyperlink w:anchor="_Toc32557" w:history="1">
        <w:r>
          <w:rPr>
            <w:rFonts w:ascii="仿宋" w:eastAsia="仿宋" w:hAnsi="仿宋" w:cs="仿宋" w:hint="eastAsia"/>
            <w:lang w:eastAsia="zh-CN"/>
          </w:rPr>
          <w:t>(一)、创新策略与方向</w:t>
        </w:r>
        <w:r>
          <w:tab/>
        </w:r>
        <w:r>
          <w:fldChar w:fldCharType="begin"/>
        </w:r>
        <w:r>
          <w:instrText xml:space="preserve"> PAGEREF _Toc32557 \h </w:instrText>
        </w:r>
        <w:r>
          <w:fldChar w:fldCharType="separate"/>
        </w:r>
        <w:r>
          <w:t>41</w:t>
        </w:r>
        <w:r>
          <w:fldChar w:fldCharType="end"/>
        </w:r>
      </w:hyperlink>
    </w:p>
    <w:p>
      <w:pPr>
        <w:pStyle w:val="TOC2"/>
        <w:tabs>
          <w:tab w:val="right" w:leader="dot" w:pos="8306"/>
        </w:tabs>
      </w:pPr>
      <w:hyperlink w:anchor="_Toc5104" w:history="1">
        <w:r>
          <w:rPr>
            <w:rFonts w:ascii="仿宋" w:eastAsia="仿宋" w:hAnsi="仿宋" w:cs="仿宋" w:hint="eastAsia"/>
            <w:lang w:eastAsia="zh-CN"/>
          </w:rPr>
          <w:t>(二)、研发规划与投入</w:t>
        </w:r>
        <w:r>
          <w:tab/>
        </w:r>
        <w:r>
          <w:fldChar w:fldCharType="begin"/>
        </w:r>
        <w:r>
          <w:instrText xml:space="preserve"> PAGEREF _Toc5104 \h </w:instrText>
        </w:r>
        <w:r>
          <w:fldChar w:fldCharType="separate"/>
        </w:r>
        <w:r>
          <w:t>42</w:t>
        </w:r>
        <w:r>
          <w:fldChar w:fldCharType="end"/>
        </w:r>
      </w:hyperlink>
    </w:p>
    <w:p>
      <w:pPr>
        <w:pStyle w:val="TOC1"/>
        <w:tabs>
          <w:tab w:val="right" w:leader="dot" w:pos="8306"/>
        </w:tabs>
      </w:pPr>
      <w:hyperlink w:anchor="_Toc23087" w:history="1">
        <w:r>
          <w:rPr>
            <w:rFonts w:ascii="仿宋" w:eastAsia="仿宋" w:hAnsi="仿宋" w:cs="仿宋" w:hint="eastAsia"/>
            <w:lang w:eastAsia="zh-CN"/>
          </w:rPr>
          <w:t>十二、扁钢项目投资规划</w:t>
        </w:r>
        <w:r>
          <w:tab/>
        </w:r>
        <w:r>
          <w:fldChar w:fldCharType="begin"/>
        </w:r>
        <w:r>
          <w:instrText xml:space="preserve"> PAGEREF _Toc23087 \h </w:instrText>
        </w:r>
        <w:r>
          <w:fldChar w:fldCharType="separate"/>
        </w:r>
        <w:r>
          <w:t>44</w:t>
        </w:r>
        <w:r>
          <w:fldChar w:fldCharType="end"/>
        </w:r>
      </w:hyperlink>
    </w:p>
    <w:p>
      <w:pPr>
        <w:pStyle w:val="TOC2"/>
        <w:tabs>
          <w:tab w:val="right" w:leader="dot" w:pos="8306"/>
        </w:tabs>
      </w:pPr>
      <w:hyperlink w:anchor="_Toc13964" w:history="1">
        <w:r>
          <w:rPr>
            <w:rFonts w:ascii="仿宋" w:eastAsia="仿宋" w:hAnsi="仿宋" w:cs="仿宋" w:hint="eastAsia"/>
            <w:lang w:eastAsia="zh-CN"/>
          </w:rPr>
          <w:t>(一)、扁钢项目总投资估算</w:t>
        </w:r>
        <w:r>
          <w:tab/>
        </w:r>
        <w:r>
          <w:fldChar w:fldCharType="begin"/>
        </w:r>
        <w:r>
          <w:instrText xml:space="preserve"> PAGEREF _Toc13964 \h </w:instrText>
        </w:r>
        <w:r>
          <w:fldChar w:fldCharType="separate"/>
        </w:r>
        <w:r>
          <w:t>44</w:t>
        </w:r>
        <w:r>
          <w:fldChar w:fldCharType="end"/>
        </w:r>
      </w:hyperlink>
    </w:p>
    <w:p>
      <w:pPr>
        <w:pStyle w:val="TOC2"/>
        <w:tabs>
          <w:tab w:val="right" w:leader="dot" w:pos="8306"/>
        </w:tabs>
      </w:pPr>
      <w:hyperlink w:anchor="_Toc7705" w:history="1">
        <w:r>
          <w:rPr>
            <w:rFonts w:ascii="仿宋" w:eastAsia="仿宋" w:hAnsi="仿宋" w:cs="仿宋" w:hint="eastAsia"/>
            <w:lang w:eastAsia="zh-CN"/>
          </w:rPr>
          <w:t>(二)、资金筹措</w:t>
        </w:r>
        <w:r>
          <w:tab/>
        </w:r>
        <w:r>
          <w:fldChar w:fldCharType="begin"/>
        </w:r>
        <w:r>
          <w:instrText xml:space="preserve"> PAGEREF _Toc7705 \h </w:instrText>
        </w:r>
        <w:r>
          <w:fldChar w:fldCharType="separate"/>
        </w:r>
        <w:r>
          <w:t>45</w:t>
        </w:r>
        <w:r>
          <w:fldChar w:fldCharType="end"/>
        </w:r>
      </w:hyperlink>
    </w:p>
    <w:p>
      <w:pPr>
        <w:pStyle w:val="TOC1"/>
        <w:tabs>
          <w:tab w:val="right" w:leader="dot" w:pos="8306"/>
        </w:tabs>
      </w:pPr>
      <w:hyperlink w:anchor="_Toc5047" w:history="1">
        <w:r>
          <w:rPr>
            <w:rFonts w:ascii="仿宋" w:eastAsia="仿宋" w:hAnsi="仿宋" w:cs="仿宋" w:hint="eastAsia"/>
            <w:lang w:eastAsia="zh-CN"/>
          </w:rPr>
          <w:t>十三、扁钢项目治理与监督</w:t>
        </w:r>
        <w:r>
          <w:tab/>
        </w:r>
        <w:r>
          <w:fldChar w:fldCharType="begin"/>
        </w:r>
        <w:r>
          <w:instrText xml:space="preserve"> PAGEREF _Toc5047 \h </w:instrText>
        </w:r>
        <w:r>
          <w:fldChar w:fldCharType="separate"/>
        </w:r>
        <w:r>
          <w:t>46</w:t>
        </w:r>
        <w:r>
          <w:fldChar w:fldCharType="end"/>
        </w:r>
      </w:hyperlink>
    </w:p>
    <w:p>
      <w:pPr>
        <w:pStyle w:val="TOC2"/>
        <w:tabs>
          <w:tab w:val="right" w:leader="dot" w:pos="8306"/>
        </w:tabs>
      </w:pPr>
      <w:hyperlink w:anchor="_Toc1910" w:history="1">
        <w:r>
          <w:rPr>
            <w:rFonts w:ascii="仿宋" w:eastAsia="仿宋" w:hAnsi="仿宋" w:cs="仿宋" w:hint="eastAsia"/>
            <w:lang w:eastAsia="zh-CN"/>
          </w:rPr>
          <w:t>(一)、扁钢项目治理结构</w:t>
        </w:r>
        <w:r>
          <w:tab/>
        </w:r>
        <w:r>
          <w:fldChar w:fldCharType="begin"/>
        </w:r>
        <w:r>
          <w:instrText xml:space="preserve"> PAGEREF _Toc1910 \h </w:instrText>
        </w:r>
        <w:r>
          <w:fldChar w:fldCharType="separate"/>
        </w:r>
        <w:r>
          <w:t>46</w:t>
        </w:r>
        <w:r>
          <w:fldChar w:fldCharType="end"/>
        </w:r>
      </w:hyperlink>
    </w:p>
    <w:p>
      <w:pPr>
        <w:pStyle w:val="TOC2"/>
        <w:tabs>
          <w:tab w:val="right" w:leader="dot" w:pos="8306"/>
        </w:tabs>
      </w:pPr>
      <w:hyperlink w:anchor="_Toc25118" w:history="1">
        <w:r>
          <w:rPr>
            <w:rFonts w:ascii="仿宋" w:eastAsia="仿宋" w:hAnsi="仿宋" w:cs="仿宋" w:hint="eastAsia"/>
            <w:lang w:eastAsia="zh-CN"/>
          </w:rPr>
          <w:t>(二)、监督与审计</w:t>
        </w:r>
        <w:r>
          <w:tab/>
        </w:r>
        <w:r>
          <w:fldChar w:fldCharType="begin"/>
        </w:r>
        <w:r>
          <w:instrText xml:space="preserve"> PAGEREF _Toc25118 \h </w:instrText>
        </w:r>
        <w:r>
          <w:fldChar w:fldCharType="separate"/>
        </w:r>
        <w:r>
          <w:t>47</w:t>
        </w:r>
        <w:r>
          <w:fldChar w:fldCharType="end"/>
        </w:r>
      </w:hyperlink>
    </w:p>
    <w:p>
      <w:pPr>
        <w:pStyle w:val="TOC1"/>
        <w:tabs>
          <w:tab w:val="right" w:leader="dot" w:pos="8306"/>
        </w:tabs>
      </w:pPr>
      <w:hyperlink w:anchor="_Toc21865" w:history="1">
        <w:r>
          <w:rPr>
            <w:rFonts w:ascii="仿宋" w:eastAsia="仿宋" w:hAnsi="仿宋" w:cs="仿宋" w:hint="eastAsia"/>
            <w:lang w:eastAsia="zh-CN"/>
          </w:rPr>
          <w:t>十四、质量管理体系</w:t>
        </w:r>
        <w:r>
          <w:tab/>
        </w:r>
        <w:r>
          <w:fldChar w:fldCharType="begin"/>
        </w:r>
        <w:r>
          <w:instrText xml:space="preserve"> PAGEREF _Toc21865 \h </w:instrText>
        </w:r>
        <w:r>
          <w:fldChar w:fldCharType="separate"/>
        </w:r>
        <w:r>
          <w:t>48</w:t>
        </w:r>
        <w:r>
          <w:fldChar w:fldCharType="end"/>
        </w:r>
      </w:hyperlink>
    </w:p>
    <w:p>
      <w:pPr>
        <w:pStyle w:val="TOC2"/>
        <w:tabs>
          <w:tab w:val="right" w:leader="dot" w:pos="8306"/>
        </w:tabs>
      </w:pPr>
      <w:hyperlink w:anchor="_Toc17137" w:history="1">
        <w:r>
          <w:rPr>
            <w:rFonts w:ascii="仿宋" w:eastAsia="仿宋" w:hAnsi="仿宋" w:cs="仿宋" w:hint="eastAsia"/>
            <w:lang w:eastAsia="zh-CN"/>
          </w:rPr>
          <w:t>(一)、质量目标与方针</w:t>
        </w:r>
        <w:r>
          <w:tab/>
        </w:r>
        <w:r>
          <w:fldChar w:fldCharType="begin"/>
        </w:r>
        <w:r>
          <w:instrText xml:space="preserve"> PAGEREF _Toc17137 \h </w:instrText>
        </w:r>
        <w:r>
          <w:fldChar w:fldCharType="separate"/>
        </w:r>
        <w:r>
          <w:t>48</w:t>
        </w:r>
        <w:r>
          <w:fldChar w:fldCharType="end"/>
        </w:r>
      </w:hyperlink>
    </w:p>
    <w:p>
      <w:pPr>
        <w:pStyle w:val="TOC2"/>
        <w:tabs>
          <w:tab w:val="right" w:leader="dot" w:pos="8306"/>
        </w:tabs>
      </w:pPr>
      <w:hyperlink w:anchor="_Toc28815" w:history="1">
        <w:r>
          <w:rPr>
            <w:rFonts w:ascii="仿宋" w:eastAsia="仿宋" w:hAnsi="仿宋" w:cs="仿宋" w:hint="eastAsia"/>
            <w:lang w:eastAsia="zh-CN"/>
          </w:rPr>
          <w:t>(二)、质量管理责任</w:t>
        </w:r>
        <w:r>
          <w:tab/>
        </w:r>
        <w:r>
          <w:fldChar w:fldCharType="begin"/>
        </w:r>
        <w:r>
          <w:instrText xml:space="preserve"> PAGEREF _Toc28815 \h </w:instrText>
        </w:r>
        <w:r>
          <w:fldChar w:fldCharType="separate"/>
        </w:r>
        <w:r>
          <w:t>49</w:t>
        </w:r>
        <w:r>
          <w:fldChar w:fldCharType="end"/>
        </w:r>
      </w:hyperlink>
    </w:p>
    <w:p>
      <w:pPr>
        <w:pStyle w:val="TOC2"/>
        <w:tabs>
          <w:tab w:val="right" w:leader="dot" w:pos="8306"/>
        </w:tabs>
      </w:pPr>
      <w:hyperlink w:anchor="_Toc24513" w:history="1">
        <w:r>
          <w:rPr>
            <w:rFonts w:ascii="仿宋" w:eastAsia="仿宋" w:hAnsi="仿宋" w:cs="仿宋" w:hint="eastAsia"/>
            <w:lang w:eastAsia="zh-CN"/>
          </w:rPr>
          <w:t>(三)、质量管理体系文件</w:t>
        </w:r>
        <w:r>
          <w:tab/>
        </w:r>
        <w:r>
          <w:fldChar w:fldCharType="begin"/>
        </w:r>
        <w:r>
          <w:instrText xml:space="preserve"> PAGEREF _Toc24513 \h </w:instrText>
        </w:r>
        <w:r>
          <w:fldChar w:fldCharType="separate"/>
        </w:r>
        <w:r>
          <w:t>51</w:t>
        </w:r>
        <w:r>
          <w:fldChar w:fldCharType="end"/>
        </w:r>
      </w:hyperlink>
    </w:p>
    <w:p>
      <w:pPr>
        <w:pStyle w:val="TOC2"/>
        <w:tabs>
          <w:tab w:val="right" w:leader="dot" w:pos="8306"/>
        </w:tabs>
      </w:pPr>
      <w:hyperlink w:anchor="_Toc23033" w:history="1">
        <w:r>
          <w:rPr>
            <w:rFonts w:ascii="仿宋" w:eastAsia="仿宋" w:hAnsi="仿宋" w:cs="仿宋" w:hint="eastAsia"/>
            <w:lang w:eastAsia="zh-CN"/>
          </w:rPr>
          <w:t>(四)、质量培训与教育</w:t>
        </w:r>
        <w:r>
          <w:tab/>
        </w:r>
        <w:r>
          <w:fldChar w:fldCharType="begin"/>
        </w:r>
        <w:r>
          <w:instrText xml:space="preserve"> PAGEREF _Toc23033 \h </w:instrText>
        </w:r>
        <w:r>
          <w:fldChar w:fldCharType="separate"/>
        </w:r>
        <w:r>
          <w:t>53</w:t>
        </w:r>
        <w:r>
          <w:fldChar w:fldCharType="end"/>
        </w:r>
      </w:hyperlink>
    </w:p>
    <w:p>
      <w:pPr>
        <w:pStyle w:val="TOC2"/>
        <w:tabs>
          <w:tab w:val="right" w:leader="dot" w:pos="8306"/>
        </w:tabs>
      </w:pPr>
      <w:hyperlink w:anchor="_Toc17431" w:history="1">
        <w:r>
          <w:rPr>
            <w:rFonts w:ascii="仿宋" w:eastAsia="仿宋" w:hAnsi="仿宋" w:cs="仿宋" w:hint="eastAsia"/>
            <w:lang w:eastAsia="zh-CN"/>
          </w:rPr>
          <w:t>(五)、质量审核与评价</w:t>
        </w:r>
        <w:r>
          <w:tab/>
        </w:r>
        <w:r>
          <w:fldChar w:fldCharType="begin"/>
        </w:r>
        <w:r>
          <w:instrText xml:space="preserve"> PAGEREF _Toc17431 \h </w:instrText>
        </w:r>
        <w:r>
          <w:fldChar w:fldCharType="separate"/>
        </w:r>
        <w:r>
          <w:t>54</w:t>
        </w:r>
        <w:r>
          <w:fldChar w:fldCharType="end"/>
        </w:r>
      </w:hyperlink>
    </w:p>
    <w:p>
      <w:pPr>
        <w:pStyle w:val="TOC2"/>
        <w:tabs>
          <w:tab w:val="right" w:leader="dot" w:pos="8306"/>
        </w:tabs>
      </w:pPr>
      <w:hyperlink w:anchor="_Toc10974" w:history="1">
        <w:r>
          <w:rPr>
            <w:rFonts w:ascii="仿宋" w:eastAsia="仿宋" w:hAnsi="仿宋" w:cs="仿宋" w:hint="eastAsia"/>
            <w:lang w:eastAsia="zh-CN"/>
          </w:rPr>
          <w:t>(六)、不符合与纠正措施</w:t>
        </w:r>
        <w:r>
          <w:tab/>
        </w:r>
        <w:r>
          <w:fldChar w:fldCharType="begin"/>
        </w:r>
        <w:r>
          <w:instrText xml:space="preserve"> PAGEREF _Toc10974 \h </w:instrText>
        </w:r>
        <w:r>
          <w:fldChar w:fldCharType="separate"/>
        </w:r>
        <w:r>
          <w:t>55</w:t>
        </w:r>
        <w:r>
          <w:fldChar w:fldCharType="end"/>
        </w:r>
      </w:hyperlink>
    </w:p>
    <w:p>
      <w:pPr>
        <w:pStyle w:val="TOC1"/>
        <w:tabs>
          <w:tab w:val="right" w:leader="dot" w:pos="8306"/>
        </w:tabs>
      </w:pPr>
      <w:hyperlink w:anchor="_Toc14549" w:history="1">
        <w:r>
          <w:rPr>
            <w:rFonts w:ascii="仿宋" w:eastAsia="仿宋" w:hAnsi="仿宋" w:cs="仿宋" w:hint="eastAsia"/>
            <w:lang w:eastAsia="zh-CN"/>
          </w:rPr>
          <w:t>十五、扁钢项目实施保障措施</w:t>
        </w:r>
        <w:r>
          <w:tab/>
        </w:r>
        <w:r>
          <w:fldChar w:fldCharType="begin"/>
        </w:r>
        <w:r>
          <w:instrText xml:space="preserve"> PAGEREF _Toc14549 \h </w:instrText>
        </w:r>
        <w:r>
          <w:fldChar w:fldCharType="separate"/>
        </w:r>
        <w:r>
          <w:t>56</w:t>
        </w:r>
        <w:r>
          <w:fldChar w:fldCharType="end"/>
        </w:r>
      </w:hyperlink>
    </w:p>
    <w:p>
      <w:pPr>
        <w:pStyle w:val="TOC2"/>
        <w:tabs>
          <w:tab w:val="right" w:leader="dot" w:pos="8306"/>
        </w:tabs>
      </w:pPr>
      <w:hyperlink w:anchor="_Toc29432" w:history="1">
        <w:r>
          <w:rPr>
            <w:rFonts w:ascii="仿宋" w:eastAsia="仿宋" w:hAnsi="仿宋" w:cs="仿宋" w:hint="eastAsia"/>
            <w:lang w:eastAsia="zh-CN"/>
          </w:rPr>
          <w:t>(一)、扁钢项目实施保障机制</w:t>
        </w:r>
        <w:r>
          <w:tab/>
        </w:r>
        <w:r>
          <w:fldChar w:fldCharType="begin"/>
        </w:r>
        <w:r>
          <w:instrText xml:space="preserve"> PAGEREF _Toc29432 \h </w:instrText>
        </w:r>
        <w:r>
          <w:fldChar w:fldCharType="separate"/>
        </w:r>
        <w:r>
          <w:t>56</w:t>
        </w:r>
        <w:r>
          <w:fldChar w:fldCharType="end"/>
        </w:r>
      </w:hyperlink>
    </w:p>
    <w:p>
      <w:pPr>
        <w:pStyle w:val="TOC2"/>
        <w:tabs>
          <w:tab w:val="right" w:leader="dot" w:pos="8306"/>
        </w:tabs>
      </w:pPr>
      <w:hyperlink w:anchor="_Toc22445" w:history="1">
        <w:r>
          <w:rPr>
            <w:rFonts w:ascii="仿宋" w:eastAsia="仿宋" w:hAnsi="仿宋" w:cs="仿宋" w:hint="eastAsia"/>
            <w:lang w:eastAsia="zh-CN"/>
          </w:rPr>
          <w:t>(二)、扁钢项目法律合规要求</w:t>
        </w:r>
        <w:r>
          <w:tab/>
        </w:r>
        <w:r>
          <w:fldChar w:fldCharType="begin"/>
        </w:r>
        <w:r>
          <w:instrText xml:space="preserve"> PAGEREF _Toc22445 \h </w:instrText>
        </w:r>
        <w:r>
          <w:fldChar w:fldCharType="separate"/>
        </w:r>
        <w:r>
          <w:t>59</w:t>
        </w:r>
        <w:r>
          <w:fldChar w:fldCharType="end"/>
        </w:r>
      </w:hyperlink>
    </w:p>
    <w:p>
      <w:pPr>
        <w:pStyle w:val="TOC2"/>
        <w:tabs>
          <w:tab w:val="right" w:leader="dot" w:pos="8306"/>
        </w:tabs>
      </w:pPr>
      <w:hyperlink w:anchor="_Toc29349" w:history="1">
        <w:r>
          <w:rPr>
            <w:rFonts w:ascii="仿宋" w:eastAsia="仿宋" w:hAnsi="仿宋" w:cs="仿宋" w:hint="eastAsia"/>
            <w:lang w:eastAsia="zh-CN"/>
          </w:rPr>
          <w:t>(三)、扁钢项目合同管理与法律事务</w:t>
        </w:r>
        <w:r>
          <w:tab/>
        </w:r>
        <w:r>
          <w:fldChar w:fldCharType="begin"/>
        </w:r>
        <w:r>
          <w:instrText xml:space="preserve"> PAGEREF _Toc29349 \h </w:instrText>
        </w:r>
        <w:r>
          <w:fldChar w:fldCharType="separate"/>
        </w:r>
        <w:r>
          <w:t>63</w:t>
        </w:r>
        <w:r>
          <w:fldChar w:fldCharType="end"/>
        </w:r>
      </w:hyperlink>
    </w:p>
    <w:p>
      <w:pPr>
        <w:pStyle w:val="TOC2"/>
        <w:tabs>
          <w:tab w:val="right" w:leader="dot" w:pos="8306"/>
        </w:tabs>
      </w:pPr>
      <w:hyperlink w:anchor="_Toc32552" w:history="1">
        <w:r>
          <w:rPr>
            <w:rFonts w:ascii="仿宋" w:eastAsia="仿宋" w:hAnsi="仿宋" w:cs="仿宋" w:hint="eastAsia"/>
            <w:lang w:eastAsia="zh-CN"/>
          </w:rPr>
          <w:t>(四)、扁钢项目知识产权保护策略</w:t>
        </w:r>
        <w:r>
          <w:tab/>
        </w:r>
        <w:r>
          <w:fldChar w:fldCharType="begin"/>
        </w:r>
        <w:r>
          <w:instrText xml:space="preserve"> PAGEREF _Toc32552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007"/>
      <w:r>
        <w:rPr>
          <w:rFonts w:ascii="仿宋" w:eastAsia="仿宋" w:hAnsi="仿宋" w:cs="仿宋" w:hint="eastAsia"/>
          <w:lang w:eastAsia="zh-CN"/>
        </w:rPr>
        <w:t>(一)、扁钢行业分析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扁钢行业一直以来都是市场的关注焦点。行业内的发展趋势、竞争态势以及潜在机会都对扁钢项目的推进产生深远的影响。通过深入研究行业的整体概貌，我们将更好地理解行业的核心特征，为扁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扁钢行业，技术一直是推动创新和发展的关键因素。我们将对当前技术趋势进行详尽分析，包括但不限于人工智能、大数据应用、先进制造技术等。这有助于扁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扁钢项目成功的基础。我们将对主要竞争对手进行深入研究，包括其市场份额、产品特点、市场定位等。通过全面了解竞争对手的优势和劣势，扁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615"/>
      <w:r>
        <w:rPr>
          <w:rFonts w:ascii="仿宋" w:eastAsia="仿宋" w:hAnsi="仿宋" w:cs="仿宋" w:hint="eastAsia"/>
          <w:sz w:val="28"/>
          <w:lang w:eastAsia="zh-CN"/>
        </w:rPr>
        <w:t>(二)、扁钢市场分析预测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通过对市场规模的深入调研，我们将预测扁钢市场未来的增长趋势。这包括市场的整体规模、各细分领域的发展趋势等。扁钢项目可以根据市场的扩张速度和潜在机会，制定更符合市场需求的发展策略。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了解消费者的需求是市场分析的核心。我们将通过调查研究，深入挖掘目标消费者的需求特点、购买习惯以及对产品和服务的期望。这有助于扁钢项目更好地定位目标市场，提供更符合消费者期待的解决方案。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扁钢项目实施过程中需要充分考虑的因素。我们将对市场风险进行全面评估，包括但不限于政策法规风险、市场竞争风险、技术变革风险等。通过对潜在风险的深入分析，扁钢项目可以制定相应的风险缓解策略，降低不确定性对扁钢项目的影响。</w:t>
      </w:r>
    </w:p>
    <w:p>
      <w:pPr>
        <w:pStyle w:val="Heading1"/>
        <w:ind w:firstLine="560" w:firstLineChars="200"/>
        <w:rPr>
          <w:rFonts w:ascii="仿宋" w:eastAsia="仿宋" w:hAnsi="仿宋" w:cs="仿宋" w:hint="eastAsia"/>
          <w:sz w:val="28"/>
          <w:lang w:eastAsia="zh-CN"/>
        </w:rPr>
      </w:pPr>
      <w:bookmarkStart w:id="5" w:name="_Toc1242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58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扁钢项目的主要产品是XXXX，预计年产值为XXX万元。这一产品在市场中占据着重要的地位，其广泛的应用范围使得该扁钢项目的市场前景非常广阔。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扁钢项目的xxx产品作为重要的原材料之一，将在多个领域发挥关键作用。其在建筑、交通、能源等方面的广泛应用将为整个产业链提供强大的支持，形成产业协同效应。扁钢项目的年产值XXX万XXX万XXX万万元不仅反映了其在市场上的巨大潜力，更预示着它对国民经济的积极贡献。这种关联度高、涉及面广的产业关系，使得该扁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01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总征地面积为XXXX平方米，相当于约XX.XX亩，其中净用地面积为XXXX平方米，红线范围内相当于约XX.XX亩。这一用地规模充分考虑了扁钢项目的建设需求，保障了扁钢项目在合适的空间内得以充分发展。扁钢项目规划的总建筑面积为XXXX平方米，其中主体工程建设占XXXX平方米，计容建筑面积达XXXX平方米。预计建筑工程的投资将达到XXXX万元，为扁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计划购置的设备共计XXXX台（套），设备购置费用为XXXX万元。这一设备购置计划充分考虑到扁钢项目的生产需求和技术要求，确保了扁钢项目在生产运营中具备先进的技术装备和高效的生产能力。设备的合理配置将为扁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计划总投资为XXXX万元，预计年实现营业收入为XXXX万元。这一产能规模的设定旨在确保扁钢项目能够在投资与回报之间取得平衡，实现长期可持续的发展。扁钢项目的总投资充分考虑到各个方面的需求，包括用地建设、设备购置等多个环节，以确保扁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526"/>
      <w:r>
        <w:rPr>
          <w:rFonts w:ascii="仿宋" w:eastAsia="仿宋" w:hAnsi="仿宋" w:cs="仿宋" w:hint="eastAsia"/>
          <w:sz w:val="28"/>
          <w:lang w:eastAsia="zh-CN"/>
        </w:rPr>
        <w:t>三、扁钢项目绩效评估</w:t>
      </w:r>
      <w:bookmarkEnd w:id="8"/>
    </w:p>
    <w:p>
      <w:pPr>
        <w:pStyle w:val="Heading2"/>
        <w:rPr>
          <w:rFonts w:ascii="仿宋" w:eastAsia="仿宋" w:hAnsi="仿宋" w:cs="仿宋" w:hint="eastAsia"/>
          <w:lang w:eastAsia="zh-CN"/>
        </w:rPr>
      </w:pPr>
      <w:bookmarkStart w:id="9" w:name="_Toc1665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在扁钢项目中，我们设计了一套全面的绩效评估指标，以确保扁钢项目的可控和成功交付。这些指标跨足扁钢项目目标、成本、进度和质量等多个维度，为我们提供了全面洞察扁钢项目的健康状况。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目标达成率是我们关注的首要指标。我们设定了明确的目标，并通过定期监测和评估，迅速发现并应对潜在的目标偏差。这为扁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成本绩效是另一个核心关注点。通过实际成本与预算成本的对比分析，我们深入了解成本差异的原因，及时调整资源分配，保持扁钢项目在经济效益方面的合理水平。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进度作为关键的绩效指标之一，得到了精心的关注。我们制定了详细的扁钢项目进度计划，并设立了进度符合度指标，确保实际进度与计划进度保持一致。这使我们能够快速发现和解决潜在的进度问题，保持扁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扁钢项目绩效的不可或缺的一环。我们引入了一系列的质量标准和客户满意度指标，以确保扁钢项目交付的成果在质量上达到或超越预期水平。通过持续监测这些指标，我们努力提升扁钢项目整体质量水平，为扁钢项目的成功交付提供有力保障。通过这些科学且全面的绩效评估，我们能够更好地引导扁钢项目的持续改进，确保扁钢项目目标的顺利达成。</w:t>
      </w:r>
    </w:p>
    <w:p>
      <w:pPr>
        <w:pStyle w:val="Heading2"/>
        <w:ind w:firstLine="560" w:firstLineChars="200"/>
        <w:rPr>
          <w:rFonts w:ascii="仿宋" w:eastAsia="仿宋" w:hAnsi="仿宋" w:cs="仿宋" w:hint="eastAsia"/>
          <w:sz w:val="28"/>
          <w:lang w:eastAsia="zh-CN"/>
        </w:rPr>
      </w:pPr>
      <w:bookmarkStart w:id="10" w:name="_Toc1554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绩效评估是扁钢项目中的关键环节，为确保扁钢项目达到预期目标，我们采用了多层次、多维度的绩效评估方法。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扁钢项目的战略目标对齐，确保每个决策和行动都与扁钢项目整体目标保持一致。团队会定期召开战略对齐会议，审视当前工作与扁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扁钢项目进度、质量、成本和风险等方面。这些指标通过数据收集和分析，为扁钢项目管理团队提供了客观的评估依据。例如，我们通过扁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绩效评估不仅仅停留在扁钢项目内部，还考虑了扁钢项目对外部环境的影响。我们定期进行干系人满意度调查，以了解各利益相关方对扁钢项目的期望和满意度，并及时做出调整。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这种多层次、多角度的绩效评估方法，使得我们能够全面了解扁钢项目的运行状态，及时做出调整，确保扁钢项目在不断变化的环境中保持稳健前行。</w:t>
      </w:r>
    </w:p>
    <w:p>
      <w:pPr>
        <w:pStyle w:val="Heading2"/>
        <w:ind w:firstLine="560" w:firstLineChars="200"/>
        <w:rPr>
          <w:rFonts w:ascii="仿宋" w:eastAsia="仿宋" w:hAnsi="仿宋" w:cs="仿宋" w:hint="eastAsia"/>
          <w:sz w:val="28"/>
          <w:lang w:eastAsia="zh-CN"/>
        </w:rPr>
      </w:pPr>
      <w:bookmarkStart w:id="11" w:name="_Toc932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为了确保扁钢项目的有效管理和不断优化，我们采用了精心设计的绩效评估周期。这个周期旨在实现灵活、实时和全面的评估，以适应扁钢项目执行中的各种挑战。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扁钢项目的不同需求，分为短期、中期和长期。短期评估关注每个迭代或工作周期，以及时发现和解决当前任务中的问题。中期评估涵盖几个迭代，深入了解整体扁钢项目的趋势和性能。长期评估则着眼于整个扁钢项目阶段，确保扁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扁钢项目管理工具和协作平台，团队成员能够随时更新和分享扁钢项目数据。这种实时性的反馈机制使我们能够及时察觉潜在问题，快速调整，保持扁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扁钢项目的决策制定密不可分。每个周期的扁钢项目回顾会议成为集体总结经验、识别问题深层次原因并找到创新解决方案的平台。这种定期的反思与调整机制使扁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228"/>
      <w:r>
        <w:rPr>
          <w:rFonts w:ascii="仿宋" w:eastAsia="仿宋" w:hAnsi="仿宋" w:cs="仿宋" w:hint="eastAsia"/>
          <w:sz w:val="28"/>
          <w:lang w:eastAsia="zh-CN"/>
        </w:rPr>
        <w:t>四、扁钢项目文档管理</w:t>
      </w:r>
      <w:bookmarkEnd w:id="12"/>
    </w:p>
    <w:p>
      <w:pPr>
        <w:pStyle w:val="Heading2"/>
        <w:rPr>
          <w:rFonts w:ascii="仿宋" w:eastAsia="仿宋" w:hAnsi="仿宋" w:cs="仿宋" w:hint="eastAsia"/>
          <w:lang w:eastAsia="zh-CN"/>
        </w:rPr>
      </w:pPr>
      <w:bookmarkStart w:id="13" w:name="_Toc1396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扁钢项目高度重视文档的质量和准确性，以支持扁钢项目的各项活动和决策。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文档的编制始于扁钢项目计划的初期，我们制定了详细的文档编制计划，明确了每个文档的内容、格式和编写责任人。在扁钢项目启动阶段，我们首先编制了扁钢项目章程，明确定义了扁钢项目的目标、范围、风险等关键要素。随后，扁钢项目团队根据计划陆续编制了需求文档、设计文档、测试文档等各类文档，确保扁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扁钢项目管理中的重要环节，旨在确保扁钢项目文档符合质量标准和扁钢项目需求。在扁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除了内部审查，我们还进行了外部审查，邀请扁钢项目相关利益方和专业领域的专家对文档进行独立审查。这有助于获取更全面、客观的反馈，确保扁钢项目文档不仅符合内部标准，也满足外部需求。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扁钢项目在文档编制与审查方面建立了严格的管理机制，通过规范的流程和多维度的审查，确保扁钢项目文档的质量、准确性和可靠性，为扁钢项目的顺利推进提供了有力支持。</w:t>
      </w:r>
    </w:p>
    <w:p>
      <w:pPr>
        <w:pStyle w:val="Heading2"/>
        <w:ind w:firstLine="560" w:firstLineChars="200"/>
        <w:rPr>
          <w:rFonts w:ascii="仿宋" w:eastAsia="仿宋" w:hAnsi="仿宋" w:cs="仿宋" w:hint="eastAsia"/>
          <w:sz w:val="28"/>
          <w:lang w:eastAsia="zh-CN"/>
        </w:rPr>
      </w:pPr>
      <w:bookmarkStart w:id="14" w:name="_Toc461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在扁钢项目中，我们致力于优化文档发布与分发过程，以确保信息的高效传递和团队间协作的顺畅进行。以下是我们采取的关键优化策略：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我们通过多渠道发布文档，包括电子邮件、扁钢项目管理平台、内部网站等，以满足不同团队成员的偏好和需求。多渠道发布确保了信息的全面覆盖。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我们采用了精细的权限控制，确保只有授权人员可以访问敏感信息。这种安全措施保护了扁钢项目文档的机密性，防止了未经授权的信息泄露。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61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文档存档与归档是扁钢项目生命周期中一个至关重要的环节，直接关系到扁钢项目信息的长期保存和历史记录的完整性。在扁钢项目中，我们实施了一系列有效的文档存档与归档管理策略：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820"/>
      <w:r>
        <w:rPr>
          <w:rFonts w:ascii="仿宋" w:eastAsia="仿宋" w:hAnsi="仿宋" w:cs="仿宋" w:hint="eastAsia"/>
          <w:sz w:val="28"/>
          <w:lang w:eastAsia="zh-CN"/>
        </w:rPr>
        <w:t>五、扁钢项目建设单位说明</w:t>
      </w:r>
      <w:bookmarkEnd w:id="16"/>
    </w:p>
    <w:p>
      <w:pPr>
        <w:pStyle w:val="Heading2"/>
        <w:rPr>
          <w:rFonts w:ascii="仿宋" w:eastAsia="仿宋" w:hAnsi="仿宋" w:cs="仿宋" w:hint="eastAsia"/>
          <w:lang w:eastAsia="zh-CN"/>
        </w:rPr>
      </w:pPr>
      <w:bookmarkStart w:id="17" w:name="_Toc28740"/>
      <w:r>
        <w:rPr>
          <w:rFonts w:ascii="仿宋" w:eastAsia="仿宋" w:hAnsi="仿宋" w:cs="仿宋" w:hint="eastAsia"/>
          <w:lang w:eastAsia="zh-CN"/>
        </w:rPr>
        <w:t>(一)、扁钢项目承办单位基本情况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733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扁钢项目承办单位的XXXX，我们着眼于实现可持续的经济效益。通过技术创新和解决方案的提供，公司预计在扁钢项目执行期间将获得可观的收入增长。这一收入来源主要包括扁钢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同时，我们注重成本控制和效率提升，以确保扁钢项目的可持续盈利。透过精细的管理和资源优化，公司期望实现扁钢项目利润最大化。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扁钢项目实施进行全面的投资评估，包括扁钢项目启动阶段的资金投入和后续运营成本。通过对扁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为确保公司在扁钢项目实施过程中具备足够的资金流动性，公司将进行详尽的现金流分析。这包括资金需求的合理预测、扁钢项目周期内的资金峰谷分析以及灵活的财务管理策略，以应对各种潜在的经济变动。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4237"/>
      <w:r>
        <w:rPr>
          <w:rFonts w:ascii="仿宋" w:eastAsia="仿宋" w:hAnsi="仿宋" w:cs="仿宋" w:hint="eastAsia"/>
          <w:sz w:val="28"/>
          <w:lang w:eastAsia="zh-CN"/>
        </w:rPr>
        <w:t>六、扁钢项目可持续发展</w:t>
      </w:r>
      <w:bookmarkEnd w:id="19"/>
    </w:p>
    <w:p>
      <w:pPr>
        <w:pStyle w:val="Heading2"/>
        <w:rPr>
          <w:rFonts w:ascii="仿宋" w:eastAsia="仿宋" w:hAnsi="仿宋" w:cs="仿宋" w:hint="eastAsia"/>
          <w:lang w:eastAsia="zh-CN"/>
        </w:rPr>
      </w:pPr>
      <w:bookmarkStart w:id="20" w:name="_Toc2245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扁钢项目中，扁钢项目团队着眼于未来，明确了可持续发展的战略方向。制定的具体可持续发展目标包括降低资源使用、采用环保技术、最大化社会效益等。这一步骤不仅有助于扁钢项目在环保和社会责任方面达到最高标准，也为未来提供了明确的指引，确保扁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可持续实践的融入扁钢项目管理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扁钢项目管理周期。从扁钢项目规划开始，扁钢项目团队就考虑了环境和社会的因素。在执行阶段，扁钢项目团队积极推动绿色技术的应用，优化资源利用。此外，关注员工的社会责任，通过培训和沟通活动提高员工对可持续发展的认知，使他们能够在日常工作中践行可持续实践。这些举措不仅为扁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880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扎根于扁钢项目的可持续发展理念，我们深信环保与社会责任是扁钢项目成功的关键支柱。在扁钢项目的每一步，我们都致力于通过创新和实践，履行对环境和社会的坚定责任。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团队通过引入先进的环保技术、建立高效的废物处理系统以及推动能源节约措施，积极履行环保责任。定期的环保监测和评估确保扁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不仅致力于自身可持续发展，还注重对社会的回馈。通过支持社区扁钢项目、参与慈善事业、提供培训机会等方式，扁钢项目积极履行社会责任。与当地社区建立积极互动，关注员工的工作与生活平衡，以及员工的身心健康，是扁钢项目在社会责任层面的关键举措。这样的实践不仅增强了扁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21513"/>
      <w:r>
        <w:rPr>
          <w:rFonts w:ascii="仿宋" w:eastAsia="仿宋" w:hAnsi="仿宋" w:cs="仿宋" w:hint="eastAsia"/>
          <w:sz w:val="28"/>
          <w:lang w:eastAsia="zh-CN"/>
        </w:rPr>
        <w:t>七、扁钢项目财务管理</w:t>
      </w:r>
      <w:bookmarkEnd w:id="22"/>
    </w:p>
    <w:p>
      <w:pPr>
        <w:pStyle w:val="Heading2"/>
        <w:rPr>
          <w:rFonts w:ascii="仿宋" w:eastAsia="仿宋" w:hAnsi="仿宋" w:cs="仿宋" w:hint="eastAsia"/>
          <w:lang w:eastAsia="zh-CN"/>
        </w:rPr>
      </w:pPr>
      <w:bookmarkStart w:id="23" w:name="_Toc5136"/>
      <w:r>
        <w:rPr>
          <w:rFonts w:ascii="仿宋" w:eastAsia="仿宋" w:hAnsi="仿宋" w:cs="仿宋" w:hint="eastAsia"/>
          <w:lang w:eastAsia="zh-CN"/>
        </w:rPr>
        <w:t>(一)、资金需求大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扁钢项目实施中，资金需求的规模是一个复杂而严峻的挑战，直接关系到扁钢项目的顺利进行以及取得可持续成功的能力。对于扁钢项目而言，由于其规模和复杂性，资金需求更是呈现出巨大的特征。本节将深入探讨扁钢项目面临的资金需求大问题，并提出一系列科学合理的财务策略，以确保扁钢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资金需求大的问题时，首要任务是进行全面的资金需求分析。这需要对扁钢项目的各个方面进行仔细审视，包括但不限于研发、市场推广、人力资源等。通过深入分析不同阶段的资金需求，我们能够更准确地确定扁钢项目整体的融资需求，并为制定有针对性的资金筹措计划奠定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https://d.book118.com/548135130113006047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758C9"/>
    <w:rsid w:val="1C7758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3513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2024-02-29T05:56:00Z</dcterms:created>
  <dcterms:modified xsi:type="dcterms:W3CDTF">2024-02-29T05:56:21Z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6E8DF53E4DF3459B81CA885EE4F0F854_11</vt:lpwstr>
  </property>
  <property fmtid="{D5CDD505-2E9C-101B-9397-08002B2CF9AE}" pid="3" name="KSOProductBuildVer">
    <vt:lpwstr>2052-12.1.0.16388</vt:lpwstr>
  </property>
</Properties>
</file>