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火锅项目计划设计方案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441" w:history="1">
        <w:r>
          <w:rPr>
            <w:rFonts w:ascii="仿宋" w:eastAsia="仿宋" w:hAnsi="仿宋" w:cs="仿宋" w:hint="eastAsia"/>
            <w:lang w:eastAsia="zh-CN"/>
          </w:rPr>
          <w:t>概论</w:t>
        </w:r>
        <w:r>
          <w:tab/>
        </w:r>
        <w:r>
          <w:fldChar w:fldCharType="begin"/>
        </w:r>
        <w:r>
          <w:instrText xml:space="preserve"> PAGEREF _Toc4441 \h </w:instrText>
        </w:r>
        <w:r>
          <w:fldChar w:fldCharType="separate"/>
        </w:r>
        <w:r>
          <w:t>3</w:t>
        </w:r>
        <w:r>
          <w:fldChar w:fldCharType="end"/>
        </w:r>
      </w:hyperlink>
    </w:p>
    <w:p>
      <w:pPr>
        <w:pStyle w:val="TOC1"/>
        <w:tabs>
          <w:tab w:val="right" w:leader="dot" w:pos="8306"/>
        </w:tabs>
      </w:pPr>
      <w:hyperlink w:anchor="_Toc20939" w:history="1">
        <w:r>
          <w:rPr>
            <w:rFonts w:ascii="仿宋" w:eastAsia="仿宋" w:hAnsi="仿宋" w:cs="仿宋" w:hint="eastAsia"/>
            <w:lang w:eastAsia="zh-CN"/>
          </w:rPr>
          <w:t>一、市场分析、调研</w:t>
        </w:r>
        <w:r>
          <w:tab/>
        </w:r>
        <w:r>
          <w:fldChar w:fldCharType="begin"/>
        </w:r>
        <w:r>
          <w:instrText xml:space="preserve"> PAGEREF _Toc20939 \h </w:instrText>
        </w:r>
        <w:r>
          <w:fldChar w:fldCharType="separate"/>
        </w:r>
        <w:r>
          <w:t>3</w:t>
        </w:r>
        <w:r>
          <w:fldChar w:fldCharType="end"/>
        </w:r>
      </w:hyperlink>
    </w:p>
    <w:p>
      <w:pPr>
        <w:pStyle w:val="TOC2"/>
        <w:tabs>
          <w:tab w:val="right" w:leader="dot" w:pos="8306"/>
        </w:tabs>
      </w:pPr>
      <w:hyperlink w:anchor="_Toc31286" w:history="1">
        <w:r>
          <w:rPr>
            <w:rFonts w:ascii="仿宋" w:eastAsia="仿宋" w:hAnsi="仿宋" w:cs="仿宋" w:hint="eastAsia"/>
            <w:lang w:eastAsia="zh-CN"/>
          </w:rPr>
          <w:t>(一)、火锅行业分析</w:t>
        </w:r>
        <w:r>
          <w:tab/>
        </w:r>
        <w:r>
          <w:fldChar w:fldCharType="begin"/>
        </w:r>
        <w:r>
          <w:instrText xml:space="preserve"> PAGEREF _Toc31286 \h </w:instrText>
        </w:r>
        <w:r>
          <w:fldChar w:fldCharType="separate"/>
        </w:r>
        <w:r>
          <w:t>3</w:t>
        </w:r>
        <w:r>
          <w:fldChar w:fldCharType="end"/>
        </w:r>
      </w:hyperlink>
    </w:p>
    <w:p>
      <w:pPr>
        <w:pStyle w:val="TOC2"/>
        <w:tabs>
          <w:tab w:val="right" w:leader="dot" w:pos="8306"/>
        </w:tabs>
      </w:pPr>
      <w:hyperlink w:anchor="_Toc26021" w:history="1">
        <w:r>
          <w:rPr>
            <w:rFonts w:ascii="仿宋" w:eastAsia="仿宋" w:hAnsi="仿宋" w:cs="仿宋" w:hint="eastAsia"/>
            <w:lang w:eastAsia="zh-CN"/>
          </w:rPr>
          <w:t>(二)、火锅市场分析预测</w:t>
        </w:r>
        <w:r>
          <w:tab/>
        </w:r>
        <w:r>
          <w:fldChar w:fldCharType="begin"/>
        </w:r>
        <w:r>
          <w:instrText xml:space="preserve"> PAGEREF _Toc26021 \h </w:instrText>
        </w:r>
        <w:r>
          <w:fldChar w:fldCharType="separate"/>
        </w:r>
        <w:r>
          <w:t>4</w:t>
        </w:r>
        <w:r>
          <w:fldChar w:fldCharType="end"/>
        </w:r>
      </w:hyperlink>
    </w:p>
    <w:p>
      <w:pPr>
        <w:pStyle w:val="TOC1"/>
        <w:tabs>
          <w:tab w:val="right" w:leader="dot" w:pos="8306"/>
        </w:tabs>
      </w:pPr>
      <w:hyperlink w:anchor="_Toc20340" w:history="1">
        <w:r>
          <w:rPr>
            <w:rFonts w:ascii="仿宋" w:eastAsia="仿宋" w:hAnsi="仿宋" w:cs="仿宋" w:hint="eastAsia"/>
            <w:lang w:eastAsia="zh-CN"/>
          </w:rPr>
          <w:t>二、火锅项目危机管理</w:t>
        </w:r>
        <w:r>
          <w:tab/>
        </w:r>
        <w:r>
          <w:fldChar w:fldCharType="begin"/>
        </w:r>
        <w:r>
          <w:instrText xml:space="preserve"> PAGEREF _Toc20340 \h </w:instrText>
        </w:r>
        <w:r>
          <w:fldChar w:fldCharType="separate"/>
        </w:r>
        <w:r>
          <w:t>4</w:t>
        </w:r>
        <w:r>
          <w:fldChar w:fldCharType="end"/>
        </w:r>
      </w:hyperlink>
    </w:p>
    <w:p>
      <w:pPr>
        <w:pStyle w:val="TOC2"/>
        <w:tabs>
          <w:tab w:val="right" w:leader="dot" w:pos="8306"/>
        </w:tabs>
      </w:pPr>
      <w:hyperlink w:anchor="_Toc16160" w:history="1">
        <w:r>
          <w:rPr>
            <w:rFonts w:ascii="仿宋" w:eastAsia="仿宋" w:hAnsi="仿宋" w:cs="仿宋" w:hint="eastAsia"/>
            <w:lang w:eastAsia="zh-CN"/>
          </w:rPr>
          <w:t>(一)、危机预警与识别</w:t>
        </w:r>
        <w:r>
          <w:tab/>
        </w:r>
        <w:r>
          <w:fldChar w:fldCharType="begin"/>
        </w:r>
        <w:r>
          <w:instrText xml:space="preserve"> PAGEREF _Toc16160 \h </w:instrText>
        </w:r>
        <w:r>
          <w:fldChar w:fldCharType="separate"/>
        </w:r>
        <w:r>
          <w:t>4</w:t>
        </w:r>
        <w:r>
          <w:fldChar w:fldCharType="end"/>
        </w:r>
      </w:hyperlink>
    </w:p>
    <w:p>
      <w:pPr>
        <w:pStyle w:val="TOC2"/>
        <w:tabs>
          <w:tab w:val="right" w:leader="dot" w:pos="8306"/>
        </w:tabs>
      </w:pPr>
      <w:hyperlink w:anchor="_Toc5253" w:history="1">
        <w:r>
          <w:rPr>
            <w:rFonts w:ascii="仿宋" w:eastAsia="仿宋" w:hAnsi="仿宋" w:cs="仿宋" w:hint="eastAsia"/>
            <w:lang w:eastAsia="zh-CN"/>
          </w:rPr>
          <w:t>(二)、危机应对与恢复</w:t>
        </w:r>
        <w:r>
          <w:tab/>
        </w:r>
        <w:r>
          <w:fldChar w:fldCharType="begin"/>
        </w:r>
        <w:r>
          <w:instrText xml:space="preserve"> PAGEREF _Toc5253 \h </w:instrText>
        </w:r>
        <w:r>
          <w:fldChar w:fldCharType="separate"/>
        </w:r>
        <w:r>
          <w:t>5</w:t>
        </w:r>
        <w:r>
          <w:fldChar w:fldCharType="end"/>
        </w:r>
      </w:hyperlink>
    </w:p>
    <w:p>
      <w:pPr>
        <w:pStyle w:val="TOC1"/>
        <w:tabs>
          <w:tab w:val="right" w:leader="dot" w:pos="8306"/>
        </w:tabs>
      </w:pPr>
      <w:hyperlink w:anchor="_Toc25608" w:history="1">
        <w:r>
          <w:rPr>
            <w:rFonts w:ascii="仿宋" w:eastAsia="仿宋" w:hAnsi="仿宋" w:cs="仿宋" w:hint="eastAsia"/>
            <w:lang w:eastAsia="zh-CN"/>
          </w:rPr>
          <w:t>三、火锅项目文档管理</w:t>
        </w:r>
        <w:r>
          <w:tab/>
        </w:r>
        <w:r>
          <w:fldChar w:fldCharType="begin"/>
        </w:r>
        <w:r>
          <w:instrText xml:space="preserve"> PAGEREF _Toc25608 \h </w:instrText>
        </w:r>
        <w:r>
          <w:fldChar w:fldCharType="separate"/>
        </w:r>
        <w:r>
          <w:t>7</w:t>
        </w:r>
        <w:r>
          <w:fldChar w:fldCharType="end"/>
        </w:r>
      </w:hyperlink>
    </w:p>
    <w:p>
      <w:pPr>
        <w:pStyle w:val="TOC2"/>
        <w:tabs>
          <w:tab w:val="right" w:leader="dot" w:pos="8306"/>
        </w:tabs>
      </w:pPr>
      <w:hyperlink w:anchor="_Toc3995" w:history="1">
        <w:r>
          <w:rPr>
            <w:rFonts w:ascii="仿宋" w:eastAsia="仿宋" w:hAnsi="仿宋" w:cs="仿宋" w:hint="eastAsia"/>
            <w:lang w:eastAsia="zh-CN"/>
          </w:rPr>
          <w:t>(一)、文档编制与审查</w:t>
        </w:r>
        <w:r>
          <w:tab/>
        </w:r>
        <w:r>
          <w:fldChar w:fldCharType="begin"/>
        </w:r>
        <w:r>
          <w:instrText xml:space="preserve"> PAGEREF _Toc3995 \h </w:instrText>
        </w:r>
        <w:r>
          <w:fldChar w:fldCharType="separate"/>
        </w:r>
        <w:r>
          <w:t>7</w:t>
        </w:r>
        <w:r>
          <w:fldChar w:fldCharType="end"/>
        </w:r>
      </w:hyperlink>
    </w:p>
    <w:p>
      <w:pPr>
        <w:pStyle w:val="TOC2"/>
        <w:tabs>
          <w:tab w:val="right" w:leader="dot" w:pos="8306"/>
        </w:tabs>
      </w:pPr>
      <w:hyperlink w:anchor="_Toc25336" w:history="1">
        <w:r>
          <w:rPr>
            <w:rFonts w:ascii="仿宋" w:eastAsia="仿宋" w:hAnsi="仿宋" w:cs="仿宋" w:hint="eastAsia"/>
            <w:lang w:eastAsia="zh-CN"/>
          </w:rPr>
          <w:t>(二)、文档发布与分发</w:t>
        </w:r>
        <w:r>
          <w:tab/>
        </w:r>
        <w:r>
          <w:fldChar w:fldCharType="begin"/>
        </w:r>
        <w:r>
          <w:instrText xml:space="preserve"> PAGEREF _Toc25336 \h </w:instrText>
        </w:r>
        <w:r>
          <w:fldChar w:fldCharType="separate"/>
        </w:r>
        <w:r>
          <w:t>8</w:t>
        </w:r>
        <w:r>
          <w:fldChar w:fldCharType="end"/>
        </w:r>
      </w:hyperlink>
    </w:p>
    <w:p>
      <w:pPr>
        <w:pStyle w:val="TOC2"/>
        <w:tabs>
          <w:tab w:val="right" w:leader="dot" w:pos="8306"/>
        </w:tabs>
      </w:pPr>
      <w:hyperlink w:anchor="_Toc14675" w:history="1">
        <w:r>
          <w:rPr>
            <w:rFonts w:ascii="仿宋" w:eastAsia="仿宋" w:hAnsi="仿宋" w:cs="仿宋" w:hint="eastAsia"/>
            <w:lang w:eastAsia="zh-CN"/>
          </w:rPr>
          <w:t>(三)、文档存档与归档</w:t>
        </w:r>
        <w:r>
          <w:tab/>
        </w:r>
        <w:r>
          <w:fldChar w:fldCharType="begin"/>
        </w:r>
        <w:r>
          <w:instrText xml:space="preserve"> PAGEREF _Toc14675 \h </w:instrText>
        </w:r>
        <w:r>
          <w:fldChar w:fldCharType="separate"/>
        </w:r>
        <w:r>
          <w:t>9</w:t>
        </w:r>
        <w:r>
          <w:fldChar w:fldCharType="end"/>
        </w:r>
      </w:hyperlink>
    </w:p>
    <w:p>
      <w:pPr>
        <w:pStyle w:val="TOC1"/>
        <w:tabs>
          <w:tab w:val="right" w:leader="dot" w:pos="8306"/>
        </w:tabs>
      </w:pPr>
      <w:hyperlink w:anchor="_Toc3293" w:history="1">
        <w:r>
          <w:rPr>
            <w:rFonts w:ascii="仿宋" w:eastAsia="仿宋" w:hAnsi="仿宋" w:cs="仿宋" w:hint="eastAsia"/>
            <w:lang w:eastAsia="zh-CN"/>
          </w:rPr>
          <w:t>四、火锅项目可持续发展</w:t>
        </w:r>
        <w:r>
          <w:tab/>
        </w:r>
        <w:r>
          <w:fldChar w:fldCharType="begin"/>
        </w:r>
        <w:r>
          <w:instrText xml:space="preserve"> PAGEREF _Toc3293 \h </w:instrText>
        </w:r>
        <w:r>
          <w:fldChar w:fldCharType="separate"/>
        </w:r>
        <w:r>
          <w:t>10</w:t>
        </w:r>
        <w:r>
          <w:fldChar w:fldCharType="end"/>
        </w:r>
      </w:hyperlink>
    </w:p>
    <w:p>
      <w:pPr>
        <w:pStyle w:val="TOC2"/>
        <w:tabs>
          <w:tab w:val="right" w:leader="dot" w:pos="8306"/>
        </w:tabs>
      </w:pPr>
      <w:hyperlink w:anchor="_Toc30363" w:history="1">
        <w:r>
          <w:rPr>
            <w:rFonts w:ascii="仿宋" w:eastAsia="仿宋" w:hAnsi="仿宋" w:cs="仿宋" w:hint="eastAsia"/>
            <w:lang w:eastAsia="zh-CN"/>
          </w:rPr>
          <w:t>(一)、可持续战略与实践</w:t>
        </w:r>
        <w:r>
          <w:tab/>
        </w:r>
        <w:r>
          <w:fldChar w:fldCharType="begin"/>
        </w:r>
        <w:r>
          <w:instrText xml:space="preserve"> PAGEREF _Toc30363 \h </w:instrText>
        </w:r>
        <w:r>
          <w:fldChar w:fldCharType="separate"/>
        </w:r>
        <w:r>
          <w:t>10</w:t>
        </w:r>
        <w:r>
          <w:fldChar w:fldCharType="end"/>
        </w:r>
      </w:hyperlink>
    </w:p>
    <w:p>
      <w:pPr>
        <w:pStyle w:val="TOC2"/>
        <w:tabs>
          <w:tab w:val="right" w:leader="dot" w:pos="8306"/>
        </w:tabs>
      </w:pPr>
      <w:hyperlink w:anchor="_Toc5056" w:history="1">
        <w:r>
          <w:rPr>
            <w:rFonts w:ascii="仿宋" w:eastAsia="仿宋" w:hAnsi="仿宋" w:cs="仿宋" w:hint="eastAsia"/>
            <w:lang w:eastAsia="zh-CN"/>
          </w:rPr>
          <w:t>(二)、环保与社会责任</w:t>
        </w:r>
        <w:r>
          <w:tab/>
        </w:r>
        <w:r>
          <w:fldChar w:fldCharType="begin"/>
        </w:r>
        <w:r>
          <w:instrText xml:space="preserve"> PAGEREF _Toc5056 \h </w:instrText>
        </w:r>
        <w:r>
          <w:fldChar w:fldCharType="separate"/>
        </w:r>
        <w:r>
          <w:t>11</w:t>
        </w:r>
        <w:r>
          <w:fldChar w:fldCharType="end"/>
        </w:r>
      </w:hyperlink>
    </w:p>
    <w:p>
      <w:pPr>
        <w:pStyle w:val="TOC1"/>
        <w:tabs>
          <w:tab w:val="right" w:leader="dot" w:pos="8306"/>
        </w:tabs>
      </w:pPr>
      <w:hyperlink w:anchor="_Toc22244" w:history="1">
        <w:r>
          <w:rPr>
            <w:rFonts w:ascii="仿宋" w:eastAsia="仿宋" w:hAnsi="仿宋" w:cs="仿宋" w:hint="eastAsia"/>
            <w:lang w:eastAsia="zh-CN"/>
          </w:rPr>
          <w:t>五、火锅项目土建工程</w:t>
        </w:r>
        <w:r>
          <w:tab/>
        </w:r>
        <w:r>
          <w:fldChar w:fldCharType="begin"/>
        </w:r>
        <w:r>
          <w:instrText xml:space="preserve"> PAGEREF _Toc22244 \h </w:instrText>
        </w:r>
        <w:r>
          <w:fldChar w:fldCharType="separate"/>
        </w:r>
        <w:r>
          <w:t>12</w:t>
        </w:r>
        <w:r>
          <w:fldChar w:fldCharType="end"/>
        </w:r>
      </w:hyperlink>
    </w:p>
    <w:p>
      <w:pPr>
        <w:pStyle w:val="TOC2"/>
        <w:tabs>
          <w:tab w:val="right" w:leader="dot" w:pos="8306"/>
        </w:tabs>
      </w:pPr>
      <w:hyperlink w:anchor="_Toc172" w:history="1">
        <w:r>
          <w:rPr>
            <w:rFonts w:ascii="仿宋" w:eastAsia="仿宋" w:hAnsi="仿宋" w:cs="仿宋" w:hint="eastAsia"/>
            <w:lang w:eastAsia="zh-CN"/>
          </w:rPr>
          <w:t>(一)、建筑工程设计原则</w:t>
        </w:r>
        <w:r>
          <w:tab/>
        </w:r>
        <w:r>
          <w:fldChar w:fldCharType="begin"/>
        </w:r>
        <w:r>
          <w:instrText xml:space="preserve"> PAGEREF _Toc172 \h </w:instrText>
        </w:r>
        <w:r>
          <w:fldChar w:fldCharType="separate"/>
        </w:r>
        <w:r>
          <w:t>12</w:t>
        </w:r>
        <w:r>
          <w:fldChar w:fldCharType="end"/>
        </w:r>
      </w:hyperlink>
    </w:p>
    <w:p>
      <w:pPr>
        <w:pStyle w:val="TOC2"/>
        <w:tabs>
          <w:tab w:val="right" w:leader="dot" w:pos="8306"/>
        </w:tabs>
      </w:pPr>
      <w:hyperlink w:anchor="_Toc8426" w:history="1">
        <w:r>
          <w:rPr>
            <w:rFonts w:ascii="仿宋" w:eastAsia="仿宋" w:hAnsi="仿宋" w:cs="仿宋" w:hint="eastAsia"/>
            <w:lang w:eastAsia="zh-CN"/>
          </w:rPr>
          <w:t>(二)、土建工程设计年限及安全等级</w:t>
        </w:r>
        <w:r>
          <w:tab/>
        </w:r>
        <w:r>
          <w:fldChar w:fldCharType="begin"/>
        </w:r>
        <w:r>
          <w:instrText xml:space="preserve"> PAGEREF _Toc8426 \h </w:instrText>
        </w:r>
        <w:r>
          <w:fldChar w:fldCharType="separate"/>
        </w:r>
        <w:r>
          <w:t>13</w:t>
        </w:r>
        <w:r>
          <w:fldChar w:fldCharType="end"/>
        </w:r>
      </w:hyperlink>
    </w:p>
    <w:p>
      <w:pPr>
        <w:pStyle w:val="TOC2"/>
        <w:tabs>
          <w:tab w:val="right" w:leader="dot" w:pos="8306"/>
        </w:tabs>
      </w:pPr>
      <w:hyperlink w:anchor="_Toc16868" w:history="1">
        <w:r>
          <w:rPr>
            <w:rFonts w:ascii="仿宋" w:eastAsia="仿宋" w:hAnsi="仿宋" w:cs="仿宋" w:hint="eastAsia"/>
            <w:lang w:eastAsia="zh-CN"/>
          </w:rPr>
          <w:t>(三)、建筑工程设计总体要求</w:t>
        </w:r>
        <w:r>
          <w:tab/>
        </w:r>
        <w:r>
          <w:fldChar w:fldCharType="begin"/>
        </w:r>
        <w:r>
          <w:instrText xml:space="preserve"> PAGEREF _Toc16868 \h </w:instrText>
        </w:r>
        <w:r>
          <w:fldChar w:fldCharType="separate"/>
        </w:r>
        <w:r>
          <w:t>14</w:t>
        </w:r>
        <w:r>
          <w:fldChar w:fldCharType="end"/>
        </w:r>
      </w:hyperlink>
    </w:p>
    <w:p>
      <w:pPr>
        <w:pStyle w:val="TOC2"/>
        <w:tabs>
          <w:tab w:val="right" w:leader="dot" w:pos="8306"/>
        </w:tabs>
      </w:pPr>
      <w:hyperlink w:anchor="_Toc2697" w:history="1">
        <w:r>
          <w:rPr>
            <w:rFonts w:ascii="仿宋" w:eastAsia="仿宋" w:hAnsi="仿宋" w:cs="仿宋" w:hint="eastAsia"/>
            <w:lang w:eastAsia="zh-CN"/>
          </w:rPr>
          <w:t>(四)、土建工程建设指标</w:t>
        </w:r>
        <w:r>
          <w:tab/>
        </w:r>
        <w:r>
          <w:fldChar w:fldCharType="begin"/>
        </w:r>
        <w:r>
          <w:instrText xml:space="preserve"> PAGEREF _Toc2697 \h </w:instrText>
        </w:r>
        <w:r>
          <w:fldChar w:fldCharType="separate"/>
        </w:r>
        <w:r>
          <w:t>15</w:t>
        </w:r>
        <w:r>
          <w:fldChar w:fldCharType="end"/>
        </w:r>
      </w:hyperlink>
    </w:p>
    <w:p>
      <w:pPr>
        <w:pStyle w:val="TOC1"/>
        <w:tabs>
          <w:tab w:val="right" w:leader="dot" w:pos="8306"/>
        </w:tabs>
      </w:pPr>
      <w:hyperlink w:anchor="_Toc23506" w:history="1">
        <w:r>
          <w:rPr>
            <w:rFonts w:ascii="仿宋" w:eastAsia="仿宋" w:hAnsi="仿宋" w:cs="仿宋" w:hint="eastAsia"/>
            <w:lang w:eastAsia="zh-CN"/>
          </w:rPr>
          <w:t>六、火锅项目绩效评估</w:t>
        </w:r>
        <w:r>
          <w:tab/>
        </w:r>
        <w:r>
          <w:fldChar w:fldCharType="begin"/>
        </w:r>
        <w:r>
          <w:instrText xml:space="preserve"> PAGEREF _Toc23506 \h </w:instrText>
        </w:r>
        <w:r>
          <w:fldChar w:fldCharType="separate"/>
        </w:r>
        <w:r>
          <w:t>15</w:t>
        </w:r>
        <w:r>
          <w:fldChar w:fldCharType="end"/>
        </w:r>
      </w:hyperlink>
    </w:p>
    <w:p>
      <w:pPr>
        <w:pStyle w:val="TOC2"/>
        <w:tabs>
          <w:tab w:val="right" w:leader="dot" w:pos="8306"/>
        </w:tabs>
      </w:pPr>
      <w:hyperlink w:anchor="_Toc7295" w:history="1">
        <w:r>
          <w:rPr>
            <w:rFonts w:ascii="仿宋" w:eastAsia="仿宋" w:hAnsi="仿宋" w:cs="仿宋" w:hint="eastAsia"/>
            <w:lang w:eastAsia="zh-CN"/>
          </w:rPr>
          <w:t>(一)、绩效评估指标</w:t>
        </w:r>
        <w:r>
          <w:tab/>
        </w:r>
        <w:r>
          <w:fldChar w:fldCharType="begin"/>
        </w:r>
        <w:r>
          <w:instrText xml:space="preserve"> PAGEREF _Toc7295 \h </w:instrText>
        </w:r>
        <w:r>
          <w:fldChar w:fldCharType="separate"/>
        </w:r>
        <w:r>
          <w:t>15</w:t>
        </w:r>
        <w:r>
          <w:fldChar w:fldCharType="end"/>
        </w:r>
      </w:hyperlink>
    </w:p>
    <w:p>
      <w:pPr>
        <w:pStyle w:val="TOC2"/>
        <w:tabs>
          <w:tab w:val="right" w:leader="dot" w:pos="8306"/>
        </w:tabs>
      </w:pPr>
      <w:hyperlink w:anchor="_Toc23116" w:history="1">
        <w:r>
          <w:rPr>
            <w:rFonts w:ascii="仿宋" w:eastAsia="仿宋" w:hAnsi="仿宋" w:cs="仿宋" w:hint="eastAsia"/>
            <w:lang w:eastAsia="zh-CN"/>
          </w:rPr>
          <w:t>(二)、绩效评估方法</w:t>
        </w:r>
        <w:r>
          <w:tab/>
        </w:r>
        <w:r>
          <w:fldChar w:fldCharType="begin"/>
        </w:r>
        <w:r>
          <w:instrText xml:space="preserve"> PAGEREF _Toc23116 \h </w:instrText>
        </w:r>
        <w:r>
          <w:fldChar w:fldCharType="separate"/>
        </w:r>
        <w:r>
          <w:t>16</w:t>
        </w:r>
        <w:r>
          <w:fldChar w:fldCharType="end"/>
        </w:r>
      </w:hyperlink>
    </w:p>
    <w:p>
      <w:pPr>
        <w:pStyle w:val="TOC2"/>
        <w:tabs>
          <w:tab w:val="right" w:leader="dot" w:pos="8306"/>
        </w:tabs>
      </w:pPr>
      <w:hyperlink w:anchor="_Toc2323" w:history="1">
        <w:r>
          <w:rPr>
            <w:rFonts w:ascii="仿宋" w:eastAsia="仿宋" w:hAnsi="仿宋" w:cs="仿宋" w:hint="eastAsia"/>
            <w:lang w:eastAsia="zh-CN"/>
          </w:rPr>
          <w:t>(三)、绩效评估周期</w:t>
        </w:r>
        <w:r>
          <w:tab/>
        </w:r>
        <w:r>
          <w:fldChar w:fldCharType="begin"/>
        </w:r>
        <w:r>
          <w:instrText xml:space="preserve"> PAGEREF _Toc2323 \h </w:instrText>
        </w:r>
        <w:r>
          <w:fldChar w:fldCharType="separate"/>
        </w:r>
        <w:r>
          <w:t>17</w:t>
        </w:r>
        <w:r>
          <w:fldChar w:fldCharType="end"/>
        </w:r>
      </w:hyperlink>
    </w:p>
    <w:p>
      <w:pPr>
        <w:pStyle w:val="TOC1"/>
        <w:tabs>
          <w:tab w:val="right" w:leader="dot" w:pos="8306"/>
        </w:tabs>
      </w:pPr>
      <w:hyperlink w:anchor="_Toc19750" w:history="1">
        <w:r>
          <w:rPr>
            <w:rFonts w:ascii="仿宋" w:eastAsia="仿宋" w:hAnsi="仿宋" w:cs="仿宋" w:hint="eastAsia"/>
            <w:lang w:eastAsia="zh-CN"/>
          </w:rPr>
          <w:t>七、火锅项目技术管理</w:t>
        </w:r>
        <w:r>
          <w:tab/>
        </w:r>
        <w:r>
          <w:fldChar w:fldCharType="begin"/>
        </w:r>
        <w:r>
          <w:instrText xml:space="preserve"> PAGEREF _Toc19750 \h </w:instrText>
        </w:r>
        <w:r>
          <w:fldChar w:fldCharType="separate"/>
        </w:r>
        <w:r>
          <w:t>18</w:t>
        </w:r>
        <w:r>
          <w:fldChar w:fldCharType="end"/>
        </w:r>
      </w:hyperlink>
    </w:p>
    <w:p>
      <w:pPr>
        <w:pStyle w:val="TOC2"/>
        <w:tabs>
          <w:tab w:val="right" w:leader="dot" w:pos="8306"/>
        </w:tabs>
      </w:pPr>
      <w:hyperlink w:anchor="_Toc13543" w:history="1">
        <w:r>
          <w:rPr>
            <w:rFonts w:ascii="仿宋" w:eastAsia="仿宋" w:hAnsi="仿宋" w:cs="仿宋" w:hint="eastAsia"/>
            <w:lang w:eastAsia="zh-CN"/>
          </w:rPr>
          <w:t>(一)、技术方案选用方向</w:t>
        </w:r>
        <w:r>
          <w:tab/>
        </w:r>
        <w:r>
          <w:fldChar w:fldCharType="begin"/>
        </w:r>
        <w:r>
          <w:instrText xml:space="preserve"> PAGEREF _Toc13543 \h </w:instrText>
        </w:r>
        <w:r>
          <w:fldChar w:fldCharType="separate"/>
        </w:r>
        <w:r>
          <w:t>18</w:t>
        </w:r>
        <w:r>
          <w:fldChar w:fldCharType="end"/>
        </w:r>
      </w:hyperlink>
    </w:p>
    <w:p>
      <w:pPr>
        <w:pStyle w:val="TOC2"/>
        <w:tabs>
          <w:tab w:val="right" w:leader="dot" w:pos="8306"/>
        </w:tabs>
      </w:pPr>
      <w:hyperlink w:anchor="_Toc12839" w:history="1">
        <w:r>
          <w:rPr>
            <w:rFonts w:ascii="仿宋" w:eastAsia="仿宋" w:hAnsi="仿宋" w:cs="仿宋" w:hint="eastAsia"/>
            <w:lang w:eastAsia="zh-CN"/>
          </w:rPr>
          <w:t>(二)、工艺技术方案选用原则</w:t>
        </w:r>
        <w:r>
          <w:tab/>
        </w:r>
        <w:r>
          <w:fldChar w:fldCharType="begin"/>
        </w:r>
        <w:r>
          <w:instrText xml:space="preserve"> PAGEREF _Toc12839 \h </w:instrText>
        </w:r>
        <w:r>
          <w:fldChar w:fldCharType="separate"/>
        </w:r>
        <w:r>
          <w:t>20</w:t>
        </w:r>
        <w:r>
          <w:fldChar w:fldCharType="end"/>
        </w:r>
      </w:hyperlink>
    </w:p>
    <w:p>
      <w:pPr>
        <w:pStyle w:val="TOC2"/>
        <w:tabs>
          <w:tab w:val="right" w:leader="dot" w:pos="8306"/>
        </w:tabs>
      </w:pPr>
      <w:hyperlink w:anchor="_Toc27533" w:history="1">
        <w:r>
          <w:rPr>
            <w:rFonts w:ascii="仿宋" w:eastAsia="仿宋" w:hAnsi="仿宋" w:cs="仿宋" w:hint="eastAsia"/>
            <w:lang w:eastAsia="zh-CN"/>
          </w:rPr>
          <w:t>(三)、工艺技术方案要求</w:t>
        </w:r>
        <w:r>
          <w:tab/>
        </w:r>
        <w:r>
          <w:fldChar w:fldCharType="begin"/>
        </w:r>
        <w:r>
          <w:instrText xml:space="preserve"> PAGEREF _Toc27533 \h </w:instrText>
        </w:r>
        <w:r>
          <w:fldChar w:fldCharType="separate"/>
        </w:r>
        <w:r>
          <w:t>22</w:t>
        </w:r>
        <w:r>
          <w:fldChar w:fldCharType="end"/>
        </w:r>
      </w:hyperlink>
    </w:p>
    <w:p>
      <w:pPr>
        <w:pStyle w:val="TOC1"/>
        <w:tabs>
          <w:tab w:val="right" w:leader="dot" w:pos="8306"/>
        </w:tabs>
      </w:pPr>
      <w:hyperlink w:anchor="_Toc32732" w:history="1">
        <w:r>
          <w:rPr>
            <w:rFonts w:ascii="仿宋" w:eastAsia="仿宋" w:hAnsi="仿宋" w:cs="仿宋" w:hint="eastAsia"/>
            <w:lang w:eastAsia="zh-CN"/>
          </w:rPr>
          <w:t>八、生产安全保护</w:t>
        </w:r>
        <w:r>
          <w:tab/>
        </w:r>
        <w:r>
          <w:fldChar w:fldCharType="begin"/>
        </w:r>
        <w:r>
          <w:instrText xml:space="preserve"> PAGEREF _Toc32732 \h </w:instrText>
        </w:r>
        <w:r>
          <w:fldChar w:fldCharType="separate"/>
        </w:r>
        <w:r>
          <w:t>24</w:t>
        </w:r>
        <w:r>
          <w:fldChar w:fldCharType="end"/>
        </w:r>
      </w:hyperlink>
    </w:p>
    <w:p>
      <w:pPr>
        <w:pStyle w:val="TOC2"/>
        <w:tabs>
          <w:tab w:val="right" w:leader="dot" w:pos="8306"/>
        </w:tabs>
      </w:pPr>
      <w:hyperlink w:anchor="_Toc17814" w:history="1">
        <w:r>
          <w:rPr>
            <w:rFonts w:ascii="仿宋" w:eastAsia="仿宋" w:hAnsi="仿宋" w:cs="仿宋" w:hint="eastAsia"/>
            <w:lang w:eastAsia="zh-CN"/>
          </w:rPr>
          <w:t>(一)、消防安全</w:t>
        </w:r>
        <w:r>
          <w:tab/>
        </w:r>
        <w:r>
          <w:fldChar w:fldCharType="begin"/>
        </w:r>
        <w:r>
          <w:instrText xml:space="preserve"> PAGEREF _Toc17814 \h </w:instrText>
        </w:r>
        <w:r>
          <w:fldChar w:fldCharType="separate"/>
        </w:r>
        <w:r>
          <w:t>24</w:t>
        </w:r>
        <w:r>
          <w:fldChar w:fldCharType="end"/>
        </w:r>
      </w:hyperlink>
    </w:p>
    <w:p>
      <w:pPr>
        <w:pStyle w:val="TOC2"/>
        <w:tabs>
          <w:tab w:val="right" w:leader="dot" w:pos="8306"/>
        </w:tabs>
      </w:pPr>
      <w:hyperlink w:anchor="_Toc24551" w:history="1">
        <w:r>
          <w:rPr>
            <w:rFonts w:ascii="仿宋" w:eastAsia="仿宋" w:hAnsi="仿宋" w:cs="仿宋" w:hint="eastAsia"/>
            <w:lang w:eastAsia="zh-CN"/>
          </w:rPr>
          <w:t>(二)、防火防爆总图布置措施</w:t>
        </w:r>
        <w:r>
          <w:tab/>
        </w:r>
        <w:r>
          <w:fldChar w:fldCharType="begin"/>
        </w:r>
        <w:r>
          <w:instrText xml:space="preserve"> PAGEREF _Toc24551 \h </w:instrText>
        </w:r>
        <w:r>
          <w:fldChar w:fldCharType="separate"/>
        </w:r>
        <w:r>
          <w:t>25</w:t>
        </w:r>
        <w:r>
          <w:fldChar w:fldCharType="end"/>
        </w:r>
      </w:hyperlink>
    </w:p>
    <w:p>
      <w:pPr>
        <w:pStyle w:val="TOC2"/>
        <w:tabs>
          <w:tab w:val="right" w:leader="dot" w:pos="8306"/>
        </w:tabs>
      </w:pPr>
      <w:hyperlink w:anchor="_Toc13355" w:history="1">
        <w:r>
          <w:rPr>
            <w:rFonts w:ascii="仿宋" w:eastAsia="仿宋" w:hAnsi="仿宋" w:cs="仿宋" w:hint="eastAsia"/>
            <w:lang w:eastAsia="zh-CN"/>
          </w:rPr>
          <w:t>(三)、自然灾害防范措施</w:t>
        </w:r>
        <w:r>
          <w:tab/>
        </w:r>
        <w:r>
          <w:fldChar w:fldCharType="begin"/>
        </w:r>
        <w:r>
          <w:instrText xml:space="preserve"> PAGEREF _Toc13355 \h </w:instrText>
        </w:r>
        <w:r>
          <w:fldChar w:fldCharType="separate"/>
        </w:r>
        <w:r>
          <w:t>26</w:t>
        </w:r>
        <w:r>
          <w:fldChar w:fldCharType="end"/>
        </w:r>
      </w:hyperlink>
    </w:p>
    <w:p>
      <w:pPr>
        <w:pStyle w:val="TOC2"/>
        <w:tabs>
          <w:tab w:val="right" w:leader="dot" w:pos="8306"/>
        </w:tabs>
      </w:pPr>
      <w:hyperlink w:anchor="_Toc23722" w:history="1">
        <w:r>
          <w:rPr>
            <w:rFonts w:ascii="仿宋" w:eastAsia="仿宋" w:hAnsi="仿宋" w:cs="仿宋" w:hint="eastAsia"/>
            <w:lang w:eastAsia="zh-CN"/>
          </w:rPr>
          <w:t>(四)、安全色及安全标志使用要求</w:t>
        </w:r>
        <w:r>
          <w:tab/>
        </w:r>
        <w:r>
          <w:fldChar w:fldCharType="begin"/>
        </w:r>
        <w:r>
          <w:instrText xml:space="preserve"> PAGEREF _Toc23722 \h </w:instrText>
        </w:r>
        <w:r>
          <w:fldChar w:fldCharType="separate"/>
        </w:r>
        <w:r>
          <w:t>27</w:t>
        </w:r>
        <w:r>
          <w:fldChar w:fldCharType="end"/>
        </w:r>
      </w:hyperlink>
    </w:p>
    <w:p>
      <w:pPr>
        <w:pStyle w:val="TOC2"/>
        <w:tabs>
          <w:tab w:val="right" w:leader="dot" w:pos="8306"/>
        </w:tabs>
      </w:pPr>
      <w:hyperlink w:anchor="_Toc1659" w:history="1">
        <w:r>
          <w:rPr>
            <w:rFonts w:ascii="仿宋" w:eastAsia="仿宋" w:hAnsi="仿宋" w:cs="仿宋" w:hint="eastAsia"/>
            <w:lang w:eastAsia="zh-CN"/>
          </w:rPr>
          <w:t>(五)、防尘防毒措施</w:t>
        </w:r>
        <w:r>
          <w:tab/>
        </w:r>
        <w:r>
          <w:fldChar w:fldCharType="begin"/>
        </w:r>
        <w:r>
          <w:instrText xml:space="preserve"> PAGEREF _Toc1659 \h </w:instrText>
        </w:r>
        <w:r>
          <w:fldChar w:fldCharType="separate"/>
        </w:r>
        <w:r>
          <w:t>28</w:t>
        </w:r>
        <w:r>
          <w:fldChar w:fldCharType="end"/>
        </w:r>
      </w:hyperlink>
    </w:p>
    <w:p>
      <w:pPr>
        <w:pStyle w:val="TOC2"/>
        <w:tabs>
          <w:tab w:val="right" w:leader="dot" w:pos="8306"/>
        </w:tabs>
      </w:pPr>
      <w:hyperlink w:anchor="_Toc9612" w:history="1">
        <w:r>
          <w:rPr>
            <w:rFonts w:ascii="仿宋" w:eastAsia="仿宋" w:hAnsi="仿宋" w:cs="仿宋" w:hint="eastAsia"/>
            <w:lang w:eastAsia="zh-CN"/>
          </w:rPr>
          <w:t>(六)、防静电、触电防护及防雷措施</w:t>
        </w:r>
        <w:r>
          <w:tab/>
        </w:r>
        <w:r>
          <w:fldChar w:fldCharType="begin"/>
        </w:r>
        <w:r>
          <w:instrText xml:space="preserve"> PAGEREF _Toc9612 \h </w:instrText>
        </w:r>
        <w:r>
          <w:fldChar w:fldCharType="separate"/>
        </w:r>
        <w:r>
          <w:t>29</w:t>
        </w:r>
        <w:r>
          <w:fldChar w:fldCharType="end"/>
        </w:r>
      </w:hyperlink>
    </w:p>
    <w:p>
      <w:pPr>
        <w:pStyle w:val="TOC2"/>
        <w:tabs>
          <w:tab w:val="right" w:leader="dot" w:pos="8306"/>
        </w:tabs>
      </w:pPr>
      <w:hyperlink w:anchor="_Toc8061" w:history="1">
        <w:r>
          <w:rPr>
            <w:rFonts w:ascii="仿宋" w:eastAsia="仿宋" w:hAnsi="仿宋" w:cs="仿宋" w:hint="eastAsia"/>
            <w:lang w:eastAsia="zh-CN"/>
          </w:rPr>
          <w:t>(七)、机械设备安全保障措施</w:t>
        </w:r>
        <w:r>
          <w:tab/>
        </w:r>
        <w:r>
          <w:fldChar w:fldCharType="begin"/>
        </w:r>
        <w:r>
          <w:instrText xml:space="preserve"> PAGEREF _Toc8061 \h </w:instrText>
        </w:r>
        <w:r>
          <w:fldChar w:fldCharType="separate"/>
        </w:r>
        <w:r>
          <w:t>30</w:t>
        </w:r>
        <w:r>
          <w:fldChar w:fldCharType="end"/>
        </w:r>
      </w:hyperlink>
    </w:p>
    <w:p>
      <w:pPr>
        <w:pStyle w:val="TOC1"/>
        <w:tabs>
          <w:tab w:val="right" w:leader="dot" w:pos="8306"/>
        </w:tabs>
      </w:pPr>
      <w:hyperlink w:anchor="_Toc26154" w:history="1">
        <w:r>
          <w:rPr>
            <w:rFonts w:ascii="仿宋" w:eastAsia="仿宋" w:hAnsi="仿宋" w:cs="仿宋" w:hint="eastAsia"/>
            <w:lang w:eastAsia="zh-CN"/>
          </w:rPr>
          <w:t>九、火锅项目环境影响分析</w:t>
        </w:r>
        <w:r>
          <w:tab/>
        </w:r>
        <w:r>
          <w:fldChar w:fldCharType="begin"/>
        </w:r>
        <w:r>
          <w:instrText xml:space="preserve"> PAGEREF _Toc26154 \h </w:instrText>
        </w:r>
        <w:r>
          <w:fldChar w:fldCharType="separate"/>
        </w:r>
        <w:r>
          <w:t>32</w:t>
        </w:r>
        <w:r>
          <w:fldChar w:fldCharType="end"/>
        </w:r>
      </w:hyperlink>
    </w:p>
    <w:p>
      <w:pPr>
        <w:pStyle w:val="TOC2"/>
        <w:tabs>
          <w:tab w:val="right" w:leader="dot" w:pos="8306"/>
        </w:tabs>
      </w:pPr>
      <w:hyperlink w:anchor="_Toc1751" w:history="1">
        <w:r>
          <w:rPr>
            <w:rFonts w:ascii="仿宋" w:eastAsia="仿宋" w:hAnsi="仿宋" w:cs="仿宋" w:hint="eastAsia"/>
            <w:lang w:eastAsia="zh-CN"/>
          </w:rPr>
          <w:t>(一)、建设区域环境质量现状</w:t>
        </w:r>
        <w:r>
          <w:tab/>
        </w:r>
        <w:r>
          <w:fldChar w:fldCharType="begin"/>
        </w:r>
        <w:r>
          <w:instrText xml:space="preserve"> PAGEREF _Toc1751 \h </w:instrText>
        </w:r>
        <w:r>
          <w:fldChar w:fldCharType="separate"/>
        </w:r>
        <w:r>
          <w:t>32</w:t>
        </w:r>
        <w:r>
          <w:fldChar w:fldCharType="end"/>
        </w:r>
      </w:hyperlink>
    </w:p>
    <w:p>
      <w:pPr>
        <w:pStyle w:val="TOC2"/>
        <w:tabs>
          <w:tab w:val="right" w:leader="dot" w:pos="8306"/>
        </w:tabs>
      </w:pPr>
      <w:hyperlink w:anchor="_Toc20518" w:history="1">
        <w:r>
          <w:rPr>
            <w:rFonts w:ascii="仿宋" w:eastAsia="仿宋" w:hAnsi="仿宋" w:cs="仿宋" w:hint="eastAsia"/>
            <w:lang w:eastAsia="zh-CN"/>
          </w:rPr>
          <w:t>(二)、建设期环境保护</w:t>
        </w:r>
        <w:r>
          <w:tab/>
        </w:r>
        <w:r>
          <w:fldChar w:fldCharType="begin"/>
        </w:r>
        <w:r>
          <w:instrText xml:space="preserve"> PAGEREF _Toc20518 \h </w:instrText>
        </w:r>
        <w:r>
          <w:fldChar w:fldCharType="separate"/>
        </w:r>
        <w:r>
          <w:t>33</w:t>
        </w:r>
        <w:r>
          <w:fldChar w:fldCharType="end"/>
        </w:r>
      </w:hyperlink>
    </w:p>
    <w:p>
      <w:pPr>
        <w:pStyle w:val="TOC2"/>
        <w:tabs>
          <w:tab w:val="right" w:leader="dot" w:pos="8306"/>
        </w:tabs>
      </w:pPr>
      <w:hyperlink w:anchor="_Toc5608" w:history="1">
        <w:r>
          <w:rPr>
            <w:rFonts w:ascii="仿宋" w:eastAsia="仿宋" w:hAnsi="仿宋" w:cs="仿宋" w:hint="eastAsia"/>
            <w:lang w:eastAsia="zh-CN"/>
          </w:rPr>
          <w:t>(三)、运营期环境保护</w:t>
        </w:r>
        <w:r>
          <w:tab/>
        </w:r>
        <w:r>
          <w:fldChar w:fldCharType="begin"/>
        </w:r>
        <w:r>
          <w:instrText xml:space="preserve"> PAGEREF _Toc5608 \h </w:instrText>
        </w:r>
        <w:r>
          <w:fldChar w:fldCharType="separate"/>
        </w:r>
        <w:r>
          <w:t>34</w:t>
        </w:r>
        <w:r>
          <w:fldChar w:fldCharType="end"/>
        </w:r>
      </w:hyperlink>
    </w:p>
    <w:p>
      <w:pPr>
        <w:pStyle w:val="TOC2"/>
        <w:tabs>
          <w:tab w:val="right" w:leader="dot" w:pos="8306"/>
        </w:tabs>
      </w:pPr>
      <w:hyperlink w:anchor="_Toc13440" w:history="1">
        <w:r>
          <w:rPr>
            <w:rFonts w:ascii="仿宋" w:eastAsia="仿宋" w:hAnsi="仿宋" w:cs="仿宋" w:hint="eastAsia"/>
            <w:lang w:eastAsia="zh-CN"/>
          </w:rPr>
          <w:t>(四)、火锅项目建设对区域经济的影响</w:t>
        </w:r>
        <w:r>
          <w:tab/>
        </w:r>
        <w:r>
          <w:fldChar w:fldCharType="begin"/>
        </w:r>
        <w:r>
          <w:instrText xml:space="preserve"> PAGEREF _Toc13440 \h </w:instrText>
        </w:r>
        <w:r>
          <w:fldChar w:fldCharType="separate"/>
        </w:r>
        <w:r>
          <w:t>36</w:t>
        </w:r>
        <w:r>
          <w:fldChar w:fldCharType="end"/>
        </w:r>
      </w:hyperlink>
    </w:p>
    <w:p>
      <w:pPr>
        <w:pStyle w:val="TOC2"/>
        <w:tabs>
          <w:tab w:val="right" w:leader="dot" w:pos="8306"/>
        </w:tabs>
      </w:pPr>
      <w:hyperlink w:anchor="_Toc19022" w:history="1">
        <w:r>
          <w:rPr>
            <w:rFonts w:ascii="仿宋" w:eastAsia="仿宋" w:hAnsi="仿宋" w:cs="仿宋" w:hint="eastAsia"/>
            <w:lang w:eastAsia="zh-CN"/>
          </w:rPr>
          <w:t>(五)、废弃物处理</w:t>
        </w:r>
        <w:r>
          <w:tab/>
        </w:r>
        <w:r>
          <w:fldChar w:fldCharType="begin"/>
        </w:r>
        <w:r>
          <w:instrText xml:space="preserve"> PAGEREF _Toc19022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37" w:history="1">
        <w:r>
          <w:rPr>
            <w:rFonts w:ascii="仿宋" w:eastAsia="仿宋" w:hAnsi="仿宋" w:cs="仿宋" w:hint="eastAsia"/>
            <w:lang w:eastAsia="zh-CN"/>
          </w:rPr>
          <w:t>(六)、特殊环境影响分析</w:t>
        </w:r>
        <w:r>
          <w:tab/>
        </w:r>
        <w:r>
          <w:fldChar w:fldCharType="begin"/>
        </w:r>
        <w:r>
          <w:instrText xml:space="preserve"> PAGEREF _Toc12437 \h </w:instrText>
        </w:r>
        <w:r>
          <w:fldChar w:fldCharType="separate"/>
        </w:r>
        <w:r>
          <w:t>39</w:t>
        </w:r>
        <w:r>
          <w:fldChar w:fldCharType="end"/>
        </w:r>
      </w:hyperlink>
    </w:p>
    <w:p>
      <w:pPr>
        <w:pStyle w:val="TOC2"/>
        <w:tabs>
          <w:tab w:val="right" w:leader="dot" w:pos="8306"/>
        </w:tabs>
      </w:pPr>
      <w:hyperlink w:anchor="_Toc20823" w:history="1">
        <w:r>
          <w:rPr>
            <w:rFonts w:ascii="仿宋" w:eastAsia="仿宋" w:hAnsi="仿宋" w:cs="仿宋" w:hint="eastAsia"/>
            <w:lang w:eastAsia="zh-CN"/>
          </w:rPr>
          <w:t>(七)、清洁生产</w:t>
        </w:r>
        <w:r>
          <w:tab/>
        </w:r>
        <w:r>
          <w:fldChar w:fldCharType="begin"/>
        </w:r>
        <w:r>
          <w:instrText xml:space="preserve"> PAGEREF _Toc20823 \h </w:instrText>
        </w:r>
        <w:r>
          <w:fldChar w:fldCharType="separate"/>
        </w:r>
        <w:r>
          <w:t>40</w:t>
        </w:r>
        <w:r>
          <w:fldChar w:fldCharType="end"/>
        </w:r>
      </w:hyperlink>
    </w:p>
    <w:p>
      <w:pPr>
        <w:pStyle w:val="TOC2"/>
        <w:tabs>
          <w:tab w:val="right" w:leader="dot" w:pos="8306"/>
        </w:tabs>
      </w:pPr>
      <w:hyperlink w:anchor="_Toc21564" w:history="1">
        <w:r>
          <w:rPr>
            <w:rFonts w:ascii="仿宋" w:eastAsia="仿宋" w:hAnsi="仿宋" w:cs="仿宋" w:hint="eastAsia"/>
            <w:lang w:eastAsia="zh-CN"/>
          </w:rPr>
          <w:t>(八)、环境保护综合评价</w:t>
        </w:r>
        <w:r>
          <w:tab/>
        </w:r>
        <w:r>
          <w:fldChar w:fldCharType="begin"/>
        </w:r>
        <w:r>
          <w:instrText xml:space="preserve"> PAGEREF _Toc21564 \h </w:instrText>
        </w:r>
        <w:r>
          <w:fldChar w:fldCharType="separate"/>
        </w:r>
        <w:r>
          <w:t>41</w:t>
        </w:r>
        <w:r>
          <w:fldChar w:fldCharType="end"/>
        </w:r>
      </w:hyperlink>
    </w:p>
    <w:p>
      <w:pPr>
        <w:pStyle w:val="TOC1"/>
        <w:tabs>
          <w:tab w:val="right" w:leader="dot" w:pos="8306"/>
        </w:tabs>
      </w:pPr>
      <w:hyperlink w:anchor="_Toc15423" w:history="1">
        <w:r>
          <w:rPr>
            <w:rFonts w:ascii="仿宋" w:eastAsia="仿宋" w:hAnsi="仿宋" w:cs="仿宋" w:hint="eastAsia"/>
            <w:lang w:eastAsia="zh-CN"/>
          </w:rPr>
          <w:t>十、火锅项目财务管理</w:t>
        </w:r>
        <w:r>
          <w:tab/>
        </w:r>
        <w:r>
          <w:fldChar w:fldCharType="begin"/>
        </w:r>
        <w:r>
          <w:instrText xml:space="preserve"> PAGEREF _Toc15423 \h </w:instrText>
        </w:r>
        <w:r>
          <w:fldChar w:fldCharType="separate"/>
        </w:r>
        <w:r>
          <w:t>42</w:t>
        </w:r>
        <w:r>
          <w:fldChar w:fldCharType="end"/>
        </w:r>
      </w:hyperlink>
    </w:p>
    <w:p>
      <w:pPr>
        <w:pStyle w:val="TOC2"/>
        <w:tabs>
          <w:tab w:val="right" w:leader="dot" w:pos="8306"/>
        </w:tabs>
      </w:pPr>
      <w:hyperlink w:anchor="_Toc4500" w:history="1">
        <w:r>
          <w:rPr>
            <w:rFonts w:ascii="仿宋" w:eastAsia="仿宋" w:hAnsi="仿宋" w:cs="仿宋" w:hint="eastAsia"/>
            <w:lang w:eastAsia="zh-CN"/>
          </w:rPr>
          <w:t>(一)、资金需求大</w:t>
        </w:r>
        <w:r>
          <w:tab/>
        </w:r>
        <w:r>
          <w:fldChar w:fldCharType="begin"/>
        </w:r>
        <w:r>
          <w:instrText xml:space="preserve"> PAGEREF _Toc4500 \h </w:instrText>
        </w:r>
        <w:r>
          <w:fldChar w:fldCharType="separate"/>
        </w:r>
        <w:r>
          <w:t>42</w:t>
        </w:r>
        <w:r>
          <w:fldChar w:fldCharType="end"/>
        </w:r>
      </w:hyperlink>
    </w:p>
    <w:p>
      <w:pPr>
        <w:pStyle w:val="TOC2"/>
        <w:tabs>
          <w:tab w:val="right" w:leader="dot" w:pos="8306"/>
        </w:tabs>
      </w:pPr>
      <w:hyperlink w:anchor="_Toc2862" w:history="1">
        <w:r>
          <w:rPr>
            <w:rFonts w:ascii="仿宋" w:eastAsia="仿宋" w:hAnsi="仿宋" w:cs="仿宋" w:hint="eastAsia"/>
            <w:lang w:eastAsia="zh-CN"/>
          </w:rPr>
          <w:t>(二)、研发周期长</w:t>
        </w:r>
        <w:r>
          <w:tab/>
        </w:r>
        <w:r>
          <w:fldChar w:fldCharType="begin"/>
        </w:r>
        <w:r>
          <w:instrText xml:space="preserve"> PAGEREF _Toc2862 \h </w:instrText>
        </w:r>
        <w:r>
          <w:fldChar w:fldCharType="separate"/>
        </w:r>
        <w:r>
          <w:t>43</w:t>
        </w:r>
        <w:r>
          <w:fldChar w:fldCharType="end"/>
        </w:r>
      </w:hyperlink>
    </w:p>
    <w:p>
      <w:pPr>
        <w:pStyle w:val="TOC2"/>
        <w:tabs>
          <w:tab w:val="right" w:leader="dot" w:pos="8306"/>
        </w:tabs>
      </w:pPr>
      <w:hyperlink w:anchor="_Toc3202" w:history="1">
        <w:r>
          <w:rPr>
            <w:rFonts w:ascii="仿宋" w:eastAsia="仿宋" w:hAnsi="仿宋" w:cs="仿宋" w:hint="eastAsia"/>
            <w:lang w:eastAsia="zh-CN"/>
          </w:rPr>
          <w:t>(三)、市场风险大</w:t>
        </w:r>
        <w:r>
          <w:tab/>
        </w:r>
        <w:r>
          <w:fldChar w:fldCharType="begin"/>
        </w:r>
        <w:r>
          <w:instrText xml:space="preserve"> PAGEREF _Toc3202 \h </w:instrText>
        </w:r>
        <w:r>
          <w:fldChar w:fldCharType="separate"/>
        </w:r>
        <w:r>
          <w:t>44</w:t>
        </w:r>
        <w:r>
          <w:fldChar w:fldCharType="end"/>
        </w:r>
      </w:hyperlink>
    </w:p>
    <w:p>
      <w:pPr>
        <w:pStyle w:val="TOC2"/>
        <w:tabs>
          <w:tab w:val="right" w:leader="dot" w:pos="8306"/>
        </w:tabs>
      </w:pPr>
      <w:hyperlink w:anchor="_Toc27985" w:history="1">
        <w:r>
          <w:rPr>
            <w:rFonts w:ascii="仿宋" w:eastAsia="仿宋" w:hAnsi="仿宋" w:cs="仿宋" w:hint="eastAsia"/>
            <w:lang w:eastAsia="zh-CN"/>
          </w:rPr>
          <w:t>(四)、利润率高</w:t>
        </w:r>
        <w:r>
          <w:tab/>
        </w:r>
        <w:r>
          <w:fldChar w:fldCharType="begin"/>
        </w:r>
        <w:r>
          <w:instrText xml:space="preserve"> PAGEREF _Toc27985 \h </w:instrText>
        </w:r>
        <w:r>
          <w:fldChar w:fldCharType="separate"/>
        </w:r>
        <w:r>
          <w:t>47</w:t>
        </w:r>
        <w:r>
          <w:fldChar w:fldCharType="end"/>
        </w:r>
      </w:hyperlink>
    </w:p>
    <w:p>
      <w:pPr>
        <w:pStyle w:val="TOC1"/>
        <w:tabs>
          <w:tab w:val="right" w:leader="dot" w:pos="8306"/>
        </w:tabs>
      </w:pPr>
      <w:hyperlink w:anchor="_Toc20214" w:history="1">
        <w:r>
          <w:rPr>
            <w:rFonts w:ascii="仿宋" w:eastAsia="仿宋" w:hAnsi="仿宋" w:cs="仿宋" w:hint="eastAsia"/>
            <w:lang w:eastAsia="zh-CN"/>
          </w:rPr>
          <w:t>十一、火锅项目投资规划</w:t>
        </w:r>
        <w:r>
          <w:tab/>
        </w:r>
        <w:r>
          <w:fldChar w:fldCharType="begin"/>
        </w:r>
        <w:r>
          <w:instrText xml:space="preserve"> PAGEREF _Toc20214 \h </w:instrText>
        </w:r>
        <w:r>
          <w:fldChar w:fldCharType="separate"/>
        </w:r>
        <w:r>
          <w:t>49</w:t>
        </w:r>
        <w:r>
          <w:fldChar w:fldCharType="end"/>
        </w:r>
      </w:hyperlink>
    </w:p>
    <w:p>
      <w:pPr>
        <w:pStyle w:val="TOC2"/>
        <w:tabs>
          <w:tab w:val="right" w:leader="dot" w:pos="8306"/>
        </w:tabs>
      </w:pPr>
      <w:hyperlink w:anchor="_Toc18048" w:history="1">
        <w:r>
          <w:rPr>
            <w:rFonts w:ascii="仿宋" w:eastAsia="仿宋" w:hAnsi="仿宋" w:cs="仿宋" w:hint="eastAsia"/>
            <w:lang w:eastAsia="zh-CN"/>
          </w:rPr>
          <w:t>(一)、火锅项目总投资估算</w:t>
        </w:r>
        <w:r>
          <w:tab/>
        </w:r>
        <w:r>
          <w:fldChar w:fldCharType="begin"/>
        </w:r>
        <w:r>
          <w:instrText xml:space="preserve"> PAGEREF _Toc18048 \h </w:instrText>
        </w:r>
        <w:r>
          <w:fldChar w:fldCharType="separate"/>
        </w:r>
        <w:r>
          <w:t>49</w:t>
        </w:r>
        <w:r>
          <w:fldChar w:fldCharType="end"/>
        </w:r>
      </w:hyperlink>
    </w:p>
    <w:p>
      <w:pPr>
        <w:pStyle w:val="TOC2"/>
        <w:tabs>
          <w:tab w:val="right" w:leader="dot" w:pos="8306"/>
        </w:tabs>
      </w:pPr>
      <w:hyperlink w:anchor="_Toc20584" w:history="1">
        <w:r>
          <w:rPr>
            <w:rFonts w:ascii="仿宋" w:eastAsia="仿宋" w:hAnsi="仿宋" w:cs="仿宋" w:hint="eastAsia"/>
            <w:lang w:eastAsia="zh-CN"/>
          </w:rPr>
          <w:t>(二)、资金筹措</w:t>
        </w:r>
        <w:r>
          <w:tab/>
        </w:r>
        <w:r>
          <w:fldChar w:fldCharType="begin"/>
        </w:r>
        <w:r>
          <w:instrText xml:space="preserve"> PAGEREF _Toc20584 \h </w:instrText>
        </w:r>
        <w:r>
          <w:fldChar w:fldCharType="separate"/>
        </w:r>
        <w:r>
          <w:t>50</w:t>
        </w:r>
        <w:r>
          <w:fldChar w:fldCharType="end"/>
        </w:r>
      </w:hyperlink>
    </w:p>
    <w:p>
      <w:pPr>
        <w:pStyle w:val="TOC1"/>
        <w:tabs>
          <w:tab w:val="right" w:leader="dot" w:pos="8306"/>
        </w:tabs>
      </w:pPr>
      <w:hyperlink w:anchor="_Toc20302" w:history="1">
        <w:r>
          <w:rPr>
            <w:rFonts w:ascii="仿宋" w:eastAsia="仿宋" w:hAnsi="仿宋" w:cs="仿宋" w:hint="eastAsia"/>
            <w:lang w:eastAsia="zh-CN"/>
          </w:rPr>
          <w:t>十二、火锅项目风险管理</w:t>
        </w:r>
        <w:r>
          <w:tab/>
        </w:r>
        <w:r>
          <w:fldChar w:fldCharType="begin"/>
        </w:r>
        <w:r>
          <w:instrText xml:space="preserve"> PAGEREF _Toc20302 \h </w:instrText>
        </w:r>
        <w:r>
          <w:fldChar w:fldCharType="separate"/>
        </w:r>
        <w:r>
          <w:t>51</w:t>
        </w:r>
        <w:r>
          <w:fldChar w:fldCharType="end"/>
        </w:r>
      </w:hyperlink>
    </w:p>
    <w:p>
      <w:pPr>
        <w:pStyle w:val="TOC2"/>
        <w:tabs>
          <w:tab w:val="right" w:leader="dot" w:pos="8306"/>
        </w:tabs>
      </w:pPr>
      <w:hyperlink w:anchor="_Toc29230" w:history="1">
        <w:r>
          <w:rPr>
            <w:rFonts w:ascii="仿宋" w:eastAsia="仿宋" w:hAnsi="仿宋" w:cs="仿宋" w:hint="eastAsia"/>
            <w:lang w:eastAsia="zh-CN"/>
          </w:rPr>
          <w:t>(一)、风险识别与评估</w:t>
        </w:r>
        <w:r>
          <w:tab/>
        </w:r>
        <w:r>
          <w:fldChar w:fldCharType="begin"/>
        </w:r>
        <w:r>
          <w:instrText xml:space="preserve"> PAGEREF _Toc29230 \h </w:instrText>
        </w:r>
        <w:r>
          <w:fldChar w:fldCharType="separate"/>
        </w:r>
        <w:r>
          <w:t>51</w:t>
        </w:r>
        <w:r>
          <w:fldChar w:fldCharType="end"/>
        </w:r>
      </w:hyperlink>
    </w:p>
    <w:p>
      <w:pPr>
        <w:pStyle w:val="TOC2"/>
        <w:tabs>
          <w:tab w:val="right" w:leader="dot" w:pos="8306"/>
        </w:tabs>
      </w:pPr>
      <w:hyperlink w:anchor="_Toc2689" w:history="1">
        <w:r>
          <w:rPr>
            <w:rFonts w:ascii="仿宋" w:eastAsia="仿宋" w:hAnsi="仿宋" w:cs="仿宋" w:hint="eastAsia"/>
            <w:lang w:eastAsia="zh-CN"/>
          </w:rPr>
          <w:t>(二)、风险应对策略</w:t>
        </w:r>
        <w:r>
          <w:tab/>
        </w:r>
        <w:r>
          <w:fldChar w:fldCharType="begin"/>
        </w:r>
        <w:r>
          <w:instrText xml:space="preserve"> PAGEREF _Toc2689 \h </w:instrText>
        </w:r>
        <w:r>
          <w:fldChar w:fldCharType="separate"/>
        </w:r>
        <w:r>
          <w:t>52</w:t>
        </w:r>
        <w:r>
          <w:fldChar w:fldCharType="end"/>
        </w:r>
      </w:hyperlink>
    </w:p>
    <w:p>
      <w:pPr>
        <w:pStyle w:val="TOC2"/>
        <w:tabs>
          <w:tab w:val="right" w:leader="dot" w:pos="8306"/>
        </w:tabs>
      </w:pPr>
      <w:hyperlink w:anchor="_Toc24479" w:history="1">
        <w:r>
          <w:rPr>
            <w:rFonts w:ascii="仿宋" w:eastAsia="仿宋" w:hAnsi="仿宋" w:cs="仿宋" w:hint="eastAsia"/>
            <w:lang w:eastAsia="zh-CN"/>
          </w:rPr>
          <w:t>(三)、风险监控与控制</w:t>
        </w:r>
        <w:r>
          <w:tab/>
        </w:r>
        <w:r>
          <w:fldChar w:fldCharType="begin"/>
        </w:r>
        <w:r>
          <w:instrText xml:space="preserve"> PAGEREF _Toc24479 \h </w:instrText>
        </w:r>
        <w:r>
          <w:fldChar w:fldCharType="separate"/>
        </w:r>
        <w:r>
          <w:t>54</w:t>
        </w:r>
        <w:r>
          <w:fldChar w:fldCharType="end"/>
        </w:r>
      </w:hyperlink>
    </w:p>
    <w:p>
      <w:pPr>
        <w:pStyle w:val="TOC1"/>
        <w:tabs>
          <w:tab w:val="right" w:leader="dot" w:pos="8306"/>
        </w:tabs>
      </w:pPr>
      <w:hyperlink w:anchor="_Toc25397" w:history="1">
        <w:r>
          <w:rPr>
            <w:rFonts w:ascii="仿宋" w:eastAsia="仿宋" w:hAnsi="仿宋" w:cs="仿宋" w:hint="eastAsia"/>
            <w:lang w:eastAsia="zh-CN"/>
          </w:rPr>
          <w:t>十三、火锅项目治理与监督</w:t>
        </w:r>
        <w:r>
          <w:tab/>
        </w:r>
        <w:r>
          <w:fldChar w:fldCharType="begin"/>
        </w:r>
        <w:r>
          <w:instrText xml:space="preserve"> PAGEREF _Toc25397 \h </w:instrText>
        </w:r>
        <w:r>
          <w:fldChar w:fldCharType="separate"/>
        </w:r>
        <w:r>
          <w:t>55</w:t>
        </w:r>
        <w:r>
          <w:fldChar w:fldCharType="end"/>
        </w:r>
      </w:hyperlink>
    </w:p>
    <w:p>
      <w:pPr>
        <w:pStyle w:val="TOC2"/>
        <w:tabs>
          <w:tab w:val="right" w:leader="dot" w:pos="8306"/>
        </w:tabs>
      </w:pPr>
      <w:hyperlink w:anchor="_Toc30741" w:history="1">
        <w:r>
          <w:rPr>
            <w:rFonts w:ascii="仿宋" w:eastAsia="仿宋" w:hAnsi="仿宋" w:cs="仿宋" w:hint="eastAsia"/>
            <w:lang w:eastAsia="zh-CN"/>
          </w:rPr>
          <w:t>(一)、火锅项目治理结构</w:t>
        </w:r>
        <w:r>
          <w:tab/>
        </w:r>
        <w:r>
          <w:fldChar w:fldCharType="begin"/>
        </w:r>
        <w:r>
          <w:instrText xml:space="preserve"> PAGEREF _Toc30741 \h </w:instrText>
        </w:r>
        <w:r>
          <w:fldChar w:fldCharType="separate"/>
        </w:r>
        <w:r>
          <w:t>55</w:t>
        </w:r>
        <w:r>
          <w:fldChar w:fldCharType="end"/>
        </w:r>
      </w:hyperlink>
    </w:p>
    <w:p>
      <w:pPr>
        <w:pStyle w:val="TOC2"/>
        <w:tabs>
          <w:tab w:val="right" w:leader="dot" w:pos="8306"/>
        </w:tabs>
      </w:pPr>
      <w:hyperlink w:anchor="_Toc8510" w:history="1">
        <w:r>
          <w:rPr>
            <w:rFonts w:ascii="仿宋" w:eastAsia="仿宋" w:hAnsi="仿宋" w:cs="仿宋" w:hint="eastAsia"/>
            <w:lang w:eastAsia="zh-CN"/>
          </w:rPr>
          <w:t>(二)、监督与审计</w:t>
        </w:r>
        <w:r>
          <w:tab/>
        </w:r>
        <w:r>
          <w:fldChar w:fldCharType="begin"/>
        </w:r>
        <w:r>
          <w:instrText xml:space="preserve"> PAGEREF _Toc8510 \h </w:instrText>
        </w:r>
        <w:r>
          <w:fldChar w:fldCharType="separate"/>
        </w:r>
        <w:r>
          <w:t>56</w:t>
        </w:r>
        <w:r>
          <w:fldChar w:fldCharType="end"/>
        </w:r>
      </w:hyperlink>
    </w:p>
    <w:p>
      <w:pPr>
        <w:pStyle w:val="TOC1"/>
        <w:tabs>
          <w:tab w:val="right" w:leader="dot" w:pos="8306"/>
        </w:tabs>
      </w:pPr>
      <w:hyperlink w:anchor="_Toc23126" w:history="1">
        <w:r>
          <w:rPr>
            <w:rFonts w:ascii="仿宋" w:eastAsia="仿宋" w:hAnsi="仿宋" w:cs="仿宋" w:hint="eastAsia"/>
            <w:lang w:eastAsia="zh-CN"/>
          </w:rPr>
          <w:t>十四、火锅项目变更管理</w:t>
        </w:r>
        <w:r>
          <w:tab/>
        </w:r>
        <w:r>
          <w:fldChar w:fldCharType="begin"/>
        </w:r>
        <w:r>
          <w:instrText xml:space="preserve"> PAGEREF _Toc23126 \h </w:instrText>
        </w:r>
        <w:r>
          <w:fldChar w:fldCharType="separate"/>
        </w:r>
        <w:r>
          <w:t>57</w:t>
        </w:r>
        <w:r>
          <w:fldChar w:fldCharType="end"/>
        </w:r>
      </w:hyperlink>
    </w:p>
    <w:p>
      <w:pPr>
        <w:pStyle w:val="TOC2"/>
        <w:tabs>
          <w:tab w:val="right" w:leader="dot" w:pos="8306"/>
        </w:tabs>
      </w:pPr>
      <w:hyperlink w:anchor="_Toc3466" w:history="1">
        <w:r>
          <w:rPr>
            <w:rFonts w:ascii="仿宋" w:eastAsia="仿宋" w:hAnsi="仿宋" w:cs="仿宋" w:hint="eastAsia"/>
            <w:lang w:eastAsia="zh-CN"/>
          </w:rPr>
          <w:t>(一)、变更申请与评估</w:t>
        </w:r>
        <w:r>
          <w:tab/>
        </w:r>
        <w:r>
          <w:fldChar w:fldCharType="begin"/>
        </w:r>
        <w:r>
          <w:instrText xml:space="preserve"> PAGEREF _Toc3466 \h </w:instrText>
        </w:r>
        <w:r>
          <w:fldChar w:fldCharType="separate"/>
        </w:r>
        <w:r>
          <w:t>57</w:t>
        </w:r>
        <w:r>
          <w:fldChar w:fldCharType="end"/>
        </w:r>
      </w:hyperlink>
    </w:p>
    <w:p>
      <w:pPr>
        <w:pStyle w:val="TOC2"/>
        <w:tabs>
          <w:tab w:val="right" w:leader="dot" w:pos="8306"/>
        </w:tabs>
      </w:pPr>
      <w:hyperlink w:anchor="_Toc9192" w:history="1">
        <w:r>
          <w:rPr>
            <w:rFonts w:ascii="仿宋" w:eastAsia="仿宋" w:hAnsi="仿宋" w:cs="仿宋" w:hint="eastAsia"/>
            <w:lang w:eastAsia="zh-CN"/>
          </w:rPr>
          <w:t>(二)、变更实施与控制</w:t>
        </w:r>
        <w:r>
          <w:tab/>
        </w:r>
        <w:r>
          <w:fldChar w:fldCharType="begin"/>
        </w:r>
        <w:r>
          <w:instrText xml:space="preserve"> PAGEREF _Toc9192 \h </w:instrText>
        </w:r>
        <w:r>
          <w:fldChar w:fldCharType="separate"/>
        </w:r>
        <w:r>
          <w:t>58</w:t>
        </w:r>
        <w:r>
          <w:fldChar w:fldCharType="end"/>
        </w:r>
      </w:hyperlink>
    </w:p>
    <w:p>
      <w:pPr>
        <w:pStyle w:val="TOC1"/>
        <w:tabs>
          <w:tab w:val="right" w:leader="dot" w:pos="8306"/>
        </w:tabs>
      </w:pPr>
      <w:hyperlink w:anchor="_Toc11915" w:history="1">
        <w:r>
          <w:rPr>
            <w:rFonts w:ascii="仿宋" w:eastAsia="仿宋" w:hAnsi="仿宋" w:cs="仿宋" w:hint="eastAsia"/>
            <w:lang w:eastAsia="zh-CN"/>
          </w:rPr>
          <w:t>十五、质量管理体系</w:t>
        </w:r>
        <w:r>
          <w:tab/>
        </w:r>
        <w:r>
          <w:fldChar w:fldCharType="begin"/>
        </w:r>
        <w:r>
          <w:instrText xml:space="preserve"> PAGEREF _Toc11915 \h </w:instrText>
        </w:r>
        <w:r>
          <w:fldChar w:fldCharType="separate"/>
        </w:r>
        <w:r>
          <w:t>58</w:t>
        </w:r>
        <w:r>
          <w:fldChar w:fldCharType="end"/>
        </w:r>
      </w:hyperlink>
    </w:p>
    <w:p>
      <w:pPr>
        <w:pStyle w:val="TOC2"/>
        <w:tabs>
          <w:tab w:val="right" w:leader="dot" w:pos="8306"/>
        </w:tabs>
      </w:pPr>
      <w:hyperlink w:anchor="_Toc19547" w:history="1">
        <w:r>
          <w:rPr>
            <w:rFonts w:ascii="仿宋" w:eastAsia="仿宋" w:hAnsi="仿宋" w:cs="仿宋" w:hint="eastAsia"/>
            <w:lang w:eastAsia="zh-CN"/>
          </w:rPr>
          <w:t>(一)、质量目标与方针</w:t>
        </w:r>
        <w:r>
          <w:tab/>
        </w:r>
        <w:r>
          <w:fldChar w:fldCharType="begin"/>
        </w:r>
        <w:r>
          <w:instrText xml:space="preserve"> PAGEREF _Toc19547 \h </w:instrText>
        </w:r>
        <w:r>
          <w:fldChar w:fldCharType="separate"/>
        </w:r>
        <w:r>
          <w:t>58</w:t>
        </w:r>
        <w:r>
          <w:fldChar w:fldCharType="end"/>
        </w:r>
      </w:hyperlink>
    </w:p>
    <w:p>
      <w:pPr>
        <w:pStyle w:val="TOC2"/>
        <w:tabs>
          <w:tab w:val="right" w:leader="dot" w:pos="8306"/>
        </w:tabs>
      </w:pPr>
      <w:hyperlink w:anchor="_Toc1265" w:history="1">
        <w:r>
          <w:rPr>
            <w:rFonts w:ascii="仿宋" w:eastAsia="仿宋" w:hAnsi="仿宋" w:cs="仿宋" w:hint="eastAsia"/>
            <w:lang w:eastAsia="zh-CN"/>
          </w:rPr>
          <w:t>(二)、质量管理责任</w:t>
        </w:r>
        <w:r>
          <w:tab/>
        </w:r>
        <w:r>
          <w:fldChar w:fldCharType="begin"/>
        </w:r>
        <w:r>
          <w:instrText xml:space="preserve"> PAGEREF _Toc1265 \h </w:instrText>
        </w:r>
        <w:r>
          <w:fldChar w:fldCharType="separate"/>
        </w:r>
        <w:r>
          <w:t>59</w:t>
        </w:r>
        <w:r>
          <w:fldChar w:fldCharType="end"/>
        </w:r>
      </w:hyperlink>
    </w:p>
    <w:p>
      <w:pPr>
        <w:pStyle w:val="TOC2"/>
        <w:tabs>
          <w:tab w:val="right" w:leader="dot" w:pos="8306"/>
        </w:tabs>
      </w:pPr>
      <w:hyperlink w:anchor="_Toc912" w:history="1">
        <w:r>
          <w:rPr>
            <w:rFonts w:ascii="仿宋" w:eastAsia="仿宋" w:hAnsi="仿宋" w:cs="仿宋" w:hint="eastAsia"/>
            <w:lang w:eastAsia="zh-CN"/>
          </w:rPr>
          <w:t>(三)、质量管理体系文件</w:t>
        </w:r>
        <w:r>
          <w:tab/>
        </w:r>
        <w:r>
          <w:fldChar w:fldCharType="begin"/>
        </w:r>
        <w:r>
          <w:instrText xml:space="preserve"> PAGEREF _Toc912 \h </w:instrText>
        </w:r>
        <w:r>
          <w:fldChar w:fldCharType="separate"/>
        </w:r>
        <w:r>
          <w:t>61</w:t>
        </w:r>
        <w:r>
          <w:fldChar w:fldCharType="end"/>
        </w:r>
      </w:hyperlink>
    </w:p>
    <w:p>
      <w:pPr>
        <w:pStyle w:val="TOC2"/>
        <w:tabs>
          <w:tab w:val="right" w:leader="dot" w:pos="8306"/>
        </w:tabs>
      </w:pPr>
      <w:hyperlink w:anchor="_Toc13117" w:history="1">
        <w:r>
          <w:rPr>
            <w:rFonts w:ascii="仿宋" w:eastAsia="仿宋" w:hAnsi="仿宋" w:cs="仿宋" w:hint="eastAsia"/>
            <w:lang w:eastAsia="zh-CN"/>
          </w:rPr>
          <w:t>(四)、质量培训与教育</w:t>
        </w:r>
        <w:r>
          <w:tab/>
        </w:r>
        <w:r>
          <w:fldChar w:fldCharType="begin"/>
        </w:r>
        <w:r>
          <w:instrText xml:space="preserve"> PAGEREF _Toc13117 \h </w:instrText>
        </w:r>
        <w:r>
          <w:fldChar w:fldCharType="separate"/>
        </w:r>
        <w:r>
          <w:t>63</w:t>
        </w:r>
        <w:r>
          <w:fldChar w:fldCharType="end"/>
        </w:r>
      </w:hyperlink>
    </w:p>
    <w:p>
      <w:pPr>
        <w:pStyle w:val="TOC2"/>
        <w:tabs>
          <w:tab w:val="right" w:leader="dot" w:pos="8306"/>
        </w:tabs>
      </w:pPr>
      <w:hyperlink w:anchor="_Toc29571" w:history="1">
        <w:r>
          <w:rPr>
            <w:rFonts w:ascii="仿宋" w:eastAsia="仿宋" w:hAnsi="仿宋" w:cs="仿宋" w:hint="eastAsia"/>
            <w:lang w:eastAsia="zh-CN"/>
          </w:rPr>
          <w:t>(五)、质量审核与评价</w:t>
        </w:r>
        <w:r>
          <w:tab/>
        </w:r>
        <w:r>
          <w:fldChar w:fldCharType="begin"/>
        </w:r>
        <w:r>
          <w:instrText xml:space="preserve"> PAGEREF _Toc29571 \h </w:instrText>
        </w:r>
        <w:r>
          <w:fldChar w:fldCharType="separate"/>
        </w:r>
        <w:r>
          <w:t>64</w:t>
        </w:r>
        <w:r>
          <w:fldChar w:fldCharType="end"/>
        </w:r>
      </w:hyperlink>
    </w:p>
    <w:p>
      <w:pPr>
        <w:pStyle w:val="TOC2"/>
        <w:tabs>
          <w:tab w:val="right" w:leader="dot" w:pos="8306"/>
        </w:tabs>
      </w:pPr>
      <w:hyperlink w:anchor="_Toc3835" w:history="1">
        <w:r>
          <w:rPr>
            <w:rFonts w:ascii="仿宋" w:eastAsia="仿宋" w:hAnsi="仿宋" w:cs="仿宋" w:hint="eastAsia"/>
            <w:lang w:eastAsia="zh-CN"/>
          </w:rPr>
          <w:t>(六)、不符合与纠正措施</w:t>
        </w:r>
        <w:r>
          <w:tab/>
        </w:r>
        <w:r>
          <w:fldChar w:fldCharType="begin"/>
        </w:r>
        <w:r>
          <w:instrText xml:space="preserve"> PAGEREF _Toc3835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4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93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286"/>
      <w:r>
        <w:rPr>
          <w:rFonts w:ascii="仿宋" w:eastAsia="仿宋" w:hAnsi="仿宋" w:cs="仿宋" w:hint="eastAsia"/>
          <w:lang w:eastAsia="zh-CN"/>
        </w:rPr>
        <w:t>(一)、火锅行业分析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火锅行业一直以来都是市场的关注焦点。行业内的发展趋势、竞争态势以及潜在机会都对火锅项目的推进产生深远的影响。通过深入研究行业的整体概貌，我们将更好地理解行业的核心特征，为火锅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火锅行业，技术一直是推动创新和发展的关键因素。我们将对当前技术趋势进行详尽分析，包括但不限于人工智能、大数据应用、先进制造技术等。这有助于火锅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火锅项目成功的基础。我们将对主要竞争对手进行深入研究，包括其市场份额、产品特点、市场定位等。通过全面了解竞争对手的优势和劣势，火锅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021"/>
      <w:r>
        <w:rPr>
          <w:rFonts w:ascii="仿宋" w:eastAsia="仿宋" w:hAnsi="仿宋" w:cs="仿宋" w:hint="eastAsia"/>
          <w:sz w:val="28"/>
          <w:lang w:eastAsia="zh-CN"/>
        </w:rPr>
        <w:t>(二)、火锅市场分析预测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通过对市场规模的深入调研，我们将预测火锅市场未来的增长趋势。这包括市场的整体规模、各细分领域的发展趋势等。火锅项目可以根据市场的扩张速度和潜在机会，制定更符合市场需求的发展策略。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了解消费者的需求是市场分析的核心。我们将通过调查研究，深入挖掘目标消费者的需求特点、购买习惯以及对产品和服务的期望。这有助于火锅项目更好地定位目标市场，提供更符合消费者期待的解决方案。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火锅项目实施过程中需要充分考虑的因素。我们将对市场风险进行全面评估，包括但不限于政策法规风险、市场竞争风险、技术变革风险等。通过对潜在风险的深入分析，火锅项目可以制定相应的风险缓解策略，降低不确定性对火锅项目的影响。</w:t>
      </w:r>
    </w:p>
    <w:p>
      <w:pPr>
        <w:pStyle w:val="Heading1"/>
        <w:ind w:firstLine="560" w:firstLineChars="200"/>
        <w:rPr>
          <w:rFonts w:ascii="仿宋" w:eastAsia="仿宋" w:hAnsi="仿宋" w:cs="仿宋" w:hint="eastAsia"/>
          <w:sz w:val="28"/>
          <w:lang w:eastAsia="zh-CN"/>
        </w:rPr>
      </w:pPr>
      <w:bookmarkStart w:id="5" w:name="_Toc20340"/>
      <w:r>
        <w:rPr>
          <w:rFonts w:ascii="仿宋" w:eastAsia="仿宋" w:hAnsi="仿宋" w:cs="仿宋" w:hint="eastAsia"/>
          <w:sz w:val="28"/>
          <w:lang w:eastAsia="zh-CN"/>
        </w:rPr>
        <w:t>二、火锅项目危机管理</w:t>
      </w:r>
      <w:bookmarkEnd w:id="5"/>
    </w:p>
    <w:p>
      <w:pPr>
        <w:pStyle w:val="Heading2"/>
        <w:rPr>
          <w:rFonts w:ascii="仿宋" w:eastAsia="仿宋" w:hAnsi="仿宋" w:cs="仿宋" w:hint="eastAsia"/>
          <w:lang w:eastAsia="zh-CN"/>
        </w:rPr>
      </w:pPr>
      <w:bookmarkStart w:id="6" w:name="_Toc1616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火锅项目危机管理中，危机预警与识别是确保火锅项目稳健运行的核心步骤。通过建立全面的监测机制，火锅项目团队旨在及时发现和理解潜在的风险和危机因素，以便采取及时的预防和应对措施，确保火锅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首先，通过深入的风险评估，火锅项目团队全面分析了整个火锅项目和各个阶段可能存在的威胁。这包括准确评估每个潜在风险的发生概率和可能影响的程度，为后续危机预警提供了有力支持。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火锅项目团队着重于明确定义火锅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火锅项目进展的持续监控，团队能够及时发现潜在问题并作出迅速反应。火锅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在这一阶段，团队的专业素养和反应速度将发挥至关重要的作用，以确保潜在危机能够在初期得到有效的处理，最大程度地减轻负面影响。通过危机预警与识别，火锅项目得以更有序、可控地推进。</w:t>
      </w:r>
    </w:p>
    <w:p>
      <w:pPr>
        <w:pStyle w:val="Heading2"/>
        <w:ind w:firstLine="560" w:firstLineChars="200"/>
        <w:rPr>
          <w:rFonts w:ascii="仿宋" w:eastAsia="仿宋" w:hAnsi="仿宋" w:cs="仿宋" w:hint="eastAsia"/>
          <w:sz w:val="28"/>
          <w:lang w:eastAsia="zh-CN"/>
        </w:rPr>
      </w:pPr>
      <w:bookmarkStart w:id="7" w:name="_Toc5253"/>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在危机发生时，火锅项目团队立即行动，成立了应急小组。该小组的任务是迅速制定并实施紧急应对措施，以最小化潜在损失。以下是采取的主要措施：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暂停火锅项目进度：为遏制危机蔓延，火锅项目暂时停止进行，以便全面评估当前状况。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资源重新分配：重新评估火锅项目资源的分配，确保最大限度地减小损失。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实时沟通：与关键利益相关者建立实时沟通机制，向他们传递火锅项目危机的实际状况，保障火锅项目核心利益。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在紧急应对的同时，火锅项目团队强调了团队协作和有效沟通的重要性。以下是团队协作的关键举措：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信息共享机制：建立了信息共享平台，确保团队成员能够及时获取火锅项目危机的实时信息。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领导者沟通：火锅项目领导者通过定期会议和即时沟通工具，指导团队应对危机，保持团队稳定运行。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随着危机得到初步控制，火锅项目团队转向制定恢复计划，以确保火锅项目能够从中迅速恢复。主要恢复计划包括：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修复受损的进度计划：重新评估火锅项目进度，制定修复计划，确保火锅项目尽快回归正常进程。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重新调整资源分配：优化资源分配，确保火锅项目在有限资源下高效运转。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风险管理机制加强：对火锅项目风险进行全面评估，制定更强化的风险管理策略，以预防未来可能的危机。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5608"/>
      <w:r>
        <w:rPr>
          <w:rFonts w:ascii="仿宋" w:eastAsia="仿宋" w:hAnsi="仿宋" w:cs="仿宋" w:hint="eastAsia"/>
          <w:sz w:val="28"/>
          <w:lang w:eastAsia="zh-CN"/>
        </w:rPr>
        <w:t>三、火锅项目文档管理</w:t>
      </w:r>
      <w:bookmarkEnd w:id="8"/>
    </w:p>
    <w:p>
      <w:pPr>
        <w:pStyle w:val="Heading2"/>
        <w:rPr>
          <w:rFonts w:ascii="仿宋" w:eastAsia="仿宋" w:hAnsi="仿宋" w:cs="仿宋" w:hint="eastAsia"/>
          <w:lang w:eastAsia="zh-CN"/>
        </w:rPr>
      </w:pPr>
      <w:bookmarkStart w:id="9" w:name="_Toc399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火锅项目高度重视文档的质量和准确性，以支持火锅项目的各项活动和决策。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火锅项目文档的编制始于火锅项目计划的初期，我们制定了详细的文档编制计划，明确了每个文档的内容、格式和编写责任人。在火锅项目启动阶段，我们首先编制了火锅项目章程，明确定义了火锅项目的目标、范围、风险等关键要素。随后，火锅项目团队根据计划陆续编制了需求文档、设计文档、测试文档等各类文档，确保火锅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火锅项目管理中的重要环节，旨在确保火锅项目文档符合质量标准和火锅项目需求。在火锅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除了内部审查，我们还进行了外部审查，邀请火锅项目相关利益方和专业领域的专家对文档进行独立审查。这有助于获取更全面、客观的反馈，确保火锅项目文档不仅符合内部标准，也满足外部需求。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火锅项目在文档编制与审查方面建立了严格的管理机制，通过规范的流程和多维度的审查，确保火锅项目文档的质量、准确性和可靠性，为火锅项目的顺利推进提供了有力支持。</w:t>
      </w:r>
    </w:p>
    <w:p>
      <w:pPr>
        <w:pStyle w:val="Heading2"/>
        <w:ind w:firstLine="560" w:firstLineChars="200"/>
        <w:rPr>
          <w:rFonts w:ascii="仿宋" w:eastAsia="仿宋" w:hAnsi="仿宋" w:cs="仿宋" w:hint="eastAsia"/>
          <w:sz w:val="28"/>
          <w:lang w:eastAsia="zh-CN"/>
        </w:rPr>
      </w:pPr>
      <w:bookmarkStart w:id="10" w:name="_Toc2533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在火锅项目中，我们致力于优化文档发布与分发过程，以确保信息的高效传递和团队间协作的顺畅进行。以下是我们采取的关键优化策略：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我们通过多渠道发布文档，包括电子邮件、火锅项目管理平台、内部网站等，以满足不同团队成员的偏好和需求。多渠道发布确保了信息的全面覆盖。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我们采用了精细的权限控制，确保只有授权人员可以访问敏感信息。这种安全措施保护了火锅项目文档的机密性，防止了未经授权的信息泄露。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467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文档存档与归档是火锅项目生命周期中一个至关重要的环节，直接关系到火锅项目信息的长期保存和历史记录的完整性。在火锅项目中，我们实施了一系列有效的文档存档与归档管理策略：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293"/>
      <w:r>
        <w:rPr>
          <w:rFonts w:ascii="仿宋" w:eastAsia="仿宋" w:hAnsi="仿宋" w:cs="仿宋" w:hint="eastAsia"/>
          <w:sz w:val="28"/>
          <w:lang w:eastAsia="zh-CN"/>
        </w:rPr>
        <w:t>四、火锅项目可持续发展</w:t>
      </w:r>
      <w:bookmarkEnd w:id="12"/>
    </w:p>
    <w:p>
      <w:pPr>
        <w:pStyle w:val="Heading2"/>
        <w:rPr>
          <w:rFonts w:ascii="仿宋" w:eastAsia="仿宋" w:hAnsi="仿宋" w:cs="仿宋" w:hint="eastAsia"/>
          <w:lang w:eastAsia="zh-CN"/>
        </w:rPr>
      </w:pPr>
      <w:bookmarkStart w:id="13" w:name="_Toc30363"/>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火锅项目中，火锅项目团队着眼于未来，明确了可持续发展的战略方向。制定的具体可持续发展目标包括降低资源使用、采用环保技术、最大化社会效益等。这一步骤不仅有助于火锅项目在环保和社会责任方面达到最高标准，也为未来提供了明确的指引，确保火锅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可持续实践的融入火锅项目管理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火锅项目管理周期。从火锅项目规划开始，火锅项目团队就考虑了环境和社会的因素。在执行阶段，火锅项目团队积极推动绿色技术的应用，优化资源利用。此外，关注员工的社会责任，通过培训和沟通活动提高员工对可持续发展的认知，使他们能够在日常工作中践行可持续实践。这些举措不仅为火锅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505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扎根于火锅项目的可持续发展理念，我们深信环保与社会责任是火锅项目成功的关键支柱。在火锅项目的每一步，我们都致力于通过创新和实践，履行对环境和社会的坚定责任。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火锅项目团队通过引入先进的环保技术、建立高效的废物处理系统以及推动能源节约措施，积极履行环保责任。定期的环保监测和评估确保火锅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火锅项目不仅致力于自身可持续发展，还注重对社会的回馈。通过支持社区火锅项目、参与慈善事业、提供培训机会等方式，火锅项目积极履行社会责任。与当地社区建立积极互动，关注员工的工作与生活平衡，以及员工的身心健康，是火锅项目在社会责任层面的关键举措。这样的实践不仅增强了火锅项目在社会中的声誉，也促进了社会的共同繁荣。</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22244"/>
      <w:r>
        <w:rPr>
          <w:rFonts w:ascii="仿宋" w:eastAsia="仿宋" w:hAnsi="仿宋" w:cs="仿宋" w:hint="eastAsia"/>
          <w:sz w:val="28"/>
          <w:lang w:eastAsia="zh-CN"/>
        </w:rPr>
        <w:t>五、火锅项目土建工程</w:t>
      </w:r>
      <w:bookmarkEnd w:id="15"/>
    </w:p>
    <w:p>
      <w:pPr>
        <w:pStyle w:val="Heading2"/>
        <w:rPr>
          <w:rFonts w:ascii="仿宋" w:eastAsia="仿宋" w:hAnsi="仿宋" w:cs="仿宋" w:hint="eastAsia"/>
          <w:lang w:eastAsia="zh-CN"/>
        </w:rPr>
      </w:pPr>
      <w:bookmarkStart w:id="16" w:name="_Toc172"/>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在火锅项目的建筑工程设计中，我们将秉承一系列重要的设计原则，以确保火锅项目建筑在功能、美观、可持续性等方面达到最佳效果。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首要原则是确保建筑的功能性得到最大化的发挥。我们将充分理解火锅项目的实际需求，合理布局各个功能区域，保证建筑在满足业务需求的同时，提供高效的工作环境。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在建筑设计中，我们将综合考虑建设和运营成本。通过精细的经济效益分析，确保设计方案在高效利用资源的同时，对火锅项目的长期盈利能力有积极的贡献。</w:t>
      </w:r>
    </w:p>
    <w:p>
      <w:pPr>
        <w:pStyle w:val="Heading2"/>
        <w:ind w:firstLine="560" w:firstLineChars="200"/>
        <w:rPr>
          <w:rFonts w:ascii="仿宋" w:eastAsia="仿宋" w:hAnsi="仿宋" w:cs="仿宋" w:hint="eastAsia"/>
          <w:sz w:val="28"/>
          <w:lang w:eastAsia="zh-CN"/>
        </w:rPr>
      </w:pPr>
      <w:bookmarkStart w:id="17" w:name="_Toc8426"/>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火锅项目的土建工程设计中，我们将精准设定设计年限，结合火锅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火锅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6868"/>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火锅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火锅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火锅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697"/>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本期工程火锅项目预计总建筑面积XXX平方米，其中：计容建筑面积XXX平方米，计划建筑工程投资XX万元，占火锅项目总投资的XX%。</w:t>
      </w:r>
    </w:p>
    <w:p>
      <w:pPr>
        <w:pStyle w:val="Heading1"/>
        <w:ind w:firstLine="560" w:firstLineChars="200"/>
        <w:rPr>
          <w:rFonts w:ascii="仿宋" w:eastAsia="仿宋" w:hAnsi="仿宋" w:cs="仿宋" w:hint="eastAsia"/>
          <w:sz w:val="28"/>
          <w:lang w:eastAsia="zh-CN"/>
        </w:rPr>
      </w:pPr>
      <w:bookmarkStart w:id="20" w:name="_Toc23506"/>
      <w:r>
        <w:rPr>
          <w:rFonts w:ascii="仿宋" w:eastAsia="仿宋" w:hAnsi="仿宋" w:cs="仿宋" w:hint="eastAsia"/>
          <w:sz w:val="28"/>
          <w:lang w:eastAsia="zh-CN"/>
        </w:rPr>
        <w:t>六、火锅项目绩效评估</w:t>
      </w:r>
      <w:bookmarkEnd w:id="20"/>
    </w:p>
    <w:p>
      <w:pPr>
        <w:pStyle w:val="Heading2"/>
        <w:rPr>
          <w:rFonts w:ascii="仿宋" w:eastAsia="仿宋" w:hAnsi="仿宋" w:cs="仿宋" w:hint="eastAsia"/>
          <w:lang w:eastAsia="zh-CN"/>
        </w:rPr>
      </w:pPr>
      <w:bookmarkStart w:id="21" w:name="_Toc7295"/>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在火锅项目中，我们设计了一套全面的绩效评估指标，以确保火锅项目的可控和成功交付。这些指标跨足火锅项目目标、成本、进度和质量等多个维度，为我们提供了全面洞察火锅项目的健康状况。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火锅项目目标达成率是我们关注的首要指标。我们设定了明确的目标，并通过定期监测和评估，迅速发现并应对潜在的目标偏差。这为火锅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成本绩效是另一个核心关注点。通过实际成本与预算成本的对比分析，我们深入了解成本差异的原因，及时调整资源分配，保持火锅项目在经济效益方面的合理水平。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火锅项目进度作为关键的绩效指标之一，得到了精心的关注。我们制定了详细的火锅项目进度计划，并设立了进度符合度指标，确保实际进度与计划进度保持一致。这使我们能够快速发现和解决潜在的进度问题，保持火锅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火锅项目绩效的不可或缺的一环。我们引入了一系列的质量标准和客户满意度指标，以确保火锅项目交付的成果在质量上达到或超越预期水平。通过持续监测这些指标，我们努力提升火锅项目整体质量水平，为火锅项目的成功交付提供有力保障。通过这些科学且全面的绩效评估，我们能够更好地引导火锅项目的持续改进，确保火锅项目目标的顺利达成。</w:t>
      </w:r>
    </w:p>
    <w:p>
      <w:pPr>
        <w:pStyle w:val="Heading2"/>
        <w:ind w:firstLine="560" w:firstLineChars="200"/>
        <w:rPr>
          <w:rFonts w:ascii="仿宋" w:eastAsia="仿宋" w:hAnsi="仿宋" w:cs="仿宋" w:hint="eastAsia"/>
          <w:sz w:val="28"/>
          <w:lang w:eastAsia="zh-CN"/>
        </w:rPr>
      </w:pPr>
      <w:bookmarkStart w:id="22" w:name="_Toc23116"/>
      <w:r>
        <w:rPr>
          <w:rFonts w:ascii="仿宋" w:eastAsia="仿宋" w:hAnsi="仿宋" w:cs="仿宋" w:hint="eastAsia"/>
          <w:sz w:val="28"/>
          <w:lang w:eastAsia="zh-CN"/>
        </w:rPr>
        <w:t>(二)、绩效评估方法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绩效评估是火锅项目中的关键环节，为确保火锅项目达到预期目标，我们采用了多层次、多维度的绩效评估方法。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火锅项目的战略目标对齐，确保每个决策和行动都与火锅项目整体目标保持一致。团队会定期召开战略对齐会议，审视当前工作与火锅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火锅项目进度、质量、成本和风险等方面。这些指标通过数据收集和分析，为火锅项目管理团队提供了客观的评估依据。例如，我们通过火锅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绩效评估不仅仅停留在火锅项目内部，还考虑了火锅项目对外部环境的影响。我们定期进行干系人满意度调查，以了解各利益相关方对火锅项目的期望和满意度，并及时做出调整。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https://d.book118.com/555001314131011041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火锅项目计划设计方案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415043"/>
    <w:rsid w:val="484150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5001314131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2024-01-09T19:40:00Z</dcterms:created>
  <dcterms:modified xsi:type="dcterms:W3CDTF">2024-01-09T19:40:20Z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F9916A42443D4720B239F7A48EC04E19_11</vt:lpwstr>
  </property>
  <property fmtid="{D5CDD505-2E9C-101B-9397-08002B2CF9AE}" pid="3" name="KSOProductBuildVer">
    <vt:lpwstr>2052-12.1.0.16120</vt:lpwstr>
  </property>
</Properties>
</file>