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10731500</wp:posOffset>
            </wp:positionH>
            <wp:positionV relativeFrom="topMargin">
              <wp:posOffset>10718800</wp:posOffset>
            </wp:positionV>
            <wp:extent cx="431800" cy="419100"/>
            <wp:effectExtent l="0" t="0" r="0" b="0"/>
            <wp:wrapNone/>
            <wp:docPr id="100879" name="图片 100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79" name="图片 1008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南山区</w:t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学年度第一学期期末质量监测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高二数学试题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．本试卷共</w:t>
      </w: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页，</w:t>
      </w:r>
      <w:r>
        <w:rPr>
          <w:rFonts w:eastAsia="Times New Roman" w:cs="Times New Roman"/>
          <w:b/>
          <w:color w:val="auto"/>
          <w:sz w:val="24"/>
        </w:rPr>
        <w:t>22</w:t>
      </w:r>
      <w:r>
        <w:rPr>
          <w:rFonts w:ascii="宋体" w:hAnsi="宋体"/>
          <w:b/>
          <w:color w:val="auto"/>
          <w:sz w:val="24"/>
        </w:rPr>
        <w:t>小题，满分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分，考试用时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分钟．</w:t>
      </w:r>
    </w:p>
    <w:p>
      <w:pPr>
        <w:spacing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．答卷前，考生务必将自己的学校，班级和姓名填在答题卡上，正确粘贴条形码．</w:t>
      </w:r>
    </w:p>
    <w:p>
      <w:pPr>
        <w:spacing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．作答选择题时，用</w:t>
      </w:r>
      <w:r>
        <w:rPr>
          <w:rFonts w:eastAsia="Times New Roman" w:cs="Times New Roman"/>
          <w:b/>
          <w:color w:val="auto"/>
          <w:sz w:val="24"/>
        </w:rPr>
        <w:t>2B</w:t>
      </w:r>
      <w:r>
        <w:rPr>
          <w:rFonts w:ascii="宋体" w:hAnsi="宋体"/>
          <w:b/>
          <w:color w:val="auto"/>
          <w:sz w:val="24"/>
        </w:rPr>
        <w:t>铅笔在答题卡上将对应答案的选项涂黑．</w:t>
      </w:r>
    </w:p>
    <w:p>
      <w:pPr>
        <w:spacing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．非选择题的答案必须写在答题卡各题目的指定区域内相应位置上，不准使用铅笔和涂改液．</w:t>
      </w:r>
    </w:p>
    <w:p>
      <w:pPr>
        <w:spacing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．考试结束后，考生上交答题卡．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一、单项选择题：本题共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>1. 抛物线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7" o:title="eqIde42102c1c07562853219ca5918803a27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color w:val="auto"/>
        </w:rPr>
        <w:t>的焦点坐标是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9" o:title="eqId1d7a999c36de5c9a9ce876a4a56fa34c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11" o:title="eqId7160d93f92089ef36f3dab809d3114b8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13" o:title="eqIdfab8a0cc6504aa4c3a38006f5394b4c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15" o:title="eqIdafa482d7bcaa385bfc3548b42a4bfb60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根据抛物线定义,可直接得焦点坐标.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7" o:title="eqIde42102c1c07562853219ca5918803a27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auto"/>
        </w:rPr>
        <w:t>是焦点位于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8" o:title="eqIdd053b14c8588eee2acbbe44fc37a688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color w:val="auto"/>
        </w:rPr>
        <w:t>轴上的抛物线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所以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16.5pt" o:ole="" coordsize="21600,21600" o:preferrelative="t" filled="f" stroked="f">
            <v:stroke joinstyle="miter"/>
            <v:imagedata r:id="rId20" o:title="eqId7acff98078cdd32804d8f1c4efbe2ddd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auto"/>
        </w:rPr>
        <w:t xml:space="preserve"> 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即焦点坐标为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11" o:title="eqId7160d93f92089ef36f3dab809d3114b8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故选:B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【点睛】本题考查了抛物线的标准方程及焦点求法,属于基础题.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若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42pt;height:24pt" o:ole="" coordsize="21600,21600" o:preferrelative="t" filled="f" stroked="f">
            <v:stroke joinstyle="miter"/>
            <v:imagedata r:id="rId23" o:title="eqId7ed18a92338c7578c18a5ba3a2ae1ed4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auto"/>
        </w:rPr>
        <w:t>构成空间的一组基底，则下列向量不共面的为（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</w:t>
      </w:r>
      <w:r>
        <w:rPr>
          <w:color w:val="auto"/>
          <w:position w:val="-22"/>
        </w:rPr>
        <w:drawing>
          <wp:inline distT="0" distB="0" distL="0" distR="0">
            <wp:extent cx="31750" cy="88900"/>
            <wp:effectExtent l="0" t="0" r="0" b="0"/>
            <wp:docPr id="1848630342" name="图片 184863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630342" name="图片 18486303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26" o:title="eqId7a2f4b1178f68bd147d1a2a6acd04435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28" o:title="eqIdd9cd8bbf47b69bbd7a6263b041290d11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<v:stroke joinstyle="miter"/>
            <v:imagedata r:id="rId30" o:title="eqId2ade370d054284ca42a396aa1bfdabb0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26" o:title="eqId7a2f4b1178f68bd147d1a2a6acd04435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1.25pt;height:17.25pt" o:ole="" coordsize="21600,21600" o:preferrelative="t" filled="f" stroked="f">
            <v:stroke joinstyle="miter"/>
            <v:imagedata r:id="rId33" o:title="eqIdc94075193c11fe43f2396cff5a485054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4.5pt;height:16.5pt" o:ole="" coordsize="21600,21600" o:preferrelative="t" filled="f" stroked="f">
            <v:stroke joinstyle="miter"/>
            <v:imagedata r:id="rId35" o:title="eqIdb83c5803cc8c05849028a57c4bd4ee72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26" o:title="eqId7a2f4b1178f68bd147d1a2a6acd04435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8" o:title="eqId988f87fb46274899a28b1a36b36e9bc0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<v:stroke joinstyle="miter"/>
            <v:imagedata r:id="rId30" o:title="eqId2ade370d054284ca42a396aa1bfdabb0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1.25pt;height:17.25pt" o:ole="" coordsize="21600,21600" o:preferrelative="t" filled="f" stroked="f">
            <v:stroke joinstyle="miter"/>
            <v:imagedata r:id="rId33" o:title="eqIdc94075193c11fe43f2396cff5a485054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<v:stroke joinstyle="miter"/>
            <v:imagedata r:id="rId30" o:title="eqId2ade370d054284ca42a396aa1bfdabb0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45pt;height:16.5pt" o:ole="" coordsize="21600,21600" o:preferrelative="t" filled="f" stroked="f">
            <v:stroke joinstyle="miter"/>
            <v:imagedata r:id="rId43" o:title="eqId14b5bbe37cc6de8ceb50091f49ce8ef3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根据平面向量的基本定理，可得答案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对于</w:t>
      </w:r>
      <w:r>
        <w:rPr>
          <w:rFonts w:eastAsia="Times New Roman" w:cs="Times New Roman"/>
          <w:color w:val="auto"/>
        </w:rPr>
        <w:t>A</w:t>
      </w:r>
      <w:r>
        <w:rPr>
          <w:rFonts w:ascii="宋体" w:hAnsi="宋体"/>
          <w:color w:val="auto"/>
        </w:rPr>
        <w:t>，设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45" o:title="eqIde64541d7f445079207b6f671adc7d662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02pt;height:24pt" o:ole="" coordsize="21600,21600" o:preferrelative="t" filled="f" stroked="f">
            <v:stroke joinstyle="miter"/>
            <v:imagedata r:id="rId47" o:title="eqId8c4df1c67409d2bca53f6a0f1f802638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rPr>
          <w:rFonts w:ascii="宋体" w:hAnsi="宋体"/>
          <w:color w:val="auto"/>
        </w:rPr>
        <w:t>，显然不存在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9" o:title="eqId9b0fffbec1fe851795dfdd448bf0d165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rPr>
          <w:rFonts w:ascii="宋体" w:hAnsi="宋体"/>
          <w:color w:val="auto"/>
        </w:rPr>
        <w:t>使得等式成立，故</w:t>
      </w:r>
      <w:r>
        <w:rPr>
          <w:rFonts w:eastAsia="Times New Roman" w:cs="Times New Roman"/>
          <w:color w:val="auto"/>
        </w:rPr>
        <w:t>A</w:t>
      </w:r>
      <w:r>
        <w:rPr>
          <w:rFonts w:ascii="宋体" w:hAnsi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对于</w:t>
      </w:r>
      <w:r>
        <w:rPr>
          <w:rFonts w:eastAsia="Times New Roman" w:cs="Times New Roman"/>
          <w:color w:val="auto"/>
        </w:rPr>
        <w:t>B</w:t>
      </w:r>
      <w:r>
        <w:rPr>
          <w:rFonts w:ascii="宋体" w:hAnsi="宋体"/>
          <w:color w:val="auto"/>
        </w:rPr>
        <w:t>，设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45" o:title="eqIde64541d7f445079207b6f671adc7d662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81pt;height:19.5pt" o:ole="" coordsize="21600,21600" o:preferrelative="t" filled="f" stroked="f">
            <v:stroke joinstyle="miter"/>
            <v:imagedata r:id="rId52" o:title="eqIdd854ad76fb6df2d11a101f16480f0101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35.25pt;height:36pt" o:ole="" coordsize="21600,21600" o:preferrelative="t" filled="f" stroked="f">
            <v:stroke joinstyle="miter"/>
            <v:imagedata r:id="rId54" o:title="eqId96a12809350442aef5a6a3476e35255d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rPr>
          <w:rFonts w:ascii="宋体" w:hAnsi="宋体"/>
          <w:color w:val="auto"/>
        </w:rPr>
        <w:t>，故</w:t>
      </w:r>
      <w:r>
        <w:rPr>
          <w:rFonts w:eastAsia="Times New Roman" w:cs="Times New Roman"/>
          <w:color w:val="auto"/>
        </w:rPr>
        <w:t>B</w:t>
      </w:r>
      <w:r>
        <w:rPr>
          <w:rFonts w:ascii="宋体" w:hAnsi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对于</w:t>
      </w:r>
      <w:r>
        <w:rPr>
          <w:rFonts w:eastAsia="Times New Roman" w:cs="Times New Roman"/>
          <w:color w:val="auto"/>
        </w:rPr>
        <w:t>C</w:t>
      </w:r>
      <w:r>
        <w:rPr>
          <w:rFonts w:ascii="宋体" w:hAnsi="宋体"/>
          <w:color w:val="auto"/>
        </w:rPr>
        <w:t>，设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45" o:title="eqIde64541d7f445079207b6f671adc7d662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02pt;height:24pt" o:ole="" coordsize="21600,21600" o:preferrelative="t" filled="f" stroked="f">
            <v:stroke joinstyle="miter"/>
            <v:imagedata r:id="rId57" o:title="eqIddc7567ec4fa9aec8259fad4d5e2f3baf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rPr>
          <w:rFonts w:ascii="宋体" w:hAnsi="宋体"/>
          <w:color w:val="auto"/>
        </w:rPr>
        <w:t>，即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50.25pt;height:36pt" o:ole="" coordsize="21600,21600" o:preferrelative="t" filled="f" stroked="f">
            <v:stroke joinstyle="miter"/>
            <v:imagedata r:id="rId59" o:title="eqId6e56b272dcb1c6028a4ea83c14047a73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1.25pt;height:36pt" o:ole="" coordsize="21600,21600" o:preferrelative="t" filled="f" stroked="f">
            <v:stroke joinstyle="miter"/>
            <v:imagedata r:id="rId61" o:title="eqId98b0ad1f4d672924b4c0958c88c14ee1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  <w:r>
        <w:rPr>
          <w:rFonts w:ascii="宋体" w:hAnsi="宋体"/>
          <w:color w:val="auto"/>
        </w:rPr>
        <w:t>，故</w:t>
      </w:r>
      <w:r>
        <w:rPr>
          <w:rFonts w:eastAsia="Times New Roman" w:cs="Times New Roman"/>
          <w:color w:val="auto"/>
        </w:rPr>
        <w:t>C</w:t>
      </w:r>
      <w:r>
        <w:rPr>
          <w:rFonts w:ascii="宋体" w:hAnsi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对于</w:t>
      </w:r>
      <w:r>
        <w:rPr>
          <w:rFonts w:eastAsia="Times New Roman" w:cs="Times New Roman"/>
          <w:color w:val="auto"/>
        </w:rPr>
        <w:t>D</w:t>
      </w:r>
      <w:r>
        <w:rPr>
          <w:rFonts w:ascii="宋体" w:hAnsi="宋体"/>
          <w:color w:val="auto"/>
        </w:rPr>
        <w:t>，设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45" o:title="eqIde64541d7f445079207b6f671adc7d662"/>
            <o:lock v:ext="edit" aspectratio="t"/>
            <w10:anchorlock/>
          </v:shape>
          <o:OLEObject Type="Embed" ProgID="Equation.DSMT4" ShapeID="_x0000_i1057" DrawAspect="Content" ObjectID="_1468075757" r:id="rId63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18.5pt;height:24pt" o:ole="" coordsize="21600,21600" o:preferrelative="t" filled="f" stroked="f">
            <v:stroke joinstyle="miter"/>
            <v:imagedata r:id="rId64" o:title="eqIdfbae70956979f2692067196bdd662ad5"/>
            <o:lock v:ext="edit" aspectratio="t"/>
            <w10:anchorlock/>
          </v:shape>
          <o:OLEObject Type="Embed" ProgID="Equation.DSMT4" ShapeID="_x0000_i1058" DrawAspect="Content" ObjectID="_1468075758" r:id="rId65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3pt;height:36pt" o:ole="" coordsize="21600,21600" o:preferrelative="t" filled="f" stroked="f">
            <v:stroke joinstyle="miter"/>
            <v:imagedata r:id="rId66" o:title="eqId4afdc6e467ef0e51a7fc45a3479c9e7b"/>
            <o:lock v:ext="edit" aspectratio="t"/>
            <w10:anchorlock/>
          </v:shape>
          <o:OLEObject Type="Embed" ProgID="Equation.DSMT4" ShapeID="_x0000_i1059" DrawAspect="Content" ObjectID="_1468075759" r:id="rId67"/>
        </w:object>
      </w:r>
      <w:r>
        <w:rPr>
          <w:rFonts w:ascii="宋体" w:hAnsi="宋体"/>
          <w:color w:val="auto"/>
        </w:rPr>
        <w:t>，故</w:t>
      </w:r>
      <w:r>
        <w:rPr>
          <w:rFonts w:eastAsia="Times New Roman" w:cs="Times New Roman"/>
          <w:color w:val="auto"/>
        </w:rPr>
        <w:t>D</w:t>
      </w:r>
      <w:r>
        <w:rPr>
          <w:rFonts w:ascii="宋体" w:hAnsi="宋体"/>
          <w:color w:val="auto"/>
        </w:rPr>
        <w:t>错误</w: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设等差数列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8" o:title="eqId83cf38189d5cbf627d2b82ac0eb76006"/>
            <o:lock v:ext="edit" aspectratio="t"/>
            <w10:anchorlock/>
          </v:shape>
          <o:OLEObject Type="Embed" ProgID="Equation.DSMT4" ShapeID="_x0000_i1060" DrawAspect="Content" ObjectID="_1468075760" r:id="rId69"/>
        </w:object>
      </w:r>
      <w:r>
        <w:rPr>
          <w:rFonts w:ascii="宋体" w:hAnsi="宋体"/>
          <w:color w:val="auto"/>
        </w:rPr>
        <w:t>的前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70" o:title="eqIdb6a24198bd04c29321ae5dc5a28fe421"/>
            <o:lock v:ext="edit" aspectratio="t"/>
            <w10:anchorlock/>
          </v:shape>
          <o:OLEObject Type="Embed" ProgID="Equation.DSMT4" ShapeID="_x0000_i1061" DrawAspect="Content" ObjectID="_1468075761" r:id="rId71"/>
        </w:object>
      </w:r>
      <w:r>
        <w:rPr>
          <w:rFonts w:ascii="宋体" w:hAnsi="宋体"/>
          <w:color w:val="auto"/>
        </w:rPr>
        <w:t>项和为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72" o:title="eqId08eb71ecf8d733b6932f4680874dbbf3"/>
            <o:lock v:ext="edit" aspectratio="t"/>
            <w10:anchorlock/>
          </v:shape>
          <o:OLEObject Type="Embed" ProgID="Equation.DSMT4" ShapeID="_x0000_i1062" DrawAspect="Content" ObjectID="_1468075762" r:id="rId73"/>
        </w:object>
      </w:r>
      <w:r>
        <w:rPr>
          <w:rFonts w:ascii="宋体" w:hAnsi="宋体"/>
          <w:color w:val="auto"/>
        </w:rPr>
        <w:t>，若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74" o:title="eqId9c9b6e51986fe5d7a7265e0e93adcb4d"/>
            <o:lock v:ext="edit" aspectratio="t"/>
            <w10:anchorlock/>
          </v:shape>
          <o:OLEObject Type="Embed" ProgID="Equation.DSMT4" ShapeID="_x0000_i1063" DrawAspect="Content" ObjectID="_1468075763" r:id="rId75"/>
        </w:object>
      </w:r>
      <w:r>
        <w:rPr>
          <w:rFonts w:ascii="宋体" w:hAnsi="宋体"/>
          <w:color w:val="auto"/>
        </w:rPr>
        <w:t>，且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39.75pt;height:18.75pt" o:ole="" coordsize="21600,21600" o:preferrelative="t" filled="f" stroked="f">
            <v:stroke joinstyle="miter"/>
            <v:imagedata r:id="rId76" o:title="eqId0aa45ba57a920ce722a0e17307601b92"/>
            <o:lock v:ext="edit" aspectratio="t"/>
            <w10:anchorlock/>
          </v:shape>
          <o:OLEObject Type="Embed" ProgID="Equation.DSMT4" ShapeID="_x0000_i1064" DrawAspect="Content" ObjectID="_1468075764" r:id="rId77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8" o:title="eqId83cf38189d5cbf627d2b82ac0eb76006"/>
            <o:lock v:ext="edit" aspectratio="t"/>
            <w10:anchorlock/>
          </v:shape>
          <o:OLEObject Type="Embed" ProgID="Equation.DSMT4" ShapeID="_x0000_i1065" DrawAspect="Content" ObjectID="_1468075765" r:id="rId78"/>
        </w:object>
      </w:r>
      <w:r>
        <w:rPr>
          <w:rFonts w:ascii="宋体" w:hAnsi="宋体"/>
          <w:color w:val="auto"/>
        </w:rPr>
        <w:t>的公差为（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79" o:title="eqIdf89eef3148f2d4d09379767b4af69132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81" o:title="eqIdbdaa19de263700a15fcf213d64a8cd57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83" o:title="eqIda4b8503f4706b8321e4e79a87eadea84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85" o:title="eqId61128ab996360a038e6e64d82fcba004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利用等差数列的求和公式以及等差数列的性质可求得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3.5pt;height:18pt" o:ole="" coordsize="21600,21600" o:preferrelative="t" filled="f" stroked="f">
            <v:stroke joinstyle="miter"/>
            <v:imagedata r:id="rId87" o:title="eqId6c1ccc6c74b8754e9bcbb3f39a11b6f1"/>
            <o:lock v:ext="edit" aspectratio="t"/>
            <w10:anchorlock/>
          </v:shape>
          <o:OLEObject Type="Embed" ProgID="Equation.DSMT4" ShapeID="_x0000_i1070" DrawAspect="Content" ObjectID="_1468075770" r:id="rId88"/>
        </w:object>
      </w:r>
      <w:r>
        <w:rPr>
          <w:rFonts w:ascii="宋体" w:hAnsi="宋体"/>
          <w:color w:val="auto"/>
        </w:rPr>
        <w:t>的值，即可求得数列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8" o:title="eqId83cf38189d5cbf627d2b82ac0eb76006"/>
            <o:lock v:ext="edit" aspectratio="t"/>
            <w10:anchorlock/>
          </v:shape>
          <o:OLEObject Type="Embed" ProgID="Equation.DSMT4" ShapeID="_x0000_i1071" DrawAspect="Content" ObjectID="_1468075771" r:id="rId89"/>
        </w:object>
      </w:r>
      <w:r>
        <w:rPr>
          <w:rFonts w:ascii="宋体" w:hAnsi="宋体"/>
          <w:color w:val="auto"/>
        </w:rPr>
        <w:t>的公差.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159.75pt;height:33pt" o:ole="" coordsize="21600,21600" o:preferrelative="t" filled="f" stroked="f">
            <v:stroke joinstyle="miter"/>
            <v:imagedata r:id="rId90" o:title="eqId5a78f8cd7c8aeb678f95835846b57220"/>
            <o:lock v:ext="edit" aspectratio="t"/>
            <w10:anchorlock/>
          </v:shape>
          <o:OLEObject Type="Embed" ProgID="Equation.DSMT4" ShapeID="_x0000_i1072" DrawAspect="Content" ObjectID="_1468075772" r:id="rId9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38.25pt;height:15.75pt" o:ole="" coordsize="21600,21600" o:preferrelative="t" filled="f" stroked="f">
            <v:stroke joinstyle="miter"/>
            <v:imagedata r:id="rId92" o:title="eqIdea4e0c816559fbedd8482eba4655c475"/>
            <o:lock v:ext="edit" aspectratio="t"/>
            <w10:anchorlock/>
          </v:shape>
          <o:OLEObject Type="Embed" ProgID="Equation.DSMT4" ShapeID="_x0000_i1073" DrawAspect="Content" ObjectID="_1468075773" r:id="rId93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94" o:title="eqIdced4e381e8c3336848b8c436dbc584f3"/>
            <o:lock v:ext="edit" aspectratio="t"/>
            <w10:anchorlock/>
          </v:shape>
          <o:OLEObject Type="Embed" ProgID="Equation.DSMT4" ShapeID="_x0000_i1074" DrawAspect="Content" ObjectID="_1468075774" r:id="rId95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因此，等差数列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8" o:title="eqId83cf38189d5cbf627d2b82ac0eb76006"/>
            <o:lock v:ext="edit" aspectratio="t"/>
            <w10:anchorlock/>
          </v:shape>
          <o:OLEObject Type="Embed" ProgID="Equation.DSMT4" ShapeID="_x0000_i1075" DrawAspect="Content" ObjectID="_1468075775" r:id="rId96"/>
        </w:object>
      </w:r>
      <w:r>
        <w:rPr>
          <w:rFonts w:ascii="宋体" w:hAnsi="宋体"/>
          <w:color w:val="auto"/>
        </w:rPr>
        <w:t>的公差为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69.75pt;height:18pt" o:ole="" coordsize="21600,21600" o:preferrelative="t" filled="f" stroked="f">
            <v:stroke joinstyle="miter"/>
            <v:imagedata r:id="rId97" o:title="eqId991dbc57fae37082dc3ae3b8375a6f2f"/>
            <o:lock v:ext="edit" aspectratio="t"/>
            <w10:anchorlock/>
          </v:shape>
          <o:OLEObject Type="Embed" ProgID="Equation.DSMT4" ShapeID="_x0000_i1076" DrawAspect="Content" ObjectID="_1468075776" r:id="rId98"/>
        </w:objec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https://d.book118.com/555004113244011033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FD509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theme" Target="theme/theme1.xml" /><Relationship Id="rId101" Type="http://schemas.openxmlformats.org/officeDocument/2006/relationships/styles" Target="styles.xml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0.wmf" /><Relationship Id="rId26" Type="http://schemas.openxmlformats.org/officeDocument/2006/relationships/image" Target="media/image11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oleObject" Target="embeddings/oleObject17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oleObject" Target="embeddings/oleObject20.bin" /><Relationship Id="rId42" Type="http://schemas.openxmlformats.org/officeDocument/2006/relationships/oleObject" Target="embeddings/oleObject21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22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19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0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5.bin" /><Relationship Id="rId51" Type="http://schemas.openxmlformats.org/officeDocument/2006/relationships/oleObject" Target="embeddings/oleObject26.bin" /><Relationship Id="rId52" Type="http://schemas.openxmlformats.org/officeDocument/2006/relationships/image" Target="media/image21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22.wmf" /><Relationship Id="rId55" Type="http://schemas.openxmlformats.org/officeDocument/2006/relationships/oleObject" Target="embeddings/oleObject28.bin" /><Relationship Id="rId56" Type="http://schemas.openxmlformats.org/officeDocument/2006/relationships/oleObject" Target="embeddings/oleObject29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30.bin" /><Relationship Id="rId59" Type="http://schemas.openxmlformats.org/officeDocument/2006/relationships/image" Target="media/image24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1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2.bin" /><Relationship Id="rId63" Type="http://schemas.openxmlformats.org/officeDocument/2006/relationships/oleObject" Target="embeddings/oleObject33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34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5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6.bin" /><Relationship Id="rId7" Type="http://schemas.openxmlformats.org/officeDocument/2006/relationships/image" Target="media/image2.wmf" /><Relationship Id="rId70" Type="http://schemas.openxmlformats.org/officeDocument/2006/relationships/image" Target="media/image29.wmf" /><Relationship Id="rId71" Type="http://schemas.openxmlformats.org/officeDocument/2006/relationships/oleObject" Target="embeddings/oleObject37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38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9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40.bin" /><Relationship Id="rId78" Type="http://schemas.openxmlformats.org/officeDocument/2006/relationships/oleObject" Target="embeddings/oleObject41.bin" /><Relationship Id="rId79" Type="http://schemas.openxmlformats.org/officeDocument/2006/relationships/image" Target="media/image33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2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43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44.bin" /><Relationship Id="rId85" Type="http://schemas.openxmlformats.org/officeDocument/2006/relationships/image" Target="media/image36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7.wmf" /><Relationship Id="rId88" Type="http://schemas.openxmlformats.org/officeDocument/2006/relationships/oleObject" Target="embeddings/oleObject46.bin" /><Relationship Id="rId89" Type="http://schemas.openxmlformats.org/officeDocument/2006/relationships/oleObject" Target="embeddings/oleObject47.bin" /><Relationship Id="rId9" Type="http://schemas.openxmlformats.org/officeDocument/2006/relationships/image" Target="media/image3.wmf" /><Relationship Id="rId90" Type="http://schemas.openxmlformats.org/officeDocument/2006/relationships/image" Target="media/image38.wmf" /><Relationship Id="rId91" Type="http://schemas.openxmlformats.org/officeDocument/2006/relationships/oleObject" Target="embeddings/oleObject48.bin" /><Relationship Id="rId92" Type="http://schemas.openxmlformats.org/officeDocument/2006/relationships/image" Target="media/image39.wmf" /><Relationship Id="rId93" Type="http://schemas.openxmlformats.org/officeDocument/2006/relationships/oleObject" Target="embeddings/oleObject49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50.bin" /><Relationship Id="rId96" Type="http://schemas.openxmlformats.org/officeDocument/2006/relationships/oleObject" Target="embeddings/oleObject51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52.bin" /><Relationship Id="rId99" Type="http://schemas.openxmlformats.org/officeDocument/2006/relationships/hyperlink" Target="https://d.book118.com/555004113244011033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5501</Words>
  <Characters>5687</Characters>
  <Application>Microsoft Office Word</Application>
  <DocSecurity>0</DocSecurity>
  <Lines>200</Lines>
  <Paragraphs>56</Paragraphs>
  <ScaleCrop>false</ScaleCrop>
  <Company/>
  <LinksUpToDate>false</LinksUpToDate>
  <CharactersWithSpaces>5916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2023-03-27T18:22:00Z</dcterms:created>
  <dcterms:modified xsi:type="dcterms:W3CDTF">2024-01-01T12:52:32Z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